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1D3146" w:rsidP="00D91C81">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E35BBB" w:rsidP="00E80A0B">
      <w:pPr>
        <w:spacing w:line="360" w:lineRule="auto"/>
        <w:jc w:val="center"/>
        <w:rPr>
          <w:b/>
          <w:u w:val="single"/>
        </w:rPr>
      </w:pPr>
      <w:r>
        <w:rPr>
          <w:b/>
          <w:u w:val="single"/>
        </w:rPr>
        <w:t xml:space="preserve">CONCURSO DE </w:t>
      </w:r>
      <w:proofErr w:type="gramStart"/>
      <w:r>
        <w:rPr>
          <w:b/>
          <w:u w:val="single"/>
        </w:rPr>
        <w:t>PRECIOS</w:t>
      </w:r>
      <w:r w:rsidR="004E10BF" w:rsidRPr="00D91C81">
        <w:rPr>
          <w:b/>
          <w:u w:val="single"/>
        </w:rPr>
        <w:t xml:space="preserve"> </w:t>
      </w:r>
      <w:r w:rsidR="00972B00" w:rsidRPr="00D91C81">
        <w:rPr>
          <w:b/>
          <w:u w:val="single"/>
        </w:rPr>
        <w:t xml:space="preserve"> </w:t>
      </w:r>
      <w:r w:rsidR="00EF5692" w:rsidRPr="00D91C81">
        <w:rPr>
          <w:b/>
          <w:u w:val="single"/>
        </w:rPr>
        <w:t>Nº</w:t>
      </w:r>
      <w:proofErr w:type="gramEnd"/>
      <w:r w:rsidR="00EF5692" w:rsidRPr="00D91C81">
        <w:rPr>
          <w:b/>
          <w:u w:val="single"/>
        </w:rPr>
        <w:t xml:space="preserve"> </w:t>
      </w:r>
      <w:r w:rsidR="00935F00">
        <w:rPr>
          <w:b/>
          <w:u w:val="single"/>
        </w:rPr>
        <w:t>26</w:t>
      </w:r>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935F00">
        <w:rPr>
          <w:b/>
          <w:u w:val="single"/>
        </w:rPr>
        <w:t>405</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E35BBB">
        <w:rPr>
          <w:b/>
        </w:rPr>
        <w:t>CONCURSO DE PRECIOS</w:t>
      </w:r>
      <w:r w:rsidRPr="00D91C81">
        <w:t xml:space="preserve"> para el día</w:t>
      </w:r>
      <w:r w:rsidR="00F43BD2" w:rsidRPr="00D91C81">
        <w:t xml:space="preserve"> </w:t>
      </w:r>
      <w:r w:rsidR="00935F00">
        <w:t>12</w:t>
      </w:r>
      <w:r w:rsidR="00030B78" w:rsidRPr="00D91C81">
        <w:t xml:space="preserve"> de </w:t>
      </w:r>
      <w:r w:rsidR="00D91C81">
        <w:t>Marzo</w:t>
      </w:r>
      <w:r w:rsidR="00FA5102" w:rsidRPr="00D91C81">
        <w:t xml:space="preserve"> </w:t>
      </w:r>
      <w:r w:rsidR="00DF43B3" w:rsidRPr="00D91C81">
        <w:t>de 202</w:t>
      </w:r>
      <w:r w:rsidR="00813DEE" w:rsidRPr="00D91C81">
        <w:t>4</w:t>
      </w:r>
      <w:r w:rsidR="00003D1C" w:rsidRPr="00D91C81">
        <w:t xml:space="preserve"> a las </w:t>
      </w:r>
      <w:r w:rsidR="00935F00">
        <w:t>09</w:t>
      </w:r>
      <w:r w:rsidR="00CF1677" w:rsidRPr="00D91C81">
        <w:t>.</w:t>
      </w:r>
      <w:r w:rsidR="00D91C81">
        <w:t>0</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935F00">
        <w:rPr>
          <w:b/>
        </w:rPr>
        <w:t>KITS PARA MEDIDORES DE AGUA</w:t>
      </w:r>
      <w:r w:rsidR="00D91C81">
        <w:rPr>
          <w:b/>
        </w:rPr>
        <w:t>” con destino a Dirección de Servicios Sanitarios y Alumbrado Público de 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935F00">
        <w:rPr>
          <w:b/>
        </w:rPr>
        <w:t>3346</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8"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r w:rsidR="00550809">
        <w:rPr>
          <w:b/>
          <w:i/>
        </w:rPr>
        <w:t xml:space="preserve"> </w:t>
      </w:r>
      <w:r w:rsidRPr="00D91C81">
        <w:rPr>
          <w:b/>
          <w:i/>
        </w:rPr>
        <w:t>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bookmarkStart w:id="0" w:name="_GoBack"/>
      <w:bookmarkEnd w:id="0"/>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1572DE" w:rsidRPr="00D91C81" w:rsidRDefault="001572DE" w:rsidP="00550809">
      <w:pPr>
        <w:tabs>
          <w:tab w:val="left" w:pos="7307"/>
        </w:tabs>
        <w:spacing w:line="360" w:lineRule="auto"/>
        <w:ind w:left="360"/>
        <w:jc w:val="both"/>
      </w:pPr>
      <w:r w:rsidRPr="00D91C81">
        <w:t>e)- Con seguro de caución, mediante pólizas aprobadas por la Superintendencia de Seguros de la Nación dependiente de la subsecretaria de Servicios Financieros de la Secretaria de Hacienda del Ministerio de Economía.</w:t>
      </w:r>
      <w:r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lastRenderedPageBreak/>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lastRenderedPageBreak/>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RECHAZO DE OFERTAS: La Municipalidad se reserva el derecho de aceptar la oferta más conveniente o rechazar todas,</w:t>
      </w:r>
      <w:r w:rsidR="00550809">
        <w:t xml:space="preserve"> </w:t>
      </w:r>
      <w:r w:rsidR="00066EC6" w:rsidRPr="00D91C81">
        <w:t>sin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550809" w:rsidRPr="00DA29AA" w:rsidRDefault="00066EC6" w:rsidP="00E06B63">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F6309E" w:rsidRDefault="00066EC6" w:rsidP="00E06B63">
      <w:pPr>
        <w:tabs>
          <w:tab w:val="left" w:pos="7307"/>
        </w:tabs>
        <w:spacing w:line="360" w:lineRule="auto"/>
        <w:jc w:val="both"/>
      </w:pP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6A7597" w:rsidRPr="00D91C81">
        <w:t xml:space="preserve">Luego de ser notificado de la adjudicación, el proveedor dispondrá de un tiempo </w:t>
      </w:r>
      <w:r w:rsidR="00550809">
        <w:rPr>
          <w:u w:val="single"/>
        </w:rPr>
        <w:t>máximo de 72</w:t>
      </w:r>
      <w:r w:rsidR="006A7597" w:rsidRPr="00550809">
        <w:rPr>
          <w:u w:val="single"/>
        </w:rPr>
        <w:t xml:space="preserve"> horas</w:t>
      </w:r>
      <w:r w:rsidR="006A7597" w:rsidRPr="00D91C81">
        <w:t xml:space="preserve"> para entregar el producto (luego de la fecha mencionada), inmediatamente de recibir la solicitud por parte</w:t>
      </w:r>
      <w:r w:rsidR="00550809">
        <w:t xml:space="preserve"> </w:t>
      </w:r>
      <w:r w:rsidR="006A7597" w:rsidRPr="00D91C81">
        <w:t>de este municipio, caso contrario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1C81">
        <w:t>Direc. De Obras Sanitarias.</w:t>
      </w:r>
    </w:p>
    <w:p w:rsidR="00536995" w:rsidRDefault="007E78E4" w:rsidP="00D15653">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9" w:history="1">
        <w:r w:rsidR="00D91C81" w:rsidRPr="00461557">
          <w:rPr>
            <w:rStyle w:val="Hipervnculo"/>
          </w:rPr>
          <w:t>www.hcd.trenquelauquen.com</w:t>
        </w:r>
      </w:hyperlink>
      <w:r w:rsidR="00D15653" w:rsidRPr="00D91C81">
        <w:rPr>
          <w:color w:val="000000"/>
        </w:rPr>
        <w:t>)</w:t>
      </w:r>
    </w:p>
    <w:p w:rsidR="00194EC8" w:rsidRDefault="00194EC8" w:rsidP="00194EC8">
      <w:pPr>
        <w:pStyle w:val="NormalWeb"/>
        <w:numPr>
          <w:ilvl w:val="0"/>
          <w:numId w:val="6"/>
        </w:numPr>
        <w:rPr>
          <w:color w:val="000000"/>
        </w:rPr>
      </w:pPr>
      <w:r>
        <w:rPr>
          <w:color w:val="000000"/>
        </w:rPr>
        <w:t xml:space="preserve">*** FACTURA </w:t>
      </w:r>
      <w:r w:rsidR="00C30E67">
        <w:rPr>
          <w:color w:val="000000"/>
        </w:rPr>
        <w:t>“</w:t>
      </w:r>
      <w:r>
        <w:rPr>
          <w:color w:val="000000"/>
        </w:rPr>
        <w:t>A” ***</w:t>
      </w:r>
    </w:p>
    <w:p w:rsidR="0042245E" w:rsidRDefault="0042245E" w:rsidP="00194EC8">
      <w:pPr>
        <w:pStyle w:val="NormalWeb"/>
        <w:numPr>
          <w:ilvl w:val="0"/>
          <w:numId w:val="6"/>
        </w:numPr>
        <w:rPr>
          <w:color w:val="000000"/>
        </w:rPr>
      </w:pPr>
      <w:r>
        <w:rPr>
          <w:color w:val="000000"/>
        </w:rPr>
        <w:t>COTIZAR PRIMERAS MARCAS</w:t>
      </w:r>
    </w:p>
    <w:p w:rsidR="00D91C81" w:rsidRDefault="00D91C81" w:rsidP="00D91C81">
      <w:pPr>
        <w:pStyle w:val="NormalWeb"/>
        <w:numPr>
          <w:ilvl w:val="0"/>
          <w:numId w:val="6"/>
        </w:numPr>
        <w:rPr>
          <w:color w:val="000000"/>
        </w:rPr>
      </w:pPr>
      <w:r>
        <w:rPr>
          <w:color w:val="000000"/>
        </w:rPr>
        <w:t xml:space="preserve">Anexo </w:t>
      </w:r>
      <w:r w:rsidR="004A0855">
        <w:rPr>
          <w:color w:val="000000"/>
        </w:rPr>
        <w:t>I</w:t>
      </w:r>
    </w:p>
    <w:p w:rsidR="00D91C81" w:rsidRDefault="00D91C81" w:rsidP="00D91C81">
      <w:pPr>
        <w:pStyle w:val="NormalWeb"/>
        <w:rPr>
          <w:color w:val="000000"/>
        </w:rPr>
      </w:pPr>
    </w:p>
    <w:p w:rsidR="00D91C81" w:rsidRPr="00D91C81" w:rsidRDefault="00D91C81" w:rsidP="00D91C81">
      <w:pPr>
        <w:pStyle w:val="NormalWeb"/>
        <w:rPr>
          <w:color w:val="000000"/>
        </w:rPr>
      </w:pPr>
    </w:p>
    <w:p w:rsidR="00550809" w:rsidRDefault="00550809"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550809" w:rsidRDefault="00550809" w:rsidP="00D91C81">
      <w:pPr>
        <w:jc w:val="center"/>
        <w:rPr>
          <w:u w:val="single"/>
        </w:rPr>
      </w:pPr>
    </w:p>
    <w:p w:rsidR="006313D0" w:rsidRDefault="00D91C81" w:rsidP="00D91C81">
      <w:pPr>
        <w:jc w:val="center"/>
        <w:rPr>
          <w:u w:val="single"/>
        </w:rPr>
      </w:pPr>
      <w:r w:rsidRPr="00D91C81">
        <w:rPr>
          <w:u w:val="single"/>
        </w:rPr>
        <w:t>ANEXO I</w:t>
      </w:r>
    </w:p>
    <w:p w:rsidR="00550809" w:rsidRDefault="00550809" w:rsidP="00D91C81">
      <w:pPr>
        <w:jc w:val="center"/>
        <w:rPr>
          <w:u w:val="single"/>
        </w:rPr>
      </w:pPr>
      <w:r>
        <w:rPr>
          <w:u w:val="single"/>
        </w:rPr>
        <w:t>(FAC A)</w:t>
      </w:r>
    </w:p>
    <w:p w:rsidR="00550809" w:rsidRDefault="00550809" w:rsidP="00D91C81">
      <w:pPr>
        <w:jc w:val="center"/>
        <w:rPr>
          <w:u w:val="single"/>
        </w:rPr>
      </w:pPr>
    </w:p>
    <w:p w:rsidR="00550809" w:rsidRDefault="00550809" w:rsidP="00D91C81">
      <w:pPr>
        <w:jc w:val="center"/>
        <w:rPr>
          <w:noProof/>
        </w:rPr>
      </w:pPr>
    </w:p>
    <w:p w:rsidR="00E35BBB" w:rsidRDefault="00E35BBB" w:rsidP="00D91C81">
      <w:pPr>
        <w:jc w:val="center"/>
        <w:rPr>
          <w:u w:val="single"/>
        </w:rPr>
      </w:pPr>
    </w:p>
    <w:p w:rsidR="00550809" w:rsidRDefault="00935F00" w:rsidP="00D91C81">
      <w:pPr>
        <w:jc w:val="center"/>
        <w:rPr>
          <w:u w:val="single"/>
        </w:rPr>
      </w:pPr>
      <w:r>
        <w:rPr>
          <w:noProof/>
        </w:rPr>
        <w:drawing>
          <wp:anchor distT="0" distB="0" distL="114300" distR="114300" simplePos="0" relativeHeight="251658240" behindDoc="0" locked="0" layoutInCell="1" allowOverlap="1" wp14:anchorId="03425AC7" wp14:editId="23A136CC">
            <wp:simplePos x="0" y="0"/>
            <wp:positionH relativeFrom="margin">
              <wp:align>center</wp:align>
            </wp:positionH>
            <wp:positionV relativeFrom="paragraph">
              <wp:posOffset>165735</wp:posOffset>
            </wp:positionV>
            <wp:extent cx="7018943" cy="2009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18943" cy="2009775"/>
                    </a:xfrm>
                    <a:prstGeom prst="rect">
                      <a:avLst/>
                    </a:prstGeom>
                  </pic:spPr>
                </pic:pic>
              </a:graphicData>
            </a:graphic>
            <wp14:sizeRelH relativeFrom="page">
              <wp14:pctWidth>0</wp14:pctWidth>
            </wp14:sizeRelH>
            <wp14:sizeRelV relativeFrom="page">
              <wp14:pctHeight>0</wp14:pctHeight>
            </wp14:sizeRelV>
          </wp:anchor>
        </w:drawing>
      </w:r>
    </w:p>
    <w:p w:rsidR="00550809" w:rsidRDefault="00550809" w:rsidP="00550809">
      <w:pPr>
        <w:rPr>
          <w:u w:val="single"/>
        </w:rPr>
      </w:pPr>
    </w:p>
    <w:p w:rsidR="00D91C81" w:rsidRDefault="00D91C81" w:rsidP="00D91C81">
      <w:pPr>
        <w:jc w:val="center"/>
        <w:rPr>
          <w:u w:val="single"/>
        </w:rPr>
      </w:pPr>
    </w:p>
    <w:p w:rsidR="00D91C81" w:rsidRDefault="00D91C81" w:rsidP="00550809">
      <w:pPr>
        <w:rPr>
          <w:u w:val="single"/>
        </w:rPr>
      </w:pPr>
    </w:p>
    <w:p w:rsidR="00550809" w:rsidRDefault="00550809"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550809" w:rsidRPr="00D91C81" w:rsidRDefault="00550809" w:rsidP="00102CB1">
      <w:pPr>
        <w:jc w:val="center"/>
        <w:rPr>
          <w:u w:val="single"/>
        </w:rPr>
      </w:pPr>
      <w:r w:rsidRPr="00550809">
        <w:rPr>
          <w:u w:val="single"/>
        </w:rPr>
        <w:t>*Los precios deben cotizarse en la planilla correspondiente para su valides.</w:t>
      </w:r>
    </w:p>
    <w:sectPr w:rsidR="00550809" w:rsidRPr="00D91C81"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75" w:rsidRDefault="00F62F75">
      <w:r>
        <w:separator/>
      </w:r>
    </w:p>
  </w:endnote>
  <w:endnote w:type="continuationSeparator" w:id="0">
    <w:p w:rsidR="00F62F75" w:rsidRDefault="00F6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6D7EB5" w:rsidP="00DA29AA">
    <w:pPr>
      <w:pStyle w:val="Piedepgina"/>
    </w:pPr>
    <w:r>
      <w:rPr>
        <w:b/>
        <w:noProof/>
        <w:u w:val="single"/>
      </w:rPr>
      <w:drawing>
        <wp:anchor distT="0" distB="0" distL="114300" distR="114300" simplePos="0" relativeHeight="251661312" behindDoc="1" locked="0" layoutInCell="1" allowOverlap="1" wp14:anchorId="57D7E12E" wp14:editId="0FE69554">
          <wp:simplePos x="0" y="0"/>
          <wp:positionH relativeFrom="margin">
            <wp:posOffset>4486275</wp:posOffset>
          </wp:positionH>
          <wp:positionV relativeFrom="paragraph">
            <wp:posOffset>-742950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DA29AA">
      <w:t xml:space="preserve">                                                                                                            Leandro </w:t>
    </w:r>
    <w:proofErr w:type="spellStart"/>
    <w:r w:rsidR="00DA29AA">
      <w:t>Concepcion</w:t>
    </w:r>
    <w:proofErr w:type="spellEnd"/>
  </w:p>
  <w:p w:rsidR="00DA29AA" w:rsidRDefault="00DA29AA" w:rsidP="00DA29AA">
    <w:pPr>
      <w:pStyle w:val="Piedepgina"/>
    </w:pPr>
    <w: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75" w:rsidRDefault="00F62F75">
      <w:r>
        <w:separator/>
      </w:r>
    </w:p>
  </w:footnote>
  <w:footnote w:type="continuationSeparator" w:id="0">
    <w:p w:rsidR="00F62F75" w:rsidRDefault="00F62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B6A0EBE" wp14:editId="3EC46F02">
          <wp:simplePos x="0" y="0"/>
          <wp:positionH relativeFrom="column">
            <wp:posOffset>-733425</wp:posOffset>
          </wp:positionH>
          <wp:positionV relativeFrom="paragraph">
            <wp:posOffset>-229235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97308"/>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CB1"/>
    <w:rsid w:val="001038DA"/>
    <w:rsid w:val="00103DBE"/>
    <w:rsid w:val="00107D0F"/>
    <w:rsid w:val="00117501"/>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2F0A"/>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09"/>
    <w:rsid w:val="00550854"/>
    <w:rsid w:val="00553357"/>
    <w:rsid w:val="0055418A"/>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2B96"/>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D7EB5"/>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5F00"/>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C70"/>
    <w:rsid w:val="00C6630E"/>
    <w:rsid w:val="00C7003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29AA"/>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35BBB"/>
    <w:rsid w:val="00E40FC5"/>
    <w:rsid w:val="00E421A7"/>
    <w:rsid w:val="00E44972"/>
    <w:rsid w:val="00E451B7"/>
    <w:rsid w:val="00E454A7"/>
    <w:rsid w:val="00E538D4"/>
    <w:rsid w:val="00E554B6"/>
    <w:rsid w:val="00E56097"/>
    <w:rsid w:val="00E619C2"/>
    <w:rsid w:val="00E633FB"/>
    <w:rsid w:val="00E74AB1"/>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2F7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17604675">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AD64-BF0B-4C1D-A3F0-DD38CC4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8780</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cp:revision>
  <cp:lastPrinted>2024-03-01T11:01:00Z</cp:lastPrinted>
  <dcterms:created xsi:type="dcterms:W3CDTF">2024-03-01T11:30:00Z</dcterms:created>
  <dcterms:modified xsi:type="dcterms:W3CDTF">2024-03-04T10:28:00Z</dcterms:modified>
</cp:coreProperties>
</file>