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BF35C4" w:rsidP="00E80A0B">
      <w:pPr>
        <w:spacing w:line="360" w:lineRule="auto"/>
        <w:jc w:val="center"/>
        <w:rPr>
          <w:rFonts w:ascii="Constantia" w:hAnsi="Constantia"/>
          <w:b/>
          <w:u w:val="single"/>
        </w:rPr>
      </w:pPr>
      <w:r>
        <w:rPr>
          <w:rFonts w:ascii="Constantia" w:hAnsi="Constantia"/>
          <w:b/>
          <w:u w:val="single"/>
        </w:rPr>
        <w:t>LICITACION P</w:t>
      </w:r>
      <w:r w:rsidR="00C937C8">
        <w:rPr>
          <w:rFonts w:ascii="Constantia" w:hAnsi="Constantia"/>
          <w:b/>
          <w:u w:val="single"/>
        </w:rPr>
        <w:t>RIVADA</w:t>
      </w:r>
      <w:r w:rsidR="00972B00" w:rsidRPr="00313D78">
        <w:rPr>
          <w:rFonts w:ascii="Constantia" w:hAnsi="Constantia"/>
          <w:b/>
          <w:u w:val="single"/>
        </w:rPr>
        <w:t xml:space="preserve"> </w:t>
      </w:r>
      <w:r w:rsidR="00EF5692" w:rsidRPr="00313D78">
        <w:rPr>
          <w:rFonts w:ascii="Constantia" w:hAnsi="Constantia"/>
          <w:b/>
          <w:u w:val="single"/>
        </w:rPr>
        <w:t xml:space="preserve">Nº </w:t>
      </w:r>
      <w:r w:rsidR="00C937C8">
        <w:rPr>
          <w:rFonts w:ascii="Constantia" w:hAnsi="Constantia"/>
          <w:b/>
          <w:u w:val="single"/>
        </w:rPr>
        <w:t>93</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 xml:space="preserve">PEDIENTE </w:t>
      </w:r>
      <w:r w:rsidR="0091690B" w:rsidRPr="00D9253C">
        <w:rPr>
          <w:rFonts w:ascii="Constantia" w:hAnsi="Constantia"/>
          <w:b/>
          <w:u w:val="single"/>
        </w:rPr>
        <w:t>Nº</w:t>
      </w:r>
      <w:r w:rsidR="00D9253C" w:rsidRPr="00D9253C">
        <w:rPr>
          <w:rFonts w:ascii="Constantia" w:hAnsi="Constantia"/>
          <w:b/>
          <w:u w:val="single"/>
        </w:rPr>
        <w:t>2298</w:t>
      </w:r>
      <w:r w:rsidR="00C937C8" w:rsidRPr="00D9253C">
        <w:rPr>
          <w:rFonts w:ascii="Constantia" w:hAnsi="Constantia"/>
          <w:b/>
          <w:u w:val="single"/>
        </w:rPr>
        <w:t xml:space="preserve"> </w:t>
      </w:r>
      <w:r w:rsidR="00B3776A" w:rsidRPr="00D9253C">
        <w:rPr>
          <w:rFonts w:ascii="Constantia" w:hAnsi="Constantia"/>
          <w:b/>
          <w:u w:val="single"/>
        </w:rPr>
        <w:t>/202</w:t>
      </w:r>
      <w:r w:rsidR="00803150" w:rsidRPr="00D9253C">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BC722F">
        <w:rPr>
          <w:rFonts w:ascii="Constantia" w:hAnsi="Constantia"/>
        </w:rPr>
        <w:t>LICITACION P</w:t>
      </w:r>
      <w:r w:rsidR="00C937C8">
        <w:rPr>
          <w:rFonts w:ascii="Constantia" w:hAnsi="Constantia"/>
        </w:rPr>
        <w:t>RIVADA</w:t>
      </w:r>
      <w:r w:rsidRPr="00313D78">
        <w:rPr>
          <w:rFonts w:ascii="Constantia" w:hAnsi="Constantia"/>
        </w:rPr>
        <w:t xml:space="preserve"> para el </w:t>
      </w:r>
      <w:proofErr w:type="gramStart"/>
      <w:r w:rsidRPr="00D9253C">
        <w:rPr>
          <w:rFonts w:ascii="Constantia" w:hAnsi="Constantia"/>
        </w:rPr>
        <w:t>día</w:t>
      </w:r>
      <w:r w:rsidR="00C9449F" w:rsidRPr="00D9253C">
        <w:rPr>
          <w:rFonts w:ascii="Constantia" w:hAnsi="Constantia"/>
        </w:rPr>
        <w:t xml:space="preserve"> </w:t>
      </w:r>
      <w:r w:rsidR="00030B78" w:rsidRPr="00D9253C">
        <w:rPr>
          <w:rFonts w:ascii="Constantia" w:hAnsi="Constantia"/>
        </w:rPr>
        <w:t xml:space="preserve"> </w:t>
      </w:r>
      <w:r w:rsidR="00BF35C4" w:rsidRPr="00D9253C">
        <w:rPr>
          <w:rFonts w:ascii="Constantia" w:hAnsi="Constantia"/>
        </w:rPr>
        <w:t>17</w:t>
      </w:r>
      <w:proofErr w:type="gramEnd"/>
      <w:r w:rsidR="00BC722F" w:rsidRPr="00D9253C">
        <w:rPr>
          <w:rFonts w:ascii="Constantia" w:hAnsi="Constantia"/>
        </w:rPr>
        <w:t xml:space="preserve"> </w:t>
      </w:r>
      <w:r w:rsidR="00030B78" w:rsidRPr="00D9253C">
        <w:rPr>
          <w:rFonts w:ascii="Constantia" w:hAnsi="Constantia"/>
        </w:rPr>
        <w:t xml:space="preserve">de </w:t>
      </w:r>
      <w:r w:rsidR="00D9253C" w:rsidRPr="00D9253C">
        <w:rPr>
          <w:rFonts w:ascii="Constantia" w:hAnsi="Constantia"/>
        </w:rPr>
        <w:t>Noviem</w:t>
      </w:r>
      <w:r w:rsidR="00BF35C4" w:rsidRPr="00D9253C">
        <w:rPr>
          <w:rFonts w:ascii="Constantia" w:hAnsi="Constantia"/>
        </w:rPr>
        <w:t>bre</w:t>
      </w:r>
      <w:r w:rsidR="00C9449F" w:rsidRPr="00D9253C">
        <w:rPr>
          <w:rFonts w:ascii="Constantia" w:hAnsi="Constantia"/>
        </w:rPr>
        <w:t xml:space="preserve"> </w:t>
      </w:r>
      <w:r w:rsidR="00030B78" w:rsidRPr="00D9253C">
        <w:rPr>
          <w:rFonts w:ascii="Constantia" w:hAnsi="Constantia"/>
        </w:rPr>
        <w:t>de 202</w:t>
      </w:r>
      <w:r w:rsidR="005B5FFC" w:rsidRPr="00D9253C">
        <w:rPr>
          <w:rFonts w:ascii="Constantia" w:hAnsi="Constantia"/>
        </w:rPr>
        <w:t>3</w:t>
      </w:r>
      <w:r w:rsidR="00003D1C" w:rsidRPr="00313D78">
        <w:rPr>
          <w:rFonts w:ascii="Constantia" w:hAnsi="Constantia"/>
        </w:rPr>
        <w:t xml:space="preserve"> a las </w:t>
      </w:r>
      <w:r w:rsidR="00B772EF" w:rsidRPr="00313D78">
        <w:rPr>
          <w:rFonts w:ascii="Constantia" w:hAnsi="Constantia"/>
        </w:rPr>
        <w:t>10</w:t>
      </w:r>
      <w:r w:rsidR="00D77225" w:rsidRPr="00313D78">
        <w:rPr>
          <w:rFonts w:ascii="Constantia" w:hAnsi="Constantia"/>
        </w:rPr>
        <w:t>.</w:t>
      </w:r>
      <w:r w:rsidR="00925DB2" w:rsidRPr="00313D78">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C937C8">
        <w:rPr>
          <w:rFonts w:ascii="Constantia" w:hAnsi="Constantia"/>
          <w:b/>
        </w:rPr>
        <w:t xml:space="preserve">PUERTAS </w:t>
      </w:r>
      <w:r w:rsidR="005A0C58">
        <w:rPr>
          <w:rFonts w:ascii="Constantia" w:hAnsi="Constantia"/>
          <w:b/>
        </w:rPr>
        <w:t>ALUMINIO</w:t>
      </w:r>
      <w:r w:rsidR="00F0547B" w:rsidRPr="00313D78">
        <w:rPr>
          <w:rFonts w:ascii="Constantia" w:hAnsi="Constantia"/>
          <w:b/>
        </w:rPr>
        <w:t xml:space="preserve">” con destino a </w:t>
      </w:r>
      <w:r w:rsidR="00C13224">
        <w:rPr>
          <w:rFonts w:ascii="Constantia" w:hAnsi="Constantia"/>
          <w:b/>
        </w:rPr>
        <w:t>UTI- UCO de la Cuidad de Trenque Lauquen</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045BC8">
        <w:rPr>
          <w:rFonts w:ascii="Constantia" w:hAnsi="Constantia"/>
          <w:b/>
        </w:rPr>
        <w:t>18880</w:t>
      </w:r>
      <w:r w:rsidR="00C937C8">
        <w:rPr>
          <w:rFonts w:ascii="Constantia" w:hAnsi="Constantia"/>
          <w:b/>
        </w:rPr>
        <w:t xml:space="preserve">     y (Anexo 1) especific. técnicas y planos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F2415B">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A24D8"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20649E" w:rsidRPr="00313D78" w:rsidRDefault="0020649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C95DAA" w:rsidRDefault="001572DE" w:rsidP="0020649E">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937C8">
      <w:pPr>
        <w:tabs>
          <w:tab w:val="left" w:pos="7307"/>
        </w:tabs>
        <w:spacing w:line="360" w:lineRule="auto"/>
        <w:ind w:left="360"/>
        <w:jc w:val="both"/>
        <w:rPr>
          <w:rFonts w:ascii="Constantia" w:hAnsi="Constantia"/>
        </w:rPr>
      </w:pPr>
      <w:r w:rsidRPr="00313D78">
        <w:rPr>
          <w:rFonts w:ascii="Constantia" w:hAnsi="Constantia"/>
        </w:rPr>
        <w:lastRenderedPageBreak/>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lastRenderedPageBreak/>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C937C8" w:rsidRDefault="00C937C8" w:rsidP="008F1D07">
      <w:pPr>
        <w:tabs>
          <w:tab w:val="left" w:pos="7307"/>
        </w:tabs>
        <w:spacing w:line="360" w:lineRule="auto"/>
        <w:jc w:val="both"/>
        <w:rPr>
          <w:rFonts w:ascii="Constantia" w:hAnsi="Constantia"/>
        </w:rPr>
      </w:pPr>
    </w:p>
    <w:p w:rsidR="00C937C8" w:rsidRDefault="00C937C8"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lastRenderedPageBreak/>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3358C2"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C937C8" w:rsidRDefault="00C937C8"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lastRenderedPageBreak/>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DB7D77" w:rsidRDefault="00D15653" w:rsidP="00950CA1">
      <w:pPr>
        <w:pStyle w:val="NormalWeb"/>
        <w:jc w:val="both"/>
      </w:pPr>
      <w:r w:rsidRPr="00F2415B">
        <w:t xml:space="preserve"> </w:t>
      </w:r>
      <w:hyperlink r:id="rId8" w:history="1">
        <w:r w:rsidR="00DB7D77" w:rsidRPr="00F2415B">
          <w:rPr>
            <w:rStyle w:val="Hipervnculo"/>
            <w:color w:val="auto"/>
          </w:rPr>
          <w:t>www.hcd.trenquelauquen.com</w:t>
        </w:r>
      </w:hyperlink>
    </w:p>
    <w:p w:rsidR="00C937C8" w:rsidRPr="00C937C8" w:rsidRDefault="00C937C8" w:rsidP="00950CA1">
      <w:pPr>
        <w:pStyle w:val="NormalWeb"/>
        <w:jc w:val="both"/>
      </w:pPr>
    </w:p>
    <w:p w:rsidR="00DB7D77" w:rsidRPr="00C13224" w:rsidRDefault="00C13224" w:rsidP="00950CA1">
      <w:pPr>
        <w:pStyle w:val="NormalWeb"/>
        <w:jc w:val="both"/>
        <w:rPr>
          <w:color w:val="000000"/>
          <w:u w:val="single"/>
        </w:rPr>
      </w:pPr>
      <w:r w:rsidRPr="00C13224">
        <w:rPr>
          <w:color w:val="000000"/>
          <w:u w:val="single"/>
        </w:rPr>
        <w:t>Adjunto</w:t>
      </w:r>
    </w:p>
    <w:p w:rsidR="003851A0" w:rsidRDefault="00C937C8" w:rsidP="00C937C8">
      <w:pPr>
        <w:pStyle w:val="NormalWeb"/>
        <w:numPr>
          <w:ilvl w:val="0"/>
          <w:numId w:val="6"/>
        </w:numPr>
        <w:jc w:val="both"/>
        <w:rPr>
          <w:color w:val="000000"/>
        </w:rPr>
      </w:pPr>
      <w:r>
        <w:rPr>
          <w:color w:val="000000"/>
        </w:rPr>
        <w:t>Anexo 1 – Especificaciones Técnicas.</w:t>
      </w:r>
    </w:p>
    <w:p w:rsidR="00C937C8" w:rsidRDefault="00C937C8" w:rsidP="00C937C8">
      <w:pPr>
        <w:pStyle w:val="NormalWeb"/>
        <w:numPr>
          <w:ilvl w:val="0"/>
          <w:numId w:val="6"/>
        </w:numPr>
        <w:jc w:val="both"/>
        <w:rPr>
          <w:color w:val="000000"/>
        </w:rPr>
      </w:pPr>
      <w:r>
        <w:rPr>
          <w:color w:val="000000"/>
        </w:rPr>
        <w:t xml:space="preserve">Planos – Puertas </w:t>
      </w:r>
      <w:r w:rsidR="005A0C58">
        <w:rPr>
          <w:color w:val="000000"/>
        </w:rPr>
        <w:t>Aluminio</w:t>
      </w:r>
    </w:p>
    <w:p w:rsidR="003851A0" w:rsidRDefault="003851A0" w:rsidP="003851A0">
      <w:pPr>
        <w:pStyle w:val="NormalWeb"/>
        <w:jc w:val="both"/>
        <w:rPr>
          <w:color w:val="000000"/>
        </w:rPr>
      </w:pPr>
    </w:p>
    <w:p w:rsidR="003851A0" w:rsidRDefault="003851A0" w:rsidP="003851A0">
      <w:pPr>
        <w:pStyle w:val="NormalWeb"/>
        <w:jc w:val="both"/>
        <w:rPr>
          <w:color w:val="000000"/>
        </w:rPr>
      </w:pPr>
    </w:p>
    <w:p w:rsidR="003851A0" w:rsidRDefault="003851A0" w:rsidP="003851A0">
      <w:pPr>
        <w:pStyle w:val="NormalWeb"/>
        <w:jc w:val="both"/>
        <w:rPr>
          <w:color w:val="000000"/>
        </w:rPr>
      </w:pPr>
    </w:p>
    <w:p w:rsidR="00D61B19" w:rsidRDefault="00D61B19" w:rsidP="003851A0">
      <w:pPr>
        <w:pStyle w:val="NormalWeb"/>
        <w:jc w:val="both"/>
        <w:rPr>
          <w:color w:val="000000"/>
        </w:rPr>
      </w:pPr>
    </w:p>
    <w:p w:rsidR="00D61B19" w:rsidRDefault="00D61B19" w:rsidP="003851A0">
      <w:pPr>
        <w:pStyle w:val="NormalWeb"/>
        <w:jc w:val="both"/>
        <w:rPr>
          <w:color w:val="000000"/>
        </w:rPr>
      </w:pPr>
    </w:p>
    <w:p w:rsidR="00D61B19" w:rsidRDefault="00D61B19" w:rsidP="003851A0">
      <w:pPr>
        <w:pStyle w:val="NormalWeb"/>
        <w:jc w:val="both"/>
        <w:rPr>
          <w:color w:val="000000"/>
        </w:rPr>
      </w:pPr>
    </w:p>
    <w:p w:rsidR="00D61B19" w:rsidRDefault="00D61B19" w:rsidP="003851A0">
      <w:pPr>
        <w:pStyle w:val="NormalWeb"/>
        <w:jc w:val="both"/>
        <w:rPr>
          <w:color w:val="000000"/>
        </w:rPr>
      </w:pPr>
    </w:p>
    <w:p w:rsidR="00D61B19" w:rsidRDefault="00D61B19" w:rsidP="003851A0">
      <w:pPr>
        <w:pStyle w:val="NormalWeb"/>
        <w:jc w:val="both"/>
        <w:rPr>
          <w:color w:val="000000"/>
        </w:rPr>
      </w:pPr>
    </w:p>
    <w:p w:rsidR="00D61B19" w:rsidRDefault="00D61B19" w:rsidP="003851A0">
      <w:pPr>
        <w:pStyle w:val="NormalWeb"/>
        <w:jc w:val="both"/>
        <w:rPr>
          <w:color w:val="000000"/>
        </w:rPr>
      </w:pPr>
    </w:p>
    <w:p w:rsidR="00D61B19" w:rsidRDefault="00D61B19" w:rsidP="003851A0">
      <w:pPr>
        <w:pStyle w:val="NormalWeb"/>
        <w:jc w:val="both"/>
        <w:rPr>
          <w:color w:val="000000"/>
        </w:rPr>
      </w:pPr>
      <w:r>
        <w:rPr>
          <w:color w:val="000000"/>
        </w:rPr>
        <w:t>ANEXO 1</w:t>
      </w:r>
    </w:p>
    <w:p w:rsidR="00D61B19" w:rsidRDefault="00D61B19" w:rsidP="00D61B19">
      <w:pPr>
        <w:pStyle w:val="NormalWeb"/>
        <w:jc w:val="center"/>
        <w:rPr>
          <w:b/>
          <w:color w:val="000000"/>
          <w:u w:val="single"/>
        </w:rPr>
      </w:pPr>
      <w:r w:rsidRPr="00D61B19">
        <w:rPr>
          <w:b/>
          <w:color w:val="000000"/>
          <w:u w:val="single"/>
        </w:rPr>
        <w:t>Especificaciones técnicas</w:t>
      </w:r>
    </w:p>
    <w:p w:rsidR="00D61B19" w:rsidRDefault="00D61B19" w:rsidP="003851A0">
      <w:pPr>
        <w:pStyle w:val="NormalWeb"/>
        <w:jc w:val="both"/>
        <w:rPr>
          <w:color w:val="000000"/>
        </w:rPr>
      </w:pPr>
    </w:p>
    <w:p w:rsidR="00DB7D77" w:rsidRDefault="00D61B19" w:rsidP="00950CA1">
      <w:pPr>
        <w:pStyle w:val="NormalWeb"/>
        <w:jc w:val="both"/>
        <w:rPr>
          <w:color w:val="000000"/>
        </w:rPr>
      </w:pPr>
      <w:r>
        <w:rPr>
          <w:noProof/>
        </w:rPr>
        <w:drawing>
          <wp:anchor distT="0" distB="0" distL="114300" distR="114300" simplePos="0" relativeHeight="251658240" behindDoc="0" locked="0" layoutInCell="1" allowOverlap="1" wp14:anchorId="5EBA4913" wp14:editId="2B924B26">
            <wp:simplePos x="0" y="0"/>
            <wp:positionH relativeFrom="margin">
              <wp:posOffset>-9525</wp:posOffset>
            </wp:positionH>
            <wp:positionV relativeFrom="paragraph">
              <wp:posOffset>347345</wp:posOffset>
            </wp:positionV>
            <wp:extent cx="4343400" cy="18383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43400" cy="1838325"/>
                    </a:xfrm>
                    <a:prstGeom prst="rect">
                      <a:avLst/>
                    </a:prstGeom>
                  </pic:spPr>
                </pic:pic>
              </a:graphicData>
            </a:graphic>
          </wp:anchor>
        </w:drawing>
      </w:r>
    </w:p>
    <w:tbl>
      <w:tblPr>
        <w:tblStyle w:val="Tablaconcuadrcula"/>
        <w:tblpPr w:leftFromText="141" w:rightFromText="141" w:vertAnchor="text" w:horzAnchor="page" w:tblpX="8536" w:tblpY="788"/>
        <w:tblW w:w="0" w:type="auto"/>
        <w:tblLook w:val="04A0" w:firstRow="1" w:lastRow="0" w:firstColumn="1" w:lastColumn="0" w:noHBand="0" w:noVBand="1"/>
      </w:tblPr>
      <w:tblGrid>
        <w:gridCol w:w="1034"/>
      </w:tblGrid>
      <w:tr w:rsidR="00D61B19" w:rsidTr="00D61B19">
        <w:trPr>
          <w:trHeight w:val="276"/>
        </w:trPr>
        <w:tc>
          <w:tcPr>
            <w:tcW w:w="1034" w:type="dxa"/>
          </w:tcPr>
          <w:p w:rsidR="00D61B19" w:rsidRPr="00D61B19" w:rsidRDefault="00D61B19" w:rsidP="00D61B19">
            <w:pPr>
              <w:pStyle w:val="NormalWeb"/>
              <w:jc w:val="both"/>
              <w:rPr>
                <w:b/>
                <w:color w:val="000000"/>
              </w:rPr>
            </w:pPr>
            <w:r>
              <w:rPr>
                <w:b/>
                <w:color w:val="000000"/>
              </w:rPr>
              <w:t>P</w:t>
            </w:r>
            <w:r w:rsidRPr="00D61B19">
              <w:rPr>
                <w:b/>
                <w:color w:val="000000"/>
              </w:rPr>
              <w:t>recio</w:t>
            </w:r>
          </w:p>
        </w:tc>
      </w:tr>
      <w:tr w:rsidR="00D61B19" w:rsidTr="00D61B19">
        <w:trPr>
          <w:trHeight w:val="276"/>
        </w:trPr>
        <w:tc>
          <w:tcPr>
            <w:tcW w:w="1034" w:type="dxa"/>
          </w:tcPr>
          <w:p w:rsidR="00D61B19" w:rsidRDefault="00D61B19" w:rsidP="00D61B19">
            <w:pPr>
              <w:pStyle w:val="NormalWeb"/>
              <w:jc w:val="both"/>
              <w:rPr>
                <w:b/>
                <w:i/>
                <w:color w:val="000000"/>
                <w:u w:val="single"/>
              </w:rPr>
            </w:pPr>
          </w:p>
        </w:tc>
      </w:tr>
      <w:tr w:rsidR="00D61B19" w:rsidTr="00D61B19">
        <w:trPr>
          <w:trHeight w:val="276"/>
        </w:trPr>
        <w:tc>
          <w:tcPr>
            <w:tcW w:w="1034" w:type="dxa"/>
          </w:tcPr>
          <w:p w:rsidR="00D61B19" w:rsidRDefault="00D61B19" w:rsidP="00D61B19">
            <w:pPr>
              <w:pStyle w:val="NormalWeb"/>
              <w:jc w:val="both"/>
              <w:rPr>
                <w:b/>
                <w:i/>
                <w:color w:val="000000"/>
                <w:u w:val="single"/>
              </w:rPr>
            </w:pPr>
          </w:p>
        </w:tc>
      </w:tr>
      <w:tr w:rsidR="00D61B19" w:rsidTr="00D61B19">
        <w:trPr>
          <w:trHeight w:val="276"/>
        </w:trPr>
        <w:tc>
          <w:tcPr>
            <w:tcW w:w="1034" w:type="dxa"/>
          </w:tcPr>
          <w:p w:rsidR="00D61B19" w:rsidRDefault="00D61B19" w:rsidP="00D61B19">
            <w:pPr>
              <w:pStyle w:val="NormalWeb"/>
              <w:jc w:val="both"/>
              <w:rPr>
                <w:b/>
                <w:i/>
                <w:color w:val="000000"/>
                <w:u w:val="single"/>
              </w:rPr>
            </w:pPr>
          </w:p>
        </w:tc>
      </w:tr>
      <w:tr w:rsidR="00D61B19" w:rsidTr="00D61B19">
        <w:trPr>
          <w:trHeight w:val="276"/>
        </w:trPr>
        <w:tc>
          <w:tcPr>
            <w:tcW w:w="1034" w:type="dxa"/>
          </w:tcPr>
          <w:p w:rsidR="00D61B19" w:rsidRDefault="00D61B19" w:rsidP="00D61B19">
            <w:pPr>
              <w:pStyle w:val="NormalWeb"/>
              <w:jc w:val="both"/>
              <w:rPr>
                <w:b/>
                <w:i/>
                <w:color w:val="000000"/>
                <w:u w:val="single"/>
              </w:rPr>
            </w:pPr>
          </w:p>
        </w:tc>
      </w:tr>
      <w:tr w:rsidR="00D61B19" w:rsidTr="00D61B19">
        <w:trPr>
          <w:trHeight w:val="276"/>
        </w:trPr>
        <w:tc>
          <w:tcPr>
            <w:tcW w:w="1034" w:type="dxa"/>
          </w:tcPr>
          <w:p w:rsidR="00D61B19" w:rsidRDefault="00D61B19" w:rsidP="00D61B19">
            <w:pPr>
              <w:pStyle w:val="NormalWeb"/>
              <w:jc w:val="both"/>
              <w:rPr>
                <w:b/>
                <w:i/>
                <w:color w:val="000000"/>
                <w:u w:val="single"/>
              </w:rPr>
            </w:pPr>
          </w:p>
        </w:tc>
      </w:tr>
      <w:tr w:rsidR="00D61B19" w:rsidTr="00D61B19">
        <w:trPr>
          <w:trHeight w:val="276"/>
        </w:trPr>
        <w:tc>
          <w:tcPr>
            <w:tcW w:w="1034" w:type="dxa"/>
          </w:tcPr>
          <w:p w:rsidR="00D61B19" w:rsidRDefault="00D61B19" w:rsidP="00D61B19">
            <w:pPr>
              <w:pStyle w:val="NormalWeb"/>
              <w:jc w:val="both"/>
              <w:rPr>
                <w:b/>
                <w:i/>
                <w:color w:val="000000"/>
                <w:u w:val="single"/>
              </w:rPr>
            </w:pPr>
          </w:p>
        </w:tc>
      </w:tr>
    </w:tbl>
    <w:p w:rsidR="00D61B19" w:rsidRDefault="00D61B19" w:rsidP="00950CA1">
      <w:pPr>
        <w:pStyle w:val="NormalWeb"/>
        <w:jc w:val="both"/>
        <w:rPr>
          <w:b/>
          <w:i/>
          <w:color w:val="000000"/>
          <w:u w:val="single"/>
        </w:rPr>
      </w:pPr>
    </w:p>
    <w:p w:rsidR="00D61B19" w:rsidRPr="00D61B19" w:rsidRDefault="00D61B19" w:rsidP="00D61B19"/>
    <w:p w:rsidR="00D61B19" w:rsidRPr="00D61B19" w:rsidRDefault="00D61B19" w:rsidP="00D61B19"/>
    <w:p w:rsidR="00D61B19" w:rsidRPr="00D61B19" w:rsidRDefault="00D61B19" w:rsidP="00D61B19"/>
    <w:p w:rsidR="00D61B19" w:rsidRPr="00D61B19" w:rsidRDefault="00D61B19" w:rsidP="00D61B19"/>
    <w:p w:rsidR="00D61B19" w:rsidRPr="00D61B19" w:rsidRDefault="00D61B19" w:rsidP="00D61B19"/>
    <w:p w:rsidR="00D61B19" w:rsidRPr="00D61B19" w:rsidRDefault="00D61B19" w:rsidP="00D61B19"/>
    <w:p w:rsidR="00D61B19" w:rsidRPr="00D61B19" w:rsidRDefault="00D61B19" w:rsidP="00D61B19"/>
    <w:p w:rsidR="00D61B19" w:rsidRDefault="00D61B19" w:rsidP="00D61B19"/>
    <w:p w:rsidR="00D61B19" w:rsidRDefault="00D61B19" w:rsidP="00D61B19"/>
    <w:p w:rsidR="00DB7D77" w:rsidRPr="00D61B19" w:rsidRDefault="00D61B19" w:rsidP="00D61B19">
      <w:pPr>
        <w:tabs>
          <w:tab w:val="left" w:pos="5985"/>
        </w:tabs>
      </w:pPr>
      <w:r>
        <w:t xml:space="preserve">                                                                                                   Total $ _________</w:t>
      </w:r>
    </w:p>
    <w:sectPr w:rsidR="00DB7D77" w:rsidRPr="00D61B19"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7D" w:rsidRDefault="0024387D">
      <w:r>
        <w:separator/>
      </w:r>
    </w:p>
  </w:endnote>
  <w:endnote w:type="continuationSeparator" w:id="0">
    <w:p w:rsidR="0024387D" w:rsidRDefault="0024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EF4D15" w:rsidRDefault="00C8209C" w:rsidP="00EF4D15">
    <w:pPr>
      <w:pStyle w:val="Piedepgina"/>
      <w:jc w:val="right"/>
      <w:rPr>
        <w:noProof/>
        <w:sz w:val="20"/>
        <w:szCs w:val="20"/>
      </w:rPr>
    </w:pPr>
    <w:r>
      <w:rPr>
        <w:b/>
        <w:noProof/>
        <w:u w:val="single"/>
      </w:rPr>
      <w:drawing>
        <wp:anchor distT="0" distB="0" distL="114300" distR="114300" simplePos="0" relativeHeight="251661312" behindDoc="1" locked="0" layoutInCell="1" allowOverlap="1" wp14:anchorId="26CA4407" wp14:editId="38A084E1">
          <wp:simplePos x="0" y="0"/>
          <wp:positionH relativeFrom="margin">
            <wp:posOffset>4514850</wp:posOffset>
          </wp:positionH>
          <wp:positionV relativeFrom="paragraph">
            <wp:posOffset>-866775</wp:posOffset>
          </wp:positionV>
          <wp:extent cx="828040" cy="9048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EF4D15">
      <w:rPr>
        <w:noProof/>
        <w:sz w:val="20"/>
        <w:szCs w:val="20"/>
      </w:rPr>
      <w:t>Leandro CONCEPCION</w:t>
    </w:r>
  </w:p>
  <w:p w:rsidR="00C95DAA" w:rsidRPr="00EF4D15" w:rsidRDefault="00C95DAA" w:rsidP="00EF4D15">
    <w:pPr>
      <w:pStyle w:val="Piedepgina"/>
      <w:jc w:val="right"/>
      <w:rPr>
        <w:sz w:val="20"/>
        <w:szCs w:val="20"/>
      </w:rPr>
    </w:pPr>
    <w:r w:rsidRPr="00EF4D15">
      <w:rPr>
        <w:noProof/>
        <w:sz w:val="20"/>
        <w:szCs w:val="20"/>
      </w:rP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7D" w:rsidRDefault="0024387D">
      <w:r>
        <w:separator/>
      </w:r>
    </w:p>
  </w:footnote>
  <w:footnote w:type="continuationSeparator" w:id="0">
    <w:p w:rsidR="0024387D" w:rsidRDefault="00243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0" locked="0" layoutInCell="1" allowOverlap="1" wp14:anchorId="71DCDD1C" wp14:editId="411B6A5E">
          <wp:simplePos x="0" y="0"/>
          <wp:positionH relativeFrom="column">
            <wp:posOffset>-718185</wp:posOffset>
          </wp:positionH>
          <wp:positionV relativeFrom="paragraph">
            <wp:posOffset>7620</wp:posOffset>
          </wp:positionV>
          <wp:extent cx="2057400" cy="843280"/>
          <wp:effectExtent l="0" t="0" r="0" b="0"/>
          <wp:wrapNone/>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58C4B9D"/>
    <w:multiLevelType w:val="hybridMultilevel"/>
    <w:tmpl w:val="CB668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381"/>
    <w:rsid w:val="00023FEA"/>
    <w:rsid w:val="00025F98"/>
    <w:rsid w:val="00030B78"/>
    <w:rsid w:val="00030C96"/>
    <w:rsid w:val="000334FF"/>
    <w:rsid w:val="000357D2"/>
    <w:rsid w:val="00045BC8"/>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57EA5"/>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649E"/>
    <w:rsid w:val="00207487"/>
    <w:rsid w:val="00211D48"/>
    <w:rsid w:val="00214754"/>
    <w:rsid w:val="00220AF9"/>
    <w:rsid w:val="00222D6E"/>
    <w:rsid w:val="00222DD4"/>
    <w:rsid w:val="00224602"/>
    <w:rsid w:val="00225B22"/>
    <w:rsid w:val="002271F4"/>
    <w:rsid w:val="00230546"/>
    <w:rsid w:val="00231844"/>
    <w:rsid w:val="00233EF6"/>
    <w:rsid w:val="0024387D"/>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1A0"/>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6C89"/>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C1"/>
    <w:rsid w:val="00582381"/>
    <w:rsid w:val="005936FF"/>
    <w:rsid w:val="005943F8"/>
    <w:rsid w:val="00595B16"/>
    <w:rsid w:val="005976D6"/>
    <w:rsid w:val="005A0007"/>
    <w:rsid w:val="005A0C58"/>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6F1029"/>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3F2F"/>
    <w:rsid w:val="00796BB9"/>
    <w:rsid w:val="007A24D8"/>
    <w:rsid w:val="007A313E"/>
    <w:rsid w:val="007A3148"/>
    <w:rsid w:val="007A320B"/>
    <w:rsid w:val="007A47A7"/>
    <w:rsid w:val="007B234E"/>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97331"/>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250"/>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26AC0"/>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C722F"/>
    <w:rsid w:val="00BD074C"/>
    <w:rsid w:val="00BD1532"/>
    <w:rsid w:val="00BD41C0"/>
    <w:rsid w:val="00BD45DA"/>
    <w:rsid w:val="00BD50B4"/>
    <w:rsid w:val="00BD6118"/>
    <w:rsid w:val="00BD6B44"/>
    <w:rsid w:val="00BE0001"/>
    <w:rsid w:val="00BE5C3D"/>
    <w:rsid w:val="00BE5D69"/>
    <w:rsid w:val="00BE6F60"/>
    <w:rsid w:val="00BE7BF3"/>
    <w:rsid w:val="00BF35C4"/>
    <w:rsid w:val="00BF4B01"/>
    <w:rsid w:val="00BF58D3"/>
    <w:rsid w:val="00C00C0A"/>
    <w:rsid w:val="00C00ED8"/>
    <w:rsid w:val="00C074FC"/>
    <w:rsid w:val="00C0770A"/>
    <w:rsid w:val="00C11F74"/>
    <w:rsid w:val="00C1322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8209C"/>
    <w:rsid w:val="00C937C8"/>
    <w:rsid w:val="00C9449F"/>
    <w:rsid w:val="00C95DAA"/>
    <w:rsid w:val="00CA11C6"/>
    <w:rsid w:val="00CA21B7"/>
    <w:rsid w:val="00CA23F6"/>
    <w:rsid w:val="00CB6ADB"/>
    <w:rsid w:val="00CC50B9"/>
    <w:rsid w:val="00CC6054"/>
    <w:rsid w:val="00CD0413"/>
    <w:rsid w:val="00CD08AB"/>
    <w:rsid w:val="00CE2B82"/>
    <w:rsid w:val="00D003FB"/>
    <w:rsid w:val="00D01D08"/>
    <w:rsid w:val="00D11A43"/>
    <w:rsid w:val="00D13375"/>
    <w:rsid w:val="00D15631"/>
    <w:rsid w:val="00D15653"/>
    <w:rsid w:val="00D178CF"/>
    <w:rsid w:val="00D20738"/>
    <w:rsid w:val="00D20CC4"/>
    <w:rsid w:val="00D2209B"/>
    <w:rsid w:val="00D2446C"/>
    <w:rsid w:val="00D2558D"/>
    <w:rsid w:val="00D404D1"/>
    <w:rsid w:val="00D61B19"/>
    <w:rsid w:val="00D6204F"/>
    <w:rsid w:val="00D6340F"/>
    <w:rsid w:val="00D667F9"/>
    <w:rsid w:val="00D6761E"/>
    <w:rsid w:val="00D74D09"/>
    <w:rsid w:val="00D76656"/>
    <w:rsid w:val="00D77225"/>
    <w:rsid w:val="00D80B0E"/>
    <w:rsid w:val="00D82EDA"/>
    <w:rsid w:val="00D870B9"/>
    <w:rsid w:val="00D90986"/>
    <w:rsid w:val="00D91827"/>
    <w:rsid w:val="00D9253C"/>
    <w:rsid w:val="00D9614F"/>
    <w:rsid w:val="00DA0548"/>
    <w:rsid w:val="00DA0AC0"/>
    <w:rsid w:val="00DA0DF5"/>
    <w:rsid w:val="00DA3772"/>
    <w:rsid w:val="00DB0CCE"/>
    <w:rsid w:val="00DB1724"/>
    <w:rsid w:val="00DB583E"/>
    <w:rsid w:val="00DB69C5"/>
    <w:rsid w:val="00DB75DD"/>
    <w:rsid w:val="00DB7D77"/>
    <w:rsid w:val="00DC10E5"/>
    <w:rsid w:val="00DC3715"/>
    <w:rsid w:val="00DC41C2"/>
    <w:rsid w:val="00DD1EA5"/>
    <w:rsid w:val="00DD63C2"/>
    <w:rsid w:val="00DE0988"/>
    <w:rsid w:val="00E03AB2"/>
    <w:rsid w:val="00E06B63"/>
    <w:rsid w:val="00E07BCE"/>
    <w:rsid w:val="00E12C29"/>
    <w:rsid w:val="00E17CA7"/>
    <w:rsid w:val="00E409E6"/>
    <w:rsid w:val="00E40FC5"/>
    <w:rsid w:val="00E44972"/>
    <w:rsid w:val="00E451B7"/>
    <w:rsid w:val="00E454A7"/>
    <w:rsid w:val="00E538D4"/>
    <w:rsid w:val="00E554B6"/>
    <w:rsid w:val="00E56097"/>
    <w:rsid w:val="00E633FB"/>
    <w:rsid w:val="00E717B9"/>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4D15"/>
    <w:rsid w:val="00EF5692"/>
    <w:rsid w:val="00F01B66"/>
    <w:rsid w:val="00F02E9B"/>
    <w:rsid w:val="00F0547B"/>
    <w:rsid w:val="00F0665D"/>
    <w:rsid w:val="00F06A56"/>
    <w:rsid w:val="00F06BD5"/>
    <w:rsid w:val="00F11905"/>
    <w:rsid w:val="00F141A3"/>
    <w:rsid w:val="00F22370"/>
    <w:rsid w:val="00F237F5"/>
    <w:rsid w:val="00F2415B"/>
    <w:rsid w:val="00F24BA9"/>
    <w:rsid w:val="00F261E4"/>
    <w:rsid w:val="00F30BC9"/>
    <w:rsid w:val="00F30E65"/>
    <w:rsid w:val="00F33694"/>
    <w:rsid w:val="00F342EB"/>
    <w:rsid w:val="00F4236A"/>
    <w:rsid w:val="00F46BDB"/>
    <w:rsid w:val="00F47C24"/>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2B87E6"/>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DB7D77"/>
    <w:rPr>
      <w:color w:val="0000FF" w:themeColor="hyperlink"/>
      <w:u w:val="single"/>
    </w:rPr>
  </w:style>
  <w:style w:type="table" w:styleId="Tablaconcuadrcula">
    <w:name w:val="Table Grid"/>
    <w:basedOn w:val="Tablanormal"/>
    <w:rsid w:val="00D61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20898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6EAA-A6C3-484D-A30F-532234C6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24</cp:revision>
  <cp:lastPrinted>2023-11-06T11:59:00Z</cp:lastPrinted>
  <dcterms:created xsi:type="dcterms:W3CDTF">2023-05-30T12:25:00Z</dcterms:created>
  <dcterms:modified xsi:type="dcterms:W3CDTF">2023-11-06T12:00:00Z</dcterms:modified>
</cp:coreProperties>
</file>