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FA72B8">
        <w:rPr>
          <w:rFonts w:ascii="Constantia" w:hAnsi="Constantia"/>
          <w:b/>
          <w:u w:val="single"/>
        </w:rPr>
        <w:t>5</w:t>
      </w:r>
      <w:r w:rsidR="00E80A0B" w:rsidRPr="00313D78">
        <w:rPr>
          <w:rFonts w:ascii="Constantia" w:hAnsi="Constantia"/>
          <w:b/>
          <w:u w:val="single"/>
        </w:rPr>
        <w:t>/20</w:t>
      </w:r>
      <w:r w:rsidR="00A6375C" w:rsidRPr="00313D78">
        <w:rPr>
          <w:rFonts w:ascii="Constantia" w:hAnsi="Constantia"/>
          <w:b/>
          <w:u w:val="single"/>
        </w:rPr>
        <w:t>2</w:t>
      </w:r>
      <w:r w:rsidR="00115924">
        <w:rPr>
          <w:rFonts w:ascii="Constantia" w:hAnsi="Constantia"/>
          <w:b/>
          <w:u w:val="single"/>
        </w:rPr>
        <w:t>4</w:t>
      </w:r>
      <w:bookmarkStart w:id="0" w:name="_GoBack"/>
      <w:bookmarkEnd w:id="0"/>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FA72B8">
        <w:rPr>
          <w:rFonts w:ascii="Constantia" w:hAnsi="Constantia"/>
          <w:b/>
          <w:u w:val="single"/>
        </w:rPr>
        <w:t xml:space="preserve"> 30</w:t>
      </w:r>
      <w:r w:rsidR="00B3776A" w:rsidRPr="00313D78">
        <w:rPr>
          <w:rFonts w:ascii="Constantia" w:hAnsi="Constantia"/>
          <w:b/>
          <w:u w:val="single"/>
        </w:rPr>
        <w:t>/202</w:t>
      </w:r>
      <w:r w:rsidR="00115924">
        <w:rPr>
          <w:rFonts w:ascii="Constantia" w:hAnsi="Constantia"/>
          <w:b/>
          <w:u w:val="single"/>
        </w:rPr>
        <w:t>4</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E93175">
        <w:rPr>
          <w:rFonts w:ascii="Constantia" w:hAnsi="Constantia"/>
        </w:rPr>
        <w:t>22</w:t>
      </w:r>
      <w:r w:rsidR="00030B78" w:rsidRPr="00313D78">
        <w:rPr>
          <w:rFonts w:ascii="Constantia" w:hAnsi="Constantia"/>
        </w:rPr>
        <w:t xml:space="preserve"> de </w:t>
      </w:r>
      <w:proofErr w:type="gramStart"/>
      <w:r w:rsidR="000968EA">
        <w:rPr>
          <w:rFonts w:ascii="Constantia" w:hAnsi="Constantia"/>
        </w:rPr>
        <w:t>Enero</w:t>
      </w:r>
      <w:proofErr w:type="gramEnd"/>
      <w:r w:rsidR="007F1F14">
        <w:rPr>
          <w:rFonts w:ascii="Constantia" w:hAnsi="Constantia"/>
        </w:rPr>
        <w:t xml:space="preserve"> </w:t>
      </w:r>
      <w:r w:rsidR="00030B78" w:rsidRPr="00313D78">
        <w:rPr>
          <w:rFonts w:ascii="Constantia" w:hAnsi="Constantia"/>
        </w:rPr>
        <w:t>de 202</w:t>
      </w:r>
      <w:r w:rsidR="000968EA">
        <w:rPr>
          <w:rFonts w:ascii="Constantia" w:hAnsi="Constantia"/>
        </w:rPr>
        <w:t>4</w:t>
      </w:r>
      <w:r w:rsidR="00003D1C" w:rsidRPr="00313D78">
        <w:rPr>
          <w:rFonts w:ascii="Constantia" w:hAnsi="Constantia"/>
        </w:rPr>
        <w:t xml:space="preserve"> a las </w:t>
      </w:r>
      <w:r w:rsidR="00E93175">
        <w:rPr>
          <w:rFonts w:ascii="Constantia" w:hAnsi="Constantia"/>
        </w:rPr>
        <w:t>10.0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FA72B8">
        <w:rPr>
          <w:b/>
        </w:rPr>
        <w:t>MATERIALES VARIOS PARA TECHO</w:t>
      </w:r>
      <w:r w:rsidR="00542EB9">
        <w:rPr>
          <w:rFonts w:ascii="Constantia" w:hAnsi="Constantia"/>
          <w:b/>
        </w:rPr>
        <w:t>”</w:t>
      </w:r>
      <w:r w:rsidR="00B33F3B">
        <w:rPr>
          <w:rFonts w:ascii="Constantia" w:hAnsi="Constantia"/>
          <w:b/>
        </w:rPr>
        <w:t xml:space="preserve"> con destino a Escuela Primaria nº 3 en la cuidad de Trenque Lauquen</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FA72B8">
        <w:rPr>
          <w:rFonts w:ascii="Constantia" w:hAnsi="Constantia"/>
          <w:b/>
        </w:rPr>
        <w:t xml:space="preserve"> 248</w:t>
      </w:r>
      <w:r w:rsidR="001B6B7D">
        <w:rPr>
          <w:rFonts w:ascii="Constantia" w:hAnsi="Constantia"/>
          <w:b/>
        </w:rPr>
        <w:t xml:space="preserve"> </w:t>
      </w:r>
      <w:r w:rsidR="005B5FFC" w:rsidRPr="00313D78">
        <w:rPr>
          <w:rFonts w:ascii="Constantia" w:hAnsi="Constantia"/>
          <w:b/>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7F1F14">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F1F14"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7F1F14">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7F1F14" w:rsidRDefault="007F1F14"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7F1F14" w:rsidRDefault="007F1F14" w:rsidP="008F1D07">
      <w:pPr>
        <w:tabs>
          <w:tab w:val="left" w:pos="7307"/>
        </w:tabs>
        <w:spacing w:line="360" w:lineRule="auto"/>
        <w:jc w:val="both"/>
        <w:rPr>
          <w:rFonts w:ascii="Constantia" w:hAnsi="Constantia"/>
          <w:b/>
          <w:i/>
        </w:rPr>
      </w:pPr>
    </w:p>
    <w:p w:rsidR="007F1F14" w:rsidRDefault="007F1F14" w:rsidP="008F1D07">
      <w:pPr>
        <w:tabs>
          <w:tab w:val="left" w:pos="7307"/>
        </w:tabs>
        <w:spacing w:line="360" w:lineRule="auto"/>
        <w:jc w:val="both"/>
        <w:rPr>
          <w:rFonts w:ascii="Constantia" w:hAnsi="Constantia"/>
          <w:b/>
          <w:i/>
        </w:rPr>
      </w:pP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w:t>
      </w:r>
      <w:r w:rsidR="007C2936" w:rsidRPr="00313D78">
        <w:rPr>
          <w:rFonts w:ascii="Constantia" w:hAnsi="Constantia"/>
        </w:rPr>
        <w:t>ENTREGA:</w:t>
      </w:r>
      <w:r w:rsidR="007C2936" w:rsidRPr="007C2936">
        <w:t xml:space="preserve"> </w:t>
      </w:r>
      <w:r w:rsidR="006635CB">
        <w:t xml:space="preserve">Inmediato dentro de los 7 días de </w:t>
      </w:r>
      <w:r w:rsidR="004F1FFD">
        <w:t>adjudicación</w:t>
      </w:r>
      <w:r w:rsidR="007C2936">
        <w:t>.</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7F1F14">
        <w:rPr>
          <w:rFonts w:ascii="Constantia" w:hAnsi="Constantia"/>
        </w:rPr>
        <w:t>entregar la obra terminada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Pr="007F1F14" w:rsidRDefault="007F1F14" w:rsidP="007F1F14">
      <w:pPr>
        <w:pStyle w:val="NormalWeb"/>
        <w:numPr>
          <w:ilvl w:val="0"/>
          <w:numId w:val="12"/>
        </w:numPr>
        <w:jc w:val="both"/>
        <w:rPr>
          <w:b/>
          <w:color w:val="000000"/>
          <w:u w:val="single"/>
        </w:rPr>
      </w:pPr>
      <w:r w:rsidRPr="007F1F14">
        <w:rPr>
          <w:b/>
          <w:color w:val="000000"/>
          <w:u w:val="single"/>
        </w:rPr>
        <w:t>Adjuntos</w:t>
      </w:r>
    </w:p>
    <w:p w:rsidR="007F1F14" w:rsidRDefault="007F1F14" w:rsidP="007F1F14">
      <w:pPr>
        <w:pStyle w:val="NormalWeb"/>
        <w:ind w:left="720"/>
        <w:jc w:val="both"/>
        <w:rPr>
          <w:color w:val="000000"/>
        </w:rPr>
      </w:pPr>
      <w:r>
        <w:rPr>
          <w:color w:val="000000"/>
        </w:rPr>
        <w:t>Anexo 1: especificaciones</w:t>
      </w: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7F1F14" w:rsidRDefault="007F1F14" w:rsidP="00950CA1">
      <w:pPr>
        <w:pStyle w:val="NormalWeb"/>
        <w:jc w:val="both"/>
        <w:rPr>
          <w:color w:val="000000"/>
        </w:rPr>
      </w:pPr>
    </w:p>
    <w:p w:rsidR="007F1F14" w:rsidRDefault="007F1F14" w:rsidP="00950CA1">
      <w:pPr>
        <w:pStyle w:val="NormalWeb"/>
        <w:jc w:val="both"/>
        <w:rPr>
          <w:color w:val="000000"/>
        </w:rPr>
      </w:pPr>
    </w:p>
    <w:p w:rsidR="00460D82" w:rsidRDefault="00460D82" w:rsidP="007F1F14">
      <w:pPr>
        <w:pStyle w:val="NormalWeb"/>
        <w:jc w:val="center"/>
        <w:rPr>
          <w:color w:val="000000"/>
        </w:rPr>
      </w:pPr>
      <w:r>
        <w:rPr>
          <w:color w:val="000000"/>
        </w:rPr>
        <w:t>ANEXO I</w:t>
      </w:r>
    </w:p>
    <w:p w:rsidR="007F1F14" w:rsidRDefault="007F1F14" w:rsidP="00950CA1">
      <w:pPr>
        <w:pStyle w:val="NormalWeb"/>
        <w:jc w:val="both"/>
        <w:rPr>
          <w:color w:val="000000"/>
          <w:u w:val="single"/>
        </w:rPr>
      </w:pPr>
      <w:r w:rsidRPr="007F1F14">
        <w:rPr>
          <w:color w:val="000000"/>
          <w:u w:val="single"/>
        </w:rPr>
        <w:t>Especificaciones:</w:t>
      </w:r>
    </w:p>
    <w:p w:rsidR="000968EA" w:rsidRDefault="000968EA" w:rsidP="000968EA">
      <w:pPr>
        <w:rPr>
          <w:rFonts w:ascii="Arial" w:hAnsi="Arial" w:cs="Arial"/>
        </w:rPr>
      </w:pPr>
      <w:r>
        <w:rPr>
          <w:rFonts w:ascii="Arial" w:hAnsi="Arial" w:cs="Arial"/>
        </w:rPr>
        <w:t>S</w:t>
      </w:r>
      <w:r w:rsidRPr="00796B5F">
        <w:rPr>
          <w:rFonts w:ascii="Arial" w:hAnsi="Arial" w:cs="Arial"/>
        </w:rPr>
        <w:t>e solicita la adquisición de los siguientes materiales en las cantidades</w:t>
      </w:r>
      <w:r>
        <w:rPr>
          <w:rFonts w:ascii="Arial" w:hAnsi="Arial" w:cs="Arial"/>
        </w:rPr>
        <w:t xml:space="preserve"> </w:t>
      </w:r>
      <w:r w:rsidRPr="00796B5F">
        <w:rPr>
          <w:rFonts w:ascii="Arial" w:hAnsi="Arial" w:cs="Arial"/>
        </w:rPr>
        <w:t>y especificaciones que a continuación se detallan:</w:t>
      </w:r>
    </w:p>
    <w:p w:rsidR="00FA72B8" w:rsidRDefault="00FA72B8" w:rsidP="000968EA">
      <w:pPr>
        <w:rPr>
          <w:rFonts w:ascii="Arial" w:hAnsi="Arial" w:cs="Arial"/>
        </w:rPr>
      </w:pPr>
    </w:p>
    <w:p w:rsidR="00FA72B8" w:rsidRDefault="00FA72B8" w:rsidP="000968EA">
      <w:pPr>
        <w:rPr>
          <w:rFonts w:ascii="Arial" w:hAnsi="Arial" w:cs="Arial"/>
        </w:rPr>
      </w:pPr>
    </w:p>
    <w:tbl>
      <w:tblPr>
        <w:tblW w:w="8933" w:type="dxa"/>
        <w:tblInd w:w="80" w:type="dxa"/>
        <w:tblCellMar>
          <w:left w:w="70" w:type="dxa"/>
          <w:right w:w="70" w:type="dxa"/>
        </w:tblCellMar>
        <w:tblLook w:val="04A0" w:firstRow="1" w:lastRow="0" w:firstColumn="1" w:lastColumn="0" w:noHBand="0" w:noVBand="1"/>
      </w:tblPr>
      <w:tblGrid>
        <w:gridCol w:w="6971"/>
        <w:gridCol w:w="607"/>
        <w:gridCol w:w="1355"/>
      </w:tblGrid>
      <w:tr w:rsidR="00FA72B8" w:rsidTr="00463D5E">
        <w:trPr>
          <w:trHeight w:val="600"/>
        </w:trPr>
        <w:tc>
          <w:tcPr>
            <w:tcW w:w="8933" w:type="dxa"/>
            <w:gridSpan w:val="3"/>
            <w:tcBorders>
              <w:top w:val="single" w:sz="8" w:space="0" w:color="auto"/>
              <w:left w:val="single" w:sz="8" w:space="0" w:color="auto"/>
              <w:bottom w:val="nil"/>
              <w:right w:val="single" w:sz="8" w:space="0" w:color="000000"/>
            </w:tcBorders>
            <w:shd w:val="clear" w:color="000000" w:fill="FFE699"/>
            <w:noWrap/>
            <w:vAlign w:val="center"/>
            <w:hideMark/>
          </w:tcPr>
          <w:p w:rsidR="00FA72B8" w:rsidRDefault="00FA72B8" w:rsidP="00463D5E">
            <w:pPr>
              <w:jc w:val="center"/>
              <w:rPr>
                <w:rFonts w:ascii="Calibri" w:hAnsi="Calibri" w:cs="Calibri"/>
                <w:b/>
                <w:bCs/>
                <w:i/>
                <w:iCs/>
                <w:color w:val="000000"/>
                <w:sz w:val="28"/>
                <w:szCs w:val="28"/>
              </w:rPr>
            </w:pPr>
            <w:r w:rsidRPr="008A633A">
              <w:rPr>
                <w:rFonts w:ascii="Calibri" w:hAnsi="Calibri" w:cs="Calibri"/>
                <w:b/>
                <w:bCs/>
                <w:i/>
                <w:iCs/>
                <w:color w:val="000000"/>
                <w:sz w:val="36"/>
                <w:szCs w:val="28"/>
              </w:rPr>
              <w:t>HIERROS</w:t>
            </w:r>
          </w:p>
        </w:tc>
      </w:tr>
      <w:tr w:rsidR="00FA72B8" w:rsidTr="00463D5E">
        <w:trPr>
          <w:trHeight w:val="600"/>
        </w:trPr>
        <w:tc>
          <w:tcPr>
            <w:tcW w:w="6971" w:type="dxa"/>
            <w:tcBorders>
              <w:top w:val="single" w:sz="8" w:space="0" w:color="auto"/>
              <w:left w:val="single" w:sz="8" w:space="0" w:color="auto"/>
              <w:bottom w:val="single" w:sz="4" w:space="0" w:color="auto"/>
              <w:right w:val="nil"/>
            </w:tcBorders>
            <w:shd w:val="clear" w:color="000000" w:fill="FFF2CC"/>
            <w:noWrap/>
            <w:vAlign w:val="bottom"/>
            <w:hideMark/>
          </w:tcPr>
          <w:p w:rsidR="00FA72B8" w:rsidRPr="008A633A" w:rsidRDefault="00FA72B8" w:rsidP="00463D5E">
            <w:pPr>
              <w:rPr>
                <w:rFonts w:ascii="Calibri" w:hAnsi="Calibri" w:cs="Calibri"/>
                <w:b/>
                <w:bCs/>
                <w:color w:val="000000"/>
                <w:sz w:val="32"/>
                <w:szCs w:val="28"/>
                <w:u w:val="single"/>
              </w:rPr>
            </w:pPr>
            <w:r w:rsidRPr="008A633A">
              <w:rPr>
                <w:rFonts w:ascii="Calibri" w:hAnsi="Calibri" w:cs="Calibri"/>
                <w:b/>
                <w:bCs/>
                <w:color w:val="000000"/>
                <w:sz w:val="32"/>
                <w:szCs w:val="28"/>
                <w:u w:val="single"/>
              </w:rPr>
              <w:t>Descripción</w:t>
            </w:r>
          </w:p>
        </w:tc>
        <w:tc>
          <w:tcPr>
            <w:tcW w:w="607" w:type="dxa"/>
            <w:tcBorders>
              <w:top w:val="single" w:sz="8" w:space="0" w:color="auto"/>
              <w:left w:val="single" w:sz="8" w:space="0" w:color="auto"/>
              <w:bottom w:val="single" w:sz="4" w:space="0" w:color="auto"/>
              <w:right w:val="single" w:sz="8" w:space="0" w:color="auto"/>
            </w:tcBorders>
            <w:shd w:val="clear" w:color="000000" w:fill="FFF2CC"/>
            <w:noWrap/>
            <w:vAlign w:val="bottom"/>
            <w:hideMark/>
          </w:tcPr>
          <w:p w:rsidR="00FA72B8" w:rsidRPr="008A633A" w:rsidRDefault="00FA72B8" w:rsidP="00463D5E">
            <w:pPr>
              <w:rPr>
                <w:rFonts w:ascii="Calibri" w:hAnsi="Calibri" w:cs="Calibri"/>
                <w:b/>
                <w:bCs/>
                <w:color w:val="000000"/>
                <w:sz w:val="32"/>
                <w:szCs w:val="28"/>
                <w:u w:val="single"/>
              </w:rPr>
            </w:pPr>
            <w:r w:rsidRPr="008A633A">
              <w:rPr>
                <w:rFonts w:ascii="Calibri" w:hAnsi="Calibri" w:cs="Calibri"/>
                <w:b/>
                <w:bCs/>
                <w:color w:val="000000"/>
                <w:sz w:val="32"/>
                <w:szCs w:val="28"/>
                <w:u w:val="single"/>
              </w:rPr>
              <w:t>Un.</w:t>
            </w:r>
          </w:p>
        </w:tc>
        <w:tc>
          <w:tcPr>
            <w:tcW w:w="1355" w:type="dxa"/>
            <w:tcBorders>
              <w:top w:val="single" w:sz="8" w:space="0" w:color="auto"/>
              <w:left w:val="nil"/>
              <w:bottom w:val="single" w:sz="4" w:space="0" w:color="auto"/>
              <w:right w:val="single" w:sz="8" w:space="0" w:color="auto"/>
            </w:tcBorders>
            <w:shd w:val="clear" w:color="000000" w:fill="FFF2CC"/>
            <w:noWrap/>
            <w:vAlign w:val="bottom"/>
            <w:hideMark/>
          </w:tcPr>
          <w:p w:rsidR="00FA72B8" w:rsidRPr="008A633A" w:rsidRDefault="00FA72B8" w:rsidP="00463D5E">
            <w:pPr>
              <w:rPr>
                <w:rFonts w:ascii="Calibri" w:hAnsi="Calibri" w:cs="Calibri"/>
                <w:b/>
                <w:bCs/>
                <w:color w:val="000000"/>
                <w:sz w:val="32"/>
                <w:szCs w:val="28"/>
                <w:u w:val="single"/>
              </w:rPr>
            </w:pPr>
            <w:r w:rsidRPr="008A633A">
              <w:rPr>
                <w:rFonts w:ascii="Calibri" w:hAnsi="Calibri" w:cs="Calibri"/>
                <w:b/>
                <w:bCs/>
                <w:color w:val="000000"/>
                <w:sz w:val="32"/>
                <w:szCs w:val="28"/>
                <w:u w:val="single"/>
              </w:rPr>
              <w:t>Cantidad</w:t>
            </w:r>
          </w:p>
        </w:tc>
      </w:tr>
      <w:tr w:rsidR="00FA72B8"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Perfil galvanizado C 120x50x20x2</w:t>
            </w: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4" w:space="0" w:color="auto"/>
              <w:right w:val="single" w:sz="8" w:space="0" w:color="auto"/>
            </w:tcBorders>
            <w:shd w:val="clear" w:color="auto" w:fill="auto"/>
            <w:noWrap/>
            <w:vAlign w:val="bottom"/>
            <w:hideMark/>
          </w:tcPr>
          <w:p w:rsidR="00FA72B8" w:rsidRDefault="00FA72B8" w:rsidP="00463D5E">
            <w:pPr>
              <w:jc w:val="right"/>
              <w:rPr>
                <w:rFonts w:ascii="Calibri" w:hAnsi="Calibri" w:cs="Calibri"/>
                <w:color w:val="000000"/>
                <w:sz w:val="28"/>
                <w:szCs w:val="28"/>
              </w:rPr>
            </w:pPr>
            <w:r>
              <w:rPr>
                <w:rFonts w:ascii="Calibri" w:hAnsi="Calibri" w:cs="Calibri"/>
                <w:color w:val="000000"/>
                <w:sz w:val="28"/>
                <w:szCs w:val="28"/>
              </w:rPr>
              <w:t>24</w:t>
            </w:r>
          </w:p>
        </w:tc>
      </w:tr>
      <w:tr w:rsidR="00FA72B8"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Perfil galvanizado C 80x50x20x2</w:t>
            </w: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4" w:space="0" w:color="auto"/>
              <w:right w:val="single" w:sz="8" w:space="0" w:color="auto"/>
            </w:tcBorders>
            <w:shd w:val="clear" w:color="auto" w:fill="auto"/>
            <w:noWrap/>
            <w:vAlign w:val="bottom"/>
            <w:hideMark/>
          </w:tcPr>
          <w:p w:rsidR="00FA72B8" w:rsidRDefault="00FA72B8" w:rsidP="00463D5E">
            <w:pPr>
              <w:jc w:val="right"/>
              <w:rPr>
                <w:rFonts w:ascii="Calibri" w:hAnsi="Calibri" w:cs="Calibri"/>
                <w:color w:val="000000"/>
                <w:sz w:val="28"/>
                <w:szCs w:val="28"/>
              </w:rPr>
            </w:pPr>
            <w:r>
              <w:rPr>
                <w:rFonts w:ascii="Calibri" w:hAnsi="Calibri" w:cs="Calibri"/>
                <w:color w:val="000000"/>
                <w:sz w:val="28"/>
                <w:szCs w:val="28"/>
              </w:rPr>
              <w:t>75</w:t>
            </w:r>
          </w:p>
        </w:tc>
      </w:tr>
      <w:tr w:rsidR="00FA72B8"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FA72B8" w:rsidRDefault="00FA72B8" w:rsidP="00463D5E">
            <w:pPr>
              <w:rPr>
                <w:rFonts w:ascii="Calibri" w:hAnsi="Calibri" w:cs="Calibri"/>
                <w:color w:val="000000"/>
                <w:sz w:val="28"/>
                <w:szCs w:val="28"/>
              </w:rPr>
            </w:pPr>
            <w:proofErr w:type="spellStart"/>
            <w:r>
              <w:rPr>
                <w:rFonts w:ascii="Calibri" w:hAnsi="Calibri" w:cs="Calibri"/>
                <w:color w:val="000000"/>
                <w:sz w:val="28"/>
                <w:szCs w:val="28"/>
              </w:rPr>
              <w:t>Autoperforantes</w:t>
            </w:r>
            <w:proofErr w:type="spellEnd"/>
            <w:r>
              <w:rPr>
                <w:rFonts w:ascii="Calibri" w:hAnsi="Calibri" w:cs="Calibri"/>
                <w:color w:val="000000"/>
                <w:sz w:val="28"/>
                <w:szCs w:val="28"/>
              </w:rPr>
              <w:t xml:space="preserve"> de 2" con arandela vulcanizada</w:t>
            </w: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4" w:space="0" w:color="auto"/>
              <w:right w:val="single" w:sz="8" w:space="0" w:color="auto"/>
            </w:tcBorders>
            <w:shd w:val="clear" w:color="auto" w:fill="auto"/>
            <w:noWrap/>
            <w:vAlign w:val="bottom"/>
            <w:hideMark/>
          </w:tcPr>
          <w:p w:rsidR="00FA72B8" w:rsidRDefault="00FA72B8" w:rsidP="00463D5E">
            <w:pPr>
              <w:jc w:val="right"/>
              <w:rPr>
                <w:rFonts w:ascii="Calibri" w:hAnsi="Calibri" w:cs="Calibri"/>
                <w:color w:val="000000"/>
                <w:sz w:val="28"/>
                <w:szCs w:val="28"/>
              </w:rPr>
            </w:pPr>
            <w:r>
              <w:rPr>
                <w:rFonts w:ascii="Calibri" w:hAnsi="Calibri" w:cs="Calibri"/>
                <w:color w:val="000000"/>
                <w:sz w:val="28"/>
                <w:szCs w:val="28"/>
              </w:rPr>
              <w:t>5000</w:t>
            </w:r>
          </w:p>
        </w:tc>
      </w:tr>
      <w:tr w:rsidR="00FA72B8"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Barra ángulo de 2" x 3/16"</w:t>
            </w: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4" w:space="0" w:color="auto"/>
              <w:right w:val="single" w:sz="8" w:space="0" w:color="auto"/>
            </w:tcBorders>
            <w:shd w:val="clear" w:color="auto" w:fill="auto"/>
            <w:noWrap/>
            <w:vAlign w:val="bottom"/>
            <w:hideMark/>
          </w:tcPr>
          <w:p w:rsidR="00FA72B8" w:rsidRDefault="00FA72B8" w:rsidP="00463D5E">
            <w:pPr>
              <w:jc w:val="right"/>
              <w:rPr>
                <w:rFonts w:ascii="Calibri" w:hAnsi="Calibri" w:cs="Calibri"/>
                <w:color w:val="000000"/>
                <w:sz w:val="28"/>
                <w:szCs w:val="28"/>
              </w:rPr>
            </w:pPr>
            <w:r>
              <w:rPr>
                <w:rFonts w:ascii="Calibri" w:hAnsi="Calibri" w:cs="Calibri"/>
                <w:color w:val="000000"/>
                <w:sz w:val="28"/>
                <w:szCs w:val="28"/>
              </w:rPr>
              <w:t>13</w:t>
            </w:r>
          </w:p>
        </w:tc>
      </w:tr>
      <w:tr w:rsidR="00FA72B8"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Barra ángulo de 1 1/2" x 3/16"</w:t>
            </w: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4" w:space="0" w:color="auto"/>
              <w:right w:val="single" w:sz="8" w:space="0" w:color="auto"/>
            </w:tcBorders>
            <w:shd w:val="clear" w:color="auto" w:fill="auto"/>
            <w:noWrap/>
            <w:vAlign w:val="bottom"/>
            <w:hideMark/>
          </w:tcPr>
          <w:p w:rsidR="00FA72B8" w:rsidRDefault="00FA72B8" w:rsidP="00463D5E">
            <w:pPr>
              <w:jc w:val="right"/>
              <w:rPr>
                <w:rFonts w:ascii="Calibri" w:hAnsi="Calibri" w:cs="Calibri"/>
                <w:color w:val="000000"/>
                <w:sz w:val="28"/>
                <w:szCs w:val="28"/>
              </w:rPr>
            </w:pPr>
            <w:r>
              <w:rPr>
                <w:rFonts w:ascii="Calibri" w:hAnsi="Calibri" w:cs="Calibri"/>
                <w:color w:val="000000"/>
                <w:sz w:val="28"/>
                <w:szCs w:val="28"/>
              </w:rPr>
              <w:t>12</w:t>
            </w:r>
          </w:p>
        </w:tc>
      </w:tr>
      <w:tr w:rsidR="00FA72B8" w:rsidTr="00463D5E">
        <w:trPr>
          <w:trHeight w:val="660"/>
        </w:trPr>
        <w:tc>
          <w:tcPr>
            <w:tcW w:w="6971" w:type="dxa"/>
            <w:tcBorders>
              <w:top w:val="nil"/>
              <w:left w:val="single" w:sz="8" w:space="0" w:color="auto"/>
              <w:bottom w:val="nil"/>
              <w:right w:val="nil"/>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Barra ángulo de 1" x 1/8"</w:t>
            </w:r>
          </w:p>
        </w:tc>
        <w:tc>
          <w:tcPr>
            <w:tcW w:w="607" w:type="dxa"/>
            <w:tcBorders>
              <w:top w:val="nil"/>
              <w:left w:val="single" w:sz="8" w:space="0" w:color="auto"/>
              <w:bottom w:val="nil"/>
              <w:right w:val="single" w:sz="8" w:space="0" w:color="auto"/>
            </w:tcBorders>
            <w:shd w:val="clear" w:color="auto" w:fill="auto"/>
            <w:noWrap/>
            <w:vAlign w:val="bottom"/>
            <w:hideMark/>
          </w:tcPr>
          <w:p w:rsidR="00FA72B8" w:rsidRDefault="00FA72B8"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nil"/>
              <w:right w:val="single" w:sz="8" w:space="0" w:color="auto"/>
            </w:tcBorders>
            <w:shd w:val="clear" w:color="auto" w:fill="auto"/>
            <w:noWrap/>
            <w:vAlign w:val="bottom"/>
            <w:hideMark/>
          </w:tcPr>
          <w:p w:rsidR="00FA72B8" w:rsidRDefault="00FA72B8" w:rsidP="00463D5E">
            <w:pPr>
              <w:jc w:val="right"/>
              <w:rPr>
                <w:rFonts w:ascii="Calibri" w:hAnsi="Calibri" w:cs="Calibri"/>
                <w:color w:val="000000"/>
                <w:sz w:val="28"/>
                <w:szCs w:val="28"/>
              </w:rPr>
            </w:pPr>
            <w:r>
              <w:rPr>
                <w:rFonts w:ascii="Calibri" w:hAnsi="Calibri" w:cs="Calibri"/>
                <w:color w:val="000000"/>
                <w:sz w:val="28"/>
                <w:szCs w:val="28"/>
              </w:rPr>
              <w:t>8</w:t>
            </w:r>
          </w:p>
        </w:tc>
      </w:tr>
      <w:tr w:rsidR="00FA72B8" w:rsidTr="00463D5E">
        <w:trPr>
          <w:trHeight w:val="660"/>
        </w:trPr>
        <w:tc>
          <w:tcPr>
            <w:tcW w:w="6971" w:type="dxa"/>
            <w:tcBorders>
              <w:top w:val="nil"/>
              <w:left w:val="single" w:sz="8" w:space="0" w:color="auto"/>
              <w:bottom w:val="single" w:sz="8" w:space="0" w:color="auto"/>
              <w:right w:val="nil"/>
            </w:tcBorders>
            <w:shd w:val="clear" w:color="auto" w:fill="auto"/>
            <w:noWrap/>
            <w:vAlign w:val="bottom"/>
          </w:tcPr>
          <w:p w:rsidR="00FA72B8" w:rsidRDefault="00FA72B8" w:rsidP="00463D5E">
            <w:pPr>
              <w:rPr>
                <w:rFonts w:ascii="Calibri" w:hAnsi="Calibri" w:cs="Calibri"/>
                <w:color w:val="000000"/>
                <w:sz w:val="28"/>
                <w:szCs w:val="28"/>
              </w:rPr>
            </w:pPr>
            <w:r>
              <w:rPr>
                <w:rFonts w:ascii="Calibri" w:hAnsi="Calibri" w:cs="Calibri"/>
                <w:color w:val="000000"/>
                <w:sz w:val="28"/>
                <w:szCs w:val="28"/>
              </w:rPr>
              <w:t xml:space="preserve">Rollos de membrana con 1 cara </w:t>
            </w:r>
            <w:proofErr w:type="spellStart"/>
            <w:r>
              <w:rPr>
                <w:rFonts w:ascii="Calibri" w:hAnsi="Calibri" w:cs="Calibri"/>
                <w:color w:val="000000"/>
                <w:sz w:val="28"/>
                <w:szCs w:val="28"/>
              </w:rPr>
              <w:t>aluminizada</w:t>
            </w:r>
            <w:proofErr w:type="spellEnd"/>
            <w:r>
              <w:rPr>
                <w:rFonts w:ascii="Calibri" w:hAnsi="Calibri" w:cs="Calibri"/>
                <w:color w:val="000000"/>
                <w:sz w:val="28"/>
                <w:szCs w:val="28"/>
              </w:rPr>
              <w:t xml:space="preserve"> - 5mm</w:t>
            </w:r>
          </w:p>
        </w:tc>
        <w:tc>
          <w:tcPr>
            <w:tcW w:w="607" w:type="dxa"/>
            <w:tcBorders>
              <w:top w:val="nil"/>
              <w:left w:val="single" w:sz="8" w:space="0" w:color="auto"/>
              <w:bottom w:val="single" w:sz="8" w:space="0" w:color="auto"/>
              <w:right w:val="single" w:sz="8" w:space="0" w:color="auto"/>
            </w:tcBorders>
            <w:shd w:val="clear" w:color="auto" w:fill="auto"/>
            <w:noWrap/>
            <w:vAlign w:val="bottom"/>
          </w:tcPr>
          <w:p w:rsidR="00FA72B8" w:rsidRDefault="00FA72B8"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8" w:space="0" w:color="auto"/>
              <w:right w:val="single" w:sz="8" w:space="0" w:color="auto"/>
            </w:tcBorders>
            <w:shd w:val="clear" w:color="auto" w:fill="auto"/>
            <w:noWrap/>
            <w:vAlign w:val="bottom"/>
          </w:tcPr>
          <w:p w:rsidR="00FA72B8" w:rsidRDefault="00FA72B8" w:rsidP="00463D5E">
            <w:pPr>
              <w:jc w:val="right"/>
              <w:rPr>
                <w:rFonts w:ascii="Calibri" w:hAnsi="Calibri" w:cs="Calibri"/>
                <w:color w:val="000000"/>
                <w:sz w:val="28"/>
                <w:szCs w:val="28"/>
              </w:rPr>
            </w:pPr>
            <w:r>
              <w:rPr>
                <w:rFonts w:ascii="Calibri" w:hAnsi="Calibri" w:cs="Calibri"/>
                <w:color w:val="000000"/>
                <w:sz w:val="28"/>
                <w:szCs w:val="28"/>
              </w:rPr>
              <w:t>45</w:t>
            </w:r>
          </w:p>
        </w:tc>
      </w:tr>
    </w:tbl>
    <w:p w:rsidR="007F1F14" w:rsidRDefault="007F1F14" w:rsidP="00950CA1">
      <w:pPr>
        <w:pStyle w:val="NormalWeb"/>
        <w:jc w:val="both"/>
        <w:rPr>
          <w:color w:val="000000"/>
        </w:rPr>
      </w:pPr>
    </w:p>
    <w:p w:rsidR="002E773A" w:rsidRDefault="002E773A" w:rsidP="00950CA1">
      <w:pPr>
        <w:pStyle w:val="NormalWeb"/>
        <w:jc w:val="both"/>
        <w:rPr>
          <w:color w:val="000000"/>
        </w:rPr>
      </w:pPr>
    </w:p>
    <w:p w:rsidR="005E72B6" w:rsidRDefault="005E72B6" w:rsidP="005E72B6">
      <w:pPr>
        <w:tabs>
          <w:tab w:val="left" w:pos="7307"/>
        </w:tabs>
        <w:spacing w:line="360" w:lineRule="auto"/>
        <w:jc w:val="both"/>
        <w:rPr>
          <w:b/>
          <w:color w:val="000000"/>
          <w:u w:val="single"/>
        </w:rPr>
      </w:pPr>
    </w:p>
    <w:p w:rsidR="005E72B6" w:rsidRPr="0036586D" w:rsidRDefault="005E72B6" w:rsidP="000968EA">
      <w:pPr>
        <w:tabs>
          <w:tab w:val="left" w:pos="7307"/>
        </w:tabs>
        <w:spacing w:line="360" w:lineRule="auto"/>
        <w:jc w:val="center"/>
        <w:rPr>
          <w:b/>
          <w:color w:val="000000"/>
          <w:u w:val="single"/>
        </w:rPr>
      </w:pPr>
      <w:r>
        <w:rPr>
          <w:b/>
          <w:color w:val="000000"/>
          <w:u w:val="single"/>
        </w:rPr>
        <w:t>*Los precios deben cotizarse en la planilla correspondiente para su valides.</w:t>
      </w:r>
    </w:p>
    <w:p w:rsidR="002E773A" w:rsidRDefault="002E773A" w:rsidP="00950CA1">
      <w:pPr>
        <w:pStyle w:val="NormalWeb"/>
        <w:jc w:val="both"/>
        <w:rPr>
          <w:color w:val="000000"/>
        </w:rPr>
      </w:pPr>
    </w:p>
    <w:p w:rsidR="007F1F14" w:rsidRPr="007F1F14" w:rsidRDefault="007F1F14" w:rsidP="007F1F14">
      <w:pPr>
        <w:rPr>
          <w:rFonts w:ascii="Century Gothic" w:hAnsi="Century Gothic"/>
        </w:rPr>
      </w:pPr>
    </w:p>
    <w:p w:rsidR="007F1F14" w:rsidRPr="007F1F14" w:rsidRDefault="007F1F14" w:rsidP="007F1F14">
      <w:pPr>
        <w:rPr>
          <w:rFonts w:ascii="Century Gothic" w:hAnsi="Century Gothic"/>
        </w:rPr>
      </w:pPr>
      <w:r w:rsidRPr="007F1F14">
        <w:rPr>
          <w:rFonts w:ascii="Century Gothic" w:hAnsi="Century Gothic"/>
          <w:b/>
          <w:u w:val="single"/>
        </w:rPr>
        <w:t>Lugar de colocación:</w:t>
      </w:r>
      <w:r w:rsidRPr="007F1F14">
        <w:rPr>
          <w:rFonts w:ascii="Century Gothic" w:hAnsi="Century Gothic"/>
        </w:rPr>
        <w:t xml:space="preserve"> </w:t>
      </w:r>
      <w:r w:rsidR="007C2936">
        <w:rPr>
          <w:rFonts w:ascii="Century Gothic" w:hAnsi="Century Gothic"/>
        </w:rPr>
        <w:t>Corralón Municipal.</w:t>
      </w:r>
      <w:r w:rsidRPr="007F1F14">
        <w:rPr>
          <w:rFonts w:ascii="Century Gothic" w:hAnsi="Century Gothic"/>
        </w:rPr>
        <w:t xml:space="preserve"> Trenque Lauquen.</w:t>
      </w:r>
    </w:p>
    <w:sectPr w:rsidR="007F1F14" w:rsidRPr="007F1F14"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A0" w:rsidRDefault="00E610A0">
      <w:r>
        <w:separator/>
      </w:r>
    </w:p>
  </w:endnote>
  <w:endnote w:type="continuationSeparator" w:id="0">
    <w:p w:rsidR="00E610A0" w:rsidRDefault="00E6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B91C99" w:rsidRDefault="00B91C99" w:rsidP="00C95DAA">
    <w:pPr>
      <w:pStyle w:val="Piedepgina"/>
      <w:jc w:val="right"/>
      <w:rPr>
        <w:noProof/>
        <w:sz w:val="20"/>
        <w:szCs w:val="20"/>
      </w:rPr>
    </w:pPr>
    <w:r>
      <w:rPr>
        <w:b/>
        <w:noProof/>
        <w:u w:val="single"/>
      </w:rPr>
      <w:drawing>
        <wp:anchor distT="0" distB="0" distL="114300" distR="114300" simplePos="0" relativeHeight="251661312" behindDoc="1" locked="0" layoutInCell="1" allowOverlap="1" wp14:anchorId="1F92AD0A" wp14:editId="59052309">
          <wp:simplePos x="0" y="0"/>
          <wp:positionH relativeFrom="margin">
            <wp:posOffset>4435691</wp:posOffset>
          </wp:positionH>
          <wp:positionV relativeFrom="paragraph">
            <wp:posOffset>-855777</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B91C99">
      <w:rPr>
        <w:noProof/>
        <w:sz w:val="20"/>
        <w:szCs w:val="20"/>
      </w:rPr>
      <w:t>Leandro CONCEPCION</w:t>
    </w:r>
  </w:p>
  <w:p w:rsidR="00C95DAA" w:rsidRPr="00B91C99" w:rsidRDefault="00C95DAA" w:rsidP="00C95DAA">
    <w:pPr>
      <w:pStyle w:val="Piedepgina"/>
      <w:jc w:val="center"/>
      <w:rPr>
        <w:sz w:val="20"/>
        <w:szCs w:val="20"/>
      </w:rPr>
    </w:pPr>
    <w:r w:rsidRPr="00B91C99">
      <w:rPr>
        <w:noProof/>
        <w:sz w:val="20"/>
        <w:szCs w:val="20"/>
      </w:rPr>
      <w:t xml:space="preserve">                                                                                                   </w:t>
    </w:r>
    <w:r w:rsidR="00B91C99">
      <w:rPr>
        <w:noProof/>
        <w:sz w:val="20"/>
        <w:szCs w:val="20"/>
      </w:rPr>
      <w:t xml:space="preserve">                                  </w:t>
    </w:r>
    <w:r w:rsidRPr="00B91C99">
      <w:rPr>
        <w:noProof/>
        <w:sz w:val="20"/>
        <w:szCs w:val="20"/>
      </w:rP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A0" w:rsidRDefault="00E610A0">
      <w:r>
        <w:separator/>
      </w:r>
    </w:p>
  </w:footnote>
  <w:footnote w:type="continuationSeparator" w:id="0">
    <w:p w:rsidR="00E610A0" w:rsidRDefault="00E61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26474BC"/>
    <w:multiLevelType w:val="hybridMultilevel"/>
    <w:tmpl w:val="2CB8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12F660C"/>
    <w:multiLevelType w:val="hybridMultilevel"/>
    <w:tmpl w:val="4EB25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9"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0"/>
  </w:num>
  <w:num w:numId="4">
    <w:abstractNumId w:val="11"/>
  </w:num>
  <w:num w:numId="5">
    <w:abstractNumId w:val="2"/>
  </w:num>
  <w:num w:numId="6">
    <w:abstractNumId w:val="1"/>
  </w:num>
  <w:num w:numId="7">
    <w:abstractNumId w:val="0"/>
  </w:num>
  <w:num w:numId="8">
    <w:abstractNumId w:val="8"/>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968EA"/>
    <w:rsid w:val="000A0047"/>
    <w:rsid w:val="000A407C"/>
    <w:rsid w:val="000A4ECC"/>
    <w:rsid w:val="000A6030"/>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5924"/>
    <w:rsid w:val="00117501"/>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3B5F"/>
    <w:rsid w:val="00176676"/>
    <w:rsid w:val="001822F7"/>
    <w:rsid w:val="00187A48"/>
    <w:rsid w:val="001902BD"/>
    <w:rsid w:val="00192C65"/>
    <w:rsid w:val="001A4DB1"/>
    <w:rsid w:val="001A6948"/>
    <w:rsid w:val="001B1C59"/>
    <w:rsid w:val="001B40EA"/>
    <w:rsid w:val="001B5EAE"/>
    <w:rsid w:val="001B6B7D"/>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294"/>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E773A"/>
    <w:rsid w:val="002F1CC2"/>
    <w:rsid w:val="00303BBE"/>
    <w:rsid w:val="00306F69"/>
    <w:rsid w:val="00313D78"/>
    <w:rsid w:val="003154BB"/>
    <w:rsid w:val="003358C2"/>
    <w:rsid w:val="00342431"/>
    <w:rsid w:val="003457B3"/>
    <w:rsid w:val="003530CC"/>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2C75"/>
    <w:rsid w:val="003E50E1"/>
    <w:rsid w:val="003E52BB"/>
    <w:rsid w:val="003E55D7"/>
    <w:rsid w:val="003F1702"/>
    <w:rsid w:val="003F2FB6"/>
    <w:rsid w:val="003F37F3"/>
    <w:rsid w:val="003F3E5D"/>
    <w:rsid w:val="003F6361"/>
    <w:rsid w:val="003F79A7"/>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46385"/>
    <w:rsid w:val="00452793"/>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A1F27"/>
    <w:rsid w:val="004B1273"/>
    <w:rsid w:val="004B18AB"/>
    <w:rsid w:val="004C77ED"/>
    <w:rsid w:val="004D0067"/>
    <w:rsid w:val="004D2900"/>
    <w:rsid w:val="004D710B"/>
    <w:rsid w:val="004E1EF2"/>
    <w:rsid w:val="004E2B72"/>
    <w:rsid w:val="004E4AB5"/>
    <w:rsid w:val="004E52A9"/>
    <w:rsid w:val="004E5E64"/>
    <w:rsid w:val="004E5F64"/>
    <w:rsid w:val="004F1FFD"/>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7692A"/>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E72B6"/>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35CB"/>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27F64"/>
    <w:rsid w:val="00731E19"/>
    <w:rsid w:val="00733590"/>
    <w:rsid w:val="0073674A"/>
    <w:rsid w:val="0073707B"/>
    <w:rsid w:val="00740A36"/>
    <w:rsid w:val="00744C91"/>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2D59"/>
    <w:rsid w:val="007B4EC4"/>
    <w:rsid w:val="007C2714"/>
    <w:rsid w:val="007C2936"/>
    <w:rsid w:val="007C42F1"/>
    <w:rsid w:val="007C531E"/>
    <w:rsid w:val="007D17E8"/>
    <w:rsid w:val="007D35A4"/>
    <w:rsid w:val="007D642E"/>
    <w:rsid w:val="007D7D5A"/>
    <w:rsid w:val="007E3EC5"/>
    <w:rsid w:val="007E59CF"/>
    <w:rsid w:val="007E5B22"/>
    <w:rsid w:val="007E78E4"/>
    <w:rsid w:val="007F1F14"/>
    <w:rsid w:val="007F368B"/>
    <w:rsid w:val="00802F74"/>
    <w:rsid w:val="00803150"/>
    <w:rsid w:val="00804EC9"/>
    <w:rsid w:val="0080678C"/>
    <w:rsid w:val="00812E61"/>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14D9"/>
    <w:rsid w:val="00972B00"/>
    <w:rsid w:val="00976FDD"/>
    <w:rsid w:val="00977C70"/>
    <w:rsid w:val="00980A7C"/>
    <w:rsid w:val="009813A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069"/>
    <w:rsid w:val="009F151F"/>
    <w:rsid w:val="009F4822"/>
    <w:rsid w:val="009F49BB"/>
    <w:rsid w:val="00A04A9B"/>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6CE"/>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3F3B"/>
    <w:rsid w:val="00B36B78"/>
    <w:rsid w:val="00B3776A"/>
    <w:rsid w:val="00B417B3"/>
    <w:rsid w:val="00B45FB1"/>
    <w:rsid w:val="00B52F03"/>
    <w:rsid w:val="00B55444"/>
    <w:rsid w:val="00B61A94"/>
    <w:rsid w:val="00B62140"/>
    <w:rsid w:val="00B724E6"/>
    <w:rsid w:val="00B772EF"/>
    <w:rsid w:val="00B774E3"/>
    <w:rsid w:val="00B81239"/>
    <w:rsid w:val="00B8264D"/>
    <w:rsid w:val="00B83E28"/>
    <w:rsid w:val="00B85791"/>
    <w:rsid w:val="00B860DA"/>
    <w:rsid w:val="00B91633"/>
    <w:rsid w:val="00B91C99"/>
    <w:rsid w:val="00B92BBE"/>
    <w:rsid w:val="00B95446"/>
    <w:rsid w:val="00BA4E1E"/>
    <w:rsid w:val="00BA6BDC"/>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27773"/>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10A0"/>
    <w:rsid w:val="00E633FB"/>
    <w:rsid w:val="00E800F8"/>
    <w:rsid w:val="00E80A0B"/>
    <w:rsid w:val="00E86737"/>
    <w:rsid w:val="00E86AAF"/>
    <w:rsid w:val="00E93175"/>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4024"/>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A72B8"/>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CC955A3"/>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64E7-49B5-48C5-A33E-86706F15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1399</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6</cp:revision>
  <cp:lastPrinted>2024-01-09T12:07:00Z</cp:lastPrinted>
  <dcterms:created xsi:type="dcterms:W3CDTF">2024-01-09T10:36:00Z</dcterms:created>
  <dcterms:modified xsi:type="dcterms:W3CDTF">2024-01-09T15:09:00Z</dcterms:modified>
</cp:coreProperties>
</file>