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2F" w:rsidRDefault="00E0372F" w:rsidP="00177920">
      <w:pPr>
        <w:pStyle w:val="Ttulo1"/>
        <w:rPr>
          <w:sz w:val="48"/>
        </w:rPr>
      </w:pPr>
      <w:bookmarkStart w:id="0" w:name="_GoBack"/>
      <w:bookmarkEnd w:id="0"/>
    </w:p>
    <w:p w:rsidR="00177920" w:rsidRDefault="00177920" w:rsidP="00177920">
      <w:pPr>
        <w:pStyle w:val="Textosinformato"/>
        <w:jc w:val="center"/>
        <w:rPr>
          <w:rFonts w:ascii="Arial" w:hAnsi="Arial"/>
          <w:b/>
          <w:sz w:val="36"/>
          <w:u w:val="single"/>
        </w:rPr>
      </w:pPr>
      <w:r>
        <w:rPr>
          <w:rFonts w:ascii="Arial" w:hAnsi="Arial"/>
          <w:b/>
          <w:sz w:val="36"/>
          <w:u w:val="single"/>
        </w:rPr>
        <w:t>ANEXO I</w:t>
      </w:r>
    </w:p>
    <w:p w:rsidR="00177920" w:rsidRDefault="00177920" w:rsidP="00177920">
      <w:pPr>
        <w:pStyle w:val="Textosinformato"/>
        <w:jc w:val="center"/>
        <w:rPr>
          <w:rFonts w:ascii="Arial" w:hAnsi="Arial"/>
          <w:b/>
          <w:sz w:val="36"/>
          <w:u w:val="single"/>
        </w:rPr>
      </w:pPr>
    </w:p>
    <w:p w:rsidR="00177920" w:rsidRDefault="00177920" w:rsidP="00177920">
      <w:pPr>
        <w:pStyle w:val="Textosinformato"/>
        <w:jc w:val="center"/>
        <w:rPr>
          <w:rFonts w:ascii="Arial" w:hAnsi="Arial"/>
          <w:b/>
          <w:u w:val="single"/>
        </w:rPr>
      </w:pPr>
      <w:r>
        <w:rPr>
          <w:rFonts w:ascii="Arial" w:hAnsi="Arial"/>
          <w:b/>
          <w:u w:val="single"/>
        </w:rPr>
        <w:t>PLIEGO DE BASES Y CONDICIONES</w:t>
      </w:r>
    </w:p>
    <w:p w:rsidR="00177920"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Pr>
          <w:rFonts w:ascii="Arial" w:hAnsi="Arial"/>
          <w:b/>
          <w:u w:val="single"/>
        </w:rPr>
        <w:t>ESPECIFICACIONES TECNICAS</w:t>
      </w:r>
    </w:p>
    <w:p w:rsidR="00177920" w:rsidRDefault="00177920" w:rsidP="00177920">
      <w:pPr>
        <w:pStyle w:val="Textosinformato"/>
        <w:tabs>
          <w:tab w:val="left" w:pos="7000"/>
        </w:tabs>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177920" w:rsidRPr="004A51FB" w:rsidRDefault="00177920" w:rsidP="00177920">
      <w:pPr>
        <w:pStyle w:val="Textosinformato"/>
        <w:tabs>
          <w:tab w:val="left" w:pos="7000"/>
        </w:tabs>
        <w:jc w:val="center"/>
        <w:rPr>
          <w:rFonts w:ascii="Arial" w:hAnsi="Arial"/>
          <w:b/>
          <w:u w:val="single"/>
        </w:rPr>
      </w:pPr>
      <w:r w:rsidRPr="004A51FB">
        <w:rPr>
          <w:rFonts w:ascii="Arial" w:hAnsi="Arial" w:cs="Arial"/>
          <w:b/>
          <w:u w:val="single"/>
        </w:rPr>
        <w:t>“</w:t>
      </w:r>
      <w:r w:rsidR="00F614BC" w:rsidRPr="00F614BC">
        <w:rPr>
          <w:rFonts w:ascii="Arial" w:hAnsi="Arial" w:cs="Arial"/>
          <w:b/>
          <w:u w:val="single"/>
        </w:rPr>
        <w:t xml:space="preserve">Construcción Desagüe Pluvial Calle </w:t>
      </w:r>
      <w:r w:rsidR="00DA5949">
        <w:rPr>
          <w:rFonts w:ascii="Arial" w:hAnsi="Arial" w:cs="Arial"/>
          <w:b/>
          <w:u w:val="single"/>
        </w:rPr>
        <w:t>Liniers - 30 de Agosto</w:t>
      </w:r>
      <w:r w:rsidRPr="004A51FB">
        <w:rPr>
          <w:rFonts w:ascii="Arial" w:hAnsi="Arial" w:cs="Arial"/>
          <w:b/>
          <w:u w:val="single"/>
        </w:rPr>
        <w:t>”</w:t>
      </w:r>
    </w:p>
    <w:p w:rsidR="00177920" w:rsidRDefault="00177920" w:rsidP="00177920">
      <w:pPr>
        <w:pStyle w:val="Textosinformato"/>
        <w:jc w:val="both"/>
        <w:rPr>
          <w:rFonts w:ascii="Arial" w:hAnsi="Arial"/>
        </w:rPr>
      </w:pPr>
    </w:p>
    <w:p w:rsidR="00177920" w:rsidRDefault="00177920" w:rsidP="00177920">
      <w:pPr>
        <w:pStyle w:val="Textosinformato"/>
        <w:rPr>
          <w:rFonts w:ascii="Times New Roman" w:hAnsi="Times New Roman"/>
          <w:b/>
          <w:sz w:val="22"/>
          <w:szCs w:val="22"/>
          <w:u w:val="single"/>
          <w:lang w:val="es-AR"/>
        </w:rPr>
      </w:pPr>
    </w:p>
    <w:p w:rsidR="00177920" w:rsidRDefault="004D3D87" w:rsidP="00177920">
      <w:pPr>
        <w:pStyle w:val="Textosinformato"/>
        <w:rPr>
          <w:rFonts w:ascii="Arial" w:hAnsi="Arial" w:cs="Arial"/>
          <w:b/>
          <w:u w:val="single"/>
          <w:lang w:val="es-AR"/>
        </w:rPr>
      </w:pPr>
      <w:r w:rsidRPr="00E2188B">
        <w:rPr>
          <w:rFonts w:ascii="Arial" w:hAnsi="Arial" w:cs="Arial"/>
          <w:b/>
          <w:u w:val="single"/>
          <w:lang w:val="es-AR"/>
        </w:rPr>
        <w:t>CARACTERISTICAS TECNICAS</w:t>
      </w:r>
      <w:r w:rsidR="00177920" w:rsidRPr="00E2188B">
        <w:rPr>
          <w:rFonts w:ascii="Arial" w:hAnsi="Arial" w:cs="Arial"/>
          <w:b/>
          <w:u w:val="single"/>
          <w:lang w:val="es-AR"/>
        </w:rPr>
        <w:t xml:space="preserve"> GENERALES:</w:t>
      </w:r>
    </w:p>
    <w:p w:rsidR="001D73AF" w:rsidRDefault="001D73AF" w:rsidP="00177920">
      <w:pPr>
        <w:pStyle w:val="Textosinformato"/>
        <w:rPr>
          <w:rFonts w:ascii="Arial" w:hAnsi="Arial" w:cs="Arial"/>
          <w:b/>
          <w:u w:val="single"/>
          <w:lang w:val="es-AR"/>
        </w:rPr>
      </w:pPr>
    </w:p>
    <w:p w:rsidR="00625E97" w:rsidRDefault="00625E97" w:rsidP="00177920">
      <w:pPr>
        <w:pStyle w:val="Textosinformato"/>
        <w:rPr>
          <w:rFonts w:ascii="Arial" w:hAnsi="Arial" w:cs="Arial"/>
          <w:b/>
          <w:u w:val="single"/>
          <w:lang w:val="es-AR"/>
        </w:rPr>
      </w:pPr>
    </w:p>
    <w:p w:rsidR="001D73AF" w:rsidRPr="008E0B0F" w:rsidRDefault="00E24153" w:rsidP="001D73AF">
      <w:pPr>
        <w:pStyle w:val="Textosinformato"/>
        <w:numPr>
          <w:ilvl w:val="0"/>
          <w:numId w:val="20"/>
        </w:numPr>
        <w:ind w:left="284" w:hanging="284"/>
        <w:rPr>
          <w:rFonts w:ascii="Arial" w:hAnsi="Arial" w:cs="Arial"/>
          <w:b/>
          <w:u w:val="single"/>
          <w:lang w:val="es-AR"/>
        </w:rPr>
      </w:pPr>
      <w:r w:rsidRPr="008E0B0F">
        <w:rPr>
          <w:rFonts w:ascii="Arial" w:hAnsi="Arial" w:cs="Arial"/>
          <w:b/>
          <w:u w:val="single"/>
          <w:lang w:val="es-AR"/>
        </w:rPr>
        <w:t>Obrador</w:t>
      </w:r>
    </w:p>
    <w:p w:rsidR="00E24153" w:rsidRDefault="00E24153" w:rsidP="00E24153">
      <w:pPr>
        <w:pStyle w:val="Textosinformato"/>
        <w:ind w:left="284"/>
        <w:rPr>
          <w:rFonts w:ascii="Arial" w:hAnsi="Arial" w:cs="Arial"/>
          <w:u w:val="single"/>
          <w:lang w:val="es-AR"/>
        </w:rPr>
      </w:pPr>
    </w:p>
    <w:p w:rsidR="00FE6E89" w:rsidRDefault="00FE6E89" w:rsidP="008E0B0F">
      <w:pPr>
        <w:pStyle w:val="Textosinformato"/>
        <w:numPr>
          <w:ilvl w:val="1"/>
          <w:numId w:val="28"/>
        </w:numPr>
        <w:rPr>
          <w:rFonts w:ascii="Arial" w:hAnsi="Arial" w:cs="Arial"/>
          <w:b/>
          <w:lang w:val="es-AR"/>
        </w:rPr>
      </w:pPr>
      <w:r w:rsidRPr="008E0B0F">
        <w:rPr>
          <w:rFonts w:ascii="Arial" w:hAnsi="Arial" w:cs="Arial"/>
          <w:b/>
          <w:lang w:val="es-AR"/>
        </w:rPr>
        <w:t>Condiciones Generales</w:t>
      </w:r>
    </w:p>
    <w:p w:rsidR="008E0B0F" w:rsidRDefault="008E0B0F" w:rsidP="008E0B0F">
      <w:pPr>
        <w:pStyle w:val="Textosinformato"/>
        <w:ind w:left="284"/>
        <w:jc w:val="both"/>
        <w:rPr>
          <w:rFonts w:ascii="Arial" w:hAnsi="Arial" w:cs="Arial"/>
          <w:lang w:val="es-AR"/>
        </w:rPr>
      </w:pPr>
      <w:r w:rsidRPr="008E0B0F">
        <w:rPr>
          <w:rFonts w:ascii="Arial" w:hAnsi="Arial" w:cs="Arial"/>
          <w:lang w:val="es-AR"/>
        </w:rPr>
        <w:t xml:space="preserve">El Contratista deberá </w:t>
      </w:r>
      <w:r>
        <w:rPr>
          <w:rFonts w:ascii="Arial" w:hAnsi="Arial" w:cs="Arial"/>
          <w:lang w:val="es-AR"/>
        </w:rPr>
        <w:t>instalar</w:t>
      </w:r>
      <w:r w:rsidRPr="008E0B0F">
        <w:rPr>
          <w:rFonts w:ascii="Arial" w:hAnsi="Arial" w:cs="Arial"/>
          <w:lang w:val="es-AR"/>
        </w:rPr>
        <w:t xml:space="preserve"> a título precario y durante el período quemedie entre las fechas de las firmas de las actas del primer replant</w:t>
      </w:r>
      <w:r>
        <w:rPr>
          <w:rFonts w:ascii="Arial" w:hAnsi="Arial" w:cs="Arial"/>
          <w:lang w:val="es-AR"/>
        </w:rPr>
        <w:t xml:space="preserve">eo y de la recepción provisoria </w:t>
      </w:r>
      <w:r w:rsidRPr="008E0B0F">
        <w:rPr>
          <w:rFonts w:ascii="Arial" w:hAnsi="Arial" w:cs="Arial"/>
          <w:lang w:val="es-AR"/>
        </w:rPr>
        <w:t xml:space="preserve">total de la obra </w:t>
      </w:r>
      <w:r>
        <w:rPr>
          <w:rFonts w:ascii="Arial" w:hAnsi="Arial" w:cs="Arial"/>
          <w:lang w:val="es-AR"/>
        </w:rPr>
        <w:t>un obrador para oficinas y personal con las condiciones mínimas que se detallan.</w:t>
      </w:r>
    </w:p>
    <w:p w:rsidR="008D15BC" w:rsidRDefault="008E0B0F" w:rsidP="008E0B0F">
      <w:pPr>
        <w:pStyle w:val="Textosinformato"/>
        <w:ind w:left="284"/>
        <w:jc w:val="both"/>
        <w:rPr>
          <w:rFonts w:ascii="Arial" w:hAnsi="Arial" w:cs="Arial"/>
        </w:rPr>
      </w:pPr>
      <w:r>
        <w:rPr>
          <w:rFonts w:ascii="Arial" w:hAnsi="Arial" w:cs="Arial"/>
        </w:rPr>
        <w:t>S</w:t>
      </w:r>
      <w:r w:rsidRPr="008E0B0F">
        <w:rPr>
          <w:rFonts w:ascii="Arial" w:hAnsi="Arial" w:cs="Arial"/>
        </w:rPr>
        <w:t>e deberá construir un cercado de seguridad, el cual tendrá una dimensión tal que permita incluirel obrador, realizar los movimientos de personal y equipos, contar con una playa de descarga demateriales, y sectores para elaborar morteros y hormigones, además de disponer de suficienteespacio para depositar la tierra vegetal, malezas y otros materiales de deshechos previo a suinmediato retiro de la obra. Es decir, las dimensiones del área cercada se ajustarán a las condicionesde la implantación, a la naturaleza y alcance de las obras a realizar, en el sentido que dependerá dela superficie de terreno, y de su topografía (niveles de terreno, plani-altimetría, etc.). Contendráademás portones para el ingreso/egreso de materiales y rezagos, situado de manera que no afecte eldesarrollo de las actividades educativas en los casos de estar cercanos o linderos a la escuela, y que</w:t>
      </w:r>
      <w:r w:rsidR="008D15BC" w:rsidRPr="008D15BC">
        <w:rPr>
          <w:rFonts w:ascii="Arial" w:hAnsi="Arial" w:cs="Arial"/>
        </w:rPr>
        <w:t>no genere molestias en el espacio público, debiendo – en caso de ser necesario – contar con</w:t>
      </w:r>
      <w:r w:rsidR="008D15BC" w:rsidRPr="008D15BC">
        <w:rPr>
          <w:rFonts w:ascii="Arial" w:hAnsi="Arial" w:cs="Arial"/>
        </w:rPr>
        <w:br/>
        <w:t>banderilleros para señalar los momentos de movimiento de vehículos.</w:t>
      </w:r>
      <w:r w:rsidR="008D15BC" w:rsidRPr="008D15BC">
        <w:rPr>
          <w:rFonts w:ascii="Arial" w:hAnsi="Arial" w:cs="Arial"/>
        </w:rPr>
        <w:br/>
        <w:t>Este cercado se realizará en un material apropiado, de modo prolijo y seguro, conforme a la</w:t>
      </w:r>
      <w:r w:rsidR="008D15BC" w:rsidRPr="008D15BC">
        <w:rPr>
          <w:rFonts w:ascii="Arial" w:hAnsi="Arial" w:cs="Arial"/>
        </w:rPr>
        <w:br/>
        <w:t>implantación del terreno, cumpliendo las normas que se establecen en el Código de Edificación delMunicipio donde se implantan o, en ausencia de é</w:t>
      </w:r>
      <w:r w:rsidR="008D15BC">
        <w:rPr>
          <w:rFonts w:ascii="Arial" w:hAnsi="Arial" w:cs="Arial"/>
        </w:rPr>
        <w:t xml:space="preserve">ste, el que regula la actividad </w:t>
      </w:r>
      <w:r w:rsidR="008D15BC" w:rsidRPr="008D15BC">
        <w:rPr>
          <w:rFonts w:ascii="Arial" w:hAnsi="Arial" w:cs="Arial"/>
        </w:rPr>
        <w:t>edilicia en la ciudadcapital de la provincia.</w:t>
      </w:r>
    </w:p>
    <w:p w:rsidR="008E0B0F" w:rsidRDefault="008D15BC" w:rsidP="00A22CF7">
      <w:pPr>
        <w:pStyle w:val="Textosinformato"/>
        <w:ind w:left="284"/>
        <w:jc w:val="both"/>
        <w:rPr>
          <w:rFonts w:ascii="Arial" w:hAnsi="Arial" w:cs="Arial"/>
        </w:rPr>
      </w:pPr>
      <w:r w:rsidRPr="008D15BC">
        <w:rPr>
          <w:rFonts w:ascii="Arial" w:hAnsi="Arial" w:cs="Arial"/>
        </w:rPr>
        <w:t>La altura mínima de cercado desde nivel de piso será de 2.00 m. El contratista proveerá y</w:t>
      </w:r>
      <w:r w:rsidRPr="008D15BC">
        <w:rPr>
          <w:rFonts w:ascii="Arial" w:hAnsi="Arial" w:cs="Arial"/>
        </w:rPr>
        <w:br/>
        <w:t>colocara el cerco de obra que estará conformado por estructura metálica de perfiles o cañosestructurales, y pantallas de malla metálica tipo sima de 1</w:t>
      </w:r>
      <w:r>
        <w:rPr>
          <w:rFonts w:ascii="Arial" w:hAnsi="Arial" w:cs="Arial"/>
        </w:rPr>
        <w:t xml:space="preserve">5 x 15 cm. x 6 mm. de espesor y </w:t>
      </w:r>
      <w:r w:rsidRPr="008D15BC">
        <w:rPr>
          <w:rFonts w:ascii="Arial" w:hAnsi="Arial" w:cs="Arial"/>
        </w:rPr>
        <w:t xml:space="preserve">estarácubierto en todo su perímetro por malla de media sombra color verde. Se evitará dejar elementospunzantes hacia el exterior del área cercada. Está prohibido colocar publicidad sobre los cercos yvallados. El Contratista queda obligado a mantenerlos por su cuenta </w:t>
      </w:r>
      <w:r>
        <w:rPr>
          <w:rFonts w:ascii="Arial" w:hAnsi="Arial" w:cs="Arial"/>
        </w:rPr>
        <w:t xml:space="preserve">y </w:t>
      </w:r>
      <w:r w:rsidRPr="008D15BC">
        <w:rPr>
          <w:rFonts w:ascii="Arial" w:hAnsi="Arial" w:cs="Arial"/>
        </w:rPr>
        <w:t>cargo durante la ejecución delos trabajos y por el tiempo que la Dirección de Obra determine una vez concluidos los mismos.</w:t>
      </w:r>
    </w:p>
    <w:p w:rsidR="008E0B0F" w:rsidRPr="008E0B0F" w:rsidRDefault="008E0B0F" w:rsidP="008E0B0F">
      <w:pPr>
        <w:pStyle w:val="Textosinformato"/>
        <w:ind w:left="284"/>
        <w:jc w:val="both"/>
        <w:rPr>
          <w:rFonts w:ascii="Arial" w:hAnsi="Arial" w:cs="Arial"/>
          <w:lang w:val="es-AR"/>
        </w:rPr>
      </w:pPr>
    </w:p>
    <w:p w:rsidR="00A22CF7" w:rsidRPr="00A22CF7" w:rsidRDefault="00A22CF7" w:rsidP="008E0B0F">
      <w:pPr>
        <w:pStyle w:val="Textosinformato"/>
        <w:numPr>
          <w:ilvl w:val="1"/>
          <w:numId w:val="28"/>
        </w:numPr>
        <w:rPr>
          <w:rFonts w:ascii="Arial" w:hAnsi="Arial" w:cs="Arial"/>
          <w:b/>
          <w:lang w:val="es-AR"/>
        </w:rPr>
      </w:pPr>
      <w:r>
        <w:rPr>
          <w:rFonts w:ascii="Arial" w:hAnsi="Arial" w:cs="Arial"/>
          <w:b/>
          <w:lang w:val="es-AR"/>
        </w:rPr>
        <w:t xml:space="preserve"> Locales Mínimos</w:t>
      </w:r>
    </w:p>
    <w:p w:rsidR="008E0B0F" w:rsidRDefault="00A22CF7" w:rsidP="00A22CF7">
      <w:pPr>
        <w:pStyle w:val="Textosinformato"/>
        <w:ind w:left="284"/>
        <w:jc w:val="both"/>
        <w:rPr>
          <w:rFonts w:ascii="Arial" w:hAnsi="Arial" w:cs="Arial"/>
        </w:rPr>
      </w:pPr>
      <w:r w:rsidRPr="00A22CF7">
        <w:rPr>
          <w:rFonts w:ascii="Arial" w:hAnsi="Arial" w:cs="Arial"/>
        </w:rPr>
        <w:t>Estos locales deberán ubicarse en las cercanías de la Obra, debiendo estar en un todo deacuerdo al plano de proyecto, a ésta especificación técnica y ser aprobados por el Inspector, previo arealizarse el replanteo de la Obra. Los locales deben encontrarse en perfecto estado de higiene,salubridad y seguridad debiendo cumplir con las condiciones mínimas de habitabilidad y estabilidadrequeridas, no debiendo existir vicios de ningún tipo; atendiendo el Contratista a todas lasobservaciones que devengan po</w:t>
      </w:r>
      <w:r>
        <w:rPr>
          <w:rFonts w:ascii="Arial" w:hAnsi="Arial" w:cs="Arial"/>
        </w:rPr>
        <w:t xml:space="preserve">r parte del Inspector de Obra a </w:t>
      </w:r>
      <w:r w:rsidRPr="00A22CF7">
        <w:rPr>
          <w:rFonts w:ascii="Arial" w:hAnsi="Arial" w:cs="Arial"/>
        </w:rPr>
        <w:t>través de la orden de serviciorespectiva</w:t>
      </w:r>
      <w:r>
        <w:rPr>
          <w:rFonts w:ascii="Arial" w:hAnsi="Arial" w:cs="Arial"/>
        </w:rPr>
        <w:t>.</w:t>
      </w:r>
    </w:p>
    <w:p w:rsidR="00A22CF7" w:rsidRDefault="00A22CF7" w:rsidP="00A22CF7">
      <w:pPr>
        <w:pStyle w:val="Textosinformato"/>
        <w:ind w:left="284"/>
        <w:jc w:val="both"/>
        <w:rPr>
          <w:rFonts w:ascii="Arial" w:hAnsi="Arial" w:cs="Arial"/>
        </w:rPr>
      </w:pPr>
      <w:r>
        <w:rPr>
          <w:rFonts w:ascii="Arial" w:hAnsi="Arial" w:cs="Arial"/>
        </w:rPr>
        <w:t xml:space="preserve">A </w:t>
      </w:r>
      <w:r w:rsidR="002E0A8B">
        <w:rPr>
          <w:rFonts w:ascii="Arial" w:hAnsi="Arial" w:cs="Arial"/>
        </w:rPr>
        <w:t>continuación,</w:t>
      </w:r>
      <w:r>
        <w:rPr>
          <w:rFonts w:ascii="Arial" w:hAnsi="Arial" w:cs="Arial"/>
        </w:rPr>
        <w:t xml:space="preserve"> se enumera la lista de locales con que deberá contar el obrador:</w:t>
      </w:r>
    </w:p>
    <w:p w:rsidR="00A22CF7" w:rsidRPr="00FF6DB7" w:rsidRDefault="00A22CF7" w:rsidP="00A22CF7">
      <w:pPr>
        <w:pStyle w:val="Textosinformato"/>
        <w:numPr>
          <w:ilvl w:val="0"/>
          <w:numId w:val="29"/>
        </w:numPr>
        <w:jc w:val="both"/>
        <w:rPr>
          <w:rFonts w:ascii="Arial" w:hAnsi="Arial" w:cs="Arial"/>
          <w:b/>
          <w:lang w:val="es-AR"/>
        </w:rPr>
      </w:pPr>
      <w:r>
        <w:rPr>
          <w:rFonts w:ascii="Arial" w:hAnsi="Arial" w:cs="Arial"/>
        </w:rPr>
        <w:lastRenderedPageBreak/>
        <w:t>Ofi</w:t>
      </w:r>
      <w:r w:rsidR="00FF6DB7">
        <w:rPr>
          <w:rFonts w:ascii="Arial" w:hAnsi="Arial" w:cs="Arial"/>
        </w:rPr>
        <w:t>ci</w:t>
      </w:r>
      <w:r>
        <w:rPr>
          <w:rFonts w:ascii="Arial" w:hAnsi="Arial" w:cs="Arial"/>
        </w:rPr>
        <w:t>na administrativa</w:t>
      </w:r>
      <w:r w:rsidR="00FF6DB7">
        <w:rPr>
          <w:rFonts w:ascii="Arial" w:hAnsi="Arial" w:cs="Arial"/>
        </w:rPr>
        <w:t>.</w:t>
      </w:r>
    </w:p>
    <w:p w:rsidR="00FF6DB7" w:rsidRPr="00FF6DB7" w:rsidRDefault="00FF6DB7" w:rsidP="00A22CF7">
      <w:pPr>
        <w:pStyle w:val="Textosinformato"/>
        <w:numPr>
          <w:ilvl w:val="0"/>
          <w:numId w:val="29"/>
        </w:numPr>
        <w:jc w:val="both"/>
        <w:rPr>
          <w:rFonts w:ascii="Arial" w:hAnsi="Arial" w:cs="Arial"/>
          <w:b/>
          <w:lang w:val="es-AR"/>
        </w:rPr>
      </w:pPr>
      <w:r>
        <w:rPr>
          <w:rFonts w:ascii="Arial" w:hAnsi="Arial" w:cs="Arial"/>
        </w:rPr>
        <w:t>Pañol</w:t>
      </w:r>
    </w:p>
    <w:p w:rsidR="00FF6DB7" w:rsidRPr="00FF6DB7" w:rsidRDefault="00FF6DB7" w:rsidP="00A22CF7">
      <w:pPr>
        <w:pStyle w:val="Textosinformato"/>
        <w:numPr>
          <w:ilvl w:val="0"/>
          <w:numId w:val="29"/>
        </w:numPr>
        <w:jc w:val="both"/>
        <w:rPr>
          <w:rFonts w:ascii="Arial" w:hAnsi="Arial" w:cs="Arial"/>
          <w:b/>
          <w:lang w:val="es-AR"/>
        </w:rPr>
      </w:pPr>
      <w:r>
        <w:rPr>
          <w:rFonts w:ascii="Arial" w:hAnsi="Arial" w:cs="Arial"/>
        </w:rPr>
        <w:t>Comedor para Personal</w:t>
      </w:r>
    </w:p>
    <w:p w:rsidR="00FF6DB7" w:rsidRPr="00FF6DB7" w:rsidRDefault="00FF6DB7" w:rsidP="00A22CF7">
      <w:pPr>
        <w:pStyle w:val="Textosinformato"/>
        <w:numPr>
          <w:ilvl w:val="0"/>
          <w:numId w:val="29"/>
        </w:numPr>
        <w:jc w:val="both"/>
        <w:rPr>
          <w:rFonts w:ascii="Arial" w:hAnsi="Arial" w:cs="Arial"/>
          <w:b/>
          <w:lang w:val="es-AR"/>
        </w:rPr>
      </w:pPr>
      <w:r>
        <w:rPr>
          <w:rFonts w:ascii="Arial" w:hAnsi="Arial" w:cs="Arial"/>
        </w:rPr>
        <w:t>Baños, serán del tipo módulos sanitarios aptos para conexión a red cloacal. Solo se aceptarán balos químicos en aquellos casos que no se cuente con red cloacal en als inmediaciones de la obra</w:t>
      </w:r>
    </w:p>
    <w:p w:rsidR="00FF6DB7" w:rsidRDefault="00FF6DB7" w:rsidP="00FF6DB7">
      <w:pPr>
        <w:pStyle w:val="Textosinformato"/>
        <w:ind w:left="284"/>
        <w:jc w:val="both"/>
        <w:rPr>
          <w:rFonts w:ascii="Arial" w:hAnsi="Arial" w:cs="Arial"/>
          <w:b/>
          <w:lang w:val="es-AR"/>
        </w:rPr>
      </w:pPr>
      <w:r>
        <w:rPr>
          <w:rFonts w:ascii="Arial" w:hAnsi="Arial" w:cs="Arial"/>
        </w:rPr>
        <w:t>Todas las instalaciones deberán dar cumplimento a los Normas de seguridad e Higiene y reglamentaciones y normativas laborales nacionales, provinciales y/o municipales vigentes.</w:t>
      </w:r>
    </w:p>
    <w:p w:rsidR="00A22CF7" w:rsidRDefault="00A22CF7" w:rsidP="00A22CF7">
      <w:pPr>
        <w:pStyle w:val="Textosinformato"/>
        <w:rPr>
          <w:rFonts w:ascii="Arial" w:hAnsi="Arial" w:cs="Arial"/>
          <w:b/>
          <w:lang w:val="es-AR"/>
        </w:rPr>
      </w:pPr>
    </w:p>
    <w:p w:rsidR="00FF6DB7" w:rsidRPr="00FF6DB7" w:rsidRDefault="00A22CF7" w:rsidP="008E0B0F">
      <w:pPr>
        <w:pStyle w:val="Textosinformato"/>
        <w:numPr>
          <w:ilvl w:val="1"/>
          <w:numId w:val="28"/>
        </w:numPr>
        <w:rPr>
          <w:rFonts w:ascii="Arial" w:hAnsi="Arial" w:cs="Arial"/>
          <w:b/>
          <w:lang w:val="es-AR"/>
        </w:rPr>
      </w:pPr>
      <w:r>
        <w:rPr>
          <w:rFonts w:ascii="Arial" w:hAnsi="Arial" w:cs="Arial"/>
          <w:b/>
          <w:lang w:val="es-AR"/>
        </w:rPr>
        <w:t>Seguridad</w:t>
      </w:r>
      <w:r w:rsidR="00FF6DB7">
        <w:rPr>
          <w:rFonts w:ascii="Arial" w:hAnsi="Arial" w:cs="Arial"/>
          <w:b/>
          <w:lang w:val="es-AR"/>
        </w:rPr>
        <w:t xml:space="preserve"> de Obra</w:t>
      </w:r>
    </w:p>
    <w:p w:rsidR="00FF6DB7" w:rsidRDefault="00FF6DB7" w:rsidP="00FF6DB7">
      <w:pPr>
        <w:pStyle w:val="Textosinformato"/>
        <w:ind w:left="284"/>
        <w:jc w:val="both"/>
        <w:rPr>
          <w:rFonts w:ascii="Arial" w:hAnsi="Arial" w:cs="Arial"/>
        </w:rPr>
      </w:pPr>
      <w:r w:rsidRPr="00FF6DB7">
        <w:rPr>
          <w:rFonts w:ascii="Arial" w:hAnsi="Arial" w:cs="Arial"/>
        </w:rPr>
        <w:t>Estará a cargo del Contratista el resguardo, vigilancia y reposición de todos los materiales,</w:t>
      </w:r>
      <w:r w:rsidRPr="00FF6DB7">
        <w:rPr>
          <w:rFonts w:ascii="Arial" w:hAnsi="Arial" w:cs="Arial"/>
        </w:rPr>
        <w:br/>
        <w:t xml:space="preserve">herramientas y equipos que se depositen y utilicen para la </w:t>
      </w:r>
      <w:r>
        <w:rPr>
          <w:rFonts w:ascii="Arial" w:hAnsi="Arial" w:cs="Arial"/>
        </w:rPr>
        <w:t xml:space="preserve">obra y puestos en obra, ya sean </w:t>
      </w:r>
      <w:r w:rsidRPr="00FF6DB7">
        <w:rPr>
          <w:rFonts w:ascii="Arial" w:hAnsi="Arial" w:cs="Arial"/>
        </w:rPr>
        <w:t>propiedaddel Contratista o materiales y equipos suministrados para la obra, durante el tiempo ininterrumpidoque transcurra la misma, hasta el momento de realizar la entrega formal de obra (RecepciónProvisoria). En caso de faltantes el Contratista realizará la denuncia policial correspondiente yentregará copia de la misma por No</w:t>
      </w:r>
      <w:r>
        <w:rPr>
          <w:rFonts w:ascii="Arial" w:hAnsi="Arial" w:cs="Arial"/>
        </w:rPr>
        <w:t xml:space="preserve">ta de Pedido al Inspector. Será </w:t>
      </w:r>
      <w:r w:rsidRPr="00FF6DB7">
        <w:rPr>
          <w:rFonts w:ascii="Arial" w:hAnsi="Arial" w:cs="Arial"/>
        </w:rPr>
        <w:t>responsabilidad del Contratista lacontratación de personal de vigilancia en horarios nocturnos o en momentos donde no se ejecutantareas en la obra, como ser: días no laborales, fines de semanas, feriados, etc.</w:t>
      </w:r>
    </w:p>
    <w:p w:rsidR="00A22CF7" w:rsidRPr="00FF6DB7" w:rsidRDefault="00FF6DB7" w:rsidP="00FF6DB7">
      <w:pPr>
        <w:pStyle w:val="Textosinformato"/>
        <w:ind w:left="284"/>
        <w:jc w:val="both"/>
        <w:rPr>
          <w:rFonts w:ascii="Arial" w:hAnsi="Arial" w:cs="Arial"/>
          <w:lang w:val="es-AR"/>
        </w:rPr>
      </w:pPr>
      <w:r w:rsidRPr="00FF6DB7">
        <w:rPr>
          <w:rFonts w:ascii="Arial" w:hAnsi="Arial" w:cs="Arial"/>
        </w:rPr>
        <w:t xml:space="preserve">Durante las interrupciones de la jornada, todo equipo, herramienta o material que por suscaracterísticas no sea de fácil </w:t>
      </w:r>
      <w:r>
        <w:rPr>
          <w:rFonts w:ascii="Arial" w:hAnsi="Arial" w:cs="Arial"/>
        </w:rPr>
        <w:t xml:space="preserve">traslado podrá quedar en sitio, </w:t>
      </w:r>
      <w:r w:rsidRPr="00FF6DB7">
        <w:rPr>
          <w:rFonts w:ascii="Arial" w:hAnsi="Arial" w:cs="Arial"/>
        </w:rPr>
        <w:t>convenientemente agrupado, protegidoy vigilado.</w:t>
      </w:r>
    </w:p>
    <w:p w:rsidR="00A22CF7" w:rsidRPr="008E0B0F" w:rsidRDefault="00A22CF7" w:rsidP="003B39B5">
      <w:pPr>
        <w:pStyle w:val="Textosinformato"/>
        <w:rPr>
          <w:rFonts w:ascii="Arial" w:hAnsi="Arial" w:cs="Arial"/>
          <w:b/>
          <w:lang w:val="es-AR"/>
        </w:rPr>
      </w:pPr>
    </w:p>
    <w:p w:rsidR="00625E97" w:rsidRPr="008E0B0F" w:rsidRDefault="00625E97" w:rsidP="00625E97">
      <w:pPr>
        <w:pStyle w:val="Textosinformato"/>
        <w:numPr>
          <w:ilvl w:val="0"/>
          <w:numId w:val="20"/>
        </w:numPr>
        <w:ind w:left="284" w:hanging="284"/>
        <w:rPr>
          <w:rFonts w:ascii="Arial" w:hAnsi="Arial" w:cs="Arial"/>
          <w:b/>
          <w:u w:val="single"/>
          <w:lang w:val="es-AR"/>
        </w:rPr>
      </w:pPr>
      <w:r w:rsidRPr="008E0B0F">
        <w:rPr>
          <w:rFonts w:ascii="Arial" w:hAnsi="Arial" w:cs="Arial"/>
          <w:b/>
          <w:u w:val="single"/>
          <w:lang w:val="es-AR"/>
        </w:rPr>
        <w:t>Movimiento de Suelos</w:t>
      </w:r>
    </w:p>
    <w:p w:rsidR="00625E97" w:rsidRDefault="00625E97" w:rsidP="00625E97">
      <w:pPr>
        <w:pStyle w:val="Textosinformato"/>
        <w:ind w:left="284"/>
        <w:rPr>
          <w:rFonts w:ascii="Arial" w:hAnsi="Arial" w:cs="Arial"/>
          <w:u w:val="single"/>
          <w:lang w:val="es-AR"/>
        </w:rPr>
      </w:pPr>
    </w:p>
    <w:p w:rsidR="001D73AF" w:rsidRPr="00FD7E8B" w:rsidRDefault="002E0A8B" w:rsidP="00625E97">
      <w:pPr>
        <w:pStyle w:val="Textosinformato"/>
        <w:numPr>
          <w:ilvl w:val="1"/>
          <w:numId w:val="27"/>
        </w:numPr>
        <w:jc w:val="both"/>
        <w:rPr>
          <w:rFonts w:ascii="Arial" w:hAnsi="Arial" w:cs="Arial"/>
          <w:b/>
          <w:u w:val="single"/>
          <w:lang w:val="es-AR"/>
        </w:rPr>
      </w:pPr>
      <w:r>
        <w:rPr>
          <w:rFonts w:ascii="Arial" w:hAnsi="Arial" w:cs="Arial"/>
          <w:b/>
          <w:lang w:val="es-AR"/>
        </w:rPr>
        <w:t xml:space="preserve"> E</w:t>
      </w:r>
      <w:r w:rsidRPr="00FE6E89">
        <w:rPr>
          <w:rFonts w:ascii="Arial" w:hAnsi="Arial" w:cs="Arial"/>
          <w:b/>
        </w:rPr>
        <w:t>xcavación</w:t>
      </w:r>
    </w:p>
    <w:p w:rsidR="001D73AF" w:rsidRDefault="001D73AF" w:rsidP="001D73AF">
      <w:pPr>
        <w:pStyle w:val="Textosinformato"/>
        <w:ind w:left="284"/>
        <w:jc w:val="both"/>
        <w:rPr>
          <w:rFonts w:ascii="Arial" w:hAnsi="Arial" w:cs="Arial"/>
          <w:lang w:val="es-AR"/>
        </w:rPr>
      </w:pPr>
      <w:r w:rsidRPr="001D73AF">
        <w:rPr>
          <w:rFonts w:ascii="Arial" w:hAnsi="Arial" w:cs="Arial"/>
          <w:lang w:val="es-AR"/>
        </w:rPr>
        <w:t>Una vez realizado y verificado el replanteo detallado de la obra se procederá a realizar la excavación de la trinchera donde se colocarán las secciones prefabricadas del pluvial</w:t>
      </w:r>
      <w:r>
        <w:rPr>
          <w:rFonts w:ascii="Arial" w:hAnsi="Arial" w:cs="Arial"/>
          <w:lang w:val="es-AR"/>
        </w:rPr>
        <w:t>.</w:t>
      </w:r>
    </w:p>
    <w:p w:rsidR="001D73AF" w:rsidRDefault="001D73AF" w:rsidP="001D73AF">
      <w:pPr>
        <w:pStyle w:val="Textosinformato"/>
        <w:ind w:left="284"/>
        <w:jc w:val="both"/>
        <w:rPr>
          <w:rFonts w:ascii="Arial" w:hAnsi="Arial" w:cs="Arial"/>
          <w:lang w:val="es-AR"/>
        </w:rPr>
      </w:pPr>
      <w:r>
        <w:rPr>
          <w:rFonts w:ascii="Arial" w:hAnsi="Arial" w:cs="Arial"/>
          <w:lang w:val="es-AR"/>
        </w:rPr>
        <w:t>El fondo de zanja deberá quedar perfectamente nivelado sin restos de materiales.</w:t>
      </w:r>
    </w:p>
    <w:p w:rsidR="001D73AF" w:rsidRPr="001D73AF" w:rsidRDefault="001D73AF" w:rsidP="001D73AF">
      <w:pPr>
        <w:pStyle w:val="Textosinformato"/>
        <w:ind w:left="284"/>
        <w:jc w:val="both"/>
        <w:rPr>
          <w:rFonts w:ascii="Arial" w:hAnsi="Arial" w:cs="Arial"/>
          <w:lang w:val="es-AR"/>
        </w:rPr>
      </w:pPr>
    </w:p>
    <w:p w:rsidR="001D73AF" w:rsidRDefault="001D73AF" w:rsidP="001D73AF">
      <w:pPr>
        <w:pStyle w:val="Textosinformato"/>
        <w:ind w:left="284"/>
        <w:jc w:val="both"/>
        <w:rPr>
          <w:rFonts w:ascii="Arial" w:hAnsi="Arial" w:cs="Arial"/>
        </w:rPr>
      </w:pPr>
      <w:r>
        <w:rPr>
          <w:rFonts w:ascii="Arial" w:hAnsi="Arial" w:cs="Arial"/>
        </w:rPr>
        <w:t>E</w:t>
      </w:r>
      <w:r w:rsidRPr="001D73AF">
        <w:rPr>
          <w:rFonts w:ascii="Arial" w:hAnsi="Arial" w:cs="Arial"/>
        </w:rPr>
        <w:t>l Contratista</w:t>
      </w:r>
      <w:r>
        <w:rPr>
          <w:rFonts w:ascii="Arial" w:hAnsi="Arial" w:cs="Arial"/>
        </w:rPr>
        <w:t xml:space="preserve"> deberá</w:t>
      </w:r>
      <w:r w:rsidRPr="001D73AF">
        <w:rPr>
          <w:rFonts w:ascii="Arial" w:hAnsi="Arial" w:cs="Arial"/>
        </w:rPr>
        <w:t xml:space="preserve"> efectuar antes de iniciar lo</w:t>
      </w:r>
      <w:r>
        <w:rPr>
          <w:rFonts w:ascii="Arial" w:hAnsi="Arial" w:cs="Arial"/>
        </w:rPr>
        <w:t xml:space="preserve">s trabajos de excavación y como </w:t>
      </w:r>
      <w:r w:rsidRPr="001D73AF">
        <w:rPr>
          <w:rFonts w:ascii="Arial" w:hAnsi="Arial" w:cs="Arial"/>
        </w:rPr>
        <w:t>información bás</w:t>
      </w:r>
      <w:r>
        <w:rPr>
          <w:rFonts w:ascii="Arial" w:hAnsi="Arial" w:cs="Arial"/>
        </w:rPr>
        <w:t xml:space="preserve">ica </w:t>
      </w:r>
      <w:r w:rsidRPr="001D73AF">
        <w:rPr>
          <w:rFonts w:ascii="Arial" w:hAnsi="Arial" w:cs="Arial"/>
        </w:rPr>
        <w:t>mínima para el desarrollo de su inge</w:t>
      </w:r>
      <w:r>
        <w:rPr>
          <w:rFonts w:ascii="Arial" w:hAnsi="Arial" w:cs="Arial"/>
        </w:rPr>
        <w:t xml:space="preserve">niería detallada los siguientes </w:t>
      </w:r>
      <w:r w:rsidRPr="001D73AF">
        <w:rPr>
          <w:rFonts w:ascii="Arial" w:hAnsi="Arial" w:cs="Arial"/>
        </w:rPr>
        <w:t>estudi</w:t>
      </w:r>
      <w:r>
        <w:rPr>
          <w:rFonts w:ascii="Arial" w:hAnsi="Arial" w:cs="Arial"/>
        </w:rPr>
        <w:t xml:space="preserve">os además de cualquier otro que </w:t>
      </w:r>
      <w:r w:rsidRPr="001D73AF">
        <w:rPr>
          <w:rFonts w:ascii="Arial" w:hAnsi="Arial" w:cs="Arial"/>
        </w:rPr>
        <w:t>estime necesario realizar.</w:t>
      </w:r>
    </w:p>
    <w:p w:rsidR="001D73AF" w:rsidRDefault="001D73AF" w:rsidP="001D73AF">
      <w:pPr>
        <w:pStyle w:val="Textosinformato"/>
        <w:ind w:left="284"/>
        <w:jc w:val="both"/>
        <w:rPr>
          <w:rFonts w:ascii="Arial" w:hAnsi="Arial" w:cs="Arial"/>
        </w:rPr>
      </w:pPr>
    </w:p>
    <w:p w:rsidR="001D73AF" w:rsidRPr="001D73AF" w:rsidRDefault="001D73AF" w:rsidP="00625E97">
      <w:pPr>
        <w:pStyle w:val="Textosinformato"/>
        <w:numPr>
          <w:ilvl w:val="2"/>
          <w:numId w:val="26"/>
        </w:numPr>
        <w:jc w:val="both"/>
        <w:rPr>
          <w:rFonts w:ascii="Arial" w:hAnsi="Arial" w:cs="Arial"/>
          <w:b/>
        </w:rPr>
      </w:pPr>
      <w:r w:rsidRPr="001D73AF">
        <w:rPr>
          <w:rFonts w:ascii="Arial" w:hAnsi="Arial" w:cs="Arial"/>
          <w:b/>
        </w:rPr>
        <w:t>Estudios de suelo con técnica SPT</w:t>
      </w:r>
    </w:p>
    <w:p w:rsidR="001D73AF" w:rsidRPr="001D73AF" w:rsidRDefault="001D73AF" w:rsidP="009A1C05">
      <w:pPr>
        <w:pStyle w:val="Textosinformato"/>
        <w:ind w:left="284"/>
        <w:jc w:val="both"/>
        <w:rPr>
          <w:rFonts w:ascii="Arial" w:hAnsi="Arial" w:cs="Arial"/>
        </w:rPr>
      </w:pPr>
      <w:r w:rsidRPr="001D73AF">
        <w:rPr>
          <w:rFonts w:ascii="Arial" w:hAnsi="Arial" w:cs="Arial"/>
        </w:rPr>
        <w:t>Se deberá realizar estudio de suelos mediante sondeos con la técnica SPT (Standard Pen</w:t>
      </w:r>
      <w:r w:rsidR="009A1C05">
        <w:rPr>
          <w:rFonts w:ascii="Arial" w:hAnsi="Arial" w:cs="Arial"/>
        </w:rPr>
        <w:t xml:space="preserve">etration Test) cada </w:t>
      </w:r>
      <w:r w:rsidRPr="001D73AF">
        <w:rPr>
          <w:rFonts w:ascii="Arial" w:hAnsi="Arial" w:cs="Arial"/>
        </w:rPr>
        <w:t>metro según Norma IRAM 10517.</w:t>
      </w:r>
    </w:p>
    <w:p w:rsidR="001D73AF" w:rsidRPr="001D73AF" w:rsidRDefault="001D73AF" w:rsidP="001D73AF">
      <w:pPr>
        <w:pStyle w:val="Textosinformato"/>
        <w:ind w:left="284"/>
        <w:jc w:val="both"/>
        <w:rPr>
          <w:rFonts w:ascii="Arial" w:hAnsi="Arial" w:cs="Arial"/>
        </w:rPr>
      </w:pPr>
      <w:r w:rsidRPr="001D73AF">
        <w:rPr>
          <w:rFonts w:ascii="Arial" w:hAnsi="Arial" w:cs="Arial"/>
        </w:rPr>
        <w:t>Los parámetros a determinar por cada metro de p</w:t>
      </w:r>
      <w:r>
        <w:rPr>
          <w:rFonts w:ascii="Arial" w:hAnsi="Arial" w:cs="Arial"/>
        </w:rPr>
        <w:t xml:space="preserve">rofundidad además del ensayo de penetración serán como </w:t>
      </w:r>
      <w:r w:rsidRPr="001D73AF">
        <w:rPr>
          <w:rFonts w:ascii="Arial" w:hAnsi="Arial" w:cs="Arial"/>
        </w:rPr>
        <w:t>mínimo:</w:t>
      </w:r>
    </w:p>
    <w:p w:rsidR="001D73AF" w:rsidRPr="001D73AF" w:rsidRDefault="001D73AF" w:rsidP="001D73AF">
      <w:pPr>
        <w:pStyle w:val="Textosinformato"/>
        <w:ind w:left="284"/>
        <w:jc w:val="both"/>
        <w:rPr>
          <w:rFonts w:ascii="Arial" w:hAnsi="Arial" w:cs="Arial"/>
        </w:rPr>
      </w:pPr>
      <w:r w:rsidRPr="001D73AF">
        <w:rPr>
          <w:rFonts w:ascii="Arial" w:hAnsi="Arial" w:cs="Arial"/>
        </w:rPr>
        <w:t>• Nivel de la napa freática</w:t>
      </w:r>
    </w:p>
    <w:p w:rsidR="001D73AF" w:rsidRPr="001D73AF" w:rsidRDefault="001D73AF" w:rsidP="001D73AF">
      <w:pPr>
        <w:pStyle w:val="Textosinformato"/>
        <w:ind w:left="284"/>
        <w:jc w:val="both"/>
        <w:rPr>
          <w:rFonts w:ascii="Arial" w:hAnsi="Arial" w:cs="Arial"/>
        </w:rPr>
      </w:pPr>
      <w:r w:rsidRPr="001D73AF">
        <w:rPr>
          <w:rFonts w:ascii="Arial" w:hAnsi="Arial" w:cs="Arial"/>
        </w:rPr>
        <w:t>• Límites de Atterberg</w:t>
      </w:r>
    </w:p>
    <w:p w:rsidR="001D73AF" w:rsidRPr="001D73AF" w:rsidRDefault="001D73AF" w:rsidP="001D73AF">
      <w:pPr>
        <w:pStyle w:val="Textosinformato"/>
        <w:ind w:left="284"/>
        <w:jc w:val="both"/>
        <w:rPr>
          <w:rFonts w:ascii="Arial" w:hAnsi="Arial" w:cs="Arial"/>
        </w:rPr>
      </w:pPr>
      <w:r w:rsidRPr="001D73AF">
        <w:rPr>
          <w:rFonts w:ascii="Arial" w:hAnsi="Arial" w:cs="Arial"/>
        </w:rPr>
        <w:t>• Granulometría pasa tamiz 200</w:t>
      </w:r>
    </w:p>
    <w:p w:rsidR="001D73AF" w:rsidRPr="001D73AF" w:rsidRDefault="001D73AF" w:rsidP="001D73AF">
      <w:pPr>
        <w:pStyle w:val="Textosinformato"/>
        <w:ind w:left="284"/>
        <w:jc w:val="both"/>
        <w:rPr>
          <w:rFonts w:ascii="Arial" w:hAnsi="Arial" w:cs="Arial"/>
        </w:rPr>
      </w:pPr>
      <w:r w:rsidRPr="001D73AF">
        <w:rPr>
          <w:rFonts w:ascii="Arial" w:hAnsi="Arial" w:cs="Arial"/>
        </w:rPr>
        <w:t>• Clasificación Unificada</w:t>
      </w:r>
    </w:p>
    <w:p w:rsidR="001D73AF" w:rsidRPr="001D73AF" w:rsidRDefault="001D73AF" w:rsidP="001D73AF">
      <w:pPr>
        <w:pStyle w:val="Textosinformato"/>
        <w:ind w:left="284"/>
        <w:jc w:val="both"/>
        <w:rPr>
          <w:rFonts w:ascii="Arial" w:hAnsi="Arial" w:cs="Arial"/>
        </w:rPr>
      </w:pPr>
      <w:r w:rsidRPr="001D73AF">
        <w:rPr>
          <w:rFonts w:ascii="Arial" w:hAnsi="Arial" w:cs="Arial"/>
        </w:rPr>
        <w:t>• Peso Unitario Seco y Natural</w:t>
      </w:r>
    </w:p>
    <w:p w:rsidR="001D73AF" w:rsidRPr="001D73AF" w:rsidRDefault="001D73AF" w:rsidP="001D73AF">
      <w:pPr>
        <w:pStyle w:val="Textosinformato"/>
        <w:ind w:left="284"/>
        <w:jc w:val="both"/>
        <w:rPr>
          <w:rFonts w:ascii="Arial" w:hAnsi="Arial" w:cs="Arial"/>
        </w:rPr>
      </w:pPr>
      <w:r w:rsidRPr="001D73AF">
        <w:rPr>
          <w:rFonts w:ascii="Arial" w:hAnsi="Arial" w:cs="Arial"/>
        </w:rPr>
        <w:t>• Triaxiales Rápidos</w:t>
      </w:r>
    </w:p>
    <w:p w:rsidR="001D73AF" w:rsidRPr="001D73AF" w:rsidRDefault="001D73AF" w:rsidP="001D73AF">
      <w:pPr>
        <w:pStyle w:val="Textosinformato"/>
        <w:ind w:left="284"/>
        <w:jc w:val="both"/>
        <w:rPr>
          <w:rFonts w:ascii="Arial" w:hAnsi="Arial" w:cs="Arial"/>
        </w:rPr>
      </w:pPr>
      <w:r w:rsidRPr="001D73AF">
        <w:rPr>
          <w:rFonts w:ascii="Arial" w:hAnsi="Arial" w:cs="Arial"/>
        </w:rPr>
        <w:t>• Ensayos de agresividad al acero y hormigón</w:t>
      </w:r>
    </w:p>
    <w:p w:rsidR="001D73AF" w:rsidRPr="001D73AF" w:rsidRDefault="001D73AF" w:rsidP="001D73AF">
      <w:pPr>
        <w:pStyle w:val="Textosinformato"/>
        <w:ind w:left="284"/>
        <w:jc w:val="both"/>
        <w:rPr>
          <w:rFonts w:ascii="Arial" w:hAnsi="Arial" w:cs="Arial"/>
        </w:rPr>
      </w:pPr>
    </w:p>
    <w:p w:rsidR="001D73AF" w:rsidRPr="001D73AF" w:rsidRDefault="001D73AF" w:rsidP="001D73AF">
      <w:pPr>
        <w:pStyle w:val="Textosinformato"/>
        <w:ind w:left="284"/>
        <w:jc w:val="both"/>
        <w:rPr>
          <w:rFonts w:ascii="Arial" w:hAnsi="Arial" w:cs="Arial"/>
        </w:rPr>
      </w:pPr>
      <w:r w:rsidRPr="001D73AF">
        <w:rPr>
          <w:rFonts w:ascii="Arial" w:hAnsi="Arial" w:cs="Arial"/>
        </w:rPr>
        <w:t>Deberá realizarse la evaluación de la tensión admisible o capacidad portante del suelo a</w:t>
      </w:r>
      <w:r>
        <w:rPr>
          <w:rFonts w:ascii="Arial" w:hAnsi="Arial" w:cs="Arial"/>
        </w:rPr>
        <w:t xml:space="preserve"> nivel de fondo de </w:t>
      </w:r>
      <w:r w:rsidRPr="001D73AF">
        <w:rPr>
          <w:rFonts w:ascii="Arial" w:hAnsi="Arial" w:cs="Arial"/>
        </w:rPr>
        <w:t>zanja y/o a nivel de fundación de las diferentes cámaras, macizos de ancl</w:t>
      </w:r>
      <w:r>
        <w:rPr>
          <w:rFonts w:ascii="Arial" w:hAnsi="Arial" w:cs="Arial"/>
        </w:rPr>
        <w:t xml:space="preserve">aje y cualquier otra estructura </w:t>
      </w:r>
      <w:r w:rsidRPr="001D73AF">
        <w:rPr>
          <w:rFonts w:ascii="Arial" w:hAnsi="Arial" w:cs="Arial"/>
        </w:rPr>
        <w:t>resistente de hormigón. Esta evaluación debe ser efectuada por un profesional especializado en el tema.</w:t>
      </w:r>
    </w:p>
    <w:p w:rsidR="009A1C05" w:rsidRPr="001D73AF" w:rsidRDefault="001D73AF" w:rsidP="009A1C05">
      <w:pPr>
        <w:pStyle w:val="Textosinformato"/>
        <w:ind w:left="284"/>
        <w:jc w:val="both"/>
        <w:rPr>
          <w:rFonts w:ascii="Arial" w:hAnsi="Arial" w:cs="Arial"/>
        </w:rPr>
      </w:pPr>
      <w:r w:rsidRPr="001D73AF">
        <w:rPr>
          <w:rFonts w:ascii="Arial" w:hAnsi="Arial" w:cs="Arial"/>
        </w:rPr>
        <w:t>Los sondeos alcanzarán como mínimo una profundidad superior en un metro a la profundidad de la zanja enel entorno, a contar desde el nivel del terreno natural. La distancia máxima entre estudios será de 500 m.</w:t>
      </w:r>
    </w:p>
    <w:p w:rsidR="001D73AF" w:rsidRPr="001D73AF" w:rsidRDefault="001D73AF" w:rsidP="009A1C05">
      <w:pPr>
        <w:pStyle w:val="Textosinformato"/>
        <w:ind w:left="284"/>
        <w:rPr>
          <w:rFonts w:ascii="Arial" w:hAnsi="Arial" w:cs="Arial"/>
        </w:rPr>
      </w:pPr>
      <w:r w:rsidRPr="001D73AF">
        <w:rPr>
          <w:rFonts w:ascii="Arial" w:hAnsi="Arial" w:cs="Arial"/>
        </w:rPr>
        <w:t>En todos los tipo</w:t>
      </w:r>
      <w:r w:rsidR="00716CB0">
        <w:rPr>
          <w:rFonts w:ascii="Arial" w:hAnsi="Arial" w:cs="Arial"/>
        </w:rPr>
        <w:t>s</w:t>
      </w:r>
      <w:r w:rsidRPr="001D73AF">
        <w:rPr>
          <w:rFonts w:ascii="Arial" w:hAnsi="Arial" w:cs="Arial"/>
        </w:rPr>
        <w:t xml:space="preserve"> de estudios requeridos como así también para cualquie</w:t>
      </w:r>
      <w:r w:rsidR="009A1C05">
        <w:rPr>
          <w:rFonts w:ascii="Arial" w:hAnsi="Arial" w:cs="Arial"/>
        </w:rPr>
        <w:t xml:space="preserve">r otro estudio a encarar por el </w:t>
      </w:r>
      <w:r w:rsidRPr="001D73AF">
        <w:rPr>
          <w:rFonts w:ascii="Arial" w:hAnsi="Arial" w:cs="Arial"/>
        </w:rPr>
        <w:t>Contratista, deberá presentarse a la Inspección de Obras, previamente a su ejecución:</w:t>
      </w:r>
    </w:p>
    <w:p w:rsidR="001D73AF" w:rsidRPr="001D73AF" w:rsidRDefault="001D73AF" w:rsidP="001D73AF">
      <w:pPr>
        <w:pStyle w:val="Textosinformato"/>
        <w:ind w:left="284"/>
        <w:rPr>
          <w:rFonts w:ascii="Arial" w:hAnsi="Arial" w:cs="Arial"/>
        </w:rPr>
      </w:pPr>
      <w:r w:rsidRPr="001D73AF">
        <w:rPr>
          <w:rFonts w:ascii="Arial" w:hAnsi="Arial" w:cs="Arial"/>
        </w:rPr>
        <w:lastRenderedPageBreak/>
        <w:t>• ubicación de los mismos</w:t>
      </w:r>
    </w:p>
    <w:p w:rsidR="001D73AF" w:rsidRPr="001D73AF" w:rsidRDefault="001D73AF" w:rsidP="001D73AF">
      <w:pPr>
        <w:pStyle w:val="Textosinformato"/>
        <w:ind w:left="284"/>
        <w:rPr>
          <w:rFonts w:ascii="Arial" w:hAnsi="Arial" w:cs="Arial"/>
        </w:rPr>
      </w:pPr>
      <w:r w:rsidRPr="001D73AF">
        <w:rPr>
          <w:rFonts w:ascii="Arial" w:hAnsi="Arial" w:cs="Arial"/>
        </w:rPr>
        <w:t>• profesional responsable de dichos estudios</w:t>
      </w:r>
    </w:p>
    <w:p w:rsidR="001D73AF" w:rsidRPr="001D73AF" w:rsidRDefault="001D73AF" w:rsidP="001D73AF">
      <w:pPr>
        <w:pStyle w:val="Textosinformato"/>
        <w:ind w:left="284"/>
        <w:rPr>
          <w:rFonts w:ascii="Arial" w:hAnsi="Arial" w:cs="Arial"/>
        </w:rPr>
      </w:pPr>
      <w:r w:rsidRPr="001D73AF">
        <w:rPr>
          <w:rFonts w:ascii="Arial" w:hAnsi="Arial" w:cs="Arial"/>
        </w:rPr>
        <w:t>• metodología de ejecución</w:t>
      </w:r>
    </w:p>
    <w:p w:rsidR="001D73AF" w:rsidRPr="001D73AF" w:rsidRDefault="009A1C05" w:rsidP="009A1C05">
      <w:pPr>
        <w:pStyle w:val="Textosinformato"/>
        <w:ind w:left="284"/>
        <w:rPr>
          <w:rFonts w:ascii="Arial" w:hAnsi="Arial" w:cs="Arial"/>
        </w:rPr>
      </w:pPr>
      <w:r w:rsidRPr="001D73AF">
        <w:rPr>
          <w:rFonts w:ascii="Arial" w:hAnsi="Arial" w:cs="Arial"/>
        </w:rPr>
        <w:t>Además,</w:t>
      </w:r>
      <w:r w:rsidR="001D73AF" w:rsidRPr="001D73AF">
        <w:rPr>
          <w:rFonts w:ascii="Arial" w:hAnsi="Arial" w:cs="Arial"/>
        </w:rPr>
        <w:t xml:space="preserve"> deberá presentarse a la Inspección de Obras al concluir el ensayo</w:t>
      </w:r>
      <w:r>
        <w:rPr>
          <w:rFonts w:ascii="Arial" w:hAnsi="Arial" w:cs="Arial"/>
        </w:rPr>
        <w:t xml:space="preserve">, informe final de los estudios </w:t>
      </w:r>
      <w:r w:rsidR="001D73AF" w:rsidRPr="001D73AF">
        <w:rPr>
          <w:rFonts w:ascii="Arial" w:hAnsi="Arial" w:cs="Arial"/>
        </w:rPr>
        <w:t>incluyendo:</w:t>
      </w:r>
    </w:p>
    <w:p w:rsidR="001D73AF" w:rsidRPr="001D73AF" w:rsidRDefault="001D73AF" w:rsidP="001D73AF">
      <w:pPr>
        <w:pStyle w:val="Textosinformato"/>
        <w:ind w:left="284"/>
        <w:rPr>
          <w:rFonts w:ascii="Arial" w:hAnsi="Arial" w:cs="Arial"/>
        </w:rPr>
      </w:pPr>
      <w:r w:rsidRPr="001D73AF">
        <w:rPr>
          <w:rFonts w:ascii="Arial" w:hAnsi="Arial" w:cs="Arial"/>
        </w:rPr>
        <w:t>• tipo de estudio</w:t>
      </w:r>
    </w:p>
    <w:p w:rsidR="001D73AF" w:rsidRPr="001D73AF" w:rsidRDefault="001D73AF" w:rsidP="001D73AF">
      <w:pPr>
        <w:pStyle w:val="Textosinformato"/>
        <w:ind w:left="284"/>
        <w:rPr>
          <w:rFonts w:ascii="Arial" w:hAnsi="Arial" w:cs="Arial"/>
        </w:rPr>
      </w:pPr>
      <w:r w:rsidRPr="001D73AF">
        <w:rPr>
          <w:rFonts w:ascii="Arial" w:hAnsi="Arial" w:cs="Arial"/>
        </w:rPr>
        <w:t>• fecha de ejecución</w:t>
      </w:r>
    </w:p>
    <w:p w:rsidR="001D73AF" w:rsidRPr="001D73AF" w:rsidRDefault="001D73AF" w:rsidP="001D73AF">
      <w:pPr>
        <w:pStyle w:val="Textosinformato"/>
        <w:ind w:left="284"/>
        <w:rPr>
          <w:rFonts w:ascii="Arial" w:hAnsi="Arial" w:cs="Arial"/>
        </w:rPr>
      </w:pPr>
      <w:r w:rsidRPr="001D73AF">
        <w:rPr>
          <w:rFonts w:ascii="Arial" w:hAnsi="Arial" w:cs="Arial"/>
        </w:rPr>
        <w:t>• ubicación</w:t>
      </w:r>
    </w:p>
    <w:p w:rsidR="001D73AF" w:rsidRPr="001D73AF" w:rsidRDefault="001D73AF" w:rsidP="001D73AF">
      <w:pPr>
        <w:pStyle w:val="Textosinformato"/>
        <w:ind w:left="284"/>
        <w:rPr>
          <w:rFonts w:ascii="Arial" w:hAnsi="Arial" w:cs="Arial"/>
        </w:rPr>
      </w:pPr>
      <w:r w:rsidRPr="001D73AF">
        <w:rPr>
          <w:rFonts w:ascii="Arial" w:hAnsi="Arial" w:cs="Arial"/>
        </w:rPr>
        <w:t>• metodología</w:t>
      </w:r>
    </w:p>
    <w:p w:rsidR="001D73AF" w:rsidRPr="001D73AF" w:rsidRDefault="001D73AF" w:rsidP="001D73AF">
      <w:pPr>
        <w:pStyle w:val="Textosinformato"/>
        <w:ind w:left="284"/>
        <w:rPr>
          <w:rFonts w:ascii="Arial" w:hAnsi="Arial" w:cs="Arial"/>
        </w:rPr>
      </w:pPr>
      <w:r w:rsidRPr="001D73AF">
        <w:rPr>
          <w:rFonts w:ascii="Arial" w:hAnsi="Arial" w:cs="Arial"/>
        </w:rPr>
        <w:t>• valores obtenidos</w:t>
      </w:r>
    </w:p>
    <w:p w:rsidR="001D73AF" w:rsidRPr="001D73AF" w:rsidRDefault="001D73AF" w:rsidP="001D73AF">
      <w:pPr>
        <w:pStyle w:val="Textosinformato"/>
        <w:ind w:left="284"/>
        <w:rPr>
          <w:rFonts w:ascii="Arial" w:hAnsi="Arial" w:cs="Arial"/>
        </w:rPr>
      </w:pPr>
      <w:r w:rsidRPr="001D73AF">
        <w:rPr>
          <w:rFonts w:ascii="Arial" w:hAnsi="Arial" w:cs="Arial"/>
        </w:rPr>
        <w:t>• conclusiones</w:t>
      </w:r>
    </w:p>
    <w:p w:rsidR="001D73AF" w:rsidRDefault="001D73AF" w:rsidP="001D73AF">
      <w:pPr>
        <w:pStyle w:val="Textosinformato"/>
        <w:ind w:left="284"/>
        <w:rPr>
          <w:rFonts w:ascii="Arial" w:hAnsi="Arial" w:cs="Arial"/>
        </w:rPr>
      </w:pPr>
      <w:r w:rsidRPr="001D73AF">
        <w:rPr>
          <w:rFonts w:ascii="Arial" w:hAnsi="Arial" w:cs="Arial"/>
        </w:rPr>
        <w:t>• firma del profesional responsable</w:t>
      </w:r>
    </w:p>
    <w:p w:rsidR="009A1C05" w:rsidRDefault="009A1C05" w:rsidP="001D73AF">
      <w:pPr>
        <w:pStyle w:val="Textosinformato"/>
        <w:ind w:left="284"/>
        <w:rPr>
          <w:rFonts w:ascii="Arial" w:hAnsi="Arial" w:cs="Arial"/>
        </w:rPr>
      </w:pPr>
    </w:p>
    <w:p w:rsidR="009A1C05" w:rsidRPr="00FB2EBA" w:rsidRDefault="009A1C05" w:rsidP="00625E97">
      <w:pPr>
        <w:pStyle w:val="Textosinformato"/>
        <w:numPr>
          <w:ilvl w:val="2"/>
          <w:numId w:val="26"/>
        </w:numPr>
        <w:rPr>
          <w:rFonts w:ascii="Arial" w:hAnsi="Arial" w:cs="Arial"/>
          <w:b/>
        </w:rPr>
      </w:pPr>
      <w:r w:rsidRPr="00FB2EBA">
        <w:rPr>
          <w:rFonts w:ascii="Arial" w:hAnsi="Arial" w:cs="Arial"/>
          <w:b/>
        </w:rPr>
        <w:t>P</w:t>
      </w:r>
      <w:r w:rsidR="00FD7E8B" w:rsidRPr="00FB2EBA">
        <w:rPr>
          <w:rFonts w:ascii="Arial" w:hAnsi="Arial" w:cs="Arial"/>
          <w:b/>
        </w:rPr>
        <w:t>erfil</w:t>
      </w:r>
      <w:r w:rsidRPr="00FB2EBA">
        <w:rPr>
          <w:rFonts w:ascii="Arial" w:hAnsi="Arial" w:cs="Arial"/>
          <w:b/>
        </w:rPr>
        <w:t xml:space="preserve"> L</w:t>
      </w:r>
      <w:r w:rsidR="00FD7E8B" w:rsidRPr="00FB2EBA">
        <w:rPr>
          <w:rFonts w:ascii="Arial" w:hAnsi="Arial" w:cs="Arial"/>
          <w:b/>
        </w:rPr>
        <w:t>ongitudinal de las Excavaciones</w:t>
      </w:r>
    </w:p>
    <w:p w:rsidR="009A1C05" w:rsidRPr="009A1C05" w:rsidRDefault="009A1C05" w:rsidP="00463C80">
      <w:pPr>
        <w:pStyle w:val="Textosinformato"/>
        <w:ind w:left="284"/>
        <w:jc w:val="both"/>
        <w:rPr>
          <w:rFonts w:ascii="Arial" w:hAnsi="Arial" w:cs="Arial"/>
        </w:rPr>
      </w:pPr>
      <w:r w:rsidRPr="009A1C05">
        <w:rPr>
          <w:rFonts w:ascii="Arial" w:hAnsi="Arial" w:cs="Arial"/>
        </w:rPr>
        <w:t xml:space="preserve">El fondo de las excavaciones tendrá la pendiente que indiquen </w:t>
      </w:r>
      <w:r w:rsidR="00463C80">
        <w:rPr>
          <w:rFonts w:ascii="Arial" w:hAnsi="Arial" w:cs="Arial"/>
        </w:rPr>
        <w:t xml:space="preserve">los planos respectivos </w:t>
      </w:r>
      <w:r w:rsidR="004D3D87">
        <w:rPr>
          <w:rFonts w:ascii="Arial" w:hAnsi="Arial" w:cs="Arial"/>
        </w:rPr>
        <w:t>o</w:t>
      </w:r>
      <w:r w:rsidR="00463C80">
        <w:rPr>
          <w:rFonts w:ascii="Arial" w:hAnsi="Arial" w:cs="Arial"/>
        </w:rPr>
        <w:t xml:space="preserve"> la que </w:t>
      </w:r>
      <w:r w:rsidRPr="009A1C05">
        <w:rPr>
          <w:rFonts w:ascii="Arial" w:hAnsi="Arial" w:cs="Arial"/>
        </w:rPr>
        <w:t>op</w:t>
      </w:r>
      <w:r w:rsidR="00463C80">
        <w:rPr>
          <w:rFonts w:ascii="Arial" w:hAnsi="Arial" w:cs="Arial"/>
        </w:rPr>
        <w:t xml:space="preserve">ortunamente fije la Inspección. </w:t>
      </w:r>
      <w:r w:rsidRPr="009A1C05">
        <w:rPr>
          <w:rFonts w:ascii="Arial" w:hAnsi="Arial" w:cs="Arial"/>
        </w:rPr>
        <w:t xml:space="preserve">El Instalador deberá rellenar por su cuenta, con hormigón </w:t>
      </w:r>
      <w:r w:rsidR="00463C80">
        <w:rPr>
          <w:rFonts w:ascii="Arial" w:hAnsi="Arial" w:cs="Arial"/>
        </w:rPr>
        <w:t>de limpieza (HL)</w:t>
      </w:r>
      <w:r w:rsidR="004D3D87">
        <w:rPr>
          <w:rFonts w:ascii="Arial" w:hAnsi="Arial" w:cs="Arial"/>
        </w:rPr>
        <w:t xml:space="preserve"> con</w:t>
      </w:r>
      <w:r w:rsidR="004D3D87" w:rsidRPr="004D3D87">
        <w:rPr>
          <w:rFonts w:ascii="Arial" w:hAnsi="Arial" w:cs="Arial"/>
        </w:rPr>
        <w:t xml:space="preserve"> resistencia mínima de 15 N/mm2</w:t>
      </w:r>
      <w:r w:rsidR="004D3D87">
        <w:rPr>
          <w:rFonts w:ascii="Arial" w:hAnsi="Arial" w:cs="Arial"/>
        </w:rPr>
        <w:t xml:space="preserve">, en </w:t>
      </w:r>
      <w:r w:rsidRPr="009A1C05">
        <w:rPr>
          <w:rFonts w:ascii="Arial" w:hAnsi="Arial" w:cs="Arial"/>
        </w:rPr>
        <w:t>t</w:t>
      </w:r>
      <w:r w:rsidR="00463C80">
        <w:rPr>
          <w:rFonts w:ascii="Arial" w:hAnsi="Arial" w:cs="Arial"/>
        </w:rPr>
        <w:t xml:space="preserve">oda la excavación hecha a mayor </w:t>
      </w:r>
      <w:r w:rsidRPr="009A1C05">
        <w:rPr>
          <w:rFonts w:ascii="Arial" w:hAnsi="Arial" w:cs="Arial"/>
        </w:rPr>
        <w:t xml:space="preserve">profundidad que la indicada, donde el terreno hubiera sido disgregado </w:t>
      </w:r>
      <w:r w:rsidR="00463C80">
        <w:rPr>
          <w:rFonts w:ascii="Arial" w:hAnsi="Arial" w:cs="Arial"/>
        </w:rPr>
        <w:t xml:space="preserve">por la acción atmosférica </w:t>
      </w:r>
      <w:r w:rsidR="004D3D87">
        <w:rPr>
          <w:rFonts w:ascii="Arial" w:hAnsi="Arial" w:cs="Arial"/>
        </w:rPr>
        <w:t>o</w:t>
      </w:r>
      <w:r w:rsidR="00463C80">
        <w:rPr>
          <w:rFonts w:ascii="Arial" w:hAnsi="Arial" w:cs="Arial"/>
        </w:rPr>
        <w:t xml:space="preserve"> por cualquier otra </w:t>
      </w:r>
      <w:r w:rsidRPr="009A1C05">
        <w:rPr>
          <w:rFonts w:ascii="Arial" w:hAnsi="Arial" w:cs="Arial"/>
        </w:rPr>
        <w:t>causa. Este relleno de hormigón deberá alcanzar el nivel de asiento de la obra de que se trate.</w:t>
      </w:r>
    </w:p>
    <w:p w:rsidR="009A1C05" w:rsidRPr="009A1C05" w:rsidRDefault="009A1C05" w:rsidP="00463C80">
      <w:pPr>
        <w:pStyle w:val="Textosinformato"/>
        <w:ind w:left="284"/>
        <w:jc w:val="both"/>
        <w:rPr>
          <w:rFonts w:ascii="Arial" w:hAnsi="Arial" w:cs="Arial"/>
        </w:rPr>
      </w:pPr>
      <w:r w:rsidRPr="009A1C05">
        <w:rPr>
          <w:rFonts w:ascii="Arial" w:hAnsi="Arial" w:cs="Arial"/>
        </w:rPr>
        <w:t>El fondo de zanja deberá perfilarse correctamente, eliminando piedras, raíce</w:t>
      </w:r>
      <w:r w:rsidR="00463C80">
        <w:rPr>
          <w:rFonts w:ascii="Arial" w:hAnsi="Arial" w:cs="Arial"/>
        </w:rPr>
        <w:t xml:space="preserve">s, afloramientos rocosos, etc., </w:t>
      </w:r>
      <w:r w:rsidRPr="009A1C05">
        <w:rPr>
          <w:rFonts w:ascii="Arial" w:hAnsi="Arial" w:cs="Arial"/>
        </w:rPr>
        <w:t xml:space="preserve">antes de colocar un lecho de arena de espesor 10 cm. </w:t>
      </w:r>
      <w:r w:rsidR="00463C80" w:rsidRPr="009A1C05">
        <w:rPr>
          <w:rFonts w:ascii="Arial" w:hAnsi="Arial" w:cs="Arial"/>
        </w:rPr>
        <w:t>o</w:t>
      </w:r>
      <w:r w:rsidRPr="009A1C05">
        <w:rPr>
          <w:rFonts w:ascii="Arial" w:hAnsi="Arial" w:cs="Arial"/>
        </w:rPr>
        <w:t xml:space="preserve"> 1/8 del diámetro no</w:t>
      </w:r>
      <w:r w:rsidR="00463C80">
        <w:rPr>
          <w:rFonts w:ascii="Arial" w:hAnsi="Arial" w:cs="Arial"/>
        </w:rPr>
        <w:t xml:space="preserve">minal del caño, la mayor de las </w:t>
      </w:r>
      <w:r w:rsidRPr="009A1C05">
        <w:rPr>
          <w:rFonts w:ascii="Arial" w:hAnsi="Arial" w:cs="Arial"/>
        </w:rPr>
        <w:t>dos medidas.</w:t>
      </w:r>
    </w:p>
    <w:p w:rsidR="009A1C05" w:rsidRPr="009A1C05" w:rsidRDefault="009A1C05" w:rsidP="00463C80">
      <w:pPr>
        <w:pStyle w:val="Textosinformato"/>
        <w:ind w:left="284"/>
        <w:jc w:val="both"/>
        <w:rPr>
          <w:rFonts w:ascii="Arial" w:hAnsi="Arial" w:cs="Arial"/>
        </w:rPr>
      </w:pPr>
      <w:r w:rsidRPr="009A1C05">
        <w:rPr>
          <w:rFonts w:ascii="Arial" w:hAnsi="Arial" w:cs="Arial"/>
        </w:rPr>
        <w:t xml:space="preserve">Si los suelos son blandos </w:t>
      </w:r>
      <w:r w:rsidR="00463C80" w:rsidRPr="009A1C05">
        <w:rPr>
          <w:rFonts w:ascii="Arial" w:hAnsi="Arial" w:cs="Arial"/>
        </w:rPr>
        <w:t>o</w:t>
      </w:r>
      <w:r w:rsidRPr="009A1C05">
        <w:rPr>
          <w:rFonts w:ascii="Arial" w:hAnsi="Arial" w:cs="Arial"/>
        </w:rPr>
        <w:t xml:space="preserve"> sueltos (incohesivos), deberá verificarse la estabilida</w:t>
      </w:r>
      <w:r w:rsidR="00463C80">
        <w:rPr>
          <w:rFonts w:ascii="Arial" w:hAnsi="Arial" w:cs="Arial"/>
        </w:rPr>
        <w:t xml:space="preserve">d de los taludes y utilizar, de </w:t>
      </w:r>
      <w:r w:rsidRPr="009A1C05">
        <w:rPr>
          <w:rFonts w:ascii="Arial" w:hAnsi="Arial" w:cs="Arial"/>
        </w:rPr>
        <w:t>ser necesario, un ta</w:t>
      </w:r>
      <w:r w:rsidR="00463C80">
        <w:rPr>
          <w:rFonts w:ascii="Arial" w:hAnsi="Arial" w:cs="Arial"/>
        </w:rPr>
        <w:t>blestacado provisorio extraíble.</w:t>
      </w:r>
    </w:p>
    <w:p w:rsidR="009A1C05" w:rsidRPr="009A1C05" w:rsidRDefault="009A1C05" w:rsidP="00BE1893">
      <w:pPr>
        <w:pStyle w:val="Textosinformato"/>
        <w:ind w:left="284"/>
        <w:jc w:val="both"/>
        <w:rPr>
          <w:rFonts w:ascii="Arial" w:hAnsi="Arial" w:cs="Arial"/>
        </w:rPr>
      </w:pPr>
      <w:r w:rsidRPr="009A1C05">
        <w:rPr>
          <w:rFonts w:ascii="Arial" w:hAnsi="Arial" w:cs="Arial"/>
        </w:rPr>
        <w:t>Cuando el fondo de zanja se constituye sobre suelos de las caracterí</w:t>
      </w:r>
      <w:r w:rsidR="00463C80">
        <w:rPr>
          <w:rFonts w:ascii="Arial" w:hAnsi="Arial" w:cs="Arial"/>
        </w:rPr>
        <w:t xml:space="preserve">sticas mencionadas, el mismo se </w:t>
      </w:r>
      <w:r w:rsidRPr="009A1C05">
        <w:rPr>
          <w:rFonts w:ascii="Arial" w:hAnsi="Arial" w:cs="Arial"/>
        </w:rPr>
        <w:t>considera inestable, y resulta necesario estabilizarlo antes de la colocaci</w:t>
      </w:r>
      <w:r w:rsidR="00463C80">
        <w:rPr>
          <w:rFonts w:ascii="Arial" w:hAnsi="Arial" w:cs="Arial"/>
        </w:rPr>
        <w:t xml:space="preserve">ón de la cañería, generando una </w:t>
      </w:r>
      <w:r w:rsidR="00463C80" w:rsidRPr="009A1C05">
        <w:rPr>
          <w:rFonts w:ascii="Arial" w:hAnsi="Arial" w:cs="Arial"/>
        </w:rPr>
        <w:t>sobre excavación</w:t>
      </w:r>
      <w:r w:rsidRPr="009A1C05">
        <w:rPr>
          <w:rFonts w:ascii="Arial" w:hAnsi="Arial" w:cs="Arial"/>
        </w:rPr>
        <w:t xml:space="preserve"> de espesor</w:t>
      </w:r>
      <w:r w:rsidR="00463C80">
        <w:rPr>
          <w:rFonts w:ascii="Arial" w:hAnsi="Arial" w:cs="Arial"/>
        </w:rPr>
        <w:t xml:space="preserve"> mínimo 15 cm y reemplazando el </w:t>
      </w:r>
      <w:r w:rsidRPr="009A1C05">
        <w:rPr>
          <w:rFonts w:ascii="Arial" w:hAnsi="Arial" w:cs="Arial"/>
        </w:rPr>
        <w:t>terreno donde</w:t>
      </w:r>
      <w:r w:rsidR="00463C80">
        <w:rPr>
          <w:rFonts w:ascii="Arial" w:hAnsi="Arial" w:cs="Arial"/>
        </w:rPr>
        <w:t xml:space="preserve"> se asienta la capa de arena, y el conducto</w:t>
      </w:r>
      <w:r w:rsidRPr="009A1C05">
        <w:rPr>
          <w:rFonts w:ascii="Arial" w:hAnsi="Arial" w:cs="Arial"/>
        </w:rPr>
        <w:t xml:space="preserve"> a posteriori. A tales efectos, el Instalador podrá optar por:</w:t>
      </w:r>
    </w:p>
    <w:p w:rsidR="009A1C05" w:rsidRPr="009A1C05" w:rsidRDefault="009A1C05" w:rsidP="00BE1893">
      <w:pPr>
        <w:pStyle w:val="Textosinformato"/>
        <w:ind w:left="284"/>
        <w:jc w:val="both"/>
        <w:rPr>
          <w:rFonts w:ascii="Arial" w:hAnsi="Arial" w:cs="Arial"/>
        </w:rPr>
      </w:pPr>
      <w:r w:rsidRPr="009A1C05">
        <w:rPr>
          <w:rFonts w:ascii="Arial" w:hAnsi="Arial" w:cs="Arial"/>
        </w:rPr>
        <w:t>a) Estabilización del material del fondo mediante la preparación de suelo cemento;</w:t>
      </w:r>
    </w:p>
    <w:p w:rsidR="009A1C05" w:rsidRDefault="009A1C05" w:rsidP="00BE1893">
      <w:pPr>
        <w:pStyle w:val="Textosinformato"/>
        <w:ind w:left="284"/>
        <w:jc w:val="both"/>
        <w:rPr>
          <w:rFonts w:ascii="Arial" w:hAnsi="Arial" w:cs="Arial"/>
        </w:rPr>
      </w:pPr>
      <w:r w:rsidRPr="009A1C05">
        <w:rPr>
          <w:rFonts w:ascii="Arial" w:hAnsi="Arial" w:cs="Arial"/>
        </w:rPr>
        <w:t>b) Empleo de un material seleccionado, por caso, suelo de mejor calidad.</w:t>
      </w:r>
    </w:p>
    <w:p w:rsidR="00463C80" w:rsidRDefault="00463C80" w:rsidP="00463C80">
      <w:pPr>
        <w:pStyle w:val="Textosinformato"/>
        <w:ind w:left="284"/>
        <w:jc w:val="both"/>
        <w:rPr>
          <w:rFonts w:ascii="Arial" w:hAnsi="Arial" w:cs="Arial"/>
        </w:rPr>
      </w:pPr>
    </w:p>
    <w:p w:rsidR="00463C80" w:rsidRPr="00FD7E8B" w:rsidRDefault="00463C80" w:rsidP="00625E97">
      <w:pPr>
        <w:pStyle w:val="Textosinformato"/>
        <w:numPr>
          <w:ilvl w:val="2"/>
          <w:numId w:val="26"/>
        </w:numPr>
        <w:rPr>
          <w:rFonts w:ascii="Arial" w:hAnsi="Arial" w:cs="Arial"/>
          <w:b/>
        </w:rPr>
      </w:pPr>
      <w:r w:rsidRPr="00FD7E8B">
        <w:rPr>
          <w:rFonts w:ascii="Arial" w:hAnsi="Arial" w:cs="Arial"/>
          <w:b/>
        </w:rPr>
        <w:t>R</w:t>
      </w:r>
      <w:r w:rsidR="00FD7E8B">
        <w:rPr>
          <w:rFonts w:ascii="Arial" w:hAnsi="Arial" w:cs="Arial"/>
          <w:b/>
        </w:rPr>
        <w:t>estricciones para la Ejecución de Excavaciones en Zanja</w:t>
      </w:r>
    </w:p>
    <w:p w:rsidR="00463C80" w:rsidRPr="00463C80" w:rsidRDefault="00463C80" w:rsidP="00BE1893">
      <w:pPr>
        <w:pStyle w:val="Textosinformato"/>
        <w:ind w:left="284"/>
        <w:jc w:val="both"/>
        <w:rPr>
          <w:rFonts w:ascii="Arial" w:hAnsi="Arial" w:cs="Arial"/>
        </w:rPr>
      </w:pPr>
      <w:r w:rsidRPr="00463C80">
        <w:rPr>
          <w:rFonts w:ascii="Arial" w:hAnsi="Arial" w:cs="Arial"/>
        </w:rPr>
        <w:t xml:space="preserve">La excavación no podrá aventajar en más de DOSCIENTOS (200) metros </w:t>
      </w:r>
      <w:r w:rsidR="00BE1893">
        <w:rPr>
          <w:rFonts w:ascii="Arial" w:hAnsi="Arial" w:cs="Arial"/>
        </w:rPr>
        <w:t xml:space="preserve">a la cañería colocada y tapada, </w:t>
      </w:r>
      <w:r w:rsidRPr="00463C80">
        <w:rPr>
          <w:rFonts w:ascii="Arial" w:hAnsi="Arial" w:cs="Arial"/>
        </w:rPr>
        <w:t>con la zanja totalmente llena en cada frente de trabajo, pudiendo ser mo</w:t>
      </w:r>
      <w:r w:rsidR="00BE1893">
        <w:rPr>
          <w:rFonts w:ascii="Arial" w:hAnsi="Arial" w:cs="Arial"/>
        </w:rPr>
        <w:t xml:space="preserve">dificada esa distancia a juicio </w:t>
      </w:r>
      <w:r w:rsidRPr="00463C80">
        <w:rPr>
          <w:rFonts w:ascii="Arial" w:hAnsi="Arial" w:cs="Arial"/>
        </w:rPr>
        <w:t xml:space="preserve">exclusivo de la Inspección </w:t>
      </w:r>
      <w:r w:rsidR="00BE1893" w:rsidRPr="00463C80">
        <w:rPr>
          <w:rFonts w:ascii="Arial" w:hAnsi="Arial" w:cs="Arial"/>
        </w:rPr>
        <w:t>o</w:t>
      </w:r>
      <w:r w:rsidRPr="00463C80">
        <w:rPr>
          <w:rFonts w:ascii="Arial" w:hAnsi="Arial" w:cs="Arial"/>
        </w:rPr>
        <w:t xml:space="preserve"> a pedido fundado del Instalador. Estas modificacio</w:t>
      </w:r>
      <w:r w:rsidR="00BE1893">
        <w:rPr>
          <w:rFonts w:ascii="Arial" w:hAnsi="Arial" w:cs="Arial"/>
        </w:rPr>
        <w:t xml:space="preserve">nes tendrán carácter </w:t>
      </w:r>
      <w:r w:rsidRPr="00463C80">
        <w:rPr>
          <w:rFonts w:ascii="Arial" w:hAnsi="Arial" w:cs="Arial"/>
        </w:rPr>
        <w:t xml:space="preserve">restrictivo y siempre que las circunstancias </w:t>
      </w:r>
      <w:r w:rsidR="00BE1893" w:rsidRPr="00463C80">
        <w:rPr>
          <w:rFonts w:ascii="Arial" w:hAnsi="Arial" w:cs="Arial"/>
        </w:rPr>
        <w:t>o</w:t>
      </w:r>
      <w:r w:rsidRPr="00463C80">
        <w:rPr>
          <w:rFonts w:ascii="Arial" w:hAnsi="Arial" w:cs="Arial"/>
        </w:rPr>
        <w:t xml:space="preserve"> razones técnicas así lo justifiquen.</w:t>
      </w:r>
    </w:p>
    <w:p w:rsidR="009A1C05" w:rsidRDefault="00463C80" w:rsidP="00BE1893">
      <w:pPr>
        <w:pStyle w:val="Textosinformato"/>
        <w:ind w:left="284"/>
        <w:jc w:val="both"/>
        <w:rPr>
          <w:rFonts w:ascii="Arial" w:hAnsi="Arial" w:cs="Arial"/>
        </w:rPr>
      </w:pPr>
      <w:r w:rsidRPr="00463C80">
        <w:rPr>
          <w:rFonts w:ascii="Arial" w:hAnsi="Arial" w:cs="Arial"/>
        </w:rPr>
        <w:t>Si el Instalador no cumpliese con lo establecido precedentemente, la Ins</w:t>
      </w:r>
      <w:r w:rsidR="00BE1893">
        <w:rPr>
          <w:rFonts w:ascii="Arial" w:hAnsi="Arial" w:cs="Arial"/>
        </w:rPr>
        <w:t xml:space="preserve">pección le fijará un plazo para </w:t>
      </w:r>
      <w:r w:rsidRPr="00463C80">
        <w:rPr>
          <w:rFonts w:ascii="Arial" w:hAnsi="Arial" w:cs="Arial"/>
        </w:rPr>
        <w:t>colocarse dentro de las condiciones indicadas.</w:t>
      </w:r>
    </w:p>
    <w:p w:rsidR="00C36267" w:rsidRPr="00C36267" w:rsidRDefault="00C36267" w:rsidP="00C36267">
      <w:pPr>
        <w:pStyle w:val="Textosinformato"/>
        <w:ind w:left="284"/>
        <w:jc w:val="both"/>
        <w:rPr>
          <w:rFonts w:ascii="Arial" w:hAnsi="Arial" w:cs="Arial"/>
        </w:rPr>
      </w:pPr>
      <w:r w:rsidRPr="00C36267">
        <w:rPr>
          <w:rFonts w:ascii="Arial" w:hAnsi="Arial" w:cs="Arial"/>
        </w:rPr>
        <w:t>En el caso de que el Instalador interrumpiese temporariamente la tarea, deber</w:t>
      </w:r>
      <w:r>
        <w:rPr>
          <w:rFonts w:ascii="Arial" w:hAnsi="Arial" w:cs="Arial"/>
        </w:rPr>
        <w:t xml:space="preserve">á dejar la zanja con la cañería </w:t>
      </w:r>
      <w:r w:rsidRPr="00C36267">
        <w:rPr>
          <w:rFonts w:ascii="Arial" w:hAnsi="Arial" w:cs="Arial"/>
        </w:rPr>
        <w:t>colocada perfectamente llena y compacta.</w:t>
      </w:r>
    </w:p>
    <w:p w:rsidR="00C36267" w:rsidRDefault="00C36267" w:rsidP="00C36267">
      <w:pPr>
        <w:pStyle w:val="Textosinformato"/>
        <w:ind w:left="284"/>
        <w:jc w:val="both"/>
        <w:rPr>
          <w:rFonts w:ascii="Arial" w:hAnsi="Arial" w:cs="Arial"/>
        </w:rPr>
      </w:pPr>
      <w:r w:rsidRPr="00C36267">
        <w:rPr>
          <w:rFonts w:ascii="Arial" w:hAnsi="Arial" w:cs="Arial"/>
        </w:rPr>
        <w:t>Si la interrupción de los trabajos se debiera a causas justificadas y</w:t>
      </w:r>
      <w:r>
        <w:rPr>
          <w:rFonts w:ascii="Arial" w:hAnsi="Arial" w:cs="Arial"/>
        </w:rPr>
        <w:t xml:space="preserve"> debidamente comprobadas por la </w:t>
      </w:r>
      <w:r w:rsidRPr="00C36267">
        <w:rPr>
          <w:rFonts w:ascii="Arial" w:hAnsi="Arial" w:cs="Arial"/>
        </w:rPr>
        <w:t>Inspección, y la zanja quedase abierta con la cañería colocada o sin</w:t>
      </w:r>
      <w:r>
        <w:rPr>
          <w:rFonts w:ascii="Arial" w:hAnsi="Arial" w:cs="Arial"/>
        </w:rPr>
        <w:t xml:space="preserve"> ella, el Instalador tomará las </w:t>
      </w:r>
      <w:r w:rsidRPr="00C36267">
        <w:rPr>
          <w:rFonts w:ascii="Arial" w:hAnsi="Arial" w:cs="Arial"/>
        </w:rPr>
        <w:t>precauciones necesarias para evitar accidentes o perjuicios.</w:t>
      </w:r>
    </w:p>
    <w:p w:rsidR="00253025" w:rsidRDefault="00253025" w:rsidP="00C36267">
      <w:pPr>
        <w:pStyle w:val="Textosinformato"/>
        <w:ind w:left="284"/>
        <w:jc w:val="both"/>
        <w:rPr>
          <w:rFonts w:ascii="Arial" w:hAnsi="Arial" w:cs="Arial"/>
        </w:rPr>
      </w:pPr>
    </w:p>
    <w:p w:rsidR="009A1C05" w:rsidRPr="001D73AF" w:rsidRDefault="009A1C05" w:rsidP="001D73AF">
      <w:pPr>
        <w:pStyle w:val="Textosinformato"/>
        <w:ind w:left="284"/>
        <w:rPr>
          <w:rFonts w:ascii="Arial" w:hAnsi="Arial" w:cs="Arial"/>
        </w:rPr>
      </w:pPr>
    </w:p>
    <w:p w:rsidR="00151335" w:rsidRPr="00151335" w:rsidRDefault="00151335" w:rsidP="00625E97">
      <w:pPr>
        <w:pStyle w:val="Textosinformato"/>
        <w:numPr>
          <w:ilvl w:val="2"/>
          <w:numId w:val="26"/>
        </w:numPr>
        <w:jc w:val="both"/>
        <w:rPr>
          <w:rFonts w:ascii="Arial" w:hAnsi="Arial" w:cs="Arial"/>
          <w:b/>
        </w:rPr>
      </w:pPr>
      <w:r>
        <w:rPr>
          <w:rFonts w:ascii="Arial" w:hAnsi="Arial" w:cs="Arial"/>
          <w:b/>
        </w:rPr>
        <w:t xml:space="preserve">Excavaciones a Cielo Abierto </w:t>
      </w:r>
      <w:r w:rsidRPr="00151335">
        <w:rPr>
          <w:rFonts w:ascii="Arial" w:hAnsi="Arial" w:cs="Arial"/>
          <w:b/>
        </w:rPr>
        <w:t>– S</w:t>
      </w:r>
      <w:r>
        <w:rPr>
          <w:rFonts w:ascii="Arial" w:hAnsi="Arial" w:cs="Arial"/>
          <w:b/>
        </w:rPr>
        <w:t>ostenimientoa Apuntalamiento</w:t>
      </w:r>
    </w:p>
    <w:p w:rsidR="00151335" w:rsidRPr="00151335" w:rsidRDefault="00151335" w:rsidP="00151335">
      <w:pPr>
        <w:pStyle w:val="Textosinformato"/>
        <w:ind w:left="284"/>
        <w:jc w:val="both"/>
        <w:rPr>
          <w:rFonts w:ascii="Arial" w:hAnsi="Arial" w:cs="Arial"/>
        </w:rPr>
      </w:pPr>
      <w:r w:rsidRPr="00151335">
        <w:rPr>
          <w:rFonts w:ascii="Arial" w:hAnsi="Arial" w:cs="Arial"/>
        </w:rPr>
        <w:t xml:space="preserve">El Contratista deberá realizar las operaciones de excavación a cielo abierto según el método </w:t>
      </w:r>
      <w:r>
        <w:rPr>
          <w:rFonts w:ascii="Arial" w:hAnsi="Arial" w:cs="Arial"/>
        </w:rPr>
        <w:t xml:space="preserve">que estime </w:t>
      </w:r>
      <w:r w:rsidRPr="00151335">
        <w:rPr>
          <w:rFonts w:ascii="Arial" w:hAnsi="Arial" w:cs="Arial"/>
        </w:rPr>
        <w:t>conveniente aprobado por la Inspección de Obra. El Contratista deberá to</w:t>
      </w:r>
      <w:r>
        <w:rPr>
          <w:rFonts w:ascii="Arial" w:hAnsi="Arial" w:cs="Arial"/>
        </w:rPr>
        <w:t xml:space="preserve">mar las precauciones necesarias </w:t>
      </w:r>
      <w:r w:rsidRPr="00151335">
        <w:rPr>
          <w:rFonts w:ascii="Arial" w:hAnsi="Arial" w:cs="Arial"/>
        </w:rPr>
        <w:t>para prevenir inconvenientes que pueden ser causados por sus actividades</w:t>
      </w:r>
      <w:r>
        <w:rPr>
          <w:rFonts w:ascii="Arial" w:hAnsi="Arial" w:cs="Arial"/>
        </w:rPr>
        <w:t xml:space="preserve">. Deberá suministrar en la Obra </w:t>
      </w:r>
      <w:r w:rsidRPr="00151335">
        <w:rPr>
          <w:rFonts w:ascii="Arial" w:hAnsi="Arial" w:cs="Arial"/>
        </w:rPr>
        <w:t>los equipos de excavación, movimiento</w:t>
      </w:r>
      <w:r>
        <w:rPr>
          <w:rFonts w:ascii="Arial" w:hAnsi="Arial" w:cs="Arial"/>
        </w:rPr>
        <w:t xml:space="preserve">, transporte </w:t>
      </w:r>
      <w:r w:rsidRPr="00151335">
        <w:rPr>
          <w:rFonts w:ascii="Arial" w:hAnsi="Arial" w:cs="Arial"/>
        </w:rPr>
        <w:t>y colocación de mate</w:t>
      </w:r>
      <w:r>
        <w:rPr>
          <w:rFonts w:ascii="Arial" w:hAnsi="Arial" w:cs="Arial"/>
        </w:rPr>
        <w:t xml:space="preserve">riales asegurado de los objetos </w:t>
      </w:r>
      <w:r w:rsidRPr="00151335">
        <w:rPr>
          <w:rFonts w:ascii="Arial" w:hAnsi="Arial" w:cs="Arial"/>
        </w:rPr>
        <w:t>previstos.</w:t>
      </w:r>
    </w:p>
    <w:p w:rsidR="00151335" w:rsidRPr="00151335" w:rsidRDefault="00151335" w:rsidP="00151335">
      <w:pPr>
        <w:pStyle w:val="Textosinformato"/>
        <w:ind w:left="284"/>
        <w:jc w:val="both"/>
        <w:rPr>
          <w:rFonts w:ascii="Arial" w:hAnsi="Arial" w:cs="Arial"/>
        </w:rPr>
      </w:pPr>
      <w:r w:rsidRPr="00151335">
        <w:rPr>
          <w:rFonts w:ascii="Arial" w:hAnsi="Arial" w:cs="Arial"/>
        </w:rPr>
        <w:t>El fondo de las excavaciones deberá ser nivelado a la cota de fu</w:t>
      </w:r>
      <w:r>
        <w:rPr>
          <w:rFonts w:ascii="Arial" w:hAnsi="Arial" w:cs="Arial"/>
        </w:rPr>
        <w:t xml:space="preserve">ndación que se adopte. No serán </w:t>
      </w:r>
      <w:r w:rsidRPr="00151335">
        <w:rPr>
          <w:rFonts w:ascii="Arial" w:hAnsi="Arial" w:cs="Arial"/>
        </w:rPr>
        <w:t>reconocidas sobreexcavaciones ni rellenos colocados por exceso de excavación.</w:t>
      </w:r>
    </w:p>
    <w:p w:rsidR="00151335" w:rsidRPr="00151335" w:rsidRDefault="00151335" w:rsidP="00151335">
      <w:pPr>
        <w:pStyle w:val="Textosinformato"/>
        <w:ind w:left="284"/>
        <w:jc w:val="both"/>
        <w:rPr>
          <w:rFonts w:ascii="Arial" w:hAnsi="Arial" w:cs="Arial"/>
        </w:rPr>
      </w:pPr>
      <w:r w:rsidRPr="00151335">
        <w:rPr>
          <w:rFonts w:ascii="Arial" w:hAnsi="Arial" w:cs="Arial"/>
        </w:rPr>
        <w:t>El Contratista deberá proveer, colocar y mantener todo el apuntalami</w:t>
      </w:r>
      <w:r>
        <w:rPr>
          <w:rFonts w:ascii="Arial" w:hAnsi="Arial" w:cs="Arial"/>
        </w:rPr>
        <w:t xml:space="preserve">ento que sea necesario </w:t>
      </w:r>
      <w:r>
        <w:rPr>
          <w:rFonts w:ascii="Arial" w:hAnsi="Arial" w:cs="Arial"/>
        </w:rPr>
        <w:lastRenderedPageBreak/>
        <w:t xml:space="preserve">para las </w:t>
      </w:r>
      <w:r w:rsidRPr="00151335">
        <w:rPr>
          <w:rFonts w:ascii="Arial" w:hAnsi="Arial" w:cs="Arial"/>
        </w:rPr>
        <w:t>excavaciones y el sistema de desagote necesario capaz de remover el agua</w:t>
      </w:r>
      <w:r>
        <w:rPr>
          <w:rFonts w:ascii="Arial" w:hAnsi="Arial" w:cs="Arial"/>
        </w:rPr>
        <w:t xml:space="preserve"> dentro de la excavación. En el </w:t>
      </w:r>
      <w:r w:rsidRPr="00151335">
        <w:rPr>
          <w:rFonts w:ascii="Arial" w:hAnsi="Arial" w:cs="Arial"/>
        </w:rPr>
        <w:t>caso de emplearse enmaderamientos completos, o estructuras semej</w:t>
      </w:r>
      <w:r>
        <w:rPr>
          <w:rFonts w:ascii="Arial" w:hAnsi="Arial" w:cs="Arial"/>
        </w:rPr>
        <w:t xml:space="preserve">antes, deberán ser de sistema y </w:t>
      </w:r>
      <w:r w:rsidRPr="00151335">
        <w:rPr>
          <w:rFonts w:ascii="Arial" w:hAnsi="Arial" w:cs="Arial"/>
        </w:rPr>
        <w:t>dimensiones adecuados a la naturaleza del terreno de que se trate, d</w:t>
      </w:r>
      <w:r>
        <w:rPr>
          <w:rFonts w:ascii="Arial" w:hAnsi="Arial" w:cs="Arial"/>
        </w:rPr>
        <w:t xml:space="preserve">e forma de asegurar la perfecta </w:t>
      </w:r>
      <w:r w:rsidRPr="00151335">
        <w:rPr>
          <w:rFonts w:ascii="Arial" w:hAnsi="Arial" w:cs="Arial"/>
        </w:rPr>
        <w:t>ejecución de la obra.</w:t>
      </w:r>
    </w:p>
    <w:p w:rsidR="00151335" w:rsidRPr="00151335" w:rsidRDefault="00151335" w:rsidP="00151335">
      <w:pPr>
        <w:pStyle w:val="Textosinformato"/>
        <w:ind w:left="284"/>
        <w:jc w:val="both"/>
        <w:rPr>
          <w:rFonts w:ascii="Arial" w:hAnsi="Arial" w:cs="Arial"/>
        </w:rPr>
      </w:pPr>
      <w:r w:rsidRPr="00151335">
        <w:rPr>
          <w:rFonts w:ascii="Arial" w:hAnsi="Arial" w:cs="Arial"/>
        </w:rPr>
        <w:t>Cuando se empleen tablestacados metálicos serán de sistema adecuado para asegurar la hermeticida</w:t>
      </w:r>
      <w:r>
        <w:rPr>
          <w:rFonts w:ascii="Arial" w:hAnsi="Arial" w:cs="Arial"/>
        </w:rPr>
        <w:t xml:space="preserve">d del </w:t>
      </w:r>
      <w:r w:rsidRPr="00151335">
        <w:rPr>
          <w:rFonts w:ascii="Arial" w:hAnsi="Arial" w:cs="Arial"/>
        </w:rPr>
        <w:t>recinto de trabajo.</w:t>
      </w:r>
    </w:p>
    <w:p w:rsidR="00151335" w:rsidRPr="00151335" w:rsidRDefault="00151335" w:rsidP="00151335">
      <w:pPr>
        <w:pStyle w:val="Textosinformato"/>
        <w:ind w:left="284"/>
        <w:jc w:val="both"/>
        <w:rPr>
          <w:rFonts w:ascii="Arial" w:hAnsi="Arial" w:cs="Arial"/>
        </w:rPr>
      </w:pPr>
      <w:r w:rsidRPr="00151335">
        <w:rPr>
          <w:rFonts w:ascii="Arial" w:hAnsi="Arial" w:cs="Arial"/>
        </w:rPr>
        <w:t>El Contratista adoptará los sistemas de excavación que aseguren la estabili</w:t>
      </w:r>
      <w:r>
        <w:rPr>
          <w:rFonts w:ascii="Arial" w:hAnsi="Arial" w:cs="Arial"/>
        </w:rPr>
        <w:t xml:space="preserve">dad de las paredes excavadas ni </w:t>
      </w:r>
      <w:r w:rsidRPr="00151335">
        <w:rPr>
          <w:rFonts w:ascii="Arial" w:hAnsi="Arial" w:cs="Arial"/>
        </w:rPr>
        <w:t>se afecte las estructuras vecinas existentes</w:t>
      </w:r>
      <w:r>
        <w:rPr>
          <w:rFonts w:ascii="Arial" w:hAnsi="Arial" w:cs="Arial"/>
        </w:rPr>
        <w:t xml:space="preserve">. Las superficies de todas las excavaciones que estarán </w:t>
      </w:r>
      <w:r w:rsidRPr="00151335">
        <w:rPr>
          <w:rFonts w:ascii="Arial" w:hAnsi="Arial" w:cs="Arial"/>
        </w:rPr>
        <w:t>permanentemente expuestas deberán ser terminadas hasta la traza y nivel que se indique en los Planos de</w:t>
      </w:r>
    </w:p>
    <w:p w:rsidR="00151335" w:rsidRPr="00151335" w:rsidRDefault="00151335" w:rsidP="00151335">
      <w:pPr>
        <w:pStyle w:val="Textosinformato"/>
        <w:ind w:left="284"/>
        <w:jc w:val="both"/>
        <w:rPr>
          <w:rFonts w:ascii="Arial" w:hAnsi="Arial" w:cs="Arial"/>
        </w:rPr>
      </w:pPr>
      <w:r w:rsidRPr="00151335">
        <w:rPr>
          <w:rFonts w:ascii="Arial" w:hAnsi="Arial" w:cs="Arial"/>
        </w:rPr>
        <w:t xml:space="preserve">Ejecución. El sistema de desagote se deberá poner en operación para </w:t>
      </w:r>
      <w:r>
        <w:rPr>
          <w:rFonts w:ascii="Arial" w:hAnsi="Arial" w:cs="Arial"/>
        </w:rPr>
        <w:t xml:space="preserve">remover el agua subterránea que </w:t>
      </w:r>
      <w:r w:rsidRPr="00151335">
        <w:rPr>
          <w:rFonts w:ascii="Arial" w:hAnsi="Arial" w:cs="Arial"/>
        </w:rPr>
        <w:t>entre a la excavación. Se deberá verificar que el suelo no está siendo remov</w:t>
      </w:r>
      <w:r>
        <w:rPr>
          <w:rFonts w:ascii="Arial" w:hAnsi="Arial" w:cs="Arial"/>
        </w:rPr>
        <w:t xml:space="preserve">ido por la operación de </w:t>
      </w:r>
      <w:r w:rsidRPr="00151335">
        <w:rPr>
          <w:rFonts w:ascii="Arial" w:hAnsi="Arial" w:cs="Arial"/>
        </w:rPr>
        <w:t>desagote.</w:t>
      </w:r>
    </w:p>
    <w:p w:rsidR="00151335" w:rsidRPr="00151335" w:rsidRDefault="00151335" w:rsidP="00D74C0D">
      <w:pPr>
        <w:pStyle w:val="Textosinformato"/>
        <w:numPr>
          <w:ilvl w:val="0"/>
          <w:numId w:val="22"/>
        </w:numPr>
        <w:jc w:val="both"/>
        <w:rPr>
          <w:rFonts w:ascii="Arial" w:hAnsi="Arial" w:cs="Arial"/>
        </w:rPr>
      </w:pPr>
      <w:r w:rsidRPr="00151335">
        <w:rPr>
          <w:rFonts w:ascii="Arial" w:hAnsi="Arial" w:cs="Arial"/>
        </w:rPr>
        <w:t>La responsabilidad del Contratista incluye, además:</w:t>
      </w:r>
    </w:p>
    <w:p w:rsidR="00151335" w:rsidRPr="00151335" w:rsidRDefault="00151335" w:rsidP="00151335">
      <w:pPr>
        <w:pStyle w:val="Textosinformato"/>
        <w:ind w:left="284"/>
        <w:jc w:val="both"/>
        <w:rPr>
          <w:rFonts w:ascii="Arial" w:hAnsi="Arial" w:cs="Arial"/>
        </w:rPr>
      </w:pPr>
      <w:r w:rsidRPr="00151335">
        <w:rPr>
          <w:rFonts w:ascii="Arial" w:hAnsi="Arial" w:cs="Arial"/>
        </w:rPr>
        <w:t>• Mantener las excavaciones libres de agua mientras se ejecutan los trabajos.</w:t>
      </w:r>
    </w:p>
    <w:p w:rsidR="00151335" w:rsidRPr="00151335" w:rsidRDefault="00151335" w:rsidP="00151335">
      <w:pPr>
        <w:pStyle w:val="Textosinformato"/>
        <w:ind w:left="284"/>
        <w:jc w:val="both"/>
        <w:rPr>
          <w:rFonts w:ascii="Arial" w:hAnsi="Arial" w:cs="Arial"/>
        </w:rPr>
      </w:pPr>
      <w:r w:rsidRPr="00151335">
        <w:rPr>
          <w:rFonts w:ascii="Arial" w:hAnsi="Arial" w:cs="Arial"/>
        </w:rPr>
        <w:t>• Prevenir la movilización de suelos o los desplazamientos del fondo de las excavaciones medi</w:t>
      </w:r>
      <w:r>
        <w:rPr>
          <w:rFonts w:ascii="Arial" w:hAnsi="Arial" w:cs="Arial"/>
        </w:rPr>
        <w:t xml:space="preserve">ante </w:t>
      </w:r>
      <w:r w:rsidRPr="00151335">
        <w:rPr>
          <w:rFonts w:ascii="Arial" w:hAnsi="Arial" w:cs="Arial"/>
        </w:rPr>
        <w:t>medios aprobados.</w:t>
      </w:r>
    </w:p>
    <w:p w:rsidR="00151335" w:rsidRPr="00151335" w:rsidRDefault="00151335" w:rsidP="00151335">
      <w:pPr>
        <w:pStyle w:val="Textosinformato"/>
        <w:ind w:left="284"/>
        <w:jc w:val="both"/>
        <w:rPr>
          <w:rFonts w:ascii="Arial" w:hAnsi="Arial" w:cs="Arial"/>
        </w:rPr>
      </w:pPr>
      <w:r w:rsidRPr="00151335">
        <w:rPr>
          <w:rFonts w:ascii="Arial" w:hAnsi="Arial" w:cs="Arial"/>
        </w:rPr>
        <w:t>• Proteger las excavaciones abiertas contra inundaciones o daños oc</w:t>
      </w:r>
      <w:r>
        <w:rPr>
          <w:rFonts w:ascii="Arial" w:hAnsi="Arial" w:cs="Arial"/>
        </w:rPr>
        <w:t xml:space="preserve">asionados por derrames desde la </w:t>
      </w:r>
      <w:r w:rsidRPr="00151335">
        <w:rPr>
          <w:rFonts w:ascii="Arial" w:hAnsi="Arial" w:cs="Arial"/>
        </w:rPr>
        <w:t>superficie.</w:t>
      </w:r>
    </w:p>
    <w:p w:rsidR="00D74C0D" w:rsidRPr="00D74C0D" w:rsidRDefault="00151335" w:rsidP="00D74C0D">
      <w:pPr>
        <w:pStyle w:val="Textosinformato"/>
        <w:numPr>
          <w:ilvl w:val="0"/>
          <w:numId w:val="22"/>
        </w:numPr>
        <w:jc w:val="both"/>
        <w:rPr>
          <w:rFonts w:ascii="Arial" w:hAnsi="Arial" w:cs="Arial"/>
        </w:rPr>
      </w:pPr>
      <w:r w:rsidRPr="00151335">
        <w:rPr>
          <w:rFonts w:ascii="Arial" w:hAnsi="Arial" w:cs="Arial"/>
        </w:rPr>
        <w:t>Respecto a las instalaciones o construcciones existentes, la responsa</w:t>
      </w:r>
      <w:r w:rsidR="00D74C0D">
        <w:rPr>
          <w:rFonts w:ascii="Arial" w:hAnsi="Arial" w:cs="Arial"/>
        </w:rPr>
        <w:t>bilidad del Contratista incluye:</w:t>
      </w:r>
    </w:p>
    <w:p w:rsidR="00151335" w:rsidRPr="00151335" w:rsidRDefault="00151335" w:rsidP="00D74C0D">
      <w:pPr>
        <w:pStyle w:val="Textosinformato"/>
        <w:ind w:left="284"/>
        <w:jc w:val="both"/>
        <w:rPr>
          <w:rFonts w:ascii="Arial" w:hAnsi="Arial" w:cs="Arial"/>
        </w:rPr>
      </w:pPr>
      <w:r w:rsidRPr="00151335">
        <w:rPr>
          <w:rFonts w:ascii="Arial" w:hAnsi="Arial" w:cs="Arial"/>
        </w:rPr>
        <w:t>• Antes de comenzar cualquier excavación, se deberá recabar con el</w:t>
      </w:r>
      <w:r w:rsidR="00D74C0D">
        <w:rPr>
          <w:rFonts w:ascii="Arial" w:hAnsi="Arial" w:cs="Arial"/>
        </w:rPr>
        <w:t xml:space="preserve"> responsable del servicio o las </w:t>
      </w:r>
      <w:r w:rsidRPr="00151335">
        <w:rPr>
          <w:rFonts w:ascii="Arial" w:hAnsi="Arial" w:cs="Arial"/>
        </w:rPr>
        <w:t>autoridades y establecer la ubicación y estado de las cañerías y estructuras enterradas.</w:t>
      </w:r>
    </w:p>
    <w:p w:rsidR="00151335" w:rsidRPr="00151335" w:rsidRDefault="00151335" w:rsidP="00D74C0D">
      <w:pPr>
        <w:pStyle w:val="Textosinformato"/>
        <w:ind w:left="284"/>
        <w:jc w:val="both"/>
        <w:rPr>
          <w:rFonts w:ascii="Arial" w:hAnsi="Arial" w:cs="Arial"/>
        </w:rPr>
      </w:pPr>
      <w:r w:rsidRPr="00151335">
        <w:rPr>
          <w:rFonts w:ascii="Arial" w:hAnsi="Arial" w:cs="Arial"/>
        </w:rPr>
        <w:t>• Confirmar las ubicaciones de las instalaciones enterradas a travé</w:t>
      </w:r>
      <w:r w:rsidR="00D74C0D">
        <w:rPr>
          <w:rFonts w:ascii="Arial" w:hAnsi="Arial" w:cs="Arial"/>
        </w:rPr>
        <w:t xml:space="preserve">s de cuidadosas excavaciones de </w:t>
      </w:r>
      <w:r w:rsidRPr="00151335">
        <w:rPr>
          <w:rFonts w:ascii="Arial" w:hAnsi="Arial" w:cs="Arial"/>
        </w:rPr>
        <w:t>prueba (cateos).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mantener y proteger contra daños, realizando los desvíos corr</w:t>
      </w:r>
      <w:r w:rsidR="00D74C0D">
        <w:rPr>
          <w:rFonts w:ascii="Arial" w:hAnsi="Arial" w:cs="Arial"/>
        </w:rPr>
        <w:t xml:space="preserve">espondientes cuando se requiera </w:t>
      </w:r>
      <w:r w:rsidRPr="00151335">
        <w:rPr>
          <w:rFonts w:ascii="Arial" w:hAnsi="Arial" w:cs="Arial"/>
        </w:rPr>
        <w:t xml:space="preserve">y de la manera que se haya aprobado, las instalaciones de agua, pluviales, </w:t>
      </w:r>
      <w:r w:rsidR="00D74C0D">
        <w:rPr>
          <w:rFonts w:ascii="Arial" w:hAnsi="Arial" w:cs="Arial"/>
        </w:rPr>
        <w:t xml:space="preserve">cloaca, gas, energía eléctrica, </w:t>
      </w:r>
      <w:r w:rsidRPr="00151335">
        <w:rPr>
          <w:rFonts w:ascii="Arial" w:hAnsi="Arial" w:cs="Arial"/>
        </w:rPr>
        <w:t>teléfono y demás servicios y estructuras siguiendo las indicaciones corr</w:t>
      </w:r>
      <w:r w:rsidR="00D74C0D">
        <w:rPr>
          <w:rFonts w:ascii="Arial" w:hAnsi="Arial" w:cs="Arial"/>
        </w:rPr>
        <w:t xml:space="preserve">espondientes de cada empresa de </w:t>
      </w:r>
      <w:r w:rsidRPr="00151335">
        <w:rPr>
          <w:rFonts w:ascii="Arial" w:hAnsi="Arial" w:cs="Arial"/>
        </w:rPr>
        <w:t>servicios.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obtener la aprobación de la Inspección de Obras antes de proce</w:t>
      </w:r>
      <w:r w:rsidR="00D74C0D">
        <w:rPr>
          <w:rFonts w:ascii="Arial" w:hAnsi="Arial" w:cs="Arial"/>
        </w:rPr>
        <w:t xml:space="preserve">der a mover o interferir en las </w:t>
      </w:r>
      <w:r w:rsidRPr="00151335">
        <w:rPr>
          <w:rFonts w:ascii="Arial" w:hAnsi="Arial" w:cs="Arial"/>
        </w:rPr>
        <w:t>instalaciones o estructuras.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registrar la información correspondiente al mantenimiento d</w:t>
      </w:r>
      <w:r w:rsidR="00D74C0D">
        <w:rPr>
          <w:rFonts w:ascii="Arial" w:hAnsi="Arial" w:cs="Arial"/>
        </w:rPr>
        <w:t xml:space="preserve">e todas las líneas subterráneas </w:t>
      </w:r>
      <w:r w:rsidRPr="00151335">
        <w:rPr>
          <w:rFonts w:ascii="Arial" w:hAnsi="Arial" w:cs="Arial"/>
        </w:rPr>
        <w:t>desviadas o abandonadas.</w:t>
      </w:r>
    </w:p>
    <w:p w:rsidR="00151335" w:rsidRPr="00151335" w:rsidRDefault="00151335" w:rsidP="00D74C0D">
      <w:pPr>
        <w:pStyle w:val="Textosinformato"/>
        <w:ind w:left="284"/>
        <w:jc w:val="both"/>
        <w:rPr>
          <w:rFonts w:ascii="Arial" w:hAnsi="Arial" w:cs="Arial"/>
        </w:rPr>
      </w:pPr>
      <w:r w:rsidRPr="00151335">
        <w:rPr>
          <w:rFonts w:ascii="Arial" w:hAnsi="Arial" w:cs="Arial"/>
        </w:rPr>
        <w:t>• El Contratista presentará por escrito a la Inspección de Obras como mín</w:t>
      </w:r>
      <w:r w:rsidR="00D74C0D">
        <w:rPr>
          <w:rFonts w:ascii="Arial" w:hAnsi="Arial" w:cs="Arial"/>
        </w:rPr>
        <w:t xml:space="preserve">imo con 14 días de anticipación </w:t>
      </w:r>
      <w:r w:rsidRPr="00151335">
        <w:rPr>
          <w:rFonts w:ascii="Arial" w:hAnsi="Arial" w:cs="Arial"/>
        </w:rPr>
        <w:t>previo a la iniciación de la excavación, los detalles de los métodos prop</w:t>
      </w:r>
      <w:r w:rsidR="00D74C0D">
        <w:rPr>
          <w:rFonts w:ascii="Arial" w:hAnsi="Arial" w:cs="Arial"/>
        </w:rPr>
        <w:t xml:space="preserve">uestos, incluyendo los sistemas </w:t>
      </w:r>
      <w:r w:rsidRPr="00151335">
        <w:rPr>
          <w:rFonts w:ascii="Arial" w:hAnsi="Arial" w:cs="Arial"/>
        </w:rPr>
        <w:t>temporarios de apoyo, la estabilización de fondo de excavación, drena</w:t>
      </w:r>
      <w:r w:rsidR="00D74C0D">
        <w:rPr>
          <w:rFonts w:ascii="Arial" w:hAnsi="Arial" w:cs="Arial"/>
        </w:rPr>
        <w:t xml:space="preserve">je, esquemas y secuencia de las </w:t>
      </w:r>
      <w:r w:rsidRPr="00151335">
        <w:rPr>
          <w:rFonts w:ascii="Arial" w:hAnsi="Arial" w:cs="Arial"/>
        </w:rPr>
        <w:t>operaciones que se desarrollarán hasta finalizar la Obra. No se podrán in</w:t>
      </w:r>
      <w:r w:rsidR="00D74C0D">
        <w:rPr>
          <w:rFonts w:ascii="Arial" w:hAnsi="Arial" w:cs="Arial"/>
        </w:rPr>
        <w:t xml:space="preserve">iciar excavaciones hasta que se </w:t>
      </w:r>
      <w:r w:rsidRPr="00151335">
        <w:rPr>
          <w:rFonts w:ascii="Arial" w:hAnsi="Arial" w:cs="Arial"/>
        </w:rPr>
        <w:t>reciba la autorización por escrito de la Inspección de Obra. El Contrat</w:t>
      </w:r>
      <w:r w:rsidR="00D74C0D">
        <w:rPr>
          <w:rFonts w:ascii="Arial" w:hAnsi="Arial" w:cs="Arial"/>
        </w:rPr>
        <w:t xml:space="preserve">ista deberá presentar además la </w:t>
      </w:r>
      <w:r w:rsidRPr="00151335">
        <w:rPr>
          <w:rFonts w:ascii="Arial" w:hAnsi="Arial" w:cs="Arial"/>
        </w:rPr>
        <w:t>ingeniería de detalle de los apuntalamientos y sostenimientos necesarios en lo</w:t>
      </w:r>
      <w:r w:rsidR="00D74C0D">
        <w:rPr>
          <w:rFonts w:ascii="Arial" w:hAnsi="Arial" w:cs="Arial"/>
        </w:rPr>
        <w:t xml:space="preserve">s trabajos que lo requieran, así </w:t>
      </w:r>
      <w:r w:rsidRPr="00151335">
        <w:rPr>
          <w:rFonts w:ascii="Arial" w:hAnsi="Arial" w:cs="Arial"/>
        </w:rPr>
        <w:t xml:space="preserve">como también el detalle del control de asentamientos. Tanto los diseños </w:t>
      </w:r>
      <w:r w:rsidR="00D74C0D">
        <w:rPr>
          <w:rFonts w:ascii="Arial" w:hAnsi="Arial" w:cs="Arial"/>
        </w:rPr>
        <w:t xml:space="preserve">como los datos de apoyo deberán </w:t>
      </w:r>
      <w:r w:rsidRPr="00151335">
        <w:rPr>
          <w:rFonts w:ascii="Arial" w:hAnsi="Arial" w:cs="Arial"/>
        </w:rPr>
        <w:t>tener el sello y la firma de ingeniero calificado en la especialidad.</w:t>
      </w:r>
    </w:p>
    <w:p w:rsidR="00151335" w:rsidRPr="00151335" w:rsidRDefault="00151335" w:rsidP="00151335">
      <w:pPr>
        <w:pStyle w:val="Textosinformato"/>
        <w:ind w:left="284"/>
        <w:jc w:val="both"/>
        <w:rPr>
          <w:rFonts w:ascii="Arial" w:hAnsi="Arial" w:cs="Arial"/>
        </w:rPr>
      </w:pPr>
      <w:r w:rsidRPr="00151335">
        <w:rPr>
          <w:rFonts w:ascii="Arial" w:hAnsi="Arial" w:cs="Arial"/>
        </w:rPr>
        <w:t>• El Contratista presentará además un plano de control y movimiento de tierra con todas las indicaciones</w:t>
      </w:r>
    </w:p>
    <w:p w:rsidR="00151335" w:rsidRPr="00151335" w:rsidRDefault="00151335" w:rsidP="00151335">
      <w:pPr>
        <w:pStyle w:val="Textosinformato"/>
        <w:ind w:left="284"/>
        <w:jc w:val="both"/>
        <w:rPr>
          <w:rFonts w:ascii="Arial" w:hAnsi="Arial" w:cs="Arial"/>
        </w:rPr>
      </w:pPr>
      <w:r w:rsidRPr="00151335">
        <w:rPr>
          <w:rFonts w:ascii="Arial" w:hAnsi="Arial" w:cs="Arial"/>
        </w:rPr>
        <w:t>respecto 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teórico excavado por naturaleza de terreno y por obra,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a evacuar,</w:t>
      </w:r>
    </w:p>
    <w:p w:rsidR="00151335" w:rsidRPr="00151335" w:rsidRDefault="00151335" w:rsidP="00151335">
      <w:pPr>
        <w:pStyle w:val="Textosinformato"/>
        <w:ind w:left="284"/>
        <w:jc w:val="both"/>
        <w:rPr>
          <w:rFonts w:ascii="Arial" w:hAnsi="Arial" w:cs="Arial"/>
        </w:rPr>
      </w:pPr>
      <w:r w:rsidRPr="00151335">
        <w:rPr>
          <w:rFonts w:ascii="Arial" w:hAnsi="Arial" w:cs="Arial"/>
        </w:rPr>
        <w:t>• los medios de evacuación del material sobrante,</w:t>
      </w:r>
    </w:p>
    <w:p w:rsidR="00151335" w:rsidRPr="00151335" w:rsidRDefault="00151335" w:rsidP="00D74C0D">
      <w:pPr>
        <w:pStyle w:val="Textosinformato"/>
        <w:ind w:left="284"/>
        <w:jc w:val="both"/>
        <w:rPr>
          <w:rFonts w:ascii="Arial" w:hAnsi="Arial" w:cs="Arial"/>
        </w:rPr>
      </w:pPr>
      <w:r w:rsidRPr="00151335">
        <w:rPr>
          <w:rFonts w:ascii="Arial" w:hAnsi="Arial" w:cs="Arial"/>
        </w:rPr>
        <w:t>• los lugares de depósito provisionales para tierra vegetal o material a ser r</w:t>
      </w:r>
      <w:r w:rsidR="00D74C0D">
        <w:rPr>
          <w:rFonts w:ascii="Arial" w:hAnsi="Arial" w:cs="Arial"/>
        </w:rPr>
        <w:t xml:space="preserve">eutilizado en el relleno de los </w:t>
      </w:r>
      <w:r w:rsidRPr="00151335">
        <w:rPr>
          <w:rFonts w:ascii="Arial" w:hAnsi="Arial" w:cs="Arial"/>
        </w:rPr>
        <w:t>pozos,</w:t>
      </w:r>
    </w:p>
    <w:p w:rsidR="00151335" w:rsidRPr="00151335" w:rsidRDefault="00151335" w:rsidP="00151335">
      <w:pPr>
        <w:pStyle w:val="Textosinformato"/>
        <w:ind w:left="284"/>
        <w:jc w:val="both"/>
        <w:rPr>
          <w:rFonts w:ascii="Arial" w:hAnsi="Arial" w:cs="Arial"/>
        </w:rPr>
      </w:pPr>
      <w:r w:rsidRPr="00151335">
        <w:rPr>
          <w:rFonts w:ascii="Arial" w:hAnsi="Arial" w:cs="Arial"/>
        </w:rPr>
        <w:t>• los lugares de préstamos utilizados como fuente para rellenos con las respectivas cantidades,</w:t>
      </w:r>
    </w:p>
    <w:p w:rsidR="00151335" w:rsidRPr="00151335" w:rsidRDefault="00151335" w:rsidP="00151335">
      <w:pPr>
        <w:pStyle w:val="Textosinformato"/>
        <w:ind w:left="284"/>
        <w:jc w:val="both"/>
        <w:rPr>
          <w:rFonts w:ascii="Arial" w:hAnsi="Arial" w:cs="Arial"/>
        </w:rPr>
      </w:pPr>
      <w:r w:rsidRPr="00151335">
        <w:rPr>
          <w:rFonts w:ascii="Arial" w:hAnsi="Arial" w:cs="Arial"/>
        </w:rPr>
        <w:t>• la calidad de los mismos,</w:t>
      </w:r>
    </w:p>
    <w:p w:rsidR="00151335" w:rsidRPr="00151335" w:rsidRDefault="00151335" w:rsidP="00151335">
      <w:pPr>
        <w:pStyle w:val="Textosinformato"/>
        <w:ind w:left="284"/>
        <w:jc w:val="both"/>
        <w:rPr>
          <w:rFonts w:ascii="Arial" w:hAnsi="Arial" w:cs="Arial"/>
        </w:rPr>
      </w:pPr>
      <w:r w:rsidRPr="00151335">
        <w:rPr>
          <w:rFonts w:ascii="Arial" w:hAnsi="Arial" w:cs="Arial"/>
        </w:rPr>
        <w:t>• las rutas, horarios y medios de transporte de los mismos,</w:t>
      </w:r>
    </w:p>
    <w:p w:rsidR="00151335" w:rsidRDefault="00151335" w:rsidP="00151335">
      <w:pPr>
        <w:pStyle w:val="Textosinformato"/>
        <w:ind w:left="284"/>
        <w:jc w:val="both"/>
        <w:rPr>
          <w:rFonts w:ascii="Arial" w:hAnsi="Arial" w:cs="Arial"/>
        </w:rPr>
      </w:pPr>
      <w:r w:rsidRPr="00151335">
        <w:rPr>
          <w:rFonts w:ascii="Arial" w:hAnsi="Arial" w:cs="Arial"/>
        </w:rPr>
        <w:t>• los lugares de depósitos con las respectivas cantidades y sus procedencias.</w:t>
      </w:r>
    </w:p>
    <w:p w:rsidR="00A07A24" w:rsidRDefault="00A07A24" w:rsidP="00151335">
      <w:pPr>
        <w:pStyle w:val="Textosinformato"/>
        <w:ind w:left="284"/>
        <w:jc w:val="both"/>
        <w:rPr>
          <w:rFonts w:ascii="Arial" w:hAnsi="Arial" w:cs="Arial"/>
        </w:rPr>
      </w:pPr>
    </w:p>
    <w:p w:rsidR="00A07A24" w:rsidRPr="00A07A24" w:rsidRDefault="00A07A24" w:rsidP="00625E97">
      <w:pPr>
        <w:pStyle w:val="Textosinformato"/>
        <w:numPr>
          <w:ilvl w:val="1"/>
          <w:numId w:val="26"/>
        </w:numPr>
        <w:ind w:hanging="353"/>
        <w:jc w:val="both"/>
        <w:rPr>
          <w:rFonts w:ascii="Arial" w:hAnsi="Arial" w:cs="Arial"/>
          <w:b/>
        </w:rPr>
      </w:pPr>
      <w:r>
        <w:rPr>
          <w:rFonts w:ascii="Arial" w:hAnsi="Arial" w:cs="Arial"/>
          <w:b/>
        </w:rPr>
        <w:lastRenderedPageBreak/>
        <w:t>Eliminación del Agua de las Excavaciones–Depresión de Napas Subterráneas – Bombeo y Drenajes</w:t>
      </w:r>
    </w:p>
    <w:p w:rsidR="00A07A24" w:rsidRPr="00A07A24" w:rsidRDefault="00A07A24" w:rsidP="00A07A24">
      <w:pPr>
        <w:pStyle w:val="Textosinformato"/>
        <w:ind w:left="284"/>
        <w:jc w:val="both"/>
        <w:rPr>
          <w:rFonts w:ascii="Arial" w:hAnsi="Arial" w:cs="Arial"/>
        </w:rPr>
      </w:pPr>
      <w:r w:rsidRPr="00A07A24">
        <w:rPr>
          <w:rFonts w:ascii="Arial" w:hAnsi="Arial" w:cs="Arial"/>
        </w:rPr>
        <w:t xml:space="preserve">Las obras se construirán con las excavaciones en seco, debiendo </w:t>
      </w:r>
      <w:r>
        <w:rPr>
          <w:rFonts w:ascii="Arial" w:hAnsi="Arial" w:cs="Arial"/>
        </w:rPr>
        <w:t xml:space="preserve">el Instalador adoptar todas las </w:t>
      </w:r>
      <w:r w:rsidRPr="00A07A24">
        <w:rPr>
          <w:rFonts w:ascii="Arial" w:hAnsi="Arial" w:cs="Arial"/>
        </w:rPr>
        <w:t>precauciones y ejecutar todos los trabajos concurrentes a tal fin por su exclusiva cuenta.</w:t>
      </w:r>
    </w:p>
    <w:p w:rsidR="00A07A24" w:rsidRPr="00A07A24" w:rsidRDefault="00A07A24" w:rsidP="00A07A24">
      <w:pPr>
        <w:pStyle w:val="Textosinformato"/>
        <w:ind w:left="284"/>
        <w:jc w:val="both"/>
        <w:rPr>
          <w:rFonts w:ascii="Arial" w:hAnsi="Arial" w:cs="Arial"/>
        </w:rPr>
      </w:pPr>
      <w:r w:rsidRPr="00A07A24">
        <w:rPr>
          <w:rFonts w:ascii="Arial" w:hAnsi="Arial" w:cs="Arial"/>
        </w:rPr>
        <w:t>Para defensa de las cámaras o de los pozos de trabajo contra avenidas de agu</w:t>
      </w:r>
      <w:r>
        <w:rPr>
          <w:rFonts w:ascii="Arial" w:hAnsi="Arial" w:cs="Arial"/>
        </w:rPr>
        <w:t xml:space="preserve">a superficiales, se construirán </w:t>
      </w:r>
      <w:r w:rsidRPr="00A07A24">
        <w:rPr>
          <w:rFonts w:ascii="Arial" w:hAnsi="Arial" w:cs="Arial"/>
        </w:rPr>
        <w:t>ataguías, tajamares o terraplenes, si ello cabe, en la forma que prop</w:t>
      </w:r>
      <w:r>
        <w:rPr>
          <w:rFonts w:ascii="Arial" w:hAnsi="Arial" w:cs="Arial"/>
        </w:rPr>
        <w:t xml:space="preserve">onga el Instalador y apruebe la </w:t>
      </w:r>
      <w:r w:rsidRPr="00A07A24">
        <w:rPr>
          <w:rFonts w:ascii="Arial" w:hAnsi="Arial" w:cs="Arial"/>
        </w:rPr>
        <w:t>Inspección.</w:t>
      </w:r>
    </w:p>
    <w:p w:rsidR="00A07A24" w:rsidRPr="00A07A24" w:rsidRDefault="00A07A24" w:rsidP="00A07A24">
      <w:pPr>
        <w:pStyle w:val="Textosinformato"/>
        <w:ind w:left="284"/>
        <w:jc w:val="both"/>
        <w:rPr>
          <w:rFonts w:ascii="Arial" w:hAnsi="Arial" w:cs="Arial"/>
        </w:rPr>
      </w:pPr>
      <w:r w:rsidRPr="00A07A24">
        <w:rPr>
          <w:rFonts w:ascii="Arial" w:hAnsi="Arial" w:cs="Arial"/>
        </w:rPr>
        <w:t>Para la eliminación del agua subterránea si fuese necesaria, el método utiliza</w:t>
      </w:r>
      <w:r>
        <w:rPr>
          <w:rFonts w:ascii="Arial" w:hAnsi="Arial" w:cs="Arial"/>
        </w:rPr>
        <w:t xml:space="preserve">do deberá adaptarse a los tipos </w:t>
      </w:r>
      <w:r w:rsidRPr="00A07A24">
        <w:rPr>
          <w:rFonts w:ascii="Arial" w:hAnsi="Arial" w:cs="Arial"/>
        </w:rPr>
        <w:t>de suelo que atraviese la instalación, teniendo en cuenta que no deber</w:t>
      </w:r>
      <w:r>
        <w:rPr>
          <w:rFonts w:ascii="Arial" w:hAnsi="Arial" w:cs="Arial"/>
        </w:rPr>
        <w:t xml:space="preserve">án afectarse las construcciones </w:t>
      </w:r>
      <w:r w:rsidRPr="00A07A24">
        <w:rPr>
          <w:rFonts w:ascii="Arial" w:hAnsi="Arial" w:cs="Arial"/>
        </w:rPr>
        <w:t>aledañas. De ser necesario se empleará el método de depresión por p</w:t>
      </w:r>
      <w:r>
        <w:rPr>
          <w:rFonts w:ascii="Arial" w:hAnsi="Arial" w:cs="Arial"/>
        </w:rPr>
        <w:t xml:space="preserve">untas coladoras (Well-Point). </w:t>
      </w:r>
      <w:r w:rsidRPr="00A07A24">
        <w:rPr>
          <w:rFonts w:ascii="Arial" w:hAnsi="Arial" w:cs="Arial"/>
        </w:rPr>
        <w:t xml:space="preserve">El agua que se extraiga de los pozos de bombeo para el abatimiento de la </w:t>
      </w:r>
      <w:r>
        <w:rPr>
          <w:rFonts w:ascii="Arial" w:hAnsi="Arial" w:cs="Arial"/>
        </w:rPr>
        <w:t xml:space="preserve">napa freática, será limpia, sin </w:t>
      </w:r>
      <w:r w:rsidRPr="00A07A24">
        <w:rPr>
          <w:rFonts w:ascii="Arial" w:hAnsi="Arial" w:cs="Arial"/>
        </w:rPr>
        <w:t>arrastre de material fino.</w:t>
      </w:r>
    </w:p>
    <w:p w:rsidR="00151335" w:rsidRDefault="00A07A24" w:rsidP="00A07A24">
      <w:pPr>
        <w:pStyle w:val="Textosinformato"/>
        <w:ind w:left="284"/>
        <w:jc w:val="both"/>
        <w:rPr>
          <w:rFonts w:ascii="Arial" w:hAnsi="Arial" w:cs="Arial"/>
        </w:rPr>
      </w:pPr>
      <w:r w:rsidRPr="00A07A24">
        <w:rPr>
          <w:rFonts w:ascii="Arial" w:hAnsi="Arial" w:cs="Arial"/>
        </w:rPr>
        <w:t>Los drenes que se construyan a lo largo de la excavación serán especialmente diseñados para tal finalidad.</w:t>
      </w:r>
    </w:p>
    <w:p w:rsidR="00A07A24" w:rsidRPr="00A07A24" w:rsidRDefault="00A07A24" w:rsidP="00A07A24">
      <w:pPr>
        <w:pStyle w:val="Textosinformato"/>
        <w:ind w:left="284"/>
        <w:jc w:val="both"/>
        <w:rPr>
          <w:rFonts w:ascii="Arial" w:hAnsi="Arial" w:cs="Arial"/>
        </w:rPr>
      </w:pPr>
      <w:r w:rsidRPr="00A07A24">
        <w:rPr>
          <w:rFonts w:ascii="Arial" w:hAnsi="Arial" w:cs="Arial"/>
        </w:rPr>
        <w:t>Los drenajes, si fueran necesarios, se construirán en el fondo de la excavación</w:t>
      </w:r>
      <w:r>
        <w:rPr>
          <w:rFonts w:ascii="Arial" w:hAnsi="Arial" w:cs="Arial"/>
        </w:rPr>
        <w:t xml:space="preserve">, tendrán la sección suficiente </w:t>
      </w:r>
      <w:r w:rsidRPr="00A07A24">
        <w:rPr>
          <w:rFonts w:ascii="Arial" w:hAnsi="Arial" w:cs="Arial"/>
        </w:rPr>
        <w:t>para lograr las condiciones enunciadas en el párrafo primero. Estarán co</w:t>
      </w:r>
      <w:r>
        <w:rPr>
          <w:rFonts w:ascii="Arial" w:hAnsi="Arial" w:cs="Arial"/>
        </w:rPr>
        <w:t xml:space="preserve">nstituidos por caños de cemento </w:t>
      </w:r>
      <w:r w:rsidRPr="00A07A24">
        <w:rPr>
          <w:rFonts w:ascii="Arial" w:hAnsi="Arial" w:cs="Arial"/>
        </w:rPr>
        <w:t>perforados colocados a junta seca y rodeados de una capa de canto rodado o</w:t>
      </w:r>
      <w:r>
        <w:rPr>
          <w:rFonts w:ascii="Arial" w:hAnsi="Arial" w:cs="Arial"/>
        </w:rPr>
        <w:t xml:space="preserve"> por cualquier otro </w:t>
      </w:r>
      <w:r w:rsidRPr="00A07A24">
        <w:rPr>
          <w:rFonts w:ascii="Arial" w:hAnsi="Arial" w:cs="Arial"/>
        </w:rPr>
        <w:t>procedimiento eficaz que proponga el Instalador y sea aceptado por la Inspección.</w:t>
      </w:r>
    </w:p>
    <w:p w:rsidR="00A07A24" w:rsidRDefault="00A07A24" w:rsidP="00A07A24">
      <w:pPr>
        <w:pStyle w:val="Textosinformato"/>
        <w:ind w:left="284"/>
        <w:jc w:val="both"/>
        <w:rPr>
          <w:rFonts w:ascii="Arial" w:hAnsi="Arial" w:cs="Arial"/>
        </w:rPr>
      </w:pPr>
      <w:r w:rsidRPr="00A07A24">
        <w:rPr>
          <w:rFonts w:ascii="Arial" w:hAnsi="Arial" w:cs="Arial"/>
        </w:rPr>
        <w:t>El costo de todos los trabajos y materiales necesarios para mantener en</w:t>
      </w:r>
      <w:r>
        <w:rPr>
          <w:rFonts w:ascii="Arial" w:hAnsi="Arial" w:cs="Arial"/>
        </w:rPr>
        <w:t xml:space="preserve"> seco las excavaciones, serán a </w:t>
      </w:r>
      <w:r w:rsidRPr="00A07A24">
        <w:rPr>
          <w:rFonts w:ascii="Arial" w:hAnsi="Arial" w:cs="Arial"/>
        </w:rPr>
        <w:t>cargo del Instalador.</w:t>
      </w:r>
    </w:p>
    <w:p w:rsidR="00A07A24" w:rsidRDefault="00A07A24" w:rsidP="00151335">
      <w:pPr>
        <w:pStyle w:val="Textosinformato"/>
        <w:ind w:left="284"/>
        <w:jc w:val="both"/>
        <w:rPr>
          <w:rFonts w:ascii="Arial" w:hAnsi="Arial" w:cs="Arial"/>
        </w:rPr>
      </w:pPr>
    </w:p>
    <w:p w:rsidR="00CC5C50" w:rsidRPr="00CC5C50" w:rsidRDefault="00CC5C50" w:rsidP="00625E97">
      <w:pPr>
        <w:pStyle w:val="Textosinformato"/>
        <w:numPr>
          <w:ilvl w:val="1"/>
          <w:numId w:val="26"/>
        </w:numPr>
        <w:ind w:hanging="353"/>
        <w:jc w:val="both"/>
        <w:rPr>
          <w:rFonts w:ascii="Arial" w:hAnsi="Arial" w:cs="Arial"/>
          <w:b/>
        </w:rPr>
      </w:pPr>
      <w:r w:rsidRPr="00CC5C50">
        <w:rPr>
          <w:rFonts w:ascii="Arial" w:hAnsi="Arial" w:cs="Arial"/>
          <w:b/>
        </w:rPr>
        <w:t>Rellenos y Terraplenamientos</w:t>
      </w:r>
    </w:p>
    <w:p w:rsidR="00280F95" w:rsidRDefault="00280F95" w:rsidP="00CC5C50">
      <w:pPr>
        <w:pStyle w:val="Textosinformato"/>
        <w:ind w:left="284"/>
        <w:jc w:val="both"/>
        <w:rPr>
          <w:rFonts w:ascii="Arial" w:hAnsi="Arial" w:cs="Arial"/>
        </w:rPr>
      </w:pPr>
      <w:r w:rsidRPr="00280F95">
        <w:rPr>
          <w:rFonts w:ascii="Arial" w:hAnsi="Arial" w:cs="Arial"/>
        </w:rPr>
        <w:t>Una vez finalizados los trabajos de armado de los conductos y verificada la estanqueidad y pendiente de los mismos se procederá a colocar una membrana de nylon de 150 micrones como recubrimiento</w:t>
      </w:r>
      <w:r>
        <w:rPr>
          <w:rFonts w:ascii="Arial" w:hAnsi="Arial" w:cs="Arial"/>
        </w:rPr>
        <w:t>.</w:t>
      </w:r>
    </w:p>
    <w:p w:rsidR="00CC5C50" w:rsidRDefault="00CC5C50" w:rsidP="00CC5C50">
      <w:pPr>
        <w:pStyle w:val="Textosinformato"/>
        <w:ind w:left="284"/>
        <w:jc w:val="both"/>
        <w:rPr>
          <w:rFonts w:ascii="Arial" w:hAnsi="Arial" w:cs="Arial"/>
        </w:rPr>
      </w:pPr>
      <w:r w:rsidRPr="00CC5C50">
        <w:rPr>
          <w:rFonts w:ascii="Arial" w:hAnsi="Arial" w:cs="Arial"/>
        </w:rPr>
        <w:t>El relleno de las excavaciones se efectuará</w:t>
      </w:r>
      <w:r>
        <w:rPr>
          <w:rFonts w:ascii="Arial" w:hAnsi="Arial" w:cs="Arial"/>
        </w:rPr>
        <w:t xml:space="preserve"> con el material extraído de la misma. El mismo deberá estar dentro de los límites óptimos de humedad a los fines lo lograr una correcta compactación.</w:t>
      </w:r>
    </w:p>
    <w:p w:rsidR="00CC5C50" w:rsidRDefault="00CC5C50" w:rsidP="00CC5C50">
      <w:pPr>
        <w:pStyle w:val="Textosinformato"/>
        <w:ind w:left="284"/>
        <w:jc w:val="both"/>
        <w:rPr>
          <w:rFonts w:ascii="Arial" w:hAnsi="Arial" w:cs="Arial"/>
        </w:rPr>
      </w:pPr>
      <w:r w:rsidRPr="00CC5C50">
        <w:rPr>
          <w:rFonts w:ascii="Arial" w:hAnsi="Arial" w:cs="Arial"/>
        </w:rPr>
        <w:t xml:space="preserve">El relleno alrededor de obras de mampostería u hormigón se efectuarán </w:t>
      </w:r>
      <w:r>
        <w:rPr>
          <w:rFonts w:ascii="Arial" w:hAnsi="Arial" w:cs="Arial"/>
        </w:rPr>
        <w:t xml:space="preserve">luego que las estructuras hayan </w:t>
      </w:r>
      <w:r w:rsidRPr="00CC5C50">
        <w:rPr>
          <w:rFonts w:ascii="Arial" w:hAnsi="Arial" w:cs="Arial"/>
        </w:rPr>
        <w:t>adquirido suficiente resistencia como para no sufrir daños</w:t>
      </w:r>
      <w:r>
        <w:rPr>
          <w:rFonts w:ascii="Arial" w:hAnsi="Arial" w:cs="Arial"/>
        </w:rPr>
        <w:t>.</w:t>
      </w:r>
    </w:p>
    <w:p w:rsidR="00CC5C50" w:rsidRDefault="00CC5C50" w:rsidP="00CC5C50">
      <w:pPr>
        <w:pStyle w:val="Textosinformato"/>
        <w:ind w:left="284"/>
        <w:jc w:val="both"/>
        <w:rPr>
          <w:rFonts w:ascii="Arial" w:hAnsi="Arial" w:cs="Arial"/>
        </w:rPr>
      </w:pPr>
      <w:r>
        <w:rPr>
          <w:rFonts w:ascii="Arial" w:hAnsi="Arial" w:cs="Arial"/>
        </w:rPr>
        <w:t>El relleno se realizará en</w:t>
      </w:r>
      <w:r w:rsidRPr="00CC5C50">
        <w:rPr>
          <w:rFonts w:ascii="Arial" w:hAnsi="Arial" w:cs="Arial"/>
        </w:rPr>
        <w:t xml:space="preserve"> capas sucesivas de VE</w:t>
      </w:r>
      <w:r>
        <w:rPr>
          <w:rFonts w:ascii="Arial" w:hAnsi="Arial" w:cs="Arial"/>
        </w:rPr>
        <w:t xml:space="preserve">INTE (20) centímetros, </w:t>
      </w:r>
      <w:r w:rsidRPr="00CC5C50">
        <w:rPr>
          <w:rFonts w:ascii="Arial" w:hAnsi="Arial" w:cs="Arial"/>
        </w:rPr>
        <w:t>bien apisonadas,</w:t>
      </w:r>
      <w:r>
        <w:rPr>
          <w:rFonts w:ascii="Arial" w:hAnsi="Arial" w:cs="Arial"/>
        </w:rPr>
        <w:t xml:space="preserve"> debiendo obtenerse el 95% del ensayo Proctor Normal.</w:t>
      </w:r>
    </w:p>
    <w:p w:rsidR="00CC5C50" w:rsidRPr="00CC5C50" w:rsidRDefault="00CC5C50" w:rsidP="00CC5C50">
      <w:pPr>
        <w:pStyle w:val="Textosinformato"/>
        <w:ind w:left="284"/>
        <w:jc w:val="both"/>
        <w:rPr>
          <w:rFonts w:ascii="Arial" w:hAnsi="Arial" w:cs="Arial"/>
        </w:rPr>
      </w:pPr>
      <w:r w:rsidRPr="00CC5C50">
        <w:rPr>
          <w:rFonts w:ascii="Arial" w:hAnsi="Arial" w:cs="Arial"/>
        </w:rPr>
        <w:t>El transporte de tierra de un lugar a otro para efectuar el relleno,</w:t>
      </w:r>
      <w:r w:rsidR="005F0282">
        <w:rPr>
          <w:rFonts w:ascii="Arial" w:hAnsi="Arial" w:cs="Arial"/>
        </w:rPr>
        <w:t xml:space="preserve"> será por cuenta del Instalador.</w:t>
      </w:r>
    </w:p>
    <w:p w:rsidR="00151335" w:rsidRDefault="00CC5C50" w:rsidP="00151335">
      <w:pPr>
        <w:pStyle w:val="Textosinformato"/>
        <w:ind w:left="284"/>
        <w:jc w:val="both"/>
        <w:rPr>
          <w:rFonts w:ascii="Arial" w:hAnsi="Arial" w:cs="Arial"/>
        </w:rPr>
      </w:pPr>
      <w:r w:rsidRPr="00CC5C50">
        <w:rPr>
          <w:rFonts w:ascii="Arial" w:hAnsi="Arial" w:cs="Arial"/>
        </w:rPr>
        <w:t>Si luego de terminados los rellenos se produjesen asentamientos de los mismo</w:t>
      </w:r>
      <w:r>
        <w:rPr>
          <w:rFonts w:ascii="Arial" w:hAnsi="Arial" w:cs="Arial"/>
        </w:rPr>
        <w:t xml:space="preserve">s, la Inspección fijará en cada </w:t>
      </w:r>
      <w:r w:rsidRPr="00CC5C50">
        <w:rPr>
          <w:rFonts w:ascii="Arial" w:hAnsi="Arial" w:cs="Arial"/>
        </w:rPr>
        <w:t>caso un plazo para que el Instalador los complete.</w:t>
      </w:r>
    </w:p>
    <w:p w:rsidR="00280F95" w:rsidRPr="00280F95" w:rsidRDefault="005F0282" w:rsidP="00280F95">
      <w:pPr>
        <w:pStyle w:val="Textosinformato"/>
        <w:ind w:left="284"/>
        <w:jc w:val="both"/>
        <w:rPr>
          <w:rFonts w:ascii="Arial" w:hAnsi="Arial" w:cs="Arial"/>
        </w:rPr>
      </w:pPr>
      <w:r>
        <w:rPr>
          <w:rFonts w:ascii="Arial" w:hAnsi="Arial" w:cs="Arial"/>
        </w:rPr>
        <w:t xml:space="preserve">El suelo sobrante deberá ser depositado en un punto a determinar por la Inspección de Obra que no se encontrará a más de </w:t>
      </w:r>
      <w:r w:rsidR="00280F95">
        <w:rPr>
          <w:rFonts w:ascii="Arial" w:hAnsi="Arial" w:cs="Arial"/>
        </w:rPr>
        <w:t>3 km</w:t>
      </w:r>
      <w:r>
        <w:rPr>
          <w:rFonts w:ascii="Arial" w:hAnsi="Arial" w:cs="Arial"/>
        </w:rPr>
        <w:t xml:space="preserve"> de distancia de la obra</w:t>
      </w:r>
      <w:r w:rsidR="00280F95">
        <w:rPr>
          <w:rFonts w:ascii="Arial" w:hAnsi="Arial" w:cs="Arial"/>
        </w:rPr>
        <w:t>.</w:t>
      </w:r>
    </w:p>
    <w:p w:rsidR="001D73AF" w:rsidRDefault="001D73AF" w:rsidP="001D73AF">
      <w:pPr>
        <w:pStyle w:val="Textosinformato"/>
        <w:ind w:left="284"/>
        <w:rPr>
          <w:rFonts w:ascii="Arial" w:hAnsi="Arial" w:cs="Arial"/>
          <w:u w:val="single"/>
          <w:lang w:val="es-AR"/>
        </w:rPr>
      </w:pPr>
    </w:p>
    <w:p w:rsidR="00B66836" w:rsidRPr="00085D14" w:rsidRDefault="007F4D14" w:rsidP="00085D14">
      <w:pPr>
        <w:pStyle w:val="Textosinformato"/>
        <w:numPr>
          <w:ilvl w:val="0"/>
          <w:numId w:val="20"/>
        </w:numPr>
        <w:ind w:left="284" w:hanging="284"/>
        <w:rPr>
          <w:rFonts w:ascii="Arial" w:hAnsi="Arial" w:cs="Arial"/>
          <w:b/>
          <w:u w:val="single"/>
          <w:lang w:val="es-AR"/>
        </w:rPr>
      </w:pPr>
      <w:r w:rsidRPr="00FE6E89">
        <w:rPr>
          <w:rFonts w:ascii="Arial" w:hAnsi="Arial" w:cs="Arial"/>
          <w:b/>
          <w:u w:val="single"/>
          <w:lang w:val="es-AR"/>
        </w:rPr>
        <w:t>Cañerías premoldeadas</w:t>
      </w:r>
    </w:p>
    <w:p w:rsidR="00177920" w:rsidRPr="00E52BE6" w:rsidRDefault="00177920" w:rsidP="00177920">
      <w:pPr>
        <w:pStyle w:val="Textosinformato"/>
        <w:rPr>
          <w:rFonts w:ascii="Times New Roman" w:hAnsi="Times New Roman"/>
          <w:b/>
          <w:sz w:val="22"/>
          <w:szCs w:val="22"/>
          <w:u w:val="single"/>
          <w:lang w:val="es-AR"/>
        </w:rPr>
      </w:pPr>
    </w:p>
    <w:p w:rsidR="00177920" w:rsidRPr="007F4D14" w:rsidRDefault="00177920" w:rsidP="007F4D14">
      <w:pPr>
        <w:pStyle w:val="Textosinformato"/>
        <w:ind w:left="284"/>
        <w:jc w:val="both"/>
        <w:rPr>
          <w:rFonts w:ascii="Arial" w:hAnsi="Arial" w:cs="Arial"/>
        </w:rPr>
      </w:pPr>
      <w:r w:rsidRPr="007F4D14">
        <w:rPr>
          <w:rFonts w:ascii="Arial" w:hAnsi="Arial" w:cs="Arial"/>
        </w:rPr>
        <w:t>Las características técnicas a cumplir por</w:t>
      </w:r>
      <w:r w:rsidR="00082A6D" w:rsidRPr="007F4D14">
        <w:rPr>
          <w:rFonts w:ascii="Arial" w:hAnsi="Arial" w:cs="Arial"/>
        </w:rPr>
        <w:t>los</w:t>
      </w:r>
      <w:r w:rsidRPr="007F4D14">
        <w:rPr>
          <w:rFonts w:ascii="Arial" w:hAnsi="Arial" w:cs="Arial"/>
        </w:rPr>
        <w:t xml:space="preserve"> módulos son los siguientes:</w:t>
      </w:r>
    </w:p>
    <w:p w:rsidR="00177920" w:rsidRPr="007F4D14" w:rsidRDefault="00177920" w:rsidP="007F4D14">
      <w:pPr>
        <w:pStyle w:val="Textosinformato"/>
        <w:ind w:left="284"/>
        <w:jc w:val="both"/>
        <w:rPr>
          <w:rFonts w:ascii="Arial" w:hAnsi="Arial" w:cs="Arial"/>
        </w:rPr>
      </w:pPr>
    </w:p>
    <w:p w:rsidR="00177920" w:rsidRPr="007F4D14" w:rsidRDefault="00177920" w:rsidP="007F4D14">
      <w:pPr>
        <w:pStyle w:val="Textosinformato"/>
        <w:numPr>
          <w:ilvl w:val="0"/>
          <w:numId w:val="22"/>
        </w:numPr>
        <w:jc w:val="both"/>
        <w:rPr>
          <w:rFonts w:ascii="Arial" w:hAnsi="Arial" w:cs="Arial"/>
        </w:rPr>
      </w:pPr>
      <w:r w:rsidRPr="007F4D14">
        <w:rPr>
          <w:rFonts w:ascii="Arial" w:hAnsi="Arial" w:cs="Arial"/>
        </w:rPr>
        <w:t xml:space="preserve">Construidas en hormigón H21 vibrado, con una resistencia de 210 kg/cm2 y doble malla de acero ADN42, con una resistencia de 4200 kg/cm2, triple refuerzo en perimetral y centro de barra (h) hierro de 6mm.  </w:t>
      </w:r>
    </w:p>
    <w:p w:rsidR="00177920" w:rsidRDefault="00177920" w:rsidP="0072194B">
      <w:pPr>
        <w:pStyle w:val="Textosinformato"/>
        <w:numPr>
          <w:ilvl w:val="0"/>
          <w:numId w:val="22"/>
        </w:numPr>
        <w:jc w:val="both"/>
        <w:rPr>
          <w:rFonts w:ascii="Arial" w:hAnsi="Arial" w:cs="Arial"/>
        </w:rPr>
      </w:pPr>
      <w:r w:rsidRPr="007F4D14">
        <w:rPr>
          <w:rFonts w:ascii="Arial" w:hAnsi="Arial" w:cs="Arial"/>
        </w:rPr>
        <w:t xml:space="preserve">Carga Total del Transporte es de 30.000kg. Tandem delantero de 13.000kg y Tandem trasero de 17.000kg. Esta carga transmite a la estructura mediante el suelo de tapada 7.730 kg/m2 </w:t>
      </w:r>
      <w:r w:rsidR="008A06B8" w:rsidRPr="007F4D14">
        <w:rPr>
          <w:rFonts w:ascii="Arial" w:hAnsi="Arial" w:cs="Arial"/>
        </w:rPr>
        <w:t>afectado con</w:t>
      </w:r>
      <w:r w:rsidRPr="007F4D14">
        <w:rPr>
          <w:rFonts w:ascii="Arial" w:hAnsi="Arial" w:cs="Arial"/>
        </w:rPr>
        <w:t xml:space="preserve"> el coeficiente del impacto de 1.25= 8.800kg/m2, con que fue realizado el cálculo de estructura de acuerdo a las exigencias de Vialidad Nacional para un puente carretero del tipo A30.</w:t>
      </w:r>
    </w:p>
    <w:p w:rsidR="007F4D14" w:rsidRPr="007F4D14" w:rsidRDefault="007F4D14" w:rsidP="007F4D14">
      <w:pPr>
        <w:pStyle w:val="Textosinformato"/>
        <w:ind w:left="644"/>
        <w:jc w:val="both"/>
        <w:rPr>
          <w:rFonts w:ascii="Arial" w:hAnsi="Arial" w:cs="Arial"/>
        </w:rPr>
      </w:pPr>
    </w:p>
    <w:p w:rsidR="00B563B5" w:rsidRPr="007F4D14" w:rsidRDefault="00177920" w:rsidP="003B39B5">
      <w:pPr>
        <w:pStyle w:val="Textosinformato"/>
        <w:ind w:left="284"/>
        <w:jc w:val="both"/>
        <w:rPr>
          <w:rFonts w:ascii="Arial" w:hAnsi="Arial" w:cs="Arial"/>
        </w:rPr>
      </w:pPr>
      <w:r w:rsidRPr="007F4D14">
        <w:rPr>
          <w:rFonts w:ascii="Arial" w:hAnsi="Arial" w:cs="Arial"/>
        </w:rPr>
        <w:t>Se deberá indicar marca y características del m</w:t>
      </w:r>
      <w:r w:rsidR="007F4D14">
        <w:rPr>
          <w:rFonts w:ascii="Arial" w:hAnsi="Arial" w:cs="Arial"/>
        </w:rPr>
        <w:t>aterial a los efectos que esta S</w:t>
      </w:r>
      <w:r w:rsidRPr="007F4D14">
        <w:rPr>
          <w:rFonts w:ascii="Arial" w:hAnsi="Arial" w:cs="Arial"/>
        </w:rPr>
        <w:t xml:space="preserve">ecretaria </w:t>
      </w:r>
      <w:r w:rsidR="00B563B5" w:rsidRPr="007F4D14">
        <w:rPr>
          <w:rFonts w:ascii="Arial" w:hAnsi="Arial" w:cs="Arial"/>
        </w:rPr>
        <w:t>evalué las ofertas presentadas.</w:t>
      </w:r>
    </w:p>
    <w:p w:rsidR="00177920" w:rsidRDefault="00177920" w:rsidP="003B39B5">
      <w:pPr>
        <w:pStyle w:val="Textosinformato"/>
        <w:ind w:left="284"/>
        <w:jc w:val="both"/>
        <w:rPr>
          <w:rFonts w:ascii="Arial" w:hAnsi="Arial" w:cs="Arial"/>
        </w:rPr>
      </w:pPr>
      <w:r w:rsidRPr="007F4D14">
        <w:rPr>
          <w:rFonts w:ascii="Arial" w:hAnsi="Arial" w:cs="Arial"/>
        </w:rPr>
        <w:t xml:space="preserve">La totalidad de los materiales deberán estar aprobados por las normas y reglamentaciones </w:t>
      </w:r>
      <w:r w:rsidRPr="007F4D14">
        <w:rPr>
          <w:rFonts w:ascii="Arial" w:hAnsi="Arial" w:cs="Arial"/>
        </w:rPr>
        <w:lastRenderedPageBreak/>
        <w:t>vigentes.</w:t>
      </w:r>
    </w:p>
    <w:p w:rsidR="00785D3D" w:rsidRPr="007F4D14" w:rsidRDefault="00785D3D" w:rsidP="003B39B5">
      <w:pPr>
        <w:pStyle w:val="Textosinformato"/>
        <w:ind w:left="284"/>
        <w:jc w:val="both"/>
        <w:rPr>
          <w:rFonts w:ascii="Arial" w:hAnsi="Arial" w:cs="Arial"/>
        </w:rPr>
      </w:pPr>
      <w:r>
        <w:rPr>
          <w:rFonts w:ascii="Arial" w:hAnsi="Arial" w:cs="Arial"/>
        </w:rPr>
        <w:t>Las dimensiones y ubicación de las cañerías serán acordes a lo indicado a los planos de ingeniería básica, debiéndose ajustar en obra la longitud total de los conductos.</w:t>
      </w:r>
    </w:p>
    <w:p w:rsidR="00177920" w:rsidRDefault="00177920" w:rsidP="00177920">
      <w:pPr>
        <w:pStyle w:val="Textosinformato"/>
        <w:rPr>
          <w:rFonts w:ascii="Times New Roman" w:hAnsi="Times New Roman"/>
          <w:b/>
          <w:sz w:val="22"/>
          <w:szCs w:val="22"/>
          <w:u w:val="single"/>
          <w:lang w:val="es-AR"/>
        </w:rPr>
      </w:pPr>
    </w:p>
    <w:p w:rsidR="00B66836" w:rsidRDefault="00B66836" w:rsidP="00B66836">
      <w:pPr>
        <w:pStyle w:val="Textosinformato"/>
        <w:numPr>
          <w:ilvl w:val="0"/>
          <w:numId w:val="20"/>
        </w:numPr>
        <w:ind w:left="284" w:hanging="284"/>
        <w:rPr>
          <w:rFonts w:ascii="Arial" w:hAnsi="Arial" w:cs="Arial"/>
          <w:b/>
          <w:u w:val="single"/>
          <w:lang w:val="es-AR"/>
        </w:rPr>
      </w:pPr>
      <w:r>
        <w:rPr>
          <w:rFonts w:ascii="Arial" w:hAnsi="Arial" w:cs="Arial"/>
          <w:b/>
          <w:u w:val="single"/>
          <w:lang w:val="es-AR"/>
        </w:rPr>
        <w:t>Estructura de Hormigón</w:t>
      </w:r>
      <w:r w:rsidR="00B804FA">
        <w:rPr>
          <w:rFonts w:ascii="Arial" w:hAnsi="Arial" w:cs="Arial"/>
          <w:b/>
          <w:u w:val="single"/>
          <w:lang w:val="es-AR"/>
        </w:rPr>
        <w:t xml:space="preserve"> Simple y Armado</w:t>
      </w:r>
    </w:p>
    <w:p w:rsidR="00B804FA" w:rsidRPr="00FE6E89" w:rsidRDefault="00B804FA" w:rsidP="00B804FA">
      <w:pPr>
        <w:pStyle w:val="Textosinformato"/>
        <w:ind w:left="284"/>
        <w:rPr>
          <w:rFonts w:ascii="Arial" w:hAnsi="Arial" w:cs="Arial"/>
          <w:b/>
          <w:u w:val="single"/>
          <w:lang w:val="es-AR"/>
        </w:rPr>
      </w:pPr>
    </w:p>
    <w:p w:rsidR="00B804FA" w:rsidRPr="00B804FA" w:rsidRDefault="00B804FA" w:rsidP="003B39B5">
      <w:pPr>
        <w:pStyle w:val="Sinespaciado1"/>
        <w:ind w:left="284"/>
        <w:jc w:val="both"/>
        <w:rPr>
          <w:rFonts w:ascii="Arial" w:hAnsi="Arial" w:cs="Arial"/>
          <w:b/>
          <w:sz w:val="20"/>
          <w:szCs w:val="20"/>
        </w:rPr>
      </w:pPr>
      <w:r>
        <w:rPr>
          <w:rFonts w:ascii="Arial" w:hAnsi="Arial" w:cs="Arial"/>
          <w:b/>
          <w:sz w:val="20"/>
          <w:szCs w:val="20"/>
        </w:rPr>
        <w:t xml:space="preserve">4.1- </w:t>
      </w:r>
      <w:r w:rsidRPr="00B804FA">
        <w:rPr>
          <w:rFonts w:ascii="Arial" w:hAnsi="Arial" w:cs="Arial"/>
          <w:b/>
          <w:sz w:val="20"/>
          <w:szCs w:val="20"/>
        </w:rPr>
        <w:t>Reglamentos Aplicables</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El cálculo y construcción de las estructuras de hormigón armado se regirán por los Reglamentos,</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Recomendaciones y Disposiciones del Sistema Reglamentario Argen</w:t>
      </w:r>
      <w:r>
        <w:rPr>
          <w:rFonts w:ascii="Arial" w:hAnsi="Arial" w:cs="Arial"/>
          <w:sz w:val="20"/>
          <w:szCs w:val="20"/>
        </w:rPr>
        <w:t xml:space="preserve">tino para Obras Civiles (SIREA) </w:t>
      </w:r>
      <w:r w:rsidRPr="00B804FA">
        <w:rPr>
          <w:rFonts w:ascii="Arial" w:hAnsi="Arial" w:cs="Arial"/>
          <w:sz w:val="20"/>
          <w:szCs w:val="20"/>
        </w:rPr>
        <w:t>aprobadas por Resoluciones N° 55/87 y 69/87 SOP (ex CIRSOC).</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En los aspectos no contemplados por el SIREA ni por las presentes es</w:t>
      </w:r>
      <w:r>
        <w:rPr>
          <w:rFonts w:ascii="Arial" w:hAnsi="Arial" w:cs="Arial"/>
          <w:sz w:val="20"/>
          <w:szCs w:val="20"/>
        </w:rPr>
        <w:t xml:space="preserve">pecificaciones técnicas, podrán </w:t>
      </w:r>
      <w:r w:rsidRPr="00B804FA">
        <w:rPr>
          <w:rFonts w:ascii="Arial" w:hAnsi="Arial" w:cs="Arial"/>
          <w:sz w:val="20"/>
          <w:szCs w:val="20"/>
        </w:rPr>
        <w:t xml:space="preserve">aplicarse otros reglamentos, previa aceptación de </w:t>
      </w:r>
      <w:r>
        <w:rPr>
          <w:rFonts w:ascii="Arial" w:hAnsi="Arial" w:cs="Arial"/>
          <w:sz w:val="20"/>
          <w:szCs w:val="20"/>
        </w:rPr>
        <w:t>Inspección de Obra</w:t>
      </w:r>
    </w:p>
    <w:p w:rsid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En aquellos casos en que surgieren discrepancias entre cualquier aspect</w:t>
      </w:r>
      <w:r>
        <w:rPr>
          <w:rFonts w:ascii="Arial" w:hAnsi="Arial" w:cs="Arial"/>
          <w:sz w:val="20"/>
          <w:szCs w:val="20"/>
        </w:rPr>
        <w:t xml:space="preserve">o reglamentario y las presentes </w:t>
      </w:r>
      <w:r w:rsidRPr="00B804FA">
        <w:rPr>
          <w:rFonts w:ascii="Arial" w:hAnsi="Arial" w:cs="Arial"/>
          <w:sz w:val="20"/>
          <w:szCs w:val="20"/>
        </w:rPr>
        <w:t>especificaciones técnicas, prevalecerán estas últimas.</w:t>
      </w:r>
    </w:p>
    <w:p w:rsidR="00B804FA" w:rsidRPr="00B804FA" w:rsidRDefault="00B804FA" w:rsidP="003B39B5">
      <w:pPr>
        <w:pStyle w:val="Sinespaciado1"/>
        <w:ind w:left="284"/>
        <w:jc w:val="both"/>
        <w:rPr>
          <w:rFonts w:ascii="Arial" w:hAnsi="Arial" w:cs="Arial"/>
          <w:sz w:val="20"/>
          <w:szCs w:val="20"/>
        </w:rPr>
      </w:pPr>
    </w:p>
    <w:p w:rsidR="00B804FA" w:rsidRPr="00B804FA" w:rsidRDefault="00B804FA" w:rsidP="003B39B5">
      <w:pPr>
        <w:pStyle w:val="Sinespaciado1"/>
        <w:ind w:left="284"/>
        <w:jc w:val="both"/>
        <w:rPr>
          <w:rFonts w:ascii="Arial" w:hAnsi="Arial" w:cs="Arial"/>
          <w:b/>
          <w:sz w:val="20"/>
          <w:szCs w:val="20"/>
        </w:rPr>
      </w:pPr>
      <w:r w:rsidRPr="00B804FA">
        <w:rPr>
          <w:rFonts w:ascii="Arial" w:hAnsi="Arial" w:cs="Arial"/>
          <w:b/>
          <w:sz w:val="20"/>
          <w:szCs w:val="20"/>
        </w:rPr>
        <w:t xml:space="preserve">4.2- </w:t>
      </w:r>
      <w:r>
        <w:rPr>
          <w:rFonts w:ascii="Arial" w:hAnsi="Arial" w:cs="Arial"/>
          <w:b/>
          <w:sz w:val="20"/>
          <w:szCs w:val="20"/>
        </w:rPr>
        <w:t>Requerimientos Especiales</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b/>
          <w:bCs/>
          <w:sz w:val="20"/>
          <w:szCs w:val="20"/>
        </w:rPr>
        <w:t xml:space="preserve">a) </w:t>
      </w:r>
      <w:r>
        <w:rPr>
          <w:rFonts w:ascii="Arial" w:hAnsi="Arial" w:cs="Arial"/>
          <w:sz w:val="20"/>
          <w:szCs w:val="20"/>
        </w:rPr>
        <w:t>Tipos de Hormigón para Estructuras</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 xml:space="preserve">Para las fundaciones, estructuras en contacto con el suelo y/o con líquidos, </w:t>
      </w:r>
      <w:r>
        <w:rPr>
          <w:rFonts w:ascii="Arial" w:hAnsi="Arial" w:cs="Arial"/>
          <w:sz w:val="20"/>
          <w:szCs w:val="20"/>
        </w:rPr>
        <w:t xml:space="preserve">se deberá emplear hormigón tipo </w:t>
      </w:r>
      <w:r w:rsidRPr="00B804FA">
        <w:rPr>
          <w:rFonts w:ascii="Arial" w:hAnsi="Arial" w:cs="Arial"/>
          <w:sz w:val="20"/>
          <w:szCs w:val="20"/>
        </w:rPr>
        <w:t>H21 o superior, con una relación a/c=0.48.</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b/>
          <w:bCs/>
          <w:sz w:val="20"/>
          <w:szCs w:val="20"/>
        </w:rPr>
        <w:t xml:space="preserve">b) </w:t>
      </w:r>
      <w:r>
        <w:rPr>
          <w:rFonts w:ascii="Arial" w:hAnsi="Arial" w:cs="Arial"/>
          <w:sz w:val="20"/>
          <w:szCs w:val="20"/>
        </w:rPr>
        <w:t>Tipos de Acero</w:t>
      </w:r>
    </w:p>
    <w:p w:rsidR="00177920" w:rsidRDefault="00B804FA" w:rsidP="003B39B5">
      <w:pPr>
        <w:pStyle w:val="Sinespaciado1"/>
        <w:ind w:left="284"/>
        <w:jc w:val="both"/>
        <w:rPr>
          <w:rFonts w:ascii="Arial" w:hAnsi="Arial" w:cs="Arial"/>
          <w:sz w:val="20"/>
          <w:szCs w:val="20"/>
        </w:rPr>
      </w:pPr>
      <w:r w:rsidRPr="00B804FA">
        <w:rPr>
          <w:rFonts w:ascii="Arial" w:hAnsi="Arial" w:cs="Arial"/>
          <w:sz w:val="20"/>
          <w:szCs w:val="20"/>
        </w:rPr>
        <w:t>En todas las estructuras de hormigón armado se deberá emplear acero ADM 420 o ADN 420.</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b/>
          <w:bCs/>
          <w:sz w:val="20"/>
          <w:szCs w:val="20"/>
        </w:rPr>
        <w:t xml:space="preserve">c) </w:t>
      </w:r>
      <w:r>
        <w:rPr>
          <w:rFonts w:ascii="Arial" w:hAnsi="Arial" w:cs="Arial"/>
          <w:sz w:val="20"/>
          <w:szCs w:val="20"/>
        </w:rPr>
        <w:t>Requerimientos Especiales</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Figuración: Las estructuras en contacto con el suelo deberán ser verificadas a figuración en la condición deancho de fisura muy reducido.</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Estanqueidad: Todas las estructuras de los elementos que contengan líquidos</w:t>
      </w:r>
      <w:r>
        <w:rPr>
          <w:rFonts w:ascii="Arial" w:hAnsi="Arial" w:cs="Arial"/>
          <w:sz w:val="20"/>
          <w:szCs w:val="20"/>
        </w:rPr>
        <w:t xml:space="preserve">, estén o no en contacto con el </w:t>
      </w:r>
      <w:r w:rsidRPr="00B804FA">
        <w:rPr>
          <w:rFonts w:ascii="Arial" w:hAnsi="Arial" w:cs="Arial"/>
          <w:sz w:val="20"/>
          <w:szCs w:val="20"/>
        </w:rPr>
        <w:t>suelo, deberán ser verificadas a estanqueidad.</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Recubrimientos: Los recubrimientos de las armaduras estructurales en conta</w:t>
      </w:r>
      <w:r>
        <w:rPr>
          <w:rFonts w:ascii="Arial" w:hAnsi="Arial" w:cs="Arial"/>
          <w:sz w:val="20"/>
          <w:szCs w:val="20"/>
        </w:rPr>
        <w:t xml:space="preserve">cto con el suelo deberán ser de </w:t>
      </w:r>
      <w:r w:rsidRPr="00B804FA">
        <w:rPr>
          <w:rFonts w:ascii="Arial" w:hAnsi="Arial" w:cs="Arial"/>
          <w:sz w:val="20"/>
          <w:szCs w:val="20"/>
        </w:rPr>
        <w:t>TRES (3) cm como mínimo.</w:t>
      </w:r>
    </w:p>
    <w:p w:rsidR="00B804FA" w:rsidRP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 xml:space="preserve">En los casos de estructuras en contacto con suelos que presenten agresividad </w:t>
      </w:r>
      <w:r>
        <w:rPr>
          <w:rFonts w:ascii="Arial" w:hAnsi="Arial" w:cs="Arial"/>
          <w:sz w:val="20"/>
          <w:szCs w:val="20"/>
        </w:rPr>
        <w:t xml:space="preserve">por sulfatos se deberá utilizar </w:t>
      </w:r>
      <w:r w:rsidRPr="00B804FA">
        <w:rPr>
          <w:rFonts w:ascii="Arial" w:hAnsi="Arial" w:cs="Arial"/>
          <w:sz w:val="20"/>
          <w:szCs w:val="20"/>
        </w:rPr>
        <w:t>cemento ARS (altamente resistente a los sulfatos).</w:t>
      </w:r>
    </w:p>
    <w:p w:rsidR="00B804FA" w:rsidRDefault="00B804FA" w:rsidP="003B39B5">
      <w:pPr>
        <w:pStyle w:val="Sinespaciado1"/>
        <w:ind w:left="284"/>
        <w:jc w:val="both"/>
        <w:rPr>
          <w:rFonts w:ascii="Arial" w:hAnsi="Arial" w:cs="Arial"/>
          <w:sz w:val="20"/>
          <w:szCs w:val="20"/>
        </w:rPr>
      </w:pPr>
      <w:r w:rsidRPr="00B804FA">
        <w:rPr>
          <w:rFonts w:ascii="Arial" w:hAnsi="Arial" w:cs="Arial"/>
          <w:sz w:val="20"/>
          <w:szCs w:val="20"/>
        </w:rPr>
        <w:t>Cuantías mínimas de armadura: Se adoptará como cuantía mínima el 0.25% de la sección de hormigón.</w:t>
      </w:r>
    </w:p>
    <w:p w:rsidR="00B804FA" w:rsidRDefault="00B804FA" w:rsidP="00B804FA">
      <w:pPr>
        <w:pStyle w:val="Sinespaciado1"/>
        <w:jc w:val="both"/>
        <w:rPr>
          <w:rFonts w:ascii="Arial" w:hAnsi="Arial" w:cs="Arial"/>
          <w:sz w:val="20"/>
          <w:szCs w:val="20"/>
        </w:rPr>
      </w:pPr>
    </w:p>
    <w:p w:rsidR="00570EAB" w:rsidRPr="00570EAB" w:rsidRDefault="00570EAB" w:rsidP="003B39B5">
      <w:pPr>
        <w:pStyle w:val="Sinespaciado1"/>
        <w:ind w:left="284"/>
        <w:jc w:val="both"/>
        <w:rPr>
          <w:rFonts w:ascii="Arial" w:hAnsi="Arial" w:cs="Arial"/>
          <w:b/>
          <w:bCs/>
          <w:sz w:val="20"/>
          <w:szCs w:val="20"/>
        </w:rPr>
      </w:pPr>
      <w:r>
        <w:rPr>
          <w:rFonts w:ascii="Arial" w:hAnsi="Arial" w:cs="Arial"/>
          <w:b/>
          <w:bCs/>
          <w:sz w:val="20"/>
          <w:szCs w:val="20"/>
        </w:rPr>
        <w:t>4.3- Morteros y Hormigones</w:t>
      </w:r>
    </w:p>
    <w:p w:rsidR="00570EAB" w:rsidRPr="00570EAB" w:rsidRDefault="00570EAB" w:rsidP="003B39B5">
      <w:pPr>
        <w:pStyle w:val="Sinespaciado1"/>
        <w:ind w:left="284"/>
        <w:jc w:val="both"/>
        <w:rPr>
          <w:rFonts w:ascii="Arial" w:hAnsi="Arial" w:cs="Arial"/>
          <w:b/>
          <w:sz w:val="20"/>
          <w:szCs w:val="20"/>
        </w:rPr>
      </w:pPr>
      <w:r w:rsidRPr="00570EAB">
        <w:rPr>
          <w:rFonts w:ascii="Arial" w:hAnsi="Arial" w:cs="Arial"/>
          <w:sz w:val="20"/>
          <w:szCs w:val="20"/>
        </w:rPr>
        <w:t>Mezclas a Emplear:En las estructuras de hormigón armado se emplearán hormigones d</w:t>
      </w:r>
      <w:r>
        <w:rPr>
          <w:rFonts w:ascii="Arial" w:hAnsi="Arial" w:cs="Arial"/>
          <w:sz w:val="20"/>
          <w:szCs w:val="20"/>
        </w:rPr>
        <w:t xml:space="preserve">e los tipos especificados en el </w:t>
      </w:r>
      <w:r w:rsidRPr="00570EAB">
        <w:rPr>
          <w:rFonts w:ascii="Arial" w:hAnsi="Arial" w:cs="Arial"/>
          <w:sz w:val="20"/>
          <w:szCs w:val="20"/>
        </w:rPr>
        <w:t>"Reglamento Argentino de Construcciones de Hormigón" (CIRSOC 201).</w:t>
      </w:r>
    </w:p>
    <w:p w:rsidR="00570EAB" w:rsidRDefault="00570EAB" w:rsidP="003B39B5">
      <w:pPr>
        <w:pStyle w:val="Sinespaciado1"/>
        <w:ind w:left="284"/>
        <w:jc w:val="both"/>
        <w:rPr>
          <w:rFonts w:ascii="Arial" w:hAnsi="Arial" w:cs="Arial"/>
          <w:sz w:val="20"/>
          <w:szCs w:val="20"/>
        </w:rPr>
      </w:pPr>
    </w:p>
    <w:p w:rsidR="00570EAB" w:rsidRPr="00570EAB" w:rsidRDefault="00C17C72" w:rsidP="003B39B5">
      <w:pPr>
        <w:pStyle w:val="Sinespaciado1"/>
        <w:ind w:left="284"/>
        <w:jc w:val="both"/>
        <w:rPr>
          <w:rFonts w:ascii="Arial" w:hAnsi="Arial" w:cs="Arial"/>
          <w:b/>
          <w:sz w:val="20"/>
          <w:szCs w:val="20"/>
        </w:rPr>
      </w:pPr>
      <w:r>
        <w:rPr>
          <w:rFonts w:ascii="Arial" w:hAnsi="Arial" w:cs="Arial"/>
          <w:b/>
          <w:sz w:val="20"/>
          <w:szCs w:val="20"/>
        </w:rPr>
        <w:t>4.3.1</w:t>
      </w:r>
      <w:r w:rsidR="00570EAB">
        <w:rPr>
          <w:rFonts w:ascii="Arial" w:hAnsi="Arial" w:cs="Arial"/>
          <w:b/>
          <w:sz w:val="20"/>
          <w:szCs w:val="20"/>
        </w:rPr>
        <w:t xml:space="preserve">- </w:t>
      </w:r>
      <w:r w:rsidR="00570EAB" w:rsidRPr="00570EAB">
        <w:rPr>
          <w:rFonts w:ascii="Arial" w:hAnsi="Arial" w:cs="Arial"/>
          <w:b/>
          <w:sz w:val="20"/>
          <w:szCs w:val="20"/>
        </w:rPr>
        <w:t>Preparación de Mezclas</w:t>
      </w:r>
    </w:p>
    <w:p w:rsidR="00570EAB" w:rsidRP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El amasado de las mezclas se efectuará mecánicamente mediant</w:t>
      </w:r>
      <w:r>
        <w:rPr>
          <w:rFonts w:ascii="Arial" w:hAnsi="Arial" w:cs="Arial"/>
          <w:sz w:val="20"/>
          <w:szCs w:val="20"/>
        </w:rPr>
        <w:t xml:space="preserve">e maquinarias adecuadas y de un </w:t>
      </w:r>
      <w:r w:rsidRPr="00570EAB">
        <w:rPr>
          <w:rFonts w:ascii="Arial" w:hAnsi="Arial" w:cs="Arial"/>
          <w:sz w:val="20"/>
          <w:szCs w:val="20"/>
        </w:rPr>
        <w:t>rendimiento que asegure en todo momento las necesidades de la obr</w:t>
      </w:r>
      <w:r>
        <w:rPr>
          <w:rFonts w:ascii="Arial" w:hAnsi="Arial" w:cs="Arial"/>
          <w:sz w:val="20"/>
          <w:szCs w:val="20"/>
        </w:rPr>
        <w:t xml:space="preserve">a. No se permitirá el empleo de </w:t>
      </w:r>
      <w:r w:rsidRPr="00570EAB">
        <w:rPr>
          <w:rFonts w:ascii="Arial" w:hAnsi="Arial" w:cs="Arial"/>
          <w:sz w:val="20"/>
          <w:szCs w:val="20"/>
        </w:rPr>
        <w:t>morteros u hormigones cuyos materiales no se encuentren íntimamente mezclados.</w:t>
      </w:r>
    </w:p>
    <w:p w:rsidR="00570EAB" w:rsidRP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En el amasado se mezclará la masa total durante el tiempo necesario para obtener una mezcla ínti</w:t>
      </w:r>
      <w:r>
        <w:rPr>
          <w:rFonts w:ascii="Arial" w:hAnsi="Arial" w:cs="Arial"/>
          <w:sz w:val="20"/>
          <w:szCs w:val="20"/>
        </w:rPr>
        <w:t xml:space="preserve">ma y de </w:t>
      </w:r>
      <w:r w:rsidRPr="00570EAB">
        <w:rPr>
          <w:rFonts w:ascii="Arial" w:hAnsi="Arial" w:cs="Arial"/>
          <w:sz w:val="20"/>
          <w:szCs w:val="20"/>
        </w:rPr>
        <w:t xml:space="preserve">aspecto uniforme. La duración del amasado no será en ningún caso menor </w:t>
      </w:r>
      <w:r>
        <w:rPr>
          <w:rFonts w:ascii="Arial" w:hAnsi="Arial" w:cs="Arial"/>
          <w:sz w:val="20"/>
          <w:szCs w:val="20"/>
        </w:rPr>
        <w:t xml:space="preserve">de DOS (2) minutos a partir del </w:t>
      </w:r>
      <w:r w:rsidRPr="00570EAB">
        <w:rPr>
          <w:rFonts w:ascii="Arial" w:hAnsi="Arial" w:cs="Arial"/>
          <w:sz w:val="20"/>
          <w:szCs w:val="20"/>
        </w:rPr>
        <w:t>momento en que se han introducido todos los componentes. Las mezclado</w:t>
      </w:r>
      <w:r>
        <w:rPr>
          <w:rFonts w:ascii="Arial" w:hAnsi="Arial" w:cs="Arial"/>
          <w:sz w:val="20"/>
          <w:szCs w:val="20"/>
        </w:rPr>
        <w:t xml:space="preserve">ras tendrán reguladores de agua </w:t>
      </w:r>
      <w:r w:rsidRPr="00570EAB">
        <w:rPr>
          <w:rFonts w:ascii="Arial" w:hAnsi="Arial" w:cs="Arial"/>
          <w:sz w:val="20"/>
          <w:szCs w:val="20"/>
        </w:rPr>
        <w:t>que permitan la entrada rápida y uniforme de</w:t>
      </w:r>
      <w:r>
        <w:rPr>
          <w:rFonts w:ascii="Arial" w:hAnsi="Arial" w:cs="Arial"/>
          <w:sz w:val="20"/>
          <w:szCs w:val="20"/>
        </w:rPr>
        <w:t xml:space="preserve">l agua al tambor de mezcla. </w:t>
      </w:r>
      <w:r w:rsidRPr="00570EAB">
        <w:rPr>
          <w:rFonts w:ascii="Arial" w:hAnsi="Arial" w:cs="Arial"/>
          <w:sz w:val="20"/>
          <w:szCs w:val="20"/>
        </w:rPr>
        <w:t>Si además del cemento se agregarán otros materiales pulverulentos, es</w:t>
      </w:r>
      <w:r>
        <w:rPr>
          <w:rFonts w:ascii="Arial" w:hAnsi="Arial" w:cs="Arial"/>
          <w:sz w:val="20"/>
          <w:szCs w:val="20"/>
        </w:rPr>
        <w:t xml:space="preserve">tos se mezclarán previamente en </w:t>
      </w:r>
      <w:r w:rsidRPr="00570EAB">
        <w:rPr>
          <w:rFonts w:ascii="Arial" w:hAnsi="Arial" w:cs="Arial"/>
          <w:sz w:val="20"/>
          <w:szCs w:val="20"/>
        </w:rPr>
        <w:t>seco con el cemento, de preferencia en máquinas especiales.</w:t>
      </w:r>
    </w:p>
    <w:p w:rsidR="00570EAB" w:rsidRP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 xml:space="preserve">Los morteros y hormigones se prepararán en cantidades necesarias para </w:t>
      </w:r>
      <w:r>
        <w:rPr>
          <w:rFonts w:ascii="Arial" w:hAnsi="Arial" w:cs="Arial"/>
          <w:sz w:val="20"/>
          <w:szCs w:val="20"/>
        </w:rPr>
        <w:t xml:space="preserve">su utilización inmediata en las </w:t>
      </w:r>
      <w:r w:rsidRPr="00570EAB">
        <w:rPr>
          <w:rFonts w:ascii="Arial" w:hAnsi="Arial" w:cs="Arial"/>
          <w:sz w:val="20"/>
          <w:szCs w:val="20"/>
        </w:rPr>
        <w:t>obras. Las mezclas que hubiesen endurecido o que hayan comenzado</w:t>
      </w:r>
      <w:r>
        <w:rPr>
          <w:rFonts w:ascii="Arial" w:hAnsi="Arial" w:cs="Arial"/>
          <w:sz w:val="20"/>
          <w:szCs w:val="20"/>
        </w:rPr>
        <w:t xml:space="preserve"> a fraguar serán desechadas, no </w:t>
      </w:r>
      <w:r w:rsidRPr="00570EAB">
        <w:rPr>
          <w:rFonts w:ascii="Arial" w:hAnsi="Arial" w:cs="Arial"/>
          <w:sz w:val="20"/>
          <w:szCs w:val="20"/>
        </w:rPr>
        <w:t>permitiéndose añadir cantidades suplementarias de agua una vez salidas las mezclas de la mezcladora.</w:t>
      </w:r>
    </w:p>
    <w:p w:rsidR="00570EAB" w:rsidRPr="00570EAB" w:rsidRDefault="00570EAB" w:rsidP="003B39B5">
      <w:pPr>
        <w:pStyle w:val="Sinespaciado1"/>
        <w:ind w:left="284"/>
        <w:jc w:val="both"/>
        <w:rPr>
          <w:rFonts w:ascii="Arial" w:hAnsi="Arial" w:cs="Arial"/>
          <w:b/>
          <w:i/>
          <w:sz w:val="20"/>
          <w:szCs w:val="20"/>
        </w:rPr>
      </w:pPr>
      <w:r w:rsidRPr="00570EAB">
        <w:rPr>
          <w:rFonts w:ascii="Arial" w:hAnsi="Arial" w:cs="Arial"/>
          <w:b/>
          <w:i/>
          <w:sz w:val="20"/>
          <w:szCs w:val="20"/>
        </w:rPr>
        <w:lastRenderedPageBreak/>
        <w:t>“No se permitirá el empleo de hormigones fabricados fuera del sitio de la obra, con la sola excepción del elaborado en plantas hormigoneras centrales”.</w:t>
      </w:r>
    </w:p>
    <w:p w:rsidR="00570EAB" w:rsidRPr="00570EAB" w:rsidRDefault="00570EAB" w:rsidP="00570EAB">
      <w:pPr>
        <w:pStyle w:val="Sinespaciado1"/>
        <w:jc w:val="both"/>
        <w:rPr>
          <w:rFonts w:ascii="Arial" w:hAnsi="Arial" w:cs="Arial"/>
          <w:sz w:val="20"/>
          <w:szCs w:val="20"/>
        </w:rPr>
      </w:pPr>
    </w:p>
    <w:p w:rsidR="00570EAB" w:rsidRPr="00570EAB" w:rsidRDefault="00C17C72" w:rsidP="003B39B5">
      <w:pPr>
        <w:pStyle w:val="Sinespaciado1"/>
        <w:ind w:left="284"/>
        <w:jc w:val="both"/>
        <w:rPr>
          <w:rFonts w:ascii="Arial" w:hAnsi="Arial" w:cs="Arial"/>
          <w:b/>
          <w:sz w:val="20"/>
          <w:szCs w:val="20"/>
        </w:rPr>
      </w:pPr>
      <w:r>
        <w:rPr>
          <w:rFonts w:ascii="Arial" w:hAnsi="Arial" w:cs="Arial"/>
          <w:b/>
          <w:sz w:val="20"/>
          <w:szCs w:val="20"/>
        </w:rPr>
        <w:t>4.3.2</w:t>
      </w:r>
      <w:r w:rsidR="00570EAB" w:rsidRPr="00570EAB">
        <w:rPr>
          <w:rFonts w:ascii="Arial" w:hAnsi="Arial" w:cs="Arial"/>
          <w:b/>
          <w:sz w:val="20"/>
          <w:szCs w:val="20"/>
        </w:rPr>
        <w:t>- Cantidad de Agua para el Empaste</w:t>
      </w:r>
    </w:p>
    <w:p w:rsidR="00570EAB" w:rsidRP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En la preparación de los hormigones estructurales se aplicará lo dispuesto en</w:t>
      </w:r>
      <w:r>
        <w:rPr>
          <w:rFonts w:ascii="Arial" w:hAnsi="Arial" w:cs="Arial"/>
          <w:sz w:val="20"/>
          <w:szCs w:val="20"/>
        </w:rPr>
        <w:t xml:space="preserve"> el "Reglamento Argentino de </w:t>
      </w:r>
      <w:r w:rsidRPr="00570EAB">
        <w:rPr>
          <w:rFonts w:ascii="Arial" w:hAnsi="Arial" w:cs="Arial"/>
          <w:sz w:val="20"/>
          <w:szCs w:val="20"/>
        </w:rPr>
        <w:t>Construcciones de Hormigón" (CIRSOC 201).</w:t>
      </w:r>
    </w:p>
    <w:p w:rsidR="00570EAB" w:rsidRP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Para el resto de las mezclas, tanto en la preparación de morteros como en</w:t>
      </w:r>
      <w:r>
        <w:rPr>
          <w:rFonts w:ascii="Arial" w:hAnsi="Arial" w:cs="Arial"/>
          <w:sz w:val="20"/>
          <w:szCs w:val="20"/>
        </w:rPr>
        <w:t xml:space="preserve"> los hormigones, se agregará la </w:t>
      </w:r>
      <w:r w:rsidRPr="00570EAB">
        <w:rPr>
          <w:rFonts w:ascii="Arial" w:hAnsi="Arial" w:cs="Arial"/>
          <w:sz w:val="20"/>
          <w:szCs w:val="20"/>
        </w:rPr>
        <w:t>cantidad de agua mínima indispensable para obtener la consistencia más convenien</w:t>
      </w:r>
      <w:r>
        <w:rPr>
          <w:rFonts w:ascii="Arial" w:hAnsi="Arial" w:cs="Arial"/>
          <w:sz w:val="20"/>
          <w:szCs w:val="20"/>
        </w:rPr>
        <w:t xml:space="preserve">te, a juicio de la </w:t>
      </w:r>
      <w:r w:rsidRPr="00570EAB">
        <w:rPr>
          <w:rFonts w:ascii="Arial" w:hAnsi="Arial" w:cs="Arial"/>
          <w:sz w:val="20"/>
          <w:szCs w:val="20"/>
        </w:rPr>
        <w:t>Inspección y en relación a su destino.</w:t>
      </w:r>
    </w:p>
    <w:p w:rsidR="00570EAB" w:rsidRDefault="00570EAB" w:rsidP="003B39B5">
      <w:pPr>
        <w:pStyle w:val="Sinespaciado1"/>
        <w:ind w:left="284"/>
        <w:jc w:val="both"/>
        <w:rPr>
          <w:rFonts w:ascii="Arial" w:hAnsi="Arial" w:cs="Arial"/>
          <w:sz w:val="20"/>
          <w:szCs w:val="20"/>
        </w:rPr>
      </w:pPr>
      <w:r w:rsidRPr="00570EAB">
        <w:rPr>
          <w:rFonts w:ascii="Arial" w:hAnsi="Arial" w:cs="Arial"/>
          <w:sz w:val="20"/>
          <w:szCs w:val="20"/>
        </w:rPr>
        <w:t>La determinación de la consistencia plástica de los hormigones se hará med</w:t>
      </w:r>
      <w:r>
        <w:rPr>
          <w:rFonts w:ascii="Arial" w:hAnsi="Arial" w:cs="Arial"/>
          <w:sz w:val="20"/>
          <w:szCs w:val="20"/>
        </w:rPr>
        <w:t xml:space="preserve">iante la prueba del cono (Norma </w:t>
      </w:r>
      <w:r w:rsidRPr="00570EAB">
        <w:rPr>
          <w:rFonts w:ascii="Arial" w:hAnsi="Arial" w:cs="Arial"/>
          <w:sz w:val="20"/>
          <w:szCs w:val="20"/>
        </w:rPr>
        <w:t>IRAM Nº 1536) y la Inspección fijará el asentamiento de la mezcla en cada caso.</w:t>
      </w:r>
    </w:p>
    <w:p w:rsidR="00C17C72" w:rsidRPr="00570EAB" w:rsidRDefault="00C17C72" w:rsidP="003B39B5">
      <w:pPr>
        <w:pStyle w:val="Sinespaciado1"/>
        <w:ind w:left="284"/>
        <w:jc w:val="both"/>
        <w:rPr>
          <w:rFonts w:ascii="Arial" w:hAnsi="Arial" w:cs="Arial"/>
          <w:sz w:val="20"/>
          <w:szCs w:val="20"/>
        </w:rPr>
      </w:pPr>
    </w:p>
    <w:p w:rsidR="00570EAB" w:rsidRPr="00C17C72" w:rsidRDefault="00C17C72" w:rsidP="003B39B5">
      <w:pPr>
        <w:pStyle w:val="Sinespaciado1"/>
        <w:ind w:left="284"/>
        <w:jc w:val="both"/>
        <w:rPr>
          <w:rFonts w:ascii="Arial" w:hAnsi="Arial" w:cs="Arial"/>
          <w:b/>
          <w:sz w:val="20"/>
          <w:szCs w:val="20"/>
        </w:rPr>
      </w:pPr>
      <w:r w:rsidRPr="00C17C72">
        <w:rPr>
          <w:rFonts w:ascii="Arial" w:hAnsi="Arial" w:cs="Arial"/>
          <w:b/>
          <w:sz w:val="20"/>
          <w:szCs w:val="20"/>
        </w:rPr>
        <w:t>4.3.3-Cajones y medidas para el Dosaje del Cemento y de los Agregados Fino y Grueso</w:t>
      </w:r>
    </w:p>
    <w:p w:rsidR="00B804FA" w:rsidRDefault="00570EAB" w:rsidP="003B39B5">
      <w:pPr>
        <w:pStyle w:val="Sinespaciado1"/>
        <w:ind w:left="284"/>
        <w:jc w:val="both"/>
        <w:rPr>
          <w:rFonts w:ascii="Arial" w:hAnsi="Arial" w:cs="Arial"/>
          <w:sz w:val="20"/>
          <w:szCs w:val="20"/>
        </w:rPr>
      </w:pPr>
      <w:r w:rsidRPr="00570EAB">
        <w:rPr>
          <w:rFonts w:ascii="Arial" w:hAnsi="Arial" w:cs="Arial"/>
          <w:sz w:val="20"/>
          <w:szCs w:val="20"/>
        </w:rPr>
        <w:t>Cuando el dosaje de los materiales para la preparación de las mezclas se hic</w:t>
      </w:r>
      <w:r>
        <w:rPr>
          <w:rFonts w:ascii="Arial" w:hAnsi="Arial" w:cs="Arial"/>
          <w:sz w:val="20"/>
          <w:szCs w:val="20"/>
        </w:rPr>
        <w:t xml:space="preserve">iere por volumen, el Instalador </w:t>
      </w:r>
      <w:r w:rsidRPr="00570EAB">
        <w:rPr>
          <w:rFonts w:ascii="Arial" w:hAnsi="Arial" w:cs="Arial"/>
          <w:sz w:val="20"/>
          <w:szCs w:val="20"/>
        </w:rPr>
        <w:t>deberá disponer de cajones ó recipientes apropiados, a juicio de la Inspe</w:t>
      </w:r>
      <w:r>
        <w:rPr>
          <w:rFonts w:ascii="Arial" w:hAnsi="Arial" w:cs="Arial"/>
          <w:sz w:val="20"/>
          <w:szCs w:val="20"/>
        </w:rPr>
        <w:t xml:space="preserve">cción, con la graduación </w:t>
      </w:r>
      <w:r w:rsidRPr="00570EAB">
        <w:rPr>
          <w:rFonts w:ascii="Arial" w:hAnsi="Arial" w:cs="Arial"/>
          <w:sz w:val="20"/>
          <w:szCs w:val="20"/>
        </w:rPr>
        <w:t xml:space="preserve">correspondiente a cada tipo y volumen de mortero u hormigón a fabricar. Si </w:t>
      </w:r>
      <w:r>
        <w:rPr>
          <w:rFonts w:ascii="Arial" w:hAnsi="Arial" w:cs="Arial"/>
          <w:sz w:val="20"/>
          <w:szCs w:val="20"/>
        </w:rPr>
        <w:t xml:space="preserve">las mezclas se hicieran con sus </w:t>
      </w:r>
      <w:r w:rsidRPr="00570EAB">
        <w:rPr>
          <w:rFonts w:ascii="Arial" w:hAnsi="Arial" w:cs="Arial"/>
          <w:sz w:val="20"/>
          <w:szCs w:val="20"/>
        </w:rPr>
        <w:t>proporciones en peso, deberá proporcionar el número de balanzas apropiada</w:t>
      </w:r>
      <w:r>
        <w:rPr>
          <w:rFonts w:ascii="Arial" w:hAnsi="Arial" w:cs="Arial"/>
          <w:sz w:val="20"/>
          <w:szCs w:val="20"/>
        </w:rPr>
        <w:t xml:space="preserve">s que se requiera para efectuar </w:t>
      </w:r>
      <w:r w:rsidRPr="00570EAB">
        <w:rPr>
          <w:rFonts w:ascii="Arial" w:hAnsi="Arial" w:cs="Arial"/>
          <w:sz w:val="20"/>
          <w:szCs w:val="20"/>
        </w:rPr>
        <w:t>las pesadas de los materiales.</w:t>
      </w:r>
    </w:p>
    <w:p w:rsidR="00C17C72" w:rsidRDefault="00C17C72" w:rsidP="003B39B5">
      <w:pPr>
        <w:pStyle w:val="Sinespaciado1"/>
        <w:ind w:left="284"/>
        <w:jc w:val="both"/>
        <w:rPr>
          <w:rFonts w:ascii="Arial" w:hAnsi="Arial" w:cs="Arial"/>
          <w:sz w:val="20"/>
          <w:szCs w:val="20"/>
        </w:rPr>
      </w:pPr>
      <w:r w:rsidRPr="00C17C72">
        <w:rPr>
          <w:rFonts w:ascii="Arial" w:hAnsi="Arial" w:cs="Arial"/>
          <w:sz w:val="20"/>
          <w:szCs w:val="20"/>
        </w:rPr>
        <w:t>En ambos casos, esos elementos de medición serán verificados por la Inspección, colocándoseles un sello o</w:t>
      </w:r>
      <w:r w:rsidR="003B39B5">
        <w:rPr>
          <w:rFonts w:ascii="Arial" w:hAnsi="Arial" w:cs="Arial"/>
          <w:sz w:val="20"/>
          <w:szCs w:val="20"/>
        </w:rPr>
        <w:t>marca de identificación</w:t>
      </w:r>
    </w:p>
    <w:p w:rsidR="005F0282" w:rsidRPr="00C17C72" w:rsidRDefault="005F0282" w:rsidP="003B39B5">
      <w:pPr>
        <w:pStyle w:val="Sinespaciado1"/>
        <w:ind w:left="284"/>
        <w:jc w:val="both"/>
        <w:rPr>
          <w:rFonts w:ascii="Arial" w:hAnsi="Arial" w:cs="Arial"/>
          <w:sz w:val="20"/>
          <w:szCs w:val="20"/>
        </w:rPr>
      </w:pPr>
    </w:p>
    <w:p w:rsidR="00C17C72" w:rsidRDefault="00C17C72" w:rsidP="003B39B5">
      <w:pPr>
        <w:pStyle w:val="Sinespaciado1"/>
        <w:ind w:left="284"/>
        <w:jc w:val="both"/>
        <w:rPr>
          <w:rFonts w:ascii="Arial" w:hAnsi="Arial" w:cs="Arial"/>
          <w:b/>
          <w:bCs/>
          <w:sz w:val="20"/>
          <w:szCs w:val="20"/>
        </w:rPr>
      </w:pPr>
      <w:r>
        <w:rPr>
          <w:rFonts w:ascii="Arial" w:hAnsi="Arial" w:cs="Arial"/>
          <w:b/>
          <w:bCs/>
          <w:sz w:val="20"/>
          <w:szCs w:val="20"/>
        </w:rPr>
        <w:t>4.6- Mamposterías y Revoques</w:t>
      </w:r>
    </w:p>
    <w:p w:rsidR="005F0282" w:rsidRPr="00C17C72" w:rsidRDefault="005F0282" w:rsidP="003B39B5">
      <w:pPr>
        <w:pStyle w:val="Sinespaciado1"/>
        <w:ind w:left="284"/>
        <w:jc w:val="both"/>
        <w:rPr>
          <w:rFonts w:ascii="Arial" w:hAnsi="Arial" w:cs="Arial"/>
          <w:b/>
          <w:bCs/>
          <w:sz w:val="20"/>
          <w:szCs w:val="20"/>
        </w:rPr>
      </w:pPr>
    </w:p>
    <w:p w:rsidR="00C17C72" w:rsidRPr="00C17C72" w:rsidRDefault="00C17C72" w:rsidP="003B39B5">
      <w:pPr>
        <w:pStyle w:val="Sinespaciado1"/>
        <w:ind w:left="284"/>
        <w:jc w:val="both"/>
        <w:rPr>
          <w:rFonts w:ascii="Arial" w:hAnsi="Arial" w:cs="Arial"/>
          <w:sz w:val="20"/>
          <w:szCs w:val="20"/>
        </w:rPr>
      </w:pPr>
      <w:r w:rsidRPr="00C17C72">
        <w:rPr>
          <w:rFonts w:ascii="Arial" w:hAnsi="Arial" w:cs="Arial"/>
          <w:b/>
          <w:sz w:val="20"/>
          <w:szCs w:val="20"/>
        </w:rPr>
        <w:t>4.6.1-</w:t>
      </w:r>
      <w:r w:rsidRPr="00085D14">
        <w:rPr>
          <w:rFonts w:ascii="Arial" w:hAnsi="Arial" w:cs="Arial"/>
          <w:b/>
          <w:sz w:val="20"/>
          <w:szCs w:val="20"/>
        </w:rPr>
        <w:t>Mampostería de Ladrillos Comunes</w:t>
      </w:r>
    </w:p>
    <w:p w:rsidR="00C17C72" w:rsidRPr="00C17C72" w:rsidRDefault="00C17C72" w:rsidP="003B39B5">
      <w:pPr>
        <w:pStyle w:val="Sinespaciado1"/>
        <w:ind w:left="284"/>
        <w:jc w:val="both"/>
        <w:rPr>
          <w:rFonts w:ascii="Arial" w:hAnsi="Arial" w:cs="Arial"/>
          <w:sz w:val="20"/>
          <w:szCs w:val="20"/>
        </w:rPr>
      </w:pPr>
      <w:r w:rsidRPr="00C17C72">
        <w:rPr>
          <w:rFonts w:ascii="Arial" w:hAnsi="Arial" w:cs="Arial"/>
          <w:sz w:val="20"/>
          <w:szCs w:val="20"/>
        </w:rPr>
        <w:t>Responderá en cuanto a sus dimensiones a las indicaciones de los planos respectivos.</w:t>
      </w:r>
    </w:p>
    <w:p w:rsidR="00C17C72" w:rsidRPr="00C17C72" w:rsidRDefault="00C17C72" w:rsidP="003B39B5">
      <w:pPr>
        <w:pStyle w:val="Sinespaciado1"/>
        <w:ind w:left="284"/>
        <w:jc w:val="both"/>
        <w:rPr>
          <w:rFonts w:ascii="Arial" w:hAnsi="Arial" w:cs="Arial"/>
          <w:sz w:val="20"/>
          <w:szCs w:val="20"/>
        </w:rPr>
      </w:pPr>
      <w:r w:rsidRPr="00C17C72">
        <w:rPr>
          <w:rFonts w:ascii="Arial" w:hAnsi="Arial" w:cs="Arial"/>
          <w:sz w:val="20"/>
          <w:szCs w:val="20"/>
        </w:rPr>
        <w:t xml:space="preserve">Los ladrillos deberán ser mojados antes de colocarlos para que no absorban </w:t>
      </w:r>
      <w:r>
        <w:rPr>
          <w:rFonts w:ascii="Arial" w:hAnsi="Arial" w:cs="Arial"/>
          <w:sz w:val="20"/>
          <w:szCs w:val="20"/>
        </w:rPr>
        <w:t xml:space="preserve">el agua del mortero. Los lechos </w:t>
      </w:r>
      <w:r w:rsidRPr="00C17C72">
        <w:rPr>
          <w:rFonts w:ascii="Arial" w:hAnsi="Arial" w:cs="Arial"/>
          <w:sz w:val="20"/>
          <w:szCs w:val="20"/>
        </w:rPr>
        <w:t>de mortero deberán llenar perfectamente los huecos entre ladrillos</w:t>
      </w:r>
      <w:r>
        <w:rPr>
          <w:rFonts w:ascii="Arial" w:hAnsi="Arial" w:cs="Arial"/>
          <w:sz w:val="20"/>
          <w:szCs w:val="20"/>
        </w:rPr>
        <w:t xml:space="preserve"> y formar juntas de QUINCE (15) </w:t>
      </w:r>
      <w:r w:rsidRPr="00C17C72">
        <w:rPr>
          <w:rFonts w:ascii="Arial" w:hAnsi="Arial" w:cs="Arial"/>
          <w:sz w:val="20"/>
          <w:szCs w:val="20"/>
        </w:rPr>
        <w:t>milímetros de espesor aproximadamente.</w:t>
      </w:r>
    </w:p>
    <w:p w:rsidR="00C17C72" w:rsidRDefault="00C17C72" w:rsidP="003B39B5">
      <w:pPr>
        <w:pStyle w:val="Sinespaciado1"/>
        <w:ind w:left="284"/>
        <w:jc w:val="both"/>
        <w:rPr>
          <w:rFonts w:ascii="Arial" w:hAnsi="Arial" w:cs="Arial"/>
          <w:sz w:val="20"/>
          <w:szCs w:val="20"/>
        </w:rPr>
      </w:pPr>
      <w:r w:rsidRPr="00C17C72">
        <w:rPr>
          <w:rFonts w:ascii="Arial" w:hAnsi="Arial" w:cs="Arial"/>
          <w:sz w:val="20"/>
          <w:szCs w:val="20"/>
        </w:rPr>
        <w:t>Las hiladas serán perfectamente horizontales y los paramentos deberán</w:t>
      </w:r>
      <w:r>
        <w:rPr>
          <w:rFonts w:ascii="Arial" w:hAnsi="Arial" w:cs="Arial"/>
          <w:sz w:val="20"/>
          <w:szCs w:val="20"/>
        </w:rPr>
        <w:t xml:space="preserve"> quedar bien planos. Se hará la </w:t>
      </w:r>
      <w:r w:rsidRPr="00C17C72">
        <w:rPr>
          <w:rFonts w:ascii="Arial" w:hAnsi="Arial" w:cs="Arial"/>
          <w:sz w:val="20"/>
          <w:szCs w:val="20"/>
        </w:rPr>
        <w:t>trabazón que indique o apruebe la Inspección, debiendo el Instalador observa</w:t>
      </w:r>
      <w:r>
        <w:rPr>
          <w:rFonts w:ascii="Arial" w:hAnsi="Arial" w:cs="Arial"/>
          <w:sz w:val="20"/>
          <w:szCs w:val="20"/>
        </w:rPr>
        <w:t xml:space="preserve">rla con toda regularidad, a fin </w:t>
      </w:r>
      <w:r w:rsidRPr="00C17C72">
        <w:rPr>
          <w:rFonts w:ascii="Arial" w:hAnsi="Arial" w:cs="Arial"/>
          <w:sz w:val="20"/>
          <w:szCs w:val="20"/>
        </w:rPr>
        <w:t>de que las juntas correspondi</w:t>
      </w:r>
      <w:r>
        <w:rPr>
          <w:rFonts w:ascii="Arial" w:hAnsi="Arial" w:cs="Arial"/>
          <w:sz w:val="20"/>
          <w:szCs w:val="20"/>
        </w:rPr>
        <w:t xml:space="preserve">entes queden sobre la misma </w:t>
      </w:r>
      <w:r w:rsidRPr="00C17C72">
        <w:rPr>
          <w:rFonts w:ascii="Arial" w:hAnsi="Arial" w:cs="Arial"/>
          <w:sz w:val="20"/>
          <w:szCs w:val="20"/>
        </w:rPr>
        <w:t>vertical. Para conseg</w:t>
      </w:r>
      <w:r>
        <w:rPr>
          <w:rFonts w:ascii="Arial" w:hAnsi="Arial" w:cs="Arial"/>
          <w:sz w:val="20"/>
          <w:szCs w:val="20"/>
        </w:rPr>
        <w:t xml:space="preserve">uir la exactitud de los niveles </w:t>
      </w:r>
      <w:r w:rsidRPr="00C17C72">
        <w:rPr>
          <w:rFonts w:ascii="Arial" w:hAnsi="Arial" w:cs="Arial"/>
          <w:sz w:val="20"/>
          <w:szCs w:val="20"/>
        </w:rPr>
        <w:t>se señalará con reglas la altura de cada hilada. No se permitirá el emp</w:t>
      </w:r>
      <w:r>
        <w:rPr>
          <w:rFonts w:ascii="Arial" w:hAnsi="Arial" w:cs="Arial"/>
          <w:sz w:val="20"/>
          <w:szCs w:val="20"/>
        </w:rPr>
        <w:t xml:space="preserve">leo de trozos sino cuando fuese </w:t>
      </w:r>
      <w:r w:rsidRPr="00C17C72">
        <w:rPr>
          <w:rFonts w:ascii="Arial" w:hAnsi="Arial" w:cs="Arial"/>
          <w:sz w:val="20"/>
          <w:szCs w:val="20"/>
        </w:rPr>
        <w:t>indispensable para completar la trabazón.</w:t>
      </w:r>
    </w:p>
    <w:p w:rsidR="00570EAB" w:rsidRDefault="00570EAB" w:rsidP="00B804FA">
      <w:pPr>
        <w:pStyle w:val="Sinespaciado1"/>
        <w:jc w:val="both"/>
        <w:rPr>
          <w:rFonts w:ascii="Arial" w:hAnsi="Arial" w:cs="Arial"/>
          <w:sz w:val="20"/>
          <w:szCs w:val="20"/>
          <w:lang w:val="es-AR"/>
        </w:rPr>
      </w:pPr>
    </w:p>
    <w:p w:rsidR="00474F95" w:rsidRPr="003B39B5" w:rsidRDefault="00474F95" w:rsidP="00625E97">
      <w:pPr>
        <w:pStyle w:val="Textosinformato"/>
        <w:numPr>
          <w:ilvl w:val="0"/>
          <w:numId w:val="20"/>
        </w:numPr>
        <w:ind w:left="284" w:hanging="284"/>
        <w:rPr>
          <w:rFonts w:ascii="Arial" w:hAnsi="Arial" w:cs="Arial"/>
          <w:b/>
          <w:u w:val="single"/>
          <w:lang w:val="es-AR"/>
        </w:rPr>
      </w:pPr>
      <w:r w:rsidRPr="00474F95">
        <w:rPr>
          <w:rFonts w:ascii="Arial" w:hAnsi="Arial" w:cs="Arial"/>
          <w:b/>
          <w:bCs/>
          <w:u w:val="single"/>
        </w:rPr>
        <w:t>Sumideros</w:t>
      </w:r>
    </w:p>
    <w:p w:rsidR="003B39B5" w:rsidRPr="00380F17" w:rsidRDefault="003B39B5" w:rsidP="003B39B5">
      <w:pPr>
        <w:pStyle w:val="Textosinformato"/>
        <w:ind w:left="284"/>
        <w:rPr>
          <w:rFonts w:ascii="Arial" w:hAnsi="Arial" w:cs="Arial"/>
          <w:b/>
          <w:u w:val="single"/>
          <w:lang w:val="es-AR"/>
        </w:rPr>
      </w:pPr>
    </w:p>
    <w:p w:rsidR="00380F17" w:rsidRPr="00380F17" w:rsidRDefault="00380F17" w:rsidP="003B39B5">
      <w:pPr>
        <w:autoSpaceDE w:val="0"/>
        <w:autoSpaceDN w:val="0"/>
        <w:adjustRightInd w:val="0"/>
        <w:spacing w:after="0" w:line="240" w:lineRule="auto"/>
        <w:ind w:left="284"/>
        <w:jc w:val="both"/>
        <w:rPr>
          <w:rFonts w:ascii="Arial" w:hAnsi="Arial" w:cs="Arial"/>
          <w:sz w:val="20"/>
          <w:szCs w:val="20"/>
        </w:rPr>
      </w:pPr>
      <w:r w:rsidRPr="00380F17">
        <w:rPr>
          <w:rFonts w:ascii="Arial" w:hAnsi="Arial" w:cs="Arial"/>
          <w:sz w:val="20"/>
          <w:szCs w:val="20"/>
        </w:rPr>
        <w:t>Este ítem comprende la ejecución de sumideros para calles pavimentadas, en un todode acuerdo a lo determinado en los planos respectivos y la presente especificación</w:t>
      </w:r>
      <w:r w:rsidRPr="00380F17">
        <w:rPr>
          <w:rFonts w:ascii="Arial" w:hAnsi="Arial" w:cs="Arial"/>
          <w:sz w:val="20"/>
          <w:szCs w:val="20"/>
        </w:rPr>
        <w:br/>
        <w:t>La ubicación aproximada y tipo de sumideros se indica en cada caso en los planos de</w:t>
      </w:r>
      <w:r w:rsidRPr="00380F17">
        <w:rPr>
          <w:rFonts w:ascii="Arial" w:hAnsi="Arial" w:cs="Arial"/>
          <w:sz w:val="20"/>
          <w:szCs w:val="20"/>
        </w:rPr>
        <w:br/>
        <w:t>proyecto quedando a decisión de la Inspección la ubicación exacta de los mismos.</w:t>
      </w:r>
      <w:r w:rsidRPr="00380F17">
        <w:rPr>
          <w:rFonts w:ascii="Arial" w:hAnsi="Arial" w:cs="Arial"/>
          <w:sz w:val="20"/>
          <w:szCs w:val="20"/>
        </w:rPr>
        <w:br/>
        <w:t>El ítem comprende la excavación manual o a máquina y la rotura posterior reconstrucción del pavimento y la vereda necesarios para la construcción del sumidero.</w:t>
      </w:r>
    </w:p>
    <w:p w:rsidR="00380F17" w:rsidRPr="00380F17" w:rsidRDefault="00380F17" w:rsidP="003B39B5">
      <w:pPr>
        <w:autoSpaceDE w:val="0"/>
        <w:autoSpaceDN w:val="0"/>
        <w:adjustRightInd w:val="0"/>
        <w:spacing w:after="0" w:line="240" w:lineRule="auto"/>
        <w:ind w:left="284"/>
        <w:jc w:val="both"/>
        <w:rPr>
          <w:rFonts w:ascii="Arial" w:hAnsi="Arial" w:cs="Arial"/>
          <w:sz w:val="20"/>
          <w:szCs w:val="20"/>
        </w:rPr>
      </w:pPr>
      <w:r w:rsidRPr="00380F17">
        <w:rPr>
          <w:rFonts w:ascii="Arial" w:hAnsi="Arial" w:cs="Arial"/>
          <w:sz w:val="20"/>
          <w:szCs w:val="20"/>
        </w:rPr>
        <w:t>Se realizará de acuerdo a las regías del arte, usuales para esta tarea, ajustándose en</w:t>
      </w:r>
      <w:r w:rsidRPr="00380F17">
        <w:rPr>
          <w:rFonts w:ascii="Arial" w:hAnsi="Arial" w:cs="Arial"/>
          <w:sz w:val="20"/>
          <w:szCs w:val="20"/>
        </w:rPr>
        <w:br/>
        <w:t>un todo a lo precisado en el plano correspondiente y a las indicaciones de la Inspección. Todo sumidero que no responda estrictamente a las medidas Indicadas en el plano respectivo, será rechazado y el Contratista deberá ejecutarlo íntegramente de nuevo a su cargo no aceptándose reparaciones o adecuaciones.</w:t>
      </w:r>
    </w:p>
    <w:p w:rsidR="00380F17" w:rsidRPr="00380F17" w:rsidRDefault="00380F17" w:rsidP="003B39B5">
      <w:pPr>
        <w:autoSpaceDE w:val="0"/>
        <w:autoSpaceDN w:val="0"/>
        <w:adjustRightInd w:val="0"/>
        <w:spacing w:after="0" w:line="240" w:lineRule="auto"/>
        <w:ind w:left="284"/>
        <w:jc w:val="both"/>
        <w:rPr>
          <w:rFonts w:ascii="Arial" w:hAnsi="Arial" w:cs="Arial"/>
          <w:sz w:val="20"/>
          <w:szCs w:val="20"/>
        </w:rPr>
      </w:pPr>
      <w:r w:rsidRPr="00380F17">
        <w:rPr>
          <w:rFonts w:ascii="Arial" w:hAnsi="Arial" w:cs="Arial"/>
          <w:sz w:val="20"/>
          <w:szCs w:val="20"/>
        </w:rPr>
        <w:t>El contratista podrá proponer la ejecución de sumidero con elementos premoldeados,</w:t>
      </w:r>
      <w:r w:rsidRPr="00380F17">
        <w:rPr>
          <w:rFonts w:ascii="Arial" w:hAnsi="Arial" w:cs="Arial"/>
          <w:sz w:val="20"/>
          <w:szCs w:val="20"/>
        </w:rPr>
        <w:br/>
        <w:t>parciales o totales pero su aceptación requerirá aprobación de la Inspección de Obra</w:t>
      </w:r>
      <w:r w:rsidRPr="00380F17">
        <w:rPr>
          <w:rFonts w:ascii="Arial" w:hAnsi="Arial" w:cs="Arial"/>
          <w:sz w:val="20"/>
          <w:szCs w:val="20"/>
        </w:rPr>
        <w:br/>
        <w:t>sin que ello implique el reconocimiento de mayor precio</w:t>
      </w:r>
    </w:p>
    <w:p w:rsidR="00380F17" w:rsidRPr="00380F17" w:rsidRDefault="00380F17" w:rsidP="00380F17">
      <w:pPr>
        <w:pStyle w:val="Textosinformato"/>
        <w:rPr>
          <w:rFonts w:ascii="Arial" w:hAnsi="Arial" w:cs="Arial"/>
          <w:b/>
          <w:u w:val="single"/>
          <w:lang w:val="es-AR"/>
        </w:rPr>
      </w:pPr>
    </w:p>
    <w:p w:rsidR="00380F17" w:rsidRPr="00474F95" w:rsidRDefault="00380F17" w:rsidP="00625E97">
      <w:pPr>
        <w:pStyle w:val="Textosinformato"/>
        <w:numPr>
          <w:ilvl w:val="0"/>
          <w:numId w:val="20"/>
        </w:numPr>
        <w:ind w:left="284" w:hanging="284"/>
        <w:rPr>
          <w:rFonts w:ascii="Arial" w:hAnsi="Arial" w:cs="Arial"/>
          <w:b/>
          <w:u w:val="single"/>
          <w:lang w:val="es-AR"/>
        </w:rPr>
      </w:pPr>
      <w:r>
        <w:rPr>
          <w:rFonts w:ascii="Arial" w:hAnsi="Arial" w:cs="Arial"/>
          <w:b/>
          <w:bCs/>
          <w:u w:val="single"/>
        </w:rPr>
        <w:t>Cámaras de Inspección</w:t>
      </w:r>
    </w:p>
    <w:p w:rsidR="00474F95" w:rsidRPr="00474F95" w:rsidRDefault="00474F95" w:rsidP="00474F95">
      <w:pPr>
        <w:pStyle w:val="Textosinformato"/>
        <w:ind w:left="284"/>
        <w:rPr>
          <w:rFonts w:ascii="Arial" w:hAnsi="Arial" w:cs="Arial"/>
          <w:b/>
          <w:u w:val="single"/>
          <w:lang w:val="es-AR"/>
        </w:rPr>
      </w:pPr>
    </w:p>
    <w:p w:rsidR="00380F17" w:rsidRDefault="00380F17" w:rsidP="003B39B5">
      <w:pPr>
        <w:autoSpaceDE w:val="0"/>
        <w:autoSpaceDN w:val="0"/>
        <w:adjustRightInd w:val="0"/>
        <w:spacing w:after="0" w:line="240" w:lineRule="auto"/>
        <w:ind w:left="284"/>
        <w:jc w:val="both"/>
        <w:rPr>
          <w:rFonts w:ascii="Arial" w:hAnsi="Arial" w:cs="Arial"/>
          <w:sz w:val="20"/>
          <w:szCs w:val="20"/>
        </w:rPr>
      </w:pPr>
      <w:r w:rsidRPr="00380F17">
        <w:rPr>
          <w:rFonts w:ascii="Arial" w:hAnsi="Arial" w:cs="Arial"/>
          <w:sz w:val="20"/>
          <w:szCs w:val="20"/>
        </w:rPr>
        <w:lastRenderedPageBreak/>
        <w:t xml:space="preserve">Se realizará de acuerdo a las reglas usuales normalmente para este tipo de obras empleándose en hormigón </w:t>
      </w:r>
      <w:r>
        <w:rPr>
          <w:rFonts w:ascii="Arial" w:hAnsi="Arial" w:cs="Arial"/>
          <w:sz w:val="20"/>
          <w:szCs w:val="20"/>
        </w:rPr>
        <w:t xml:space="preserve">conforme a lo indicado punto 4. </w:t>
      </w:r>
      <w:r w:rsidRPr="00380F17">
        <w:rPr>
          <w:rFonts w:ascii="Arial" w:hAnsi="Arial" w:cs="Arial"/>
          <w:sz w:val="20"/>
          <w:szCs w:val="20"/>
        </w:rPr>
        <w:t>Se deberá ajus</w:t>
      </w:r>
      <w:r>
        <w:rPr>
          <w:rFonts w:ascii="Arial" w:hAnsi="Arial" w:cs="Arial"/>
          <w:sz w:val="20"/>
          <w:szCs w:val="20"/>
        </w:rPr>
        <w:t xml:space="preserve">tar en un todo de acuerdo a las </w:t>
      </w:r>
      <w:r w:rsidRPr="00380F17">
        <w:rPr>
          <w:rFonts w:ascii="Arial" w:hAnsi="Arial" w:cs="Arial"/>
          <w:sz w:val="20"/>
          <w:szCs w:val="20"/>
        </w:rPr>
        <w:t>dimensiones precisadas en el planocorrespondiente y a las indicaciones que al respecto imparta la Inspección.</w:t>
      </w:r>
    </w:p>
    <w:p w:rsidR="00474F95" w:rsidRDefault="00380F17" w:rsidP="003B39B5">
      <w:pPr>
        <w:autoSpaceDE w:val="0"/>
        <w:autoSpaceDN w:val="0"/>
        <w:adjustRightInd w:val="0"/>
        <w:spacing w:after="0" w:line="240" w:lineRule="auto"/>
        <w:ind w:left="284"/>
        <w:jc w:val="both"/>
        <w:rPr>
          <w:rFonts w:ascii="Arial" w:hAnsi="Arial" w:cs="Arial"/>
          <w:sz w:val="20"/>
          <w:szCs w:val="20"/>
        </w:rPr>
      </w:pPr>
      <w:r w:rsidRPr="00380F17">
        <w:rPr>
          <w:rFonts w:ascii="Arial" w:hAnsi="Arial" w:cs="Arial"/>
          <w:sz w:val="20"/>
          <w:szCs w:val="20"/>
        </w:rPr>
        <w:t>El contratista, podrá presentar variantes en lo refere</w:t>
      </w:r>
      <w:r w:rsidR="0036395B">
        <w:rPr>
          <w:rFonts w:ascii="Arial" w:hAnsi="Arial" w:cs="Arial"/>
          <w:sz w:val="20"/>
          <w:szCs w:val="20"/>
        </w:rPr>
        <w:t>nte a la ejecución de las chime</w:t>
      </w:r>
      <w:r w:rsidRPr="00380F17">
        <w:rPr>
          <w:rFonts w:ascii="Arial" w:hAnsi="Arial" w:cs="Arial"/>
          <w:sz w:val="20"/>
          <w:szCs w:val="20"/>
        </w:rPr>
        <w:t>neas, en lo referente a materiales y/o métodos constructivos, los que deberán seraprobados por la Inspección de Obra, sin que ello implique el reconocimiento de costoadicional</w:t>
      </w:r>
      <w:r>
        <w:rPr>
          <w:rFonts w:ascii="Arial" w:hAnsi="Arial" w:cs="Arial"/>
          <w:sz w:val="20"/>
          <w:szCs w:val="20"/>
        </w:rPr>
        <w:t>.</w:t>
      </w:r>
    </w:p>
    <w:p w:rsidR="00085D14" w:rsidRDefault="00085D14" w:rsidP="00474F95">
      <w:pPr>
        <w:autoSpaceDE w:val="0"/>
        <w:autoSpaceDN w:val="0"/>
        <w:adjustRightInd w:val="0"/>
        <w:spacing w:after="0" w:line="240" w:lineRule="auto"/>
        <w:jc w:val="both"/>
        <w:rPr>
          <w:rFonts w:ascii="Arial" w:hAnsi="Arial" w:cs="Arial"/>
          <w:sz w:val="20"/>
          <w:szCs w:val="20"/>
        </w:rPr>
      </w:pPr>
    </w:p>
    <w:p w:rsidR="00085D14" w:rsidRPr="00085D14" w:rsidRDefault="00085D14" w:rsidP="003B39B5">
      <w:pPr>
        <w:autoSpaceDE w:val="0"/>
        <w:autoSpaceDN w:val="0"/>
        <w:adjustRightInd w:val="0"/>
        <w:spacing w:after="0" w:line="240" w:lineRule="auto"/>
        <w:ind w:left="284"/>
        <w:jc w:val="both"/>
        <w:rPr>
          <w:rFonts w:ascii="Arial" w:hAnsi="Arial" w:cs="Arial"/>
          <w:b/>
          <w:sz w:val="20"/>
          <w:szCs w:val="20"/>
        </w:rPr>
      </w:pPr>
      <w:r w:rsidRPr="00085D14">
        <w:rPr>
          <w:rFonts w:ascii="Arial" w:hAnsi="Arial" w:cs="Arial"/>
          <w:b/>
          <w:sz w:val="20"/>
          <w:szCs w:val="20"/>
        </w:rPr>
        <w:t>6.1- Marcos y Tapas de Cámaras</w:t>
      </w:r>
    </w:p>
    <w:p w:rsidR="00380F17" w:rsidRPr="00380F17" w:rsidRDefault="00085D14" w:rsidP="003B39B5">
      <w:pPr>
        <w:autoSpaceDE w:val="0"/>
        <w:autoSpaceDN w:val="0"/>
        <w:adjustRightInd w:val="0"/>
        <w:spacing w:after="0" w:line="240" w:lineRule="auto"/>
        <w:ind w:left="284"/>
        <w:jc w:val="both"/>
        <w:rPr>
          <w:rFonts w:ascii="Arial" w:hAnsi="Arial" w:cs="Arial"/>
          <w:sz w:val="20"/>
          <w:szCs w:val="20"/>
        </w:rPr>
      </w:pPr>
      <w:r w:rsidRPr="00085D14">
        <w:rPr>
          <w:rFonts w:ascii="Arial" w:hAnsi="Arial" w:cs="Arial"/>
          <w:sz w:val="20"/>
          <w:szCs w:val="20"/>
        </w:rPr>
        <w:t>El Contratista proveerá e instalará marcos, tapas y cajas, según se requiera, completas, de</w:t>
      </w:r>
      <w:r w:rsidRPr="00085D14">
        <w:rPr>
          <w:rFonts w:ascii="Arial" w:hAnsi="Arial" w:cs="Arial"/>
          <w:sz w:val="20"/>
          <w:szCs w:val="20"/>
        </w:rPr>
        <w:br/>
        <w:t xml:space="preserve">acuerdo con </w:t>
      </w:r>
      <w:r>
        <w:rPr>
          <w:rFonts w:ascii="Arial" w:hAnsi="Arial" w:cs="Arial"/>
          <w:sz w:val="20"/>
          <w:szCs w:val="20"/>
        </w:rPr>
        <w:t>las presentes especificaciones.</w:t>
      </w:r>
    </w:p>
    <w:p w:rsidR="00785D3D" w:rsidRPr="00785D3D" w:rsidRDefault="00785D3D" w:rsidP="003B39B5">
      <w:pPr>
        <w:autoSpaceDE w:val="0"/>
        <w:autoSpaceDN w:val="0"/>
        <w:adjustRightInd w:val="0"/>
        <w:spacing w:after="0" w:line="240" w:lineRule="auto"/>
        <w:ind w:left="284"/>
        <w:jc w:val="both"/>
        <w:rPr>
          <w:rFonts w:ascii="Arial" w:hAnsi="Arial" w:cs="Arial"/>
          <w:sz w:val="20"/>
          <w:szCs w:val="20"/>
        </w:rPr>
      </w:pPr>
      <w:r w:rsidRPr="00785D3D">
        <w:rPr>
          <w:rFonts w:ascii="Arial" w:hAnsi="Arial" w:cs="Arial"/>
          <w:sz w:val="20"/>
          <w:szCs w:val="20"/>
        </w:rPr>
        <w:t xml:space="preserve">Las tapas deberán ser de acero de fundición del tipo pesadas, </w:t>
      </w:r>
      <w:r>
        <w:rPr>
          <w:rFonts w:ascii="Arial" w:hAnsi="Arial" w:cs="Arial"/>
          <w:sz w:val="20"/>
          <w:szCs w:val="20"/>
        </w:rPr>
        <w:t xml:space="preserve">aptas para tránsito vehicular </w:t>
      </w:r>
      <w:r w:rsidRPr="00785D3D">
        <w:rPr>
          <w:rFonts w:ascii="Arial" w:hAnsi="Arial" w:cs="Arial"/>
          <w:sz w:val="20"/>
          <w:szCs w:val="20"/>
        </w:rPr>
        <w:t>de diámetro exterior Ø 65 cm y resistencia de 30 toneladas.</w:t>
      </w:r>
    </w:p>
    <w:p w:rsidR="00474F95" w:rsidRDefault="00785D3D" w:rsidP="003B39B5">
      <w:pPr>
        <w:autoSpaceDE w:val="0"/>
        <w:autoSpaceDN w:val="0"/>
        <w:adjustRightInd w:val="0"/>
        <w:spacing w:after="0" w:line="240" w:lineRule="auto"/>
        <w:ind w:left="284"/>
        <w:jc w:val="both"/>
        <w:rPr>
          <w:rFonts w:ascii="Arial" w:hAnsi="Arial" w:cs="Arial"/>
          <w:sz w:val="20"/>
          <w:szCs w:val="20"/>
        </w:rPr>
      </w:pPr>
      <w:r w:rsidRPr="00785D3D">
        <w:rPr>
          <w:rFonts w:ascii="Arial" w:hAnsi="Arial" w:cs="Arial"/>
          <w:sz w:val="20"/>
          <w:szCs w:val="20"/>
        </w:rPr>
        <w:t>Las cámaras a construir, como se indica en los planos, del tipo CIA1</w:t>
      </w:r>
    </w:p>
    <w:p w:rsidR="00474F95" w:rsidRPr="00474F95" w:rsidRDefault="00474F95" w:rsidP="00474F95">
      <w:pPr>
        <w:autoSpaceDE w:val="0"/>
        <w:autoSpaceDN w:val="0"/>
        <w:adjustRightInd w:val="0"/>
        <w:spacing w:after="0" w:line="240" w:lineRule="auto"/>
        <w:jc w:val="both"/>
        <w:rPr>
          <w:rFonts w:ascii="Arial" w:hAnsi="Arial" w:cs="Arial"/>
          <w:sz w:val="20"/>
          <w:szCs w:val="20"/>
        </w:rPr>
      </w:pPr>
    </w:p>
    <w:p w:rsidR="00082A6D" w:rsidRPr="00FE6E89" w:rsidRDefault="00625E97" w:rsidP="00625E97">
      <w:pPr>
        <w:pStyle w:val="Textosinformato"/>
        <w:numPr>
          <w:ilvl w:val="0"/>
          <w:numId w:val="20"/>
        </w:numPr>
        <w:ind w:left="284" w:hanging="284"/>
        <w:rPr>
          <w:rFonts w:ascii="Arial" w:hAnsi="Arial" w:cs="Arial"/>
          <w:b/>
          <w:u w:val="single"/>
          <w:lang w:val="es-AR"/>
        </w:rPr>
      </w:pPr>
      <w:r w:rsidRPr="00FE6E89">
        <w:rPr>
          <w:rFonts w:ascii="Arial" w:hAnsi="Arial" w:cs="Arial"/>
          <w:b/>
          <w:u w:val="single"/>
          <w:lang w:val="es-AR"/>
        </w:rPr>
        <w:t>Documentación Conforme a Obra</w:t>
      </w:r>
    </w:p>
    <w:p w:rsidR="007F4D14" w:rsidRDefault="007F4D14" w:rsidP="0036395B">
      <w:pPr>
        <w:pStyle w:val="Sinespaciado1"/>
        <w:jc w:val="both"/>
        <w:rPr>
          <w:rFonts w:ascii="Arial" w:hAnsi="Arial" w:cs="Arial"/>
          <w:b/>
          <w:bCs/>
          <w:sz w:val="20"/>
          <w:szCs w:val="20"/>
        </w:rPr>
      </w:pPr>
    </w:p>
    <w:p w:rsidR="00085D14" w:rsidRDefault="00085D14" w:rsidP="0036395B">
      <w:pPr>
        <w:autoSpaceDE w:val="0"/>
        <w:autoSpaceDN w:val="0"/>
        <w:adjustRightInd w:val="0"/>
        <w:spacing w:after="0" w:line="240" w:lineRule="auto"/>
        <w:ind w:left="284"/>
        <w:jc w:val="both"/>
        <w:rPr>
          <w:rFonts w:ascii="Arial" w:hAnsi="Arial" w:cs="Arial"/>
          <w:b/>
          <w:sz w:val="20"/>
          <w:szCs w:val="20"/>
        </w:rPr>
      </w:pPr>
      <w:r>
        <w:rPr>
          <w:rFonts w:ascii="Arial" w:hAnsi="Arial" w:cs="Arial"/>
          <w:b/>
          <w:sz w:val="20"/>
          <w:szCs w:val="20"/>
        </w:rPr>
        <w:t>7</w:t>
      </w:r>
      <w:r w:rsidR="00C07016" w:rsidRPr="00C07016">
        <w:rPr>
          <w:rFonts w:ascii="Arial" w:hAnsi="Arial" w:cs="Arial"/>
          <w:b/>
          <w:sz w:val="20"/>
          <w:szCs w:val="20"/>
        </w:rPr>
        <w:t>.</w:t>
      </w:r>
      <w:r w:rsidR="00625E97" w:rsidRPr="00C07016">
        <w:rPr>
          <w:rFonts w:ascii="Arial" w:hAnsi="Arial" w:cs="Arial"/>
          <w:b/>
          <w:sz w:val="20"/>
          <w:szCs w:val="20"/>
        </w:rPr>
        <w:t>1- Planos Conforme a Obra</w:t>
      </w:r>
    </w:p>
    <w:p w:rsidR="00082A6D" w:rsidRPr="00085D14" w:rsidRDefault="00082A6D" w:rsidP="0036395B">
      <w:pPr>
        <w:autoSpaceDE w:val="0"/>
        <w:autoSpaceDN w:val="0"/>
        <w:adjustRightInd w:val="0"/>
        <w:spacing w:after="0" w:line="240" w:lineRule="auto"/>
        <w:ind w:left="284"/>
        <w:jc w:val="both"/>
        <w:rPr>
          <w:rFonts w:ascii="Arial" w:hAnsi="Arial" w:cs="Arial"/>
          <w:b/>
          <w:sz w:val="20"/>
          <w:szCs w:val="20"/>
        </w:rPr>
      </w:pPr>
      <w:r>
        <w:rPr>
          <w:rFonts w:ascii="Arial" w:hAnsi="Arial" w:cs="Arial"/>
          <w:sz w:val="20"/>
          <w:szCs w:val="20"/>
        </w:rPr>
        <w:t>El plano conforme a obra se entregará de acuerdo a la cláusula del conven</w:t>
      </w:r>
      <w:r w:rsidR="007F4D14">
        <w:rPr>
          <w:rFonts w:ascii="Arial" w:hAnsi="Arial" w:cs="Arial"/>
          <w:sz w:val="20"/>
          <w:szCs w:val="20"/>
        </w:rPr>
        <w:t xml:space="preserve">io correspondiente, a partir de </w:t>
      </w:r>
      <w:r>
        <w:rPr>
          <w:rFonts w:ascii="Arial" w:hAnsi="Arial" w:cs="Arial"/>
          <w:sz w:val="20"/>
          <w:szCs w:val="20"/>
        </w:rPr>
        <w:t>la cual se otorgará la Recepción Provisoria de Obra. El</w:t>
      </w:r>
      <w:r w:rsidR="007F4D14">
        <w:rPr>
          <w:rFonts w:ascii="Arial" w:hAnsi="Arial" w:cs="Arial"/>
          <w:sz w:val="20"/>
          <w:szCs w:val="20"/>
        </w:rPr>
        <w:t xml:space="preserve"> Instalador deberá presentar la </w:t>
      </w:r>
      <w:r>
        <w:rPr>
          <w:rFonts w:ascii="Arial" w:hAnsi="Arial" w:cs="Arial"/>
          <w:sz w:val="20"/>
          <w:szCs w:val="20"/>
        </w:rPr>
        <w:t xml:space="preserve">DOCUMENTACIÓN CONFORME A OBRA CORRESPONDIENTE, </w:t>
      </w:r>
      <w:r w:rsidR="007F4D14">
        <w:rPr>
          <w:rFonts w:ascii="Arial" w:hAnsi="Arial" w:cs="Arial"/>
          <w:sz w:val="20"/>
          <w:szCs w:val="20"/>
        </w:rPr>
        <w:t>que constará de dos copias</w:t>
      </w:r>
      <w:r>
        <w:rPr>
          <w:rFonts w:ascii="Arial" w:hAnsi="Arial" w:cs="Arial"/>
          <w:sz w:val="20"/>
          <w:szCs w:val="20"/>
        </w:rPr>
        <w:t xml:space="preserve"> todas con la firma en original del Representante Técnico de</w:t>
      </w:r>
      <w:r w:rsidR="007F4D14">
        <w:rPr>
          <w:rFonts w:ascii="Arial" w:hAnsi="Arial" w:cs="Arial"/>
          <w:sz w:val="20"/>
          <w:szCs w:val="20"/>
        </w:rPr>
        <w:t xml:space="preserve">l Instalador, más el archivo de </w:t>
      </w:r>
      <w:r>
        <w:rPr>
          <w:rFonts w:ascii="Arial" w:hAnsi="Arial" w:cs="Arial"/>
          <w:sz w:val="20"/>
          <w:szCs w:val="20"/>
        </w:rPr>
        <w:t>AUTOCAD (.dwg) versión 20</w:t>
      </w:r>
      <w:r w:rsidR="007F4D14">
        <w:rPr>
          <w:rFonts w:ascii="Arial" w:hAnsi="Arial" w:cs="Arial"/>
          <w:sz w:val="20"/>
          <w:szCs w:val="20"/>
        </w:rPr>
        <w:t>20 o superior</w:t>
      </w:r>
      <w:r>
        <w:rPr>
          <w:rFonts w:ascii="Arial" w:hAnsi="Arial" w:cs="Arial"/>
          <w:sz w:val="20"/>
          <w:szCs w:val="20"/>
        </w:rPr>
        <w:t>.</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La documentación incluye:</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a) Plano general de cañerías, en planta y perfiles longitudinales, conven</w:t>
      </w:r>
      <w:r w:rsidR="007F4D14">
        <w:rPr>
          <w:rFonts w:ascii="Arial" w:hAnsi="Arial" w:cs="Arial"/>
          <w:sz w:val="20"/>
          <w:szCs w:val="20"/>
        </w:rPr>
        <w:t xml:space="preserve">ientemente acotados, en formato </w:t>
      </w:r>
      <w:r>
        <w:rPr>
          <w:rFonts w:ascii="Arial" w:hAnsi="Arial" w:cs="Arial"/>
          <w:sz w:val="20"/>
          <w:szCs w:val="20"/>
        </w:rPr>
        <w:t>IRAM 4504, y un tamaño máximo A1, en escala 1:250, para la instalación en general.</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b) Planos de detalles de nudos (empalmes, intersecciones, etc.), en escala conveniente.</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c) Planos de detalles de obras civiles, si las hubiese, en planta y perfil en corte.</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d) Diagrama de conexiones por cuadras.</w:t>
      </w:r>
    </w:p>
    <w:p w:rsidR="00082A6D"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En el plano general se deberá indicar distancias a líneas municipal</w:t>
      </w:r>
      <w:r w:rsidR="007F4D14">
        <w:rPr>
          <w:rFonts w:ascii="Arial" w:hAnsi="Arial" w:cs="Arial"/>
          <w:sz w:val="20"/>
          <w:szCs w:val="20"/>
        </w:rPr>
        <w:t xml:space="preserve">es a traza de cañerías, cota de </w:t>
      </w:r>
      <w:r>
        <w:rPr>
          <w:rFonts w:ascii="Arial" w:hAnsi="Arial" w:cs="Arial"/>
          <w:sz w:val="20"/>
          <w:szCs w:val="20"/>
        </w:rPr>
        <w:t xml:space="preserve">terreno, cota de intrados de cañerías, longitudes parciales, diámetros </w:t>
      </w:r>
      <w:r w:rsidR="007F4D14">
        <w:rPr>
          <w:rFonts w:ascii="Arial" w:hAnsi="Arial" w:cs="Arial"/>
          <w:sz w:val="20"/>
          <w:szCs w:val="20"/>
        </w:rPr>
        <w:t xml:space="preserve">de tapadas y todo otro dato que </w:t>
      </w:r>
      <w:r>
        <w:rPr>
          <w:rFonts w:ascii="Arial" w:hAnsi="Arial" w:cs="Arial"/>
          <w:sz w:val="20"/>
          <w:szCs w:val="20"/>
        </w:rPr>
        <w:t>permita individualizar perfectamente posiciones de cañerías, accesorios</w:t>
      </w:r>
      <w:r w:rsidR="007F4D14">
        <w:rPr>
          <w:rFonts w:ascii="Arial" w:hAnsi="Arial" w:cs="Arial"/>
          <w:sz w:val="20"/>
          <w:szCs w:val="20"/>
        </w:rPr>
        <w:t>.</w:t>
      </w:r>
    </w:p>
    <w:p w:rsidR="00C07016" w:rsidRDefault="00C07016" w:rsidP="0036395B">
      <w:pPr>
        <w:autoSpaceDE w:val="0"/>
        <w:autoSpaceDN w:val="0"/>
        <w:adjustRightInd w:val="0"/>
        <w:spacing w:after="0" w:line="240" w:lineRule="auto"/>
        <w:ind w:left="284"/>
        <w:jc w:val="both"/>
        <w:rPr>
          <w:rFonts w:ascii="Arial" w:hAnsi="Arial" w:cs="Arial"/>
          <w:sz w:val="20"/>
          <w:szCs w:val="20"/>
        </w:rPr>
      </w:pPr>
    </w:p>
    <w:p w:rsidR="00082A6D" w:rsidRPr="00C07016" w:rsidRDefault="00085D14" w:rsidP="0036395B">
      <w:pPr>
        <w:autoSpaceDE w:val="0"/>
        <w:autoSpaceDN w:val="0"/>
        <w:adjustRightInd w:val="0"/>
        <w:spacing w:after="0" w:line="240" w:lineRule="auto"/>
        <w:ind w:left="284"/>
        <w:jc w:val="both"/>
        <w:rPr>
          <w:rFonts w:ascii="Arial" w:hAnsi="Arial" w:cs="Arial"/>
          <w:b/>
          <w:sz w:val="20"/>
          <w:szCs w:val="20"/>
        </w:rPr>
      </w:pPr>
      <w:r>
        <w:rPr>
          <w:rFonts w:ascii="Arial" w:hAnsi="Arial" w:cs="Arial"/>
          <w:b/>
          <w:sz w:val="20"/>
          <w:szCs w:val="20"/>
        </w:rPr>
        <w:t>7</w:t>
      </w:r>
      <w:r w:rsidR="00625E97" w:rsidRPr="00C07016">
        <w:rPr>
          <w:rFonts w:ascii="Arial" w:hAnsi="Arial" w:cs="Arial"/>
          <w:b/>
          <w:sz w:val="20"/>
          <w:szCs w:val="20"/>
        </w:rPr>
        <w:t>.2- Recepción de Obra</w:t>
      </w:r>
    </w:p>
    <w:p w:rsidR="00177920" w:rsidRDefault="00082A6D" w:rsidP="0036395B">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Sin perjuicio de otros requisitos, no se otorgará la Recepción Provisor</w:t>
      </w:r>
      <w:r w:rsidR="007F4D14">
        <w:rPr>
          <w:rFonts w:ascii="Arial" w:hAnsi="Arial" w:cs="Arial"/>
          <w:sz w:val="20"/>
          <w:szCs w:val="20"/>
        </w:rPr>
        <w:t xml:space="preserve">ia la obra de no cumplir con el </w:t>
      </w:r>
      <w:r>
        <w:rPr>
          <w:rFonts w:ascii="Arial" w:hAnsi="Arial" w:cs="Arial"/>
          <w:sz w:val="20"/>
          <w:szCs w:val="20"/>
        </w:rPr>
        <w:t xml:space="preserve">artículo </w:t>
      </w:r>
      <w:r w:rsidR="007F4D14">
        <w:rPr>
          <w:rFonts w:ascii="Arial" w:hAnsi="Arial" w:cs="Arial"/>
          <w:sz w:val="20"/>
          <w:szCs w:val="20"/>
        </w:rPr>
        <w:t>3.1</w:t>
      </w:r>
      <w:r>
        <w:rPr>
          <w:rFonts w:ascii="Arial" w:hAnsi="Arial" w:cs="Arial"/>
          <w:sz w:val="20"/>
          <w:szCs w:val="20"/>
        </w:rPr>
        <w:t xml:space="preserve"> del presente Pliego.</w:t>
      </w: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7C7B99" w:rsidRDefault="007C7B99" w:rsidP="007C7B99">
      <w:pPr>
        <w:pStyle w:val="Textosinformato"/>
        <w:rPr>
          <w:rFonts w:ascii="Arial" w:eastAsiaTheme="minorHAnsi" w:hAnsi="Arial" w:cs="Arial"/>
          <w:snapToGrid/>
          <w:lang w:eastAsia="en-US"/>
        </w:rPr>
      </w:pPr>
    </w:p>
    <w:p w:rsidR="00177920" w:rsidRPr="00107A75" w:rsidRDefault="00177920" w:rsidP="007C7B99">
      <w:pPr>
        <w:pStyle w:val="Textosinformato"/>
        <w:jc w:val="center"/>
        <w:rPr>
          <w:rFonts w:ascii="Arial" w:hAnsi="Arial"/>
          <w:b/>
          <w:sz w:val="36"/>
          <w:u w:val="single"/>
        </w:rPr>
      </w:pPr>
      <w:r w:rsidRPr="00107A75">
        <w:rPr>
          <w:rFonts w:ascii="Arial" w:hAnsi="Arial"/>
          <w:b/>
          <w:sz w:val="36"/>
          <w:u w:val="single"/>
        </w:rPr>
        <w:t>ANEXO I I</w:t>
      </w:r>
    </w:p>
    <w:p w:rsidR="00177920" w:rsidRPr="00107A75" w:rsidRDefault="00177920" w:rsidP="00177920">
      <w:pPr>
        <w:pStyle w:val="Textosinformato"/>
        <w:jc w:val="center"/>
        <w:rPr>
          <w:rFonts w:ascii="Arial" w:hAnsi="Arial"/>
          <w:b/>
          <w:sz w:val="36"/>
          <w:u w:val="single"/>
        </w:rPr>
      </w:pPr>
    </w:p>
    <w:p w:rsidR="00177920" w:rsidRPr="00107A75" w:rsidRDefault="00177920" w:rsidP="00177920">
      <w:pPr>
        <w:pStyle w:val="Textosinformato"/>
        <w:jc w:val="center"/>
        <w:rPr>
          <w:rFonts w:ascii="Arial" w:hAnsi="Arial"/>
          <w:b/>
          <w:u w:val="single"/>
        </w:rPr>
      </w:pPr>
      <w:r w:rsidRPr="00107A75">
        <w:rPr>
          <w:rFonts w:ascii="Arial" w:hAnsi="Arial"/>
          <w:b/>
          <w:u w:val="single"/>
        </w:rPr>
        <w:t>PLIEGO DE BASES Y CONDICIONES</w:t>
      </w:r>
    </w:p>
    <w:p w:rsidR="00177920" w:rsidRPr="00107A75"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sidRPr="00107A75">
        <w:rPr>
          <w:rFonts w:ascii="Arial" w:hAnsi="Arial"/>
          <w:b/>
          <w:u w:val="single"/>
        </w:rPr>
        <w:t xml:space="preserve">CONDICIONES </w:t>
      </w:r>
      <w:r w:rsidR="00FC1388">
        <w:rPr>
          <w:rFonts w:ascii="Arial" w:hAnsi="Arial"/>
          <w:b/>
          <w:u w:val="single"/>
        </w:rPr>
        <w:t>GENERALES</w:t>
      </w:r>
    </w:p>
    <w:p w:rsidR="00177920" w:rsidRPr="00107A75" w:rsidRDefault="00177920" w:rsidP="00177920">
      <w:pPr>
        <w:pStyle w:val="Textosinformato"/>
        <w:jc w:val="center"/>
        <w:rPr>
          <w:rFonts w:ascii="Arial" w:hAnsi="Arial"/>
          <w:b/>
          <w:u w:val="single"/>
        </w:rPr>
      </w:pPr>
    </w:p>
    <w:p w:rsidR="00177920" w:rsidRPr="00107A75" w:rsidRDefault="00177920" w:rsidP="00177920">
      <w:pPr>
        <w:pStyle w:val="Textosinformato"/>
        <w:ind w:right="-234"/>
        <w:rPr>
          <w:rFonts w:ascii="Arial" w:hAnsi="Arial"/>
          <w:b/>
          <w:u w:val="single"/>
        </w:rPr>
      </w:pPr>
    </w:p>
    <w:p w:rsidR="00177920" w:rsidRPr="004A51FB" w:rsidRDefault="00177920" w:rsidP="00177920">
      <w:pPr>
        <w:pStyle w:val="Textosinformato"/>
        <w:tabs>
          <w:tab w:val="left" w:pos="7000"/>
        </w:tabs>
        <w:ind w:right="-234"/>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177920" w:rsidRDefault="00177920" w:rsidP="00177920">
      <w:pPr>
        <w:pStyle w:val="Textosinformato"/>
        <w:ind w:right="-234"/>
        <w:jc w:val="center"/>
        <w:rPr>
          <w:rFonts w:ascii="Arial" w:hAnsi="Arial" w:cs="Arial"/>
          <w:b/>
          <w:u w:val="single"/>
        </w:rPr>
      </w:pPr>
      <w:r w:rsidRPr="004A51FB">
        <w:rPr>
          <w:rFonts w:ascii="Arial" w:hAnsi="Arial" w:cs="Arial"/>
          <w:b/>
          <w:u w:val="single"/>
        </w:rPr>
        <w:t>“</w:t>
      </w:r>
      <w:r w:rsidR="00AB6991" w:rsidRPr="00AB6991">
        <w:rPr>
          <w:rFonts w:ascii="Arial" w:hAnsi="Arial" w:cs="Arial"/>
          <w:b/>
          <w:u w:val="single"/>
        </w:rPr>
        <w:t xml:space="preserve">Construcción Desagüe Pluvial Calle </w:t>
      </w:r>
      <w:r w:rsidR="00DA5949">
        <w:rPr>
          <w:rFonts w:ascii="Arial" w:hAnsi="Arial" w:cs="Arial"/>
          <w:b/>
          <w:u w:val="single"/>
        </w:rPr>
        <w:t>Liniers - 30 de Agosto</w:t>
      </w:r>
      <w:r w:rsidRPr="004A51FB">
        <w:rPr>
          <w:rFonts w:ascii="Arial" w:hAnsi="Arial" w:cs="Arial"/>
          <w:b/>
          <w:u w:val="single"/>
        </w:rPr>
        <w:t>”</w:t>
      </w:r>
    </w:p>
    <w:p w:rsidR="00177920" w:rsidRDefault="00177920" w:rsidP="00177920">
      <w:pPr>
        <w:pStyle w:val="Textosinformato"/>
        <w:ind w:right="-234"/>
        <w:jc w:val="center"/>
        <w:rPr>
          <w:rFonts w:ascii="Arial" w:hAnsi="Arial"/>
        </w:rPr>
      </w:pPr>
    </w:p>
    <w:p w:rsidR="00177920" w:rsidRPr="00107A75" w:rsidRDefault="00177920" w:rsidP="00177920">
      <w:pPr>
        <w:pStyle w:val="Textosinformato"/>
        <w:ind w:right="-234"/>
        <w:jc w:val="center"/>
        <w:rPr>
          <w:rFonts w:ascii="Arial" w:hAnsi="Arial"/>
        </w:rPr>
      </w:pPr>
    </w:p>
    <w:p w:rsidR="00177920" w:rsidRPr="00107A75" w:rsidRDefault="00177920" w:rsidP="00177920">
      <w:pPr>
        <w:pStyle w:val="Textosinformato"/>
        <w:jc w:val="center"/>
        <w:rPr>
          <w:rFonts w:ascii="Arial" w:hAnsi="Arial"/>
          <w:b/>
          <w:u w:val="single"/>
        </w:rPr>
      </w:pPr>
    </w:p>
    <w:p w:rsidR="00177920" w:rsidRPr="00107A75" w:rsidRDefault="00177920" w:rsidP="00177920">
      <w:pPr>
        <w:pStyle w:val="Textosinformato"/>
        <w:ind w:left="100"/>
        <w:rPr>
          <w:rFonts w:ascii="Arial" w:hAnsi="Arial"/>
        </w:rPr>
      </w:pPr>
      <w:r w:rsidRPr="00107A75">
        <w:rPr>
          <w:rFonts w:ascii="Arial" w:hAnsi="Arial"/>
        </w:rPr>
        <w:t xml:space="preserve">a) Condiciones Generales: </w:t>
      </w:r>
    </w:p>
    <w:p w:rsidR="00177920" w:rsidRPr="00107A75" w:rsidRDefault="00177920" w:rsidP="00177920">
      <w:pPr>
        <w:pStyle w:val="Textosinformato"/>
        <w:ind w:left="100"/>
        <w:rPr>
          <w:rFonts w:ascii="Arial" w:hAnsi="Arial"/>
        </w:rPr>
      </w:pPr>
    </w:p>
    <w:p w:rsidR="00177920" w:rsidRPr="00107A75" w:rsidRDefault="00177920" w:rsidP="00177920">
      <w:pPr>
        <w:pStyle w:val="Textosinformato"/>
        <w:ind w:left="100"/>
        <w:rPr>
          <w:rFonts w:ascii="Arial" w:hAnsi="Arial"/>
        </w:rPr>
      </w:pPr>
    </w:p>
    <w:p w:rsidR="00177920" w:rsidRPr="006903AC" w:rsidRDefault="00177920" w:rsidP="00177920">
      <w:pPr>
        <w:pStyle w:val="Textosinformato"/>
        <w:ind w:left="1060"/>
        <w:jc w:val="both"/>
        <w:rPr>
          <w:rFonts w:ascii="Arial" w:hAnsi="Arial"/>
          <w:color w:val="FF0000"/>
        </w:rPr>
      </w:pPr>
    </w:p>
    <w:p w:rsidR="00177920" w:rsidRPr="001B7733" w:rsidRDefault="00177920" w:rsidP="00177920">
      <w:pPr>
        <w:pStyle w:val="Textosinformato"/>
        <w:numPr>
          <w:ilvl w:val="0"/>
          <w:numId w:val="6"/>
        </w:numPr>
        <w:jc w:val="both"/>
        <w:rPr>
          <w:rFonts w:ascii="Arial" w:hAnsi="Arial"/>
        </w:rPr>
      </w:pPr>
      <w:r w:rsidRPr="001B7733">
        <w:rPr>
          <w:rFonts w:ascii="Arial" w:hAnsi="Arial"/>
        </w:rPr>
        <w:t>El Precio cotizado deben estar expresados en Pesos e incluir el I.V.A.</w:t>
      </w:r>
    </w:p>
    <w:p w:rsidR="00177920" w:rsidRPr="001B7733" w:rsidRDefault="00177920" w:rsidP="00177920">
      <w:pPr>
        <w:pStyle w:val="Textosinformato"/>
        <w:jc w:val="both"/>
        <w:rPr>
          <w:rFonts w:ascii="Arial" w:hAnsi="Arial"/>
        </w:rPr>
      </w:pPr>
    </w:p>
    <w:p w:rsidR="00177920" w:rsidRPr="001B7733" w:rsidRDefault="00177920" w:rsidP="00177920">
      <w:pPr>
        <w:pStyle w:val="Textosinformato"/>
        <w:numPr>
          <w:ilvl w:val="0"/>
          <w:numId w:val="6"/>
        </w:numPr>
        <w:jc w:val="both"/>
        <w:rPr>
          <w:rFonts w:ascii="Arial" w:hAnsi="Arial"/>
        </w:rPr>
      </w:pPr>
      <w:r w:rsidRPr="001B7733">
        <w:rPr>
          <w:rFonts w:ascii="Arial" w:hAnsi="Arial"/>
        </w:rPr>
        <w:t xml:space="preserve">Indicar la garantía con que cuenta </w:t>
      </w:r>
      <w:r w:rsidR="00D73CE4">
        <w:rPr>
          <w:rFonts w:ascii="Arial" w:hAnsi="Arial"/>
        </w:rPr>
        <w:t>los bienes a adquirir</w:t>
      </w:r>
    </w:p>
    <w:p w:rsidR="00177920" w:rsidRPr="001B7733" w:rsidRDefault="00177920" w:rsidP="00177920">
      <w:pPr>
        <w:pStyle w:val="Textosinformato"/>
        <w:jc w:val="both"/>
        <w:rPr>
          <w:rFonts w:ascii="Arial" w:hAnsi="Arial"/>
        </w:rPr>
      </w:pPr>
    </w:p>
    <w:p w:rsidR="00177920" w:rsidRDefault="00177920" w:rsidP="003121D9">
      <w:pPr>
        <w:pStyle w:val="Textosinformato"/>
        <w:numPr>
          <w:ilvl w:val="0"/>
          <w:numId w:val="6"/>
        </w:numPr>
        <w:jc w:val="both"/>
        <w:rPr>
          <w:rFonts w:ascii="Arial" w:hAnsi="Arial"/>
        </w:rPr>
      </w:pPr>
      <w:r w:rsidRPr="005C2DD1">
        <w:rPr>
          <w:rFonts w:ascii="Arial" w:hAnsi="Arial"/>
        </w:rPr>
        <w:t xml:space="preserve">Plazo de </w:t>
      </w:r>
      <w:r w:rsidR="003121D9">
        <w:rPr>
          <w:rFonts w:ascii="Arial" w:hAnsi="Arial"/>
        </w:rPr>
        <w:t>ejecución</w:t>
      </w:r>
      <w:r w:rsidRPr="005C2DD1">
        <w:rPr>
          <w:rFonts w:ascii="Arial" w:hAnsi="Arial"/>
        </w:rPr>
        <w:t xml:space="preserve">: </w:t>
      </w:r>
      <w:r w:rsidR="006F7DCF">
        <w:rPr>
          <w:rFonts w:ascii="Arial" w:hAnsi="Arial"/>
        </w:rPr>
        <w:t>45</w:t>
      </w:r>
      <w:r w:rsidRPr="005C2DD1">
        <w:rPr>
          <w:rFonts w:ascii="Arial" w:hAnsi="Arial"/>
        </w:rPr>
        <w:t xml:space="preserve"> días </w:t>
      </w:r>
      <w:r>
        <w:rPr>
          <w:rFonts w:ascii="Arial" w:hAnsi="Arial"/>
        </w:rPr>
        <w:t>c</w:t>
      </w:r>
      <w:r w:rsidRPr="005C2DD1">
        <w:rPr>
          <w:rFonts w:ascii="Arial" w:hAnsi="Arial"/>
        </w:rPr>
        <w:t>orri</w:t>
      </w:r>
      <w:r>
        <w:rPr>
          <w:rFonts w:ascii="Arial" w:hAnsi="Arial"/>
        </w:rPr>
        <w:t>d</w:t>
      </w:r>
      <w:r w:rsidRPr="005C2DD1">
        <w:rPr>
          <w:rFonts w:ascii="Arial" w:hAnsi="Arial"/>
        </w:rPr>
        <w:t>os desde la firma del contrato.</w:t>
      </w:r>
    </w:p>
    <w:p w:rsidR="006F7DCF" w:rsidRPr="006F7DCF" w:rsidRDefault="006F7DCF" w:rsidP="006F7DCF">
      <w:pPr>
        <w:pStyle w:val="Textosinformato"/>
        <w:jc w:val="both"/>
        <w:rPr>
          <w:rFonts w:ascii="Arial" w:hAnsi="Arial"/>
        </w:rPr>
      </w:pPr>
    </w:p>
    <w:p w:rsidR="006F7DCF" w:rsidRDefault="006F7DCF" w:rsidP="003121D9">
      <w:pPr>
        <w:pStyle w:val="Textosinformato"/>
        <w:numPr>
          <w:ilvl w:val="0"/>
          <w:numId w:val="6"/>
        </w:numPr>
        <w:jc w:val="both"/>
        <w:rPr>
          <w:rFonts w:ascii="Arial" w:hAnsi="Arial"/>
        </w:rPr>
      </w:pPr>
      <w:r>
        <w:rPr>
          <w:rFonts w:ascii="Arial" w:hAnsi="Arial"/>
        </w:rPr>
        <w:t>Visita de Obra: Es de carácter obligatorio y será realizada 10 días antes de la fecha de apertura de presentación de ofertas.</w:t>
      </w:r>
    </w:p>
    <w:p w:rsidR="00177920" w:rsidRPr="00F37765" w:rsidRDefault="00177920" w:rsidP="00177920">
      <w:pPr>
        <w:pStyle w:val="Textosinformato"/>
        <w:ind w:left="700"/>
        <w:jc w:val="both"/>
        <w:rPr>
          <w:rFonts w:ascii="Arial" w:hAnsi="Arial"/>
          <w:color w:val="FF0000"/>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4B0AEA" w:rsidRDefault="004B0AEA" w:rsidP="00177920">
      <w:pPr>
        <w:pStyle w:val="Textosinformato"/>
        <w:ind w:left="-360" w:right="-234"/>
        <w:jc w:val="both"/>
        <w:rPr>
          <w:rFonts w:ascii="Arial" w:hAnsi="Arial" w:cs="Arial"/>
        </w:rPr>
      </w:pPr>
    </w:p>
    <w:p w:rsidR="004B0AEA" w:rsidRDefault="004B0AEA" w:rsidP="00177920">
      <w:pPr>
        <w:pStyle w:val="Textosinformato"/>
        <w:ind w:left="-360" w:right="-234"/>
        <w:jc w:val="both"/>
        <w:rPr>
          <w:rFonts w:ascii="Arial" w:hAnsi="Arial" w:cs="Arial"/>
        </w:rPr>
      </w:pPr>
    </w:p>
    <w:p w:rsidR="004B0AEA" w:rsidRDefault="004B0AEA" w:rsidP="00177920">
      <w:pPr>
        <w:pStyle w:val="Textosinformato"/>
        <w:ind w:left="-360" w:right="-234"/>
        <w:jc w:val="both"/>
        <w:rPr>
          <w:rFonts w:ascii="Arial" w:hAnsi="Arial" w:cs="Arial"/>
        </w:rPr>
      </w:pPr>
    </w:p>
    <w:p w:rsidR="004B0AEA" w:rsidRDefault="004B0AEA" w:rsidP="00177920">
      <w:pPr>
        <w:pStyle w:val="Textosinformato"/>
        <w:ind w:left="-360" w:right="-234"/>
        <w:jc w:val="both"/>
        <w:rPr>
          <w:rFonts w:ascii="Arial" w:hAnsi="Arial" w:cs="Arial"/>
        </w:rPr>
      </w:pPr>
    </w:p>
    <w:p w:rsidR="000E6CDB" w:rsidRDefault="008331A3" w:rsidP="00177920">
      <w:pPr>
        <w:pStyle w:val="Encabezado"/>
        <w:tabs>
          <w:tab w:val="left" w:pos="6946"/>
        </w:tabs>
        <w:rPr>
          <w:rFonts w:cs="Arial"/>
          <w:sz w:val="24"/>
          <w:szCs w:val="24"/>
        </w:rPr>
      </w:pPr>
      <w:r>
        <w:rPr>
          <w:noProof/>
          <w:lang w:eastAsia="es-ES"/>
        </w:rPr>
      </w:r>
      <w:r>
        <w:rPr>
          <w:rFonts w:cs="Arial"/>
          <w:sz w:val="24"/>
          <w:szCs w:val="24"/>
        </w:rPr>
        <w:pict>
          <v:group id="_x0000_s1028" editas="canvas" style="width:442.9pt;height:641.95pt;mso-position-horizontal-relative:char;mso-position-vertical-relative:line" coordorigin="-14,-14" coordsize="8858,128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top:-14;width:8858;height:12839" o:preferrelative="f">
              <v:fill o:detectmouseclick="t"/>
              <v:path o:extrusionok="t" o:connecttype="none"/>
              <o:lock v:ext="edit" text="t"/>
            </v:shape>
            <v:group id="_x0000_s1229" style="position:absolute;left:14;top:95;width:8430;height:12730" coordorigin="14,95" coordsize="8430,12730">
              <v:rect id="_x0000_s1029" style="position:absolute;left:965;top:1440;width:585;height:422;mso-wrap-style:none" filled="f" stroked="f">
                <v:textbox style="mso-fit-shape-to-text:t" inset="0,0,0,0">
                  <w:txbxContent>
                    <w:p w:rsidR="008331A3" w:rsidRDefault="008331A3">
                      <w:r>
                        <w:rPr>
                          <w:rFonts w:ascii="Verdana" w:hAnsi="Verdana" w:cs="Verdana"/>
                          <w:b/>
                          <w:bCs/>
                          <w:color w:val="000000"/>
                          <w:sz w:val="20"/>
                          <w:szCs w:val="20"/>
                          <w:lang w:val="en-US"/>
                        </w:rPr>
                        <w:t>Cant.</w:t>
                      </w:r>
                    </w:p>
                  </w:txbxContent>
                </v:textbox>
              </v:rect>
              <v:rect id="_x0000_s1030" style="position:absolute;left:1875;top:1440;width:374;height:422;mso-wrap-style:none" filled="f" stroked="f">
                <v:textbox style="mso-fit-shape-to-text:t" inset="0,0,0,0">
                  <w:txbxContent>
                    <w:p w:rsidR="008331A3" w:rsidRDefault="008331A3">
                      <w:r>
                        <w:rPr>
                          <w:rFonts w:ascii="Verdana" w:hAnsi="Verdana" w:cs="Verdana"/>
                          <w:b/>
                          <w:bCs/>
                          <w:color w:val="000000"/>
                          <w:sz w:val="20"/>
                          <w:szCs w:val="20"/>
                          <w:lang w:val="en-US"/>
                        </w:rPr>
                        <w:t>Uni</w:t>
                      </w:r>
                    </w:p>
                  </w:txbxContent>
                </v:textbox>
              </v:rect>
              <v:rect id="_x0000_s1031" style="position:absolute;left:5570;top:1440;width:904;height:422;mso-wrap-style:none" filled="f" stroked="f">
                <v:textbox style="mso-fit-shape-to-text:t" inset="0,0,0,0">
                  <w:txbxContent>
                    <w:p w:rsidR="008331A3" w:rsidRDefault="008331A3">
                      <w:r>
                        <w:rPr>
                          <w:rFonts w:ascii="Verdana" w:hAnsi="Verdana" w:cs="Verdana"/>
                          <w:b/>
                          <w:bCs/>
                          <w:color w:val="000000"/>
                          <w:sz w:val="20"/>
                          <w:szCs w:val="20"/>
                          <w:lang w:val="en-US"/>
                        </w:rPr>
                        <w:t>Unitario</w:t>
                      </w:r>
                    </w:p>
                  </w:txbxContent>
                </v:textbox>
              </v:rect>
              <v:rect id="_x0000_s1032" style="position:absolute;left:7323;top:1440;width:567;height:422;mso-wrap-style:none" filled="f" stroked="f">
                <v:textbox style="mso-fit-shape-to-text:t" inset="0,0,0,0">
                  <w:txbxContent>
                    <w:p w:rsidR="008331A3" w:rsidRDefault="008331A3">
                      <w:r>
                        <w:rPr>
                          <w:rFonts w:ascii="Verdana" w:hAnsi="Verdana" w:cs="Verdana"/>
                          <w:b/>
                          <w:bCs/>
                          <w:color w:val="000000"/>
                          <w:sz w:val="20"/>
                          <w:szCs w:val="20"/>
                          <w:lang w:val="en-US"/>
                        </w:rPr>
                        <w:t>Total</w:t>
                      </w:r>
                    </w:p>
                  </w:txbxContent>
                </v:textbox>
              </v:rect>
              <v:rect id="_x0000_s1033" style="position:absolute;left:394;top:1929;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034" style="position:absolute;left:312;top:2418;width:254;height:423;mso-wrap-style:none" filled="f" stroked="f">
                <v:textbox style="mso-fit-shape-to-text:t" inset="0,0,0,0">
                  <w:txbxContent>
                    <w:p w:rsidR="008331A3" w:rsidRDefault="008331A3">
                      <w:r>
                        <w:rPr>
                          <w:rFonts w:ascii="Calibri" w:hAnsi="Calibri" w:cs="Calibri"/>
                          <w:color w:val="000000"/>
                          <w:sz w:val="20"/>
                          <w:szCs w:val="20"/>
                          <w:lang w:val="en-US"/>
                        </w:rPr>
                        <w:t>1.1</w:t>
                      </w:r>
                    </w:p>
                  </w:txbxContent>
                </v:textbox>
              </v:rect>
              <v:rect id="_x0000_s1035" style="position:absolute;left:1209;top:2418;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036" style="position:absolute;left:1929;top:2418;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37" style="position:absolute;left:5353;top:2418;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38" style="position:absolute;left:6739;top:2418;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39" style="position:absolute;left:312;top:2907;width:254;height:423;mso-wrap-style:none" filled="f" stroked="f">
                <v:textbox style="mso-fit-shape-to-text:t" inset="0,0,0,0">
                  <w:txbxContent>
                    <w:p w:rsidR="008331A3" w:rsidRDefault="008331A3">
                      <w:r>
                        <w:rPr>
                          <w:rFonts w:ascii="Calibri" w:hAnsi="Calibri" w:cs="Calibri"/>
                          <w:color w:val="000000"/>
                          <w:sz w:val="20"/>
                          <w:szCs w:val="20"/>
                          <w:lang w:val="en-US"/>
                        </w:rPr>
                        <w:t>1.2</w:t>
                      </w:r>
                    </w:p>
                  </w:txbxContent>
                </v:textbox>
              </v:rect>
              <v:rect id="_x0000_s1040" style="position:absolute;left:1209;top:2907;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041" style="position:absolute;left:1929;top:2907;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42" style="position:absolute;left:5353;top:2907;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43" style="position:absolute;left:6739;top:2907;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44" style="position:absolute;left:312;top:3396;width:254;height:423;mso-wrap-style:none" filled="f" stroked="f">
                <v:textbox style="mso-fit-shape-to-text:t" inset="0,0,0,0">
                  <w:txbxContent>
                    <w:p w:rsidR="008331A3" w:rsidRDefault="008331A3">
                      <w:r>
                        <w:rPr>
                          <w:rFonts w:ascii="Calibri" w:hAnsi="Calibri" w:cs="Calibri"/>
                          <w:color w:val="000000"/>
                          <w:sz w:val="20"/>
                          <w:szCs w:val="20"/>
                          <w:lang w:val="en-US"/>
                        </w:rPr>
                        <w:t>1.3</w:t>
                      </w:r>
                    </w:p>
                  </w:txbxContent>
                </v:textbox>
              </v:rect>
              <v:rect id="_x0000_s1045" style="position:absolute;left:1114;top:3396;width:305;height:423;mso-wrap-style:none" filled="f" stroked="f">
                <v:textbox style="mso-fit-shape-to-text:t" inset="0,0,0,0">
                  <w:txbxContent>
                    <w:p w:rsidR="008331A3" w:rsidRDefault="008331A3">
                      <w:r>
                        <w:rPr>
                          <w:rFonts w:ascii="Calibri" w:hAnsi="Calibri" w:cs="Calibri"/>
                          <w:color w:val="000000"/>
                          <w:sz w:val="20"/>
                          <w:szCs w:val="20"/>
                          <w:lang w:val="en-US"/>
                        </w:rPr>
                        <w:t>570</w:t>
                      </w:r>
                    </w:p>
                  </w:txbxContent>
                </v:textbox>
              </v:rect>
              <v:rect id="_x0000_s1046" style="position:absolute;left:1916;top:3396;width:262;height:423;mso-wrap-style:none" filled="f" stroked="f">
                <v:textbox style="mso-fit-shape-to-text:t" inset="0,0,0,0">
                  <w:txbxContent>
                    <w:p w:rsidR="008331A3" w:rsidRDefault="008331A3">
                      <w:r>
                        <w:rPr>
                          <w:rFonts w:ascii="Calibri" w:hAnsi="Calibri" w:cs="Calibri"/>
                          <w:color w:val="000000"/>
                          <w:sz w:val="20"/>
                          <w:szCs w:val="20"/>
                          <w:lang w:val="en-US"/>
                        </w:rPr>
                        <w:t>m2</w:t>
                      </w:r>
                    </w:p>
                  </w:txbxContent>
                </v:textbox>
              </v:rect>
              <v:rect id="_x0000_s1047" style="position:absolute;left:5353;top:3396;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48" style="position:absolute;left:6739;top:3396;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49" style="position:absolute;left:394;top:3885;width:102;height:423;mso-wrap-style:none" filled="f" stroked="f">
                <v:textbox style="mso-fit-shape-to-text:t" inset="0,0,0,0">
                  <w:txbxContent>
                    <w:p w:rsidR="008331A3" w:rsidRDefault="008331A3">
                      <w:r>
                        <w:rPr>
                          <w:rFonts w:ascii="Calibri" w:hAnsi="Calibri" w:cs="Calibri"/>
                          <w:color w:val="000000"/>
                          <w:sz w:val="20"/>
                          <w:szCs w:val="20"/>
                          <w:lang w:val="en-US"/>
                        </w:rPr>
                        <w:t>2</w:t>
                      </w:r>
                    </w:p>
                  </w:txbxContent>
                </v:textbox>
              </v:rect>
              <v:rect id="_x0000_s1050" style="position:absolute;left:312;top:4374;width:254;height:423;mso-wrap-style:none" filled="f" stroked="f">
                <v:textbox style="mso-fit-shape-to-text:t" inset="0,0,0,0">
                  <w:txbxContent>
                    <w:p w:rsidR="008331A3" w:rsidRDefault="008331A3">
                      <w:r>
                        <w:rPr>
                          <w:rFonts w:ascii="Calibri" w:hAnsi="Calibri" w:cs="Calibri"/>
                          <w:color w:val="000000"/>
                          <w:sz w:val="20"/>
                          <w:szCs w:val="20"/>
                          <w:lang w:val="en-US"/>
                        </w:rPr>
                        <w:t>2.1</w:t>
                      </w:r>
                    </w:p>
                  </w:txbxContent>
                </v:textbox>
              </v:rect>
              <v:rect id="_x0000_s1051" style="position:absolute;left:1114;top:4374;width:305;height:423;mso-wrap-style:none" filled="f" stroked="f">
                <v:textbox style="mso-fit-shape-to-text:t" inset="0,0,0,0">
                  <w:txbxContent>
                    <w:p w:rsidR="008331A3" w:rsidRDefault="008331A3">
                      <w:r>
                        <w:rPr>
                          <w:rFonts w:ascii="Calibri" w:hAnsi="Calibri" w:cs="Calibri"/>
                          <w:color w:val="000000"/>
                          <w:sz w:val="20"/>
                          <w:szCs w:val="20"/>
                          <w:lang w:val="en-US"/>
                        </w:rPr>
                        <w:t>203</w:t>
                      </w:r>
                    </w:p>
                  </w:txbxContent>
                </v:textbox>
              </v:rect>
              <v:rect id="_x0000_s1052" style="position:absolute;left:1916;top:4374;width:262;height:423;mso-wrap-style:none" filled="f" stroked="f">
                <v:textbox style="mso-fit-shape-to-text:t" inset="0,0,0,0">
                  <w:txbxContent>
                    <w:p w:rsidR="008331A3" w:rsidRDefault="008331A3">
                      <w:r>
                        <w:rPr>
                          <w:rFonts w:ascii="Calibri" w:hAnsi="Calibri" w:cs="Calibri"/>
                          <w:color w:val="000000"/>
                          <w:sz w:val="20"/>
                          <w:szCs w:val="20"/>
                          <w:lang w:val="en-US"/>
                        </w:rPr>
                        <w:t>m3</w:t>
                      </w:r>
                    </w:p>
                  </w:txbxContent>
                </v:textbox>
              </v:rect>
              <v:rect id="_x0000_s1053" style="position:absolute;left:5353;top:4374;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54" style="position:absolute;left:6739;top:4374;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55" style="position:absolute;left:312;top:4863;width:254;height:423;mso-wrap-style:none" filled="f" stroked="f">
                <v:textbox style="mso-fit-shape-to-text:t" inset="0,0,0,0">
                  <w:txbxContent>
                    <w:p w:rsidR="008331A3" w:rsidRDefault="008331A3">
                      <w:r>
                        <w:rPr>
                          <w:rFonts w:ascii="Calibri" w:hAnsi="Calibri" w:cs="Calibri"/>
                          <w:color w:val="000000"/>
                          <w:sz w:val="20"/>
                          <w:szCs w:val="20"/>
                          <w:lang w:val="en-US"/>
                        </w:rPr>
                        <w:t>2.2</w:t>
                      </w:r>
                    </w:p>
                  </w:txbxContent>
                </v:textbox>
              </v:rect>
              <v:rect id="_x0000_s1056" style="position:absolute;left:1114;top:4863;width:305;height:423;mso-wrap-style:none" filled="f" stroked="f">
                <v:textbox style="mso-fit-shape-to-text:t" inset="0,0,0,0">
                  <w:txbxContent>
                    <w:p w:rsidR="008331A3" w:rsidRDefault="008331A3">
                      <w:r>
                        <w:rPr>
                          <w:rFonts w:ascii="Calibri" w:hAnsi="Calibri" w:cs="Calibri"/>
                          <w:color w:val="000000"/>
                          <w:sz w:val="20"/>
                          <w:szCs w:val="20"/>
                          <w:lang w:val="en-US"/>
                        </w:rPr>
                        <w:t>152</w:t>
                      </w:r>
                    </w:p>
                  </w:txbxContent>
                </v:textbox>
              </v:rect>
              <v:rect id="_x0000_s1057" style="position:absolute;left:1766;top:4863;width:563;height:423;mso-wrap-style:none" filled="f" stroked="f">
                <v:textbox style="mso-fit-shape-to-text:t" inset="0,0,0,0">
                  <w:txbxContent>
                    <w:p w:rsidR="008331A3" w:rsidRDefault="008331A3">
                      <w:r>
                        <w:rPr>
                          <w:rFonts w:ascii="Calibri" w:hAnsi="Calibri" w:cs="Calibri"/>
                          <w:color w:val="000000"/>
                          <w:sz w:val="20"/>
                          <w:szCs w:val="20"/>
                          <w:lang w:val="en-US"/>
                        </w:rPr>
                        <w:t>m3.km</w:t>
                      </w:r>
                    </w:p>
                  </w:txbxContent>
                </v:textbox>
              </v:rect>
              <v:rect id="_x0000_s1058" style="position:absolute;left:5353;top:4863;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59" style="position:absolute;left:6739;top:4863;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60" style="position:absolute;left:312;top:5352;width:254;height:423;mso-wrap-style:none" filled="f" stroked="f">
                <v:textbox style="mso-fit-shape-to-text:t" inset="0,0,0,0">
                  <w:txbxContent>
                    <w:p w:rsidR="008331A3" w:rsidRDefault="008331A3">
                      <w:r>
                        <w:rPr>
                          <w:rFonts w:ascii="Calibri" w:hAnsi="Calibri" w:cs="Calibri"/>
                          <w:color w:val="000000"/>
                          <w:sz w:val="20"/>
                          <w:szCs w:val="20"/>
                          <w:lang w:val="en-US"/>
                        </w:rPr>
                        <w:t>2.3</w:t>
                      </w:r>
                    </w:p>
                  </w:txbxContent>
                </v:textbox>
              </v:rect>
              <v:rect id="_x0000_s1061" style="position:absolute;left:1209;top:5352;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062" style="position:absolute;left:1970;top:5352;width:141;height:423;mso-wrap-style:none" filled="f" stroked="f">
                <v:textbox style="mso-fit-shape-to-text:t" inset="0,0,0,0">
                  <w:txbxContent>
                    <w:p w:rsidR="008331A3" w:rsidRDefault="008331A3">
                      <w:r>
                        <w:rPr>
                          <w:rFonts w:ascii="Calibri" w:hAnsi="Calibri" w:cs="Calibri"/>
                          <w:color w:val="000000"/>
                          <w:sz w:val="20"/>
                          <w:szCs w:val="20"/>
                          <w:lang w:val="en-US"/>
                        </w:rPr>
                        <w:t>gl</w:t>
                      </w:r>
                    </w:p>
                  </w:txbxContent>
                </v:textbox>
              </v:rect>
              <v:rect id="_x0000_s1063" style="position:absolute;left:5353;top:5352;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64" style="position:absolute;left:6739;top:5352;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65" style="position:absolute;left:312;top:5841;width:254;height:423;mso-wrap-style:none" filled="f" stroked="f">
                <v:textbox style="mso-fit-shape-to-text:t" inset="0,0,0,0">
                  <w:txbxContent>
                    <w:p w:rsidR="008331A3" w:rsidRDefault="008331A3">
                      <w:r>
                        <w:rPr>
                          <w:rFonts w:ascii="Calibri" w:hAnsi="Calibri" w:cs="Calibri"/>
                          <w:color w:val="000000"/>
                          <w:sz w:val="20"/>
                          <w:szCs w:val="20"/>
                          <w:lang w:val="en-US"/>
                        </w:rPr>
                        <w:t>2.4</w:t>
                      </w:r>
                    </w:p>
                  </w:txbxContent>
                </v:textbox>
              </v:rect>
              <v:rect id="_x0000_s1066" style="position:absolute;left:1209;top:5841;width:102;height:423;mso-wrap-style:none" filled="f" stroked="f">
                <v:textbox style="mso-fit-shape-to-text:t" inset="0,0,0,0">
                  <w:txbxContent>
                    <w:p w:rsidR="008331A3" w:rsidRDefault="008331A3">
                      <w:r>
                        <w:rPr>
                          <w:rFonts w:ascii="Calibri" w:hAnsi="Calibri" w:cs="Calibri"/>
                          <w:color w:val="000000"/>
                          <w:sz w:val="20"/>
                          <w:szCs w:val="20"/>
                          <w:lang w:val="en-US"/>
                        </w:rPr>
                        <w:t>0</w:t>
                      </w:r>
                    </w:p>
                  </w:txbxContent>
                </v:textbox>
              </v:rect>
              <v:rect id="_x0000_s1067" style="position:absolute;left:1916;top:5841;width:262;height:423;mso-wrap-style:none" filled="f" stroked="f">
                <v:textbox style="mso-fit-shape-to-text:t" inset="0,0,0,0">
                  <w:txbxContent>
                    <w:p w:rsidR="008331A3" w:rsidRDefault="008331A3">
                      <w:r>
                        <w:rPr>
                          <w:rFonts w:ascii="Calibri" w:hAnsi="Calibri" w:cs="Calibri"/>
                          <w:color w:val="000000"/>
                          <w:sz w:val="20"/>
                          <w:szCs w:val="20"/>
                          <w:lang w:val="en-US"/>
                        </w:rPr>
                        <w:t>m3</w:t>
                      </w:r>
                    </w:p>
                  </w:txbxContent>
                </v:textbox>
              </v:rect>
              <v:rect id="_x0000_s1068" style="position:absolute;left:5353;top:5841;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69" style="position:absolute;left:6739;top:5841;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70" style="position:absolute;left:394;top:6330;width:102;height:423;mso-wrap-style:none" filled="f" stroked="f">
                <v:textbox style="mso-fit-shape-to-text:t" inset="0,0,0,0">
                  <w:txbxContent>
                    <w:p w:rsidR="008331A3" w:rsidRDefault="008331A3">
                      <w:r>
                        <w:rPr>
                          <w:rFonts w:ascii="Calibri" w:hAnsi="Calibri" w:cs="Calibri"/>
                          <w:color w:val="000000"/>
                          <w:sz w:val="20"/>
                          <w:szCs w:val="20"/>
                          <w:lang w:val="en-US"/>
                        </w:rPr>
                        <w:t>3</w:t>
                      </w:r>
                    </w:p>
                  </w:txbxContent>
                </v:textbox>
              </v:rect>
              <v:rect id="_x0000_s1071" style="position:absolute;left:312;top:6819;width:254;height:423;mso-wrap-style:none" filled="f" stroked="f">
                <v:textbox style="mso-fit-shape-to-text:t" inset="0,0,0,0">
                  <w:txbxContent>
                    <w:p w:rsidR="008331A3" w:rsidRDefault="008331A3">
                      <w:r>
                        <w:rPr>
                          <w:rFonts w:ascii="Calibri" w:hAnsi="Calibri" w:cs="Calibri"/>
                          <w:color w:val="000000"/>
                          <w:sz w:val="20"/>
                          <w:szCs w:val="20"/>
                          <w:lang w:val="en-US"/>
                        </w:rPr>
                        <w:t>3.1</w:t>
                      </w:r>
                    </w:p>
                  </w:txbxContent>
                </v:textbox>
              </v:rect>
              <v:rect id="_x0000_s1072" style="position:absolute;left:1114;top:6819;width:305;height:423;mso-wrap-style:none" filled="f" stroked="f">
                <v:textbox style="mso-fit-shape-to-text:t" inset="0,0,0,0">
                  <w:txbxContent>
                    <w:p w:rsidR="008331A3" w:rsidRDefault="008331A3">
                      <w:r>
                        <w:rPr>
                          <w:rFonts w:ascii="Calibri" w:hAnsi="Calibri" w:cs="Calibri"/>
                          <w:color w:val="000000"/>
                          <w:sz w:val="20"/>
                          <w:szCs w:val="20"/>
                          <w:lang w:val="en-US"/>
                        </w:rPr>
                        <w:t>100</w:t>
                      </w:r>
                    </w:p>
                  </w:txbxContent>
                </v:textbox>
              </v:rect>
              <v:rect id="_x0000_s1073" style="position:absolute;left:1929;top:6819;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74" style="position:absolute;left:5353;top:6819;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75" style="position:absolute;left:6739;top:6819;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76" style="position:absolute;left:312;top:7308;width:254;height:423;mso-wrap-style:none" filled="f" stroked="f">
                <v:textbox style="mso-fit-shape-to-text:t" inset="0,0,0,0">
                  <w:txbxContent>
                    <w:p w:rsidR="008331A3" w:rsidRDefault="008331A3">
                      <w:r>
                        <w:rPr>
                          <w:rFonts w:ascii="Calibri" w:hAnsi="Calibri" w:cs="Calibri"/>
                          <w:color w:val="000000"/>
                          <w:sz w:val="20"/>
                          <w:szCs w:val="20"/>
                          <w:lang w:val="en-US"/>
                        </w:rPr>
                        <w:t>3.2</w:t>
                      </w:r>
                    </w:p>
                  </w:txbxContent>
                </v:textbox>
              </v:rect>
              <v:rect id="_x0000_s1077" style="position:absolute;left:1209;top:7308;width:102;height:423;mso-wrap-style:none" filled="f" stroked="f">
                <v:textbox style="mso-fit-shape-to-text:t" inset="0,0,0,0">
                  <w:txbxContent>
                    <w:p w:rsidR="008331A3" w:rsidRDefault="008331A3">
                      <w:r>
                        <w:rPr>
                          <w:rFonts w:ascii="Calibri" w:hAnsi="Calibri" w:cs="Calibri"/>
                          <w:color w:val="000000"/>
                          <w:sz w:val="20"/>
                          <w:szCs w:val="20"/>
                          <w:lang w:val="en-US"/>
                        </w:rPr>
                        <w:t>2</w:t>
                      </w:r>
                    </w:p>
                  </w:txbxContent>
                </v:textbox>
              </v:rect>
              <v:rect id="_x0000_s1078" style="position:absolute;left:1929;top:7308;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79" style="position:absolute;left:5353;top:7308;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80" style="position:absolute;left:6739;top:7308;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81" style="position:absolute;left:312;top:7797;width:254;height:423;mso-wrap-style:none" filled="f" stroked="f">
                <v:textbox style="mso-fit-shape-to-text:t" inset="0,0,0,0">
                  <w:txbxContent>
                    <w:p w:rsidR="008331A3" w:rsidRDefault="008331A3">
                      <w:r>
                        <w:rPr>
                          <w:rFonts w:ascii="Calibri" w:hAnsi="Calibri" w:cs="Calibri"/>
                          <w:color w:val="000000"/>
                          <w:sz w:val="20"/>
                          <w:szCs w:val="20"/>
                          <w:lang w:val="en-US"/>
                        </w:rPr>
                        <w:t>3.3</w:t>
                      </w:r>
                    </w:p>
                  </w:txbxContent>
                </v:textbox>
              </v:rect>
              <v:rect id="_x0000_s1082" style="position:absolute;left:1168;top:7797;width:203;height:423;mso-wrap-style:none" filled="f" stroked="f">
                <v:textbox style="mso-fit-shape-to-text:t" inset="0,0,0,0">
                  <w:txbxContent>
                    <w:p w:rsidR="008331A3" w:rsidRDefault="008331A3">
                      <w:r>
                        <w:rPr>
                          <w:rFonts w:ascii="Calibri" w:hAnsi="Calibri" w:cs="Calibri"/>
                          <w:color w:val="000000"/>
                          <w:sz w:val="20"/>
                          <w:szCs w:val="20"/>
                          <w:lang w:val="en-US"/>
                        </w:rPr>
                        <w:t>20</w:t>
                      </w:r>
                    </w:p>
                  </w:txbxContent>
                </v:textbox>
              </v:rect>
              <v:rect id="_x0000_s1083" style="position:absolute;left:1929;top:7797;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84" style="position:absolute;left:5353;top:7797;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85" style="position:absolute;left:6739;top:7797;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86" style="position:absolute;left:394;top:8286;width:102;height:423;mso-wrap-style:none" filled="f" stroked="f">
                <v:textbox style="mso-fit-shape-to-text:t" inset="0,0,0,0">
                  <w:txbxContent>
                    <w:p w:rsidR="008331A3" w:rsidRDefault="008331A3">
                      <w:r>
                        <w:rPr>
                          <w:rFonts w:ascii="Calibri" w:hAnsi="Calibri" w:cs="Calibri"/>
                          <w:color w:val="000000"/>
                          <w:sz w:val="20"/>
                          <w:szCs w:val="20"/>
                          <w:lang w:val="en-US"/>
                        </w:rPr>
                        <w:t>4</w:t>
                      </w:r>
                    </w:p>
                  </w:txbxContent>
                </v:textbox>
              </v:rect>
              <v:rect id="_x0000_s1087" style="position:absolute;left:312;top:8775;width:254;height:423;mso-wrap-style:none" filled="f" stroked="f">
                <v:textbox style="mso-fit-shape-to-text:t" inset="0,0,0,0">
                  <w:txbxContent>
                    <w:p w:rsidR="008331A3" w:rsidRDefault="008331A3">
                      <w:r>
                        <w:rPr>
                          <w:rFonts w:ascii="Calibri" w:hAnsi="Calibri" w:cs="Calibri"/>
                          <w:color w:val="000000"/>
                          <w:sz w:val="20"/>
                          <w:szCs w:val="20"/>
                          <w:lang w:val="en-US"/>
                        </w:rPr>
                        <w:t>4.1</w:t>
                      </w:r>
                    </w:p>
                  </w:txbxContent>
                </v:textbox>
              </v:rect>
              <v:rect id="_x0000_s1088" style="position:absolute;left:1209;top:8775;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089" style="position:absolute;left:1929;top:8775;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90" style="position:absolute;left:5353;top:8775;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91" style="position:absolute;left:6739;top:8775;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92" style="position:absolute;left:312;top:9264;width:254;height:423;mso-wrap-style:none" filled="f" stroked="f">
                <v:textbox style="mso-fit-shape-to-text:t" inset="0,0,0,0">
                  <w:txbxContent>
                    <w:p w:rsidR="008331A3" w:rsidRDefault="008331A3">
                      <w:r>
                        <w:rPr>
                          <w:rFonts w:ascii="Calibri" w:hAnsi="Calibri" w:cs="Calibri"/>
                          <w:color w:val="000000"/>
                          <w:sz w:val="20"/>
                          <w:szCs w:val="20"/>
                          <w:lang w:val="en-US"/>
                        </w:rPr>
                        <w:t>4.2</w:t>
                      </w:r>
                    </w:p>
                  </w:txbxContent>
                </v:textbox>
              </v:rect>
              <v:rect id="_x0000_s1093" style="position:absolute;left:1209;top:9264;width:102;height:423;mso-wrap-style:none" filled="f" stroked="f">
                <v:textbox style="mso-fit-shape-to-text:t" inset="0,0,0,0">
                  <w:txbxContent>
                    <w:p w:rsidR="008331A3" w:rsidRDefault="008331A3">
                      <w:r>
                        <w:rPr>
                          <w:rFonts w:ascii="Calibri" w:hAnsi="Calibri" w:cs="Calibri"/>
                          <w:color w:val="000000"/>
                          <w:sz w:val="20"/>
                          <w:szCs w:val="20"/>
                          <w:lang w:val="en-US"/>
                        </w:rPr>
                        <w:t>2</w:t>
                      </w:r>
                    </w:p>
                  </w:txbxContent>
                </v:textbox>
              </v:rect>
              <v:rect id="_x0000_s1094" style="position:absolute;left:1929;top:9264;width:234;height:423;mso-wrap-style:none" filled="f" stroked="f">
                <v:textbox style="mso-fit-shape-to-text:t" inset="0,0,0,0">
                  <w:txbxContent>
                    <w:p w:rsidR="008331A3" w:rsidRDefault="008331A3">
                      <w:r>
                        <w:rPr>
                          <w:rFonts w:ascii="Calibri" w:hAnsi="Calibri" w:cs="Calibri"/>
                          <w:color w:val="000000"/>
                          <w:sz w:val="20"/>
                          <w:szCs w:val="20"/>
                          <w:lang w:val="en-US"/>
                        </w:rPr>
                        <w:t>Un</w:t>
                      </w:r>
                    </w:p>
                  </w:txbxContent>
                </v:textbox>
              </v:rect>
              <v:rect id="_x0000_s1095" style="position:absolute;left:5353;top:9264;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96" style="position:absolute;left:6739;top:9264;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097" style="position:absolute;left:312;top:9753;width:254;height:423;mso-wrap-style:none" filled="f" stroked="f">
                <v:textbox style="mso-fit-shape-to-text:t" inset="0,0,0,0">
                  <w:txbxContent>
                    <w:p w:rsidR="008331A3" w:rsidRDefault="008331A3">
                      <w:r>
                        <w:rPr>
                          <w:rFonts w:ascii="Calibri" w:hAnsi="Calibri" w:cs="Calibri"/>
                          <w:color w:val="000000"/>
                          <w:sz w:val="20"/>
                          <w:szCs w:val="20"/>
                          <w:lang w:val="en-US"/>
                        </w:rPr>
                        <w:t>4.3</w:t>
                      </w:r>
                    </w:p>
                  </w:txbxContent>
                </v:textbox>
              </v:rect>
              <v:rect id="_x0000_s1098" style="position:absolute;left:1114;top:9753;width:305;height:423;mso-wrap-style:none" filled="f" stroked="f">
                <v:textbox style="mso-fit-shape-to-text:t" inset="0,0,0,0">
                  <w:txbxContent>
                    <w:p w:rsidR="008331A3" w:rsidRDefault="008331A3">
                      <w:r>
                        <w:rPr>
                          <w:rFonts w:ascii="Calibri" w:hAnsi="Calibri" w:cs="Calibri"/>
                          <w:color w:val="000000"/>
                          <w:sz w:val="20"/>
                          <w:szCs w:val="20"/>
                          <w:lang w:val="en-US"/>
                        </w:rPr>
                        <w:t>200</w:t>
                      </w:r>
                    </w:p>
                  </w:txbxContent>
                </v:textbox>
              </v:rect>
              <v:rect id="_x0000_s1099" style="position:absolute;left:1916;top:9753;width:262;height:423;mso-wrap-style:none" filled="f" stroked="f">
                <v:textbox style="mso-fit-shape-to-text:t" inset="0,0,0,0">
                  <w:txbxContent>
                    <w:p w:rsidR="008331A3" w:rsidRDefault="008331A3">
                      <w:r>
                        <w:rPr>
                          <w:rFonts w:ascii="Calibri" w:hAnsi="Calibri" w:cs="Calibri"/>
                          <w:color w:val="000000"/>
                          <w:sz w:val="20"/>
                          <w:szCs w:val="20"/>
                          <w:lang w:val="en-US"/>
                        </w:rPr>
                        <w:t>m3</w:t>
                      </w:r>
                    </w:p>
                  </w:txbxContent>
                </v:textbox>
              </v:rect>
              <v:rect id="_x0000_s1100" style="position:absolute;left:5353;top:9753;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01" style="position:absolute;left:6739;top:9753;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02" style="position:absolute;left:394;top:10242;width:102;height:423;mso-wrap-style:none" filled="f" stroked="f">
                <v:textbox style="mso-fit-shape-to-text:t" inset="0,0,0,0">
                  <w:txbxContent>
                    <w:p w:rsidR="008331A3" w:rsidRDefault="008331A3">
                      <w:r>
                        <w:rPr>
                          <w:rFonts w:ascii="Calibri" w:hAnsi="Calibri" w:cs="Calibri"/>
                          <w:color w:val="000000"/>
                          <w:sz w:val="20"/>
                          <w:szCs w:val="20"/>
                          <w:lang w:val="en-US"/>
                        </w:rPr>
                        <w:t>5</w:t>
                      </w:r>
                    </w:p>
                  </w:txbxContent>
                </v:textbox>
              </v:rect>
              <v:rect id="_x0000_s1103" style="position:absolute;left:312;top:10731;width:254;height:423;mso-wrap-style:none" filled="f" stroked="f">
                <v:textbox style="mso-fit-shape-to-text:t" inset="0,0,0,0">
                  <w:txbxContent>
                    <w:p w:rsidR="008331A3" w:rsidRDefault="008331A3">
                      <w:r>
                        <w:rPr>
                          <w:rFonts w:ascii="Calibri" w:hAnsi="Calibri" w:cs="Calibri"/>
                          <w:color w:val="000000"/>
                          <w:sz w:val="20"/>
                          <w:szCs w:val="20"/>
                          <w:lang w:val="en-US"/>
                        </w:rPr>
                        <w:t>5.1</w:t>
                      </w:r>
                    </w:p>
                  </w:txbxContent>
                </v:textbox>
              </v:rect>
              <v:rect id="_x0000_s1104" style="position:absolute;left:1209;top:10731;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105" style="position:absolute;left:1970;top:10731;width:141;height:423;mso-wrap-style:none" filled="f" stroked="f">
                <v:textbox style="mso-fit-shape-to-text:t" inset="0,0,0,0">
                  <w:txbxContent>
                    <w:p w:rsidR="008331A3" w:rsidRDefault="008331A3">
                      <w:r>
                        <w:rPr>
                          <w:rFonts w:ascii="Calibri" w:hAnsi="Calibri" w:cs="Calibri"/>
                          <w:color w:val="000000"/>
                          <w:sz w:val="20"/>
                          <w:szCs w:val="20"/>
                          <w:lang w:val="en-US"/>
                        </w:rPr>
                        <w:t>gl</w:t>
                      </w:r>
                    </w:p>
                  </w:txbxContent>
                </v:textbox>
              </v:rect>
              <v:rect id="_x0000_s1106" style="position:absolute;left:5353;top:10731;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07" style="position:absolute;left:6739;top:10731;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08" style="position:absolute;left:312;top:11220;width:254;height:423;mso-wrap-style:none" filled="f" stroked="f">
                <v:textbox style="mso-fit-shape-to-text:t" inset="0,0,0,0">
                  <w:txbxContent>
                    <w:p w:rsidR="008331A3" w:rsidRDefault="008331A3">
                      <w:r>
                        <w:rPr>
                          <w:rFonts w:ascii="Calibri" w:hAnsi="Calibri" w:cs="Calibri"/>
                          <w:color w:val="000000"/>
                          <w:sz w:val="20"/>
                          <w:szCs w:val="20"/>
                          <w:lang w:val="en-US"/>
                        </w:rPr>
                        <w:t>5.2</w:t>
                      </w:r>
                    </w:p>
                  </w:txbxContent>
                </v:textbox>
              </v:rect>
              <v:rect id="_x0000_s1109" style="position:absolute;left:1209;top:11220;width:102;height:423;mso-wrap-style:none" filled="f" stroked="f">
                <v:textbox style="mso-fit-shape-to-text:t" inset="0,0,0,0">
                  <w:txbxContent>
                    <w:p w:rsidR="008331A3" w:rsidRDefault="008331A3">
                      <w:r>
                        <w:rPr>
                          <w:rFonts w:ascii="Calibri" w:hAnsi="Calibri" w:cs="Calibri"/>
                          <w:color w:val="000000"/>
                          <w:sz w:val="20"/>
                          <w:szCs w:val="20"/>
                          <w:lang w:val="en-US"/>
                        </w:rPr>
                        <w:t>1</w:t>
                      </w:r>
                    </w:p>
                  </w:txbxContent>
                </v:textbox>
              </v:rect>
              <v:rect id="_x0000_s1110" style="position:absolute;left:1970;top:11220;width:141;height:423;mso-wrap-style:none" filled="f" stroked="f">
                <v:textbox style="mso-fit-shape-to-text:t" inset="0,0,0,0">
                  <w:txbxContent>
                    <w:p w:rsidR="008331A3" w:rsidRDefault="008331A3">
                      <w:r>
                        <w:rPr>
                          <w:rFonts w:ascii="Calibri" w:hAnsi="Calibri" w:cs="Calibri"/>
                          <w:color w:val="000000"/>
                          <w:sz w:val="20"/>
                          <w:szCs w:val="20"/>
                          <w:lang w:val="en-US"/>
                        </w:rPr>
                        <w:t>gl</w:t>
                      </w:r>
                    </w:p>
                  </w:txbxContent>
                </v:textbox>
              </v:rect>
              <v:rect id="_x0000_s1111" style="position:absolute;left:5353;top:11220;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12" style="position:absolute;left:6739;top:11220;width:102;height:423;mso-wrap-style:none" filled="f" stroked="f">
                <v:textbox style="mso-fit-shape-to-text:t" inset="0,0,0,0">
                  <w:txbxContent>
                    <w:p w:rsidR="008331A3" w:rsidRDefault="008331A3">
                      <w:r>
                        <w:rPr>
                          <w:rFonts w:ascii="Calibri" w:hAnsi="Calibri" w:cs="Calibri"/>
                          <w:color w:val="000000"/>
                          <w:sz w:val="20"/>
                          <w:szCs w:val="20"/>
                          <w:lang w:val="en-US"/>
                        </w:rPr>
                        <w:t>$</w:t>
                      </w:r>
                    </w:p>
                  </w:txbxContent>
                </v:textbox>
              </v:rect>
              <v:rect id="_x0000_s1113" style="position:absolute;left:2310;top:95;width:3843;height:501;mso-wrap-style:none" filled="f" stroked="f">
                <v:textbox style="mso-fit-shape-to-text:t" inset="0,0,0,0">
                  <w:txbxContent>
                    <w:p w:rsidR="008331A3" w:rsidRDefault="008331A3">
                      <w:r>
                        <w:rPr>
                          <w:rFonts w:ascii="Verdana" w:hAnsi="Verdana" w:cs="Verdana"/>
                          <w:b/>
                          <w:bCs/>
                          <w:color w:val="000000"/>
                          <w:sz w:val="26"/>
                          <w:szCs w:val="26"/>
                          <w:lang w:val="en-US"/>
                        </w:rPr>
                        <w:t xml:space="preserve">PLANILLA DE </w:t>
                      </w:r>
                      <w:r>
                        <w:rPr>
                          <w:rFonts w:ascii="Verdana" w:hAnsi="Verdana" w:cs="Verdana"/>
                          <w:b/>
                          <w:bCs/>
                          <w:color w:val="000000"/>
                          <w:sz w:val="26"/>
                          <w:szCs w:val="26"/>
                          <w:lang w:val="en-US"/>
                        </w:rPr>
                        <w:t xml:space="preserve">  COMPUTOS</w:t>
                      </w:r>
                    </w:p>
                  </w:txbxContent>
                </v:textbox>
              </v:rect>
              <v:rect id="_x0000_s1114" style="position:absolute;left:2242;top:10229;width:1700;height:450;mso-wrap-style:none" filled="f" stroked="f">
                <v:textbox style="mso-fit-shape-to-text:t" inset="0,0,0,0">
                  <w:txbxContent>
                    <w:p w:rsidR="008331A3" w:rsidRDefault="008331A3">
                      <w:r>
                        <w:rPr>
                          <w:rFonts w:ascii="Calibri" w:hAnsi="Calibri" w:cs="Calibri"/>
                          <w:color w:val="000000"/>
                          <w:lang w:val="en-US"/>
                        </w:rPr>
                        <w:t>ORDEN Y LIMPIEZA</w:t>
                      </w:r>
                    </w:p>
                  </w:txbxContent>
                </v:textbox>
              </v:rect>
              <v:rect id="_x0000_s1115" style="position:absolute;left:2092;top:8273;width:2009;height:423;mso-wrap-style:none" filled="f" stroked="f">
                <v:textbox style="mso-fit-shape-to-text:t" inset="0,0,0,0">
                  <w:txbxContent>
                    <w:p w:rsidR="008331A3" w:rsidRDefault="008331A3">
                      <w:r>
                        <w:rPr>
                          <w:rFonts w:ascii="Calibri" w:hAnsi="Calibri" w:cs="Calibri"/>
                          <w:color w:val="000000"/>
                          <w:sz w:val="20"/>
                          <w:szCs w:val="20"/>
                          <w:lang w:val="en-US"/>
                        </w:rPr>
                        <w:t>CAMARAS Y SUMIDEROS</w:t>
                      </w:r>
                    </w:p>
                  </w:txbxContent>
                </v:textbox>
              </v:rect>
              <v:rect id="_x0000_s1116" style="position:absolute;left:5353;top:10351;width:129;height:450;mso-wrap-style:none" filled="f" stroked="f">
                <v:textbox style="mso-fit-shape-to-text:t" inset="0,0,0,0">
                  <w:txbxContent>
                    <w:p w:rsidR="008331A3" w:rsidRDefault="008331A3"/>
                  </w:txbxContent>
                </v:textbox>
              </v:rect>
              <v:rect id="_x0000_s1117" style="position:absolute;left:5353;top:8395;width:129;height:450;mso-wrap-style:none" filled="f" stroked="f">
                <v:textbox style="mso-fit-shape-to-text:t" inset="0,0,0,0">
                  <w:txbxContent>
                    <w:p w:rsidR="008331A3" w:rsidRDefault="008331A3"/>
                  </w:txbxContent>
                </v:textbox>
              </v:rect>
              <v:rect id="_x0000_s1118" style="position:absolute;left:5353;top:6439;width:129;height:450;mso-wrap-style:none" filled="f" stroked="f">
                <v:textbox style="mso-fit-shape-to-text:t" inset="0,0,0,0">
                  <w:txbxContent>
                    <w:p w:rsidR="008331A3" w:rsidRDefault="008331A3"/>
                  </w:txbxContent>
                </v:textbox>
              </v:rect>
              <v:rect id="_x0000_s1119" style="position:absolute;left:5353;top:2038;width:129;height:450;mso-wrap-style:none" filled="f" stroked="f">
                <v:textbox style="mso-fit-shape-to-text:t" inset="0,0,0,0">
                  <w:txbxContent>
                    <w:p w:rsidR="008331A3" w:rsidRDefault="008331A3"/>
                  </w:txbxContent>
                </v:textbox>
              </v:rect>
              <v:rect id="_x0000_s1120" style="position:absolute;left:5353;top:3994;width:129;height:450;mso-wrap-style:none" filled="f" stroked="f">
                <v:textbox style="mso-fit-shape-to-text:t" inset="0,0,0,0">
                  <w:txbxContent>
                    <w:p w:rsidR="008331A3" w:rsidRDefault="008331A3"/>
                  </w:txbxContent>
                </v:textbox>
              </v:rect>
              <v:rect id="_x0000_s1121" style="position:absolute;left:1168;top:788;width:994;height:422;mso-wrap-style:none" filled="f" stroked="f">
                <v:textbox style="mso-fit-shape-to-text:t" inset="0,0,0,0">
                  <w:txbxContent>
                    <w:p w:rsidR="008331A3" w:rsidRDefault="008331A3">
                      <w:r>
                        <w:rPr>
                          <w:rFonts w:ascii="Verdana" w:hAnsi="Verdana" w:cs="Verdana"/>
                          <w:b/>
                          <w:bCs/>
                          <w:color w:val="000000"/>
                          <w:sz w:val="20"/>
                          <w:szCs w:val="20"/>
                          <w:lang w:val="en-US"/>
                        </w:rPr>
                        <w:t>Cantidad</w:t>
                      </w:r>
                    </w:p>
                  </w:txbxContent>
                </v:textbox>
              </v:rect>
              <v:rect id="_x0000_s1122" style="position:absolute;left:149;top:1032;width:572;height:422;mso-wrap-style:none" filled="f" stroked="f">
                <v:textbox style="mso-fit-shape-to-text:t" inset="0,0,0,0">
                  <w:txbxContent>
                    <w:p w:rsidR="008331A3" w:rsidRDefault="008331A3">
                      <w:r>
                        <w:rPr>
                          <w:rFonts w:ascii="Verdana" w:hAnsi="Verdana" w:cs="Verdana"/>
                          <w:b/>
                          <w:bCs/>
                          <w:color w:val="000000"/>
                          <w:sz w:val="20"/>
                          <w:szCs w:val="20"/>
                          <w:lang w:val="en-US"/>
                        </w:rPr>
                        <w:t>Reng</w:t>
                      </w:r>
                    </w:p>
                  </w:txbxContent>
                </v:textbox>
              </v:rect>
              <v:rect id="_x0000_s1123" style="position:absolute;left:3383;top:1032;width:986;height:422;mso-wrap-style:none" filled="f" stroked="f">
                <v:textbox style="mso-fit-shape-to-text:t" inset="0,0,0,0">
                  <w:txbxContent>
                    <w:p w:rsidR="008331A3" w:rsidRDefault="008331A3">
                      <w:r>
                        <w:rPr>
                          <w:rFonts w:ascii="Verdana" w:hAnsi="Verdana" w:cs="Verdana"/>
                          <w:b/>
                          <w:bCs/>
                          <w:color w:val="000000"/>
                          <w:sz w:val="20"/>
                          <w:szCs w:val="20"/>
                          <w:lang w:val="en-US"/>
                        </w:rPr>
                        <w:t>DETALLE</w:t>
                      </w:r>
                    </w:p>
                  </w:txbxContent>
                </v:textbox>
              </v:rect>
              <v:rect id="_x0000_s1124" style="position:absolute;left:2486;top:8762;width:2586;height:423;mso-wrap-style:none" filled="f" stroked="f">
                <v:textbox style="mso-fit-shape-to-text:t" inset="0,0,0,0">
                  <w:txbxContent>
                    <w:p w:rsidR="008331A3" w:rsidRDefault="008331A3">
                      <w:r>
                        <w:rPr>
                          <w:rFonts w:ascii="Calibri" w:hAnsi="Calibri" w:cs="Calibri"/>
                          <w:color w:val="000000"/>
                          <w:sz w:val="20"/>
                          <w:szCs w:val="20"/>
                          <w:lang w:val="en-US"/>
                        </w:rPr>
                        <w:t>Construcción de Cámaras - CIA1</w:t>
                      </w:r>
                    </w:p>
                  </w:txbxContent>
                </v:textbox>
              </v:rect>
              <v:rect id="_x0000_s1125" style="position:absolute;left:2486;top:9251;width:2564;height:423;mso-wrap-style:none" filled="f" stroked="f">
                <v:textbox style="mso-fit-shape-to-text:t" inset="0,0,0,0">
                  <w:txbxContent>
                    <w:p w:rsidR="008331A3" w:rsidRDefault="008331A3">
                      <w:r>
                        <w:rPr>
                          <w:rFonts w:ascii="Calibri" w:hAnsi="Calibri" w:cs="Calibri"/>
                          <w:color w:val="000000"/>
                          <w:sz w:val="20"/>
                          <w:szCs w:val="20"/>
                          <w:lang w:val="en-US"/>
                        </w:rPr>
                        <w:t>Construcción de Sumideros - S3</w:t>
                      </w:r>
                    </w:p>
                  </w:txbxContent>
                </v:textbox>
              </v:rect>
              <v:rect id="_x0000_s1126" style="position:absolute;left:2486;top:9740;width:1953;height:423;mso-wrap-style:none" filled="f" stroked="f">
                <v:textbox style="mso-fit-shape-to-text:t" inset="0,0,0,0">
                  <w:txbxContent>
                    <w:p w:rsidR="008331A3" w:rsidRDefault="008331A3">
                      <w:r>
                        <w:rPr>
                          <w:rFonts w:ascii="Calibri" w:hAnsi="Calibri" w:cs="Calibri"/>
                          <w:color w:val="000000"/>
                          <w:sz w:val="20"/>
                          <w:szCs w:val="20"/>
                          <w:lang w:val="en-US"/>
                        </w:rPr>
                        <w:t>Relleno y Compactación</w:t>
                      </w:r>
                    </w:p>
                  </w:txbxContent>
                </v:textbox>
              </v:rect>
              <v:rect id="_x0000_s1127" style="position:absolute;left:2228;top:1915;width:1736;height:450;mso-wrap-style:none" filled="f" stroked="f">
                <v:textbox style="mso-fit-shape-to-text:t" inset="0,0,0,0">
                  <w:txbxContent>
                    <w:p w:rsidR="008331A3" w:rsidRDefault="008331A3">
                      <w:r>
                        <w:rPr>
                          <w:rFonts w:ascii="Calibri" w:hAnsi="Calibri" w:cs="Calibri"/>
                          <w:color w:val="000000"/>
                          <w:lang w:val="en-US"/>
                        </w:rPr>
                        <w:t>TRABAJOS PREVIOS</w:t>
                      </w:r>
                    </w:p>
                  </w:txbxContent>
                </v:textbox>
              </v:rect>
              <v:rect id="_x0000_s1128" style="position:absolute;left:2160;top:3871;width:1876;height:450;mso-wrap-style:none" filled="f" stroked="f">
                <v:textbox style="mso-fit-shape-to-text:t" inset="0,0,0,0">
                  <w:txbxContent>
                    <w:p w:rsidR="008331A3" w:rsidRDefault="008331A3">
                      <w:r>
                        <w:rPr>
                          <w:rFonts w:ascii="Calibri" w:hAnsi="Calibri" w:cs="Calibri"/>
                          <w:color w:val="000000"/>
                          <w:lang w:val="en-US"/>
                        </w:rPr>
                        <w:t>EXCAVACION y Otros</w:t>
                      </w:r>
                    </w:p>
                  </w:txbxContent>
                </v:textbox>
              </v:rect>
              <v:rect id="_x0000_s1129" style="position:absolute;left:54;top:11587;width:69;height:450;mso-wrap-style:none" filled="f" stroked="f">
                <v:textbox style="mso-fit-shape-to-text:t" inset="0,0,0,0">
                  <w:txbxContent>
                    <w:p w:rsidR="008331A3" w:rsidRDefault="008331A3">
                      <w:r>
                        <w:rPr>
                          <w:rFonts w:ascii="Verdana" w:hAnsi="Verdana" w:cs="Verdana"/>
                          <w:b/>
                          <w:bCs/>
                          <w:color w:val="FF0000"/>
                          <w:sz w:val="20"/>
                          <w:szCs w:val="20"/>
                          <w:lang w:val="en-US"/>
                        </w:rPr>
                        <w:t xml:space="preserve"> </w:t>
                      </w:r>
                    </w:p>
                  </w:txbxContent>
                </v:textbox>
              </v:rect>
              <v:rect id="_x0000_s1130" style="position:absolute;left:122;top:11859;width:1971;height:422;mso-wrap-style:none" filled="f" stroked="f">
                <v:textbox style="mso-fit-shape-to-text:t" inset="0,0,0,0">
                  <w:txbxContent>
                    <w:p w:rsidR="008331A3" w:rsidRDefault="008331A3">
                      <w:r>
                        <w:rPr>
                          <w:rFonts w:ascii="Verdana" w:hAnsi="Verdana" w:cs="Verdana"/>
                          <w:b/>
                          <w:bCs/>
                          <w:color w:val="000000"/>
                          <w:sz w:val="20"/>
                          <w:szCs w:val="20"/>
                          <w:lang w:val="en-US"/>
                        </w:rPr>
                        <w:t>Plazo de Entrega:</w:t>
                      </w:r>
                    </w:p>
                  </w:txbxContent>
                </v:textbox>
              </v:rect>
              <v:rect id="_x0000_s1131" style="position:absolute;left:2079;top:11859;width:1636;height:422;mso-wrap-style:none" filled="f" stroked="f">
                <v:textbox style="mso-fit-shape-to-text:t" inset="0,0,0,0">
                  <w:txbxContent>
                    <w:p w:rsidR="008331A3" w:rsidRDefault="008331A3">
                      <w:r>
                        <w:rPr>
                          <w:rFonts w:ascii="Verdana" w:hAnsi="Verdana" w:cs="Verdana"/>
                          <w:color w:val="000000"/>
                          <w:sz w:val="20"/>
                          <w:szCs w:val="20"/>
                          <w:lang w:val="en-US"/>
                        </w:rPr>
                        <w:t xml:space="preserve">conforme Anexo </w:t>
                      </w:r>
                    </w:p>
                  </w:txbxContent>
                </v:textbox>
              </v:rect>
              <v:rect id="_x0000_s1132" style="position:absolute;left:1875;top:12117;width:169;height:422;mso-wrap-style:none" filled="f" stroked="f">
                <v:textbox style="mso-fit-shape-to-text:t" inset="0,0,0,0">
                  <w:txbxContent>
                    <w:p w:rsidR="008331A3" w:rsidRDefault="008331A3">
                      <w:r>
                        <w:rPr>
                          <w:rFonts w:ascii="Verdana" w:hAnsi="Verdana" w:cs="Verdana"/>
                          <w:color w:val="000000"/>
                          <w:sz w:val="20"/>
                          <w:szCs w:val="20"/>
                          <w:lang w:val="en-US"/>
                        </w:rPr>
                        <w:t>II</w:t>
                      </w:r>
                    </w:p>
                  </w:txbxContent>
                </v:textbox>
              </v:rect>
              <v:rect id="_x0000_s1133" style="position:absolute;left:54;top:12375;width:129;height:450;mso-wrap-style:none" filled="f" stroked="f">
                <v:textbox style="mso-fit-shape-to-text:t" inset="0,0,0,0">
                  <w:txbxContent>
                    <w:p w:rsidR="008331A3" w:rsidRDefault="008331A3"/>
                  </w:txbxContent>
                </v:textbox>
              </v:rect>
              <v:rect id="_x0000_s1134" style="position:absolute;left:4144;top:11981;width:806;height:422;mso-wrap-style:none" filled="f" stroked="f">
                <v:textbox style="mso-fit-shape-to-text:t" inset="0,0,0,0">
                  <w:txbxContent>
                    <w:p w:rsidR="008331A3" w:rsidRDefault="008331A3">
                      <w:r>
                        <w:rPr>
                          <w:rFonts w:ascii="Verdana" w:hAnsi="Verdana" w:cs="Verdana"/>
                          <w:b/>
                          <w:bCs/>
                          <w:color w:val="000000"/>
                          <w:sz w:val="20"/>
                          <w:szCs w:val="20"/>
                          <w:lang w:val="en-US"/>
                        </w:rPr>
                        <w:t>TOTAL:</w:t>
                      </w:r>
                    </w:p>
                  </w:txbxContent>
                </v:textbox>
              </v:rect>
              <v:rect id="_x0000_s1135" style="position:absolute;left:4972;top:11981;width:3472;height:422;mso-wrap-style:none" filled="f" stroked="f">
                <v:textbox style="mso-fit-shape-to-text:t" inset="0,0,0,0">
                  <w:txbxContent>
                    <w:p w:rsidR="008331A3" w:rsidRDefault="008331A3">
                      <w:r>
                        <w:rPr>
                          <w:rFonts w:ascii="Verdana" w:hAnsi="Verdana" w:cs="Verdana"/>
                          <w:color w:val="000000"/>
                          <w:sz w:val="20"/>
                          <w:szCs w:val="20"/>
                          <w:lang w:val="en-US"/>
                        </w:rPr>
                        <w:t xml:space="preserve"> $.............................................</w:t>
                      </w:r>
                    </w:p>
                  </w:txbxContent>
                </v:textbox>
              </v:rect>
              <v:rect id="_x0000_s1136" style="position:absolute;left:2486;top:7784;width:1981;height:423;mso-wrap-style:none" filled="f" stroked="f">
                <v:textbox style="mso-fit-shape-to-text:t" inset="0,0,0,0">
                  <w:txbxContent>
                    <w:p w:rsidR="008331A3" w:rsidRDefault="008331A3">
                      <w:r>
                        <w:rPr>
                          <w:rFonts w:ascii="Calibri" w:hAnsi="Calibri" w:cs="Calibri"/>
                          <w:color w:val="000000"/>
                          <w:sz w:val="20"/>
                          <w:szCs w:val="20"/>
                          <w:lang w:val="en-US"/>
                        </w:rPr>
                        <w:t>Tubo de Base Plana 0,60</w:t>
                      </w:r>
                    </w:p>
                  </w:txbxContent>
                </v:textbox>
              </v:rect>
              <v:rect id="_x0000_s1137" style="position:absolute;left:2486;top:10718;width:756;height:423;mso-wrap-style:none" filled="f" stroked="f">
                <v:textbox style="mso-fit-shape-to-text:t" inset="0,0,0,0">
                  <w:txbxContent>
                    <w:p w:rsidR="008331A3" w:rsidRDefault="008331A3">
                      <w:r>
                        <w:rPr>
                          <w:rFonts w:ascii="Calibri" w:hAnsi="Calibri" w:cs="Calibri"/>
                          <w:color w:val="000000"/>
                          <w:sz w:val="20"/>
                          <w:szCs w:val="20"/>
                          <w:lang w:val="en-US"/>
                        </w:rPr>
                        <w:t>Periódica</w:t>
                      </w:r>
                    </w:p>
                  </w:txbxContent>
                </v:textbox>
              </v:rect>
              <v:rect id="_x0000_s1138" style="position:absolute;left:2486;top:11207;width:385;height:423;mso-wrap-style:none" filled="f" stroked="f">
                <v:textbox style="mso-fit-shape-to-text:t" inset="0,0,0,0">
                  <w:txbxContent>
                    <w:p w:rsidR="008331A3" w:rsidRDefault="008331A3">
                      <w:r>
                        <w:rPr>
                          <w:rFonts w:ascii="Calibri" w:hAnsi="Calibri" w:cs="Calibri"/>
                          <w:color w:val="000000"/>
                          <w:sz w:val="20"/>
                          <w:szCs w:val="20"/>
                          <w:lang w:val="en-US"/>
                        </w:rPr>
                        <w:t>Final</w:t>
                      </w:r>
                    </w:p>
                  </w:txbxContent>
                </v:textbox>
              </v:rect>
              <v:rect id="_x0000_s1139" style="position:absolute;left:2486;top:5827;width:1821;height:423;mso-wrap-style:none" filled="f" stroked="f">
                <v:textbox style="mso-fit-shape-to-text:t" inset="0,0,0,0">
                  <w:txbxContent>
                    <w:p w:rsidR="008331A3" w:rsidRDefault="008331A3">
                      <w:r>
                        <w:rPr>
                          <w:rFonts w:ascii="Calibri" w:hAnsi="Calibri" w:cs="Calibri"/>
                          <w:color w:val="000000"/>
                          <w:sz w:val="20"/>
                          <w:szCs w:val="20"/>
                          <w:lang w:val="en-US"/>
                        </w:rPr>
                        <w:t>Hormigón de Limpieza</w:t>
                      </w:r>
                    </w:p>
                  </w:txbxContent>
                </v:textbox>
              </v:rect>
              <v:rect id="_x0000_s1140" style="position:absolute;left:2486;top:6806;width:1582;height:423;mso-wrap-style:none" filled="f" stroked="f">
                <v:textbox style="mso-fit-shape-to-text:t" inset="0,0,0,0">
                  <w:txbxContent>
                    <w:p w:rsidR="008331A3" w:rsidRDefault="008331A3">
                      <w:r>
                        <w:rPr>
                          <w:rFonts w:ascii="Calibri" w:hAnsi="Calibri" w:cs="Calibri"/>
                          <w:color w:val="000000"/>
                          <w:sz w:val="20"/>
                          <w:szCs w:val="20"/>
                          <w:lang w:val="en-US"/>
                        </w:rPr>
                        <w:t>Tubo de Base Plana</w:t>
                      </w:r>
                    </w:p>
                  </w:txbxContent>
                </v:textbox>
              </v:rect>
              <v:rect id="_x0000_s1141" style="position:absolute;left:2486;top:7295;width:2164;height:423;mso-wrap-style:none" filled="f" stroked="f">
                <v:textbox style="mso-fit-shape-to-text:t" inset="0,0,0,0">
                  <w:txbxContent>
                    <w:p w:rsidR="008331A3" w:rsidRDefault="008331A3">
                      <w:r>
                        <w:rPr>
                          <w:rFonts w:ascii="Calibri" w:hAnsi="Calibri" w:cs="Calibri"/>
                          <w:color w:val="000000"/>
                          <w:sz w:val="20"/>
                          <w:szCs w:val="20"/>
                          <w:lang w:val="en-US"/>
                        </w:rPr>
                        <w:t>Cabecera Plana tubo 1 mtr</w:t>
                      </w:r>
                    </w:p>
                  </w:txbxContent>
                </v:textbox>
              </v:rect>
              <v:rect id="_x0000_s1142" style="position:absolute;left:6467;top:788;width:864;height:422;mso-wrap-style:none" filled="f" stroked="f">
                <v:textbox style="mso-fit-shape-to-text:t" inset="0,0,0,0">
                  <w:txbxContent>
                    <w:p w:rsidR="008331A3" w:rsidRDefault="008331A3">
                      <w:r>
                        <w:rPr>
                          <w:rFonts w:ascii="Verdana" w:hAnsi="Verdana" w:cs="Verdana"/>
                          <w:b/>
                          <w:bCs/>
                          <w:color w:val="000000"/>
                          <w:sz w:val="20"/>
                          <w:szCs w:val="20"/>
                          <w:lang w:val="en-US"/>
                        </w:rPr>
                        <w:t>PRECIO</w:t>
                      </w:r>
                    </w:p>
                  </w:txbxContent>
                </v:textbox>
              </v:rect>
              <v:rect id="_x0000_s1143" style="position:absolute;left:2486;top:2404;width:684;height:423;mso-wrap-style:none" filled="f" stroked="f">
                <v:textbox style="mso-fit-shape-to-text:t" inset="0,0,0,0">
                  <w:txbxContent>
                    <w:p w:rsidR="008331A3" w:rsidRDefault="008331A3">
                      <w:r>
                        <w:rPr>
                          <w:rFonts w:ascii="Calibri" w:hAnsi="Calibri" w:cs="Calibri"/>
                          <w:color w:val="000000"/>
                          <w:sz w:val="20"/>
                          <w:szCs w:val="20"/>
                          <w:lang w:val="en-US"/>
                        </w:rPr>
                        <w:t>Obrador</w:t>
                      </w:r>
                    </w:p>
                  </w:txbxContent>
                </v:textbox>
              </v:rect>
              <v:rect id="_x0000_s1144" style="position:absolute;left:2486;top:3382;width:832;height:423;mso-wrap-style:none" filled="f" stroked="f">
                <v:textbox style="mso-fit-shape-to-text:t" inset="0,0,0,0">
                  <w:txbxContent>
                    <w:p w:rsidR="008331A3" w:rsidRDefault="008331A3">
                      <w:r>
                        <w:rPr>
                          <w:rFonts w:ascii="Calibri" w:hAnsi="Calibri" w:cs="Calibri"/>
                          <w:color w:val="000000"/>
                          <w:sz w:val="20"/>
                          <w:szCs w:val="20"/>
                          <w:lang w:val="en-US"/>
                        </w:rPr>
                        <w:t>Replanteo</w:t>
                      </w:r>
                    </w:p>
                  </w:txbxContent>
                </v:textbox>
              </v:rect>
              <v:rect id="_x0000_s1145" style="position:absolute;left:2486;top:2893;width:2149;height:423;mso-wrap-style:none" filled="f" stroked="f">
                <v:textbox style="mso-fit-shape-to-text:t" inset="0,0,0,0">
                  <w:txbxContent>
                    <w:p w:rsidR="008331A3" w:rsidRDefault="008331A3">
                      <w:r>
                        <w:rPr>
                          <w:rFonts w:ascii="Calibri" w:hAnsi="Calibri" w:cs="Calibri"/>
                          <w:color w:val="000000"/>
                          <w:sz w:val="20"/>
                          <w:szCs w:val="20"/>
                          <w:lang w:val="en-US"/>
                        </w:rPr>
                        <w:t>Cartel de Obra (2 x 3 mtrs)</w:t>
                      </w:r>
                    </w:p>
                  </w:txbxContent>
                </v:textbox>
              </v:rect>
              <v:rect id="_x0000_s1146" style="position:absolute;left:2486;top:4360;width:2056;height:423;mso-wrap-style:none" filled="f" stroked="f">
                <v:textbox style="mso-fit-shape-to-text:t" inset="0,0,0,0">
                  <w:txbxContent>
                    <w:p w:rsidR="008331A3" w:rsidRDefault="008331A3">
                      <w:r>
                        <w:rPr>
                          <w:rFonts w:ascii="Calibri" w:hAnsi="Calibri" w:cs="Calibri"/>
                          <w:color w:val="000000"/>
                          <w:sz w:val="20"/>
                          <w:szCs w:val="20"/>
                          <w:lang w:val="en-US"/>
                        </w:rPr>
                        <w:t>Excavación No clasificada</w:t>
                      </w:r>
                    </w:p>
                  </w:txbxContent>
                </v:textbox>
              </v:rect>
              <v:rect id="_x0000_s1147" style="position:absolute;left:2486;top:4849;width:2565;height:423;mso-wrap-style:none" filled="f" stroked="f">
                <v:textbox style="mso-fit-shape-to-text:t" inset="0,0,0,0">
                  <w:txbxContent>
                    <w:p w:rsidR="008331A3" w:rsidRDefault="008331A3">
                      <w:r>
                        <w:rPr>
                          <w:rFonts w:ascii="Calibri" w:hAnsi="Calibri" w:cs="Calibri"/>
                          <w:color w:val="000000"/>
                          <w:sz w:val="20"/>
                          <w:szCs w:val="20"/>
                          <w:lang w:val="en-US"/>
                        </w:rPr>
                        <w:t>Transporte de suelo hasta 3 Km</w:t>
                      </w:r>
                    </w:p>
                  </w:txbxContent>
                </v:textbox>
              </v:rect>
              <v:rect id="_x0000_s1148" style="position:absolute;left:2486;top:5338;width:1692;height:423;mso-wrap-style:none" filled="f" stroked="f">
                <v:textbox style="mso-fit-shape-to-text:t" inset="0,0,0,0">
                  <w:txbxContent>
                    <w:p w:rsidR="008331A3" w:rsidRDefault="008331A3">
                      <w:r>
                        <w:rPr>
                          <w:rFonts w:ascii="Calibri" w:hAnsi="Calibri" w:cs="Calibri"/>
                          <w:color w:val="000000"/>
                          <w:sz w:val="20"/>
                          <w:szCs w:val="20"/>
                          <w:lang w:val="en-US"/>
                        </w:rPr>
                        <w:t>Servicio de Desagote</w:t>
                      </w:r>
                    </w:p>
                  </w:txbxContent>
                </v:textbox>
              </v:rect>
              <v:rect id="_x0000_s1149" style="position:absolute;left:2731;top:6316;width:748;height:450;mso-wrap-style:none" filled="f" stroked="f">
                <v:textbox style="mso-fit-shape-to-text:t" inset="0,0,0,0">
                  <w:txbxContent>
                    <w:p w:rsidR="008331A3" w:rsidRDefault="008331A3">
                      <w:r>
                        <w:rPr>
                          <w:rFonts w:ascii="Calibri" w:hAnsi="Calibri" w:cs="Calibri"/>
                          <w:color w:val="000000"/>
                          <w:lang w:val="en-US"/>
                        </w:rPr>
                        <w:t>PLUVIAL</w:t>
                      </w:r>
                    </w:p>
                  </w:txbxContent>
                </v:textbox>
              </v:rect>
              <v:rect id="_x0000_s1150" style="position:absolute;left:883;top:1304;width:1576;height:27" fillcolor="black" stroked="f"/>
              <v:line id="_x0000_s1151" style="position:absolute" from="14,2282" to="856,2283" strokeweight="0"/>
              <v:rect id="_x0000_s1152" style="position:absolute;left:14;top:2282;width:842;height:14" fillcolor="black" stroked="f"/>
              <v:rect id="_x0000_s1153" style="position:absolute;left:1630;top:1331;width:27;height:476" fillcolor="black" stroked="f"/>
              <v:line id="_x0000_s1154" style="position:absolute" from="883,2282" to="2432,2283" strokeweight="0"/>
              <v:rect id="_x0000_s1155" style="position:absolute;left:883;top:2282;width:1549;height:14" fillcolor="black" stroked="f"/>
              <v:rect id="_x0000_s1156" style="position:absolute;left:2432;top:530;width:27;height:1277" fillcolor="black" stroked="f"/>
              <v:line id="_x0000_s1157" style="position:absolute" from="2459,2282" to="5298,2283" strokeweight="0"/>
              <v:rect id="_x0000_s1158" style="position:absolute;left:2459;top:2282;width:2839;height:14" fillcolor="black" stroked="f"/>
              <v:rect id="_x0000_s1159" style="position:absolute;left:5298;top:530;width:28;height:1277" fillcolor="black" stroked="f"/>
              <v:line id="_x0000_s1160" style="position:absolute" from="5326,2282" to="6684,2283" strokeweight="0"/>
              <v:rect id="_x0000_s1161" style="position:absolute;left:5326;top:2282;width:1358;height:14" fillcolor="black" stroked="f"/>
              <v:rect id="_x0000_s1162" style="position:absolute;left:6684;top:1331;width:27;height:476" fillcolor="black" stroked="f"/>
              <v:line id="_x0000_s1163" style="position:absolute" from="14,3749" to="856,3750" strokeweight="0"/>
              <v:rect id="_x0000_s1164" style="position:absolute;left:14;top:3749;width:842;height:14" fillcolor="black" stroked="f"/>
              <v:line id="_x0000_s1165" style="position:absolute" from="883,3749" to="2432,3750" strokeweight="0"/>
              <v:rect id="_x0000_s1166" style="position:absolute;left:883;top:3749;width:1549;height:14" fillcolor="black" stroked="f"/>
              <v:line id="_x0000_s1167" style="position:absolute" from="2459,3749" to="5298,3750" strokeweight="0"/>
              <v:rect id="_x0000_s1168" style="position:absolute;left:2459;top:3749;width:2839;height:14" fillcolor="black" stroked="f"/>
              <v:line id="_x0000_s1169" style="position:absolute" from="5326,3749" to="6684,3750" strokeweight="0"/>
              <v:rect id="_x0000_s1170" style="position:absolute;left:5326;top:3749;width:1358;height:14" fillcolor="black" stroked="f"/>
              <v:line id="_x0000_s1171" style="position:absolute" from="14,4238" to="856,4239" strokeweight="0"/>
              <v:rect id="_x0000_s1172" style="position:absolute;left:14;top:4238;width:842;height:14" fillcolor="black" stroked="f"/>
              <v:line id="_x0000_s1173" style="position:absolute" from="1644,2296" to="1645,3763" strokeweight="0"/>
              <v:rect id="_x0000_s1174" style="position:absolute;left:1644;top:2296;width:13;height:1467" fillcolor="black" stroked="f"/>
              <v:line id="_x0000_s1175" style="position:absolute" from="883,4238" to="2432,4239" strokeweight="0"/>
              <v:rect id="_x0000_s1176" style="position:absolute;left:883;top:4238;width:1549;height:14" fillcolor="black" stroked="f"/>
              <v:rect id="_x0000_s1177" style="position:absolute;left:2432;top:2282;width:27;height:1481" fillcolor="black" stroked="f"/>
              <v:line id="_x0000_s1178" style="position:absolute" from="2459,4238" to="5298,4239" strokeweight="0"/>
              <v:rect id="_x0000_s1179" style="position:absolute;left:2459;top:4238;width:2839;height:14" fillcolor="black" stroked="f"/>
              <v:rect id="_x0000_s1180" style="position:absolute;left:5298;top:2282;width:28;height:1481" fillcolor="black" stroked="f"/>
              <v:line id="_x0000_s1181" style="position:absolute" from="5326,4238" to="6684,4239" strokeweight="0"/>
              <v:rect id="_x0000_s1182" style="position:absolute;left:5326;top:4238;width:1358;height:14" fillcolor="black" stroked="f"/>
              <v:rect id="_x0000_s1183" style="position:absolute;left:6684;top:2282;width:27;height:1481" fillcolor="black" stroked="f"/>
              <v:line id="_x0000_s1184" style="position:absolute" from="14,6194" to="856,6195" strokeweight="0"/>
              <v:rect id="_x0000_s1185" style="position:absolute;left:14;top:6194;width:842;height:14" fillcolor="black" stroked="f"/>
              <v:line id="_x0000_s1186" style="position:absolute" from="883,6194" to="2432,6195" strokeweight="0"/>
              <v:rect id="_x0000_s1187" style="position:absolute;left:883;top:6194;width:1549;height:14" fillcolor="black" stroked="f"/>
              <v:line id="_x0000_s1188" style="position:absolute" from="2459,6194" to="5298,6195" strokeweight="0"/>
              <v:rect id="_x0000_s1189" style="position:absolute;left:2459;top:6194;width:2839;height:14" fillcolor="black" stroked="f"/>
              <v:line id="_x0000_s1190" style="position:absolute" from="5326,6194" to="6684,6195" strokeweight="0"/>
              <v:rect id="_x0000_s1191" style="position:absolute;left:5326;top:6194;width:1358;height:14" fillcolor="black" stroked="f"/>
              <v:line id="_x0000_s1192" style="position:absolute" from="14,6683" to="856,6684" strokeweight="0"/>
              <v:rect id="_x0000_s1193" style="position:absolute;left:14;top:6683;width:842;height:14" fillcolor="black" stroked="f"/>
              <v:line id="_x0000_s1194" style="position:absolute" from="1644,4252" to="1645,6208" strokeweight="0"/>
              <v:rect id="_x0000_s1195" style="position:absolute;left:1644;top:4252;width:13;height:1956" fillcolor="black" stroked="f"/>
              <v:line id="_x0000_s1196" style="position:absolute" from="883,6683" to="2432,6684" strokeweight="0"/>
              <v:rect id="_x0000_s1197" style="position:absolute;left:883;top:6683;width:1549;height:14" fillcolor="black" stroked="f"/>
              <v:rect id="_x0000_s1198" style="position:absolute;left:2432;top:4238;width:27;height:1970" fillcolor="black" stroked="f"/>
              <v:line id="_x0000_s1199" style="position:absolute" from="2459,6683" to="5298,6684" strokeweight="0"/>
              <v:rect id="_x0000_s1200" style="position:absolute;left:2459;top:6683;width:2839;height:14" fillcolor="black" stroked="f"/>
              <v:rect id="_x0000_s1201" style="position:absolute;left:5298;top:4238;width:28;height:1970" fillcolor="black" stroked="f"/>
              <v:line id="_x0000_s1202" style="position:absolute" from="5326,6683" to="6684,6684" strokeweight="0"/>
              <v:rect id="_x0000_s1203" style="position:absolute;left:5326;top:6683;width:1358;height:14" fillcolor="black" stroked="f"/>
              <v:rect id="_x0000_s1204" style="position:absolute;left:6684;top:4238;width:27;height:1970" fillcolor="black" stroked="f"/>
              <v:line id="_x0000_s1205" style="position:absolute" from="14,8150" to="856,8151" strokeweight="0"/>
              <v:rect id="_x0000_s1206" style="position:absolute;left:14;top:8150;width:842;height:14" fillcolor="black" stroked="f"/>
              <v:line id="_x0000_s1207" style="position:absolute" from="883,8150" to="2432,8151" strokeweight="0"/>
              <v:rect id="_x0000_s1208" style="position:absolute;left:883;top:8150;width:1549;height:14" fillcolor="black" stroked="f"/>
              <v:line id="_x0000_s1209" style="position:absolute" from="2459,8150" to="5298,8151" strokeweight="0"/>
              <v:rect id="_x0000_s1210" style="position:absolute;left:2459;top:8150;width:2839;height:14" fillcolor="black" stroked="f"/>
              <v:line id="_x0000_s1211" style="position:absolute" from="5326,8150" to="6684,8151" strokeweight="0"/>
              <v:rect id="_x0000_s1212" style="position:absolute;left:5326;top:8150;width:1358;height:14" fillcolor="black" stroked="f"/>
              <v:line id="_x0000_s1213" style="position:absolute" from="14,8639" to="856,8640" strokeweight="0"/>
              <v:rect id="_x0000_s1214" style="position:absolute;left:14;top:8639;width:842;height:14" fillcolor="black" stroked="f"/>
              <v:line id="_x0000_s1215" style="position:absolute" from="1644,6697" to="1645,8164" strokeweight="0"/>
              <v:rect id="_x0000_s1216" style="position:absolute;left:1644;top:6697;width:13;height:1467" fillcolor="black" stroked="f"/>
              <v:line id="_x0000_s1217" style="position:absolute" from="883,8639" to="2432,8640" strokeweight="0"/>
              <v:rect id="_x0000_s1218" style="position:absolute;left:883;top:8639;width:1549;height:14" fillcolor="black" stroked="f"/>
              <v:rect id="_x0000_s1219" style="position:absolute;left:2432;top:6683;width:27;height:1481" fillcolor="black" stroked="f"/>
              <v:line id="_x0000_s1220" style="position:absolute" from="2459,8639" to="5298,8640" strokeweight="0"/>
              <v:rect id="_x0000_s1221" style="position:absolute;left:2459;top:8639;width:2839;height:14" fillcolor="black" stroked="f"/>
              <v:rect id="_x0000_s1222" style="position:absolute;left:5298;top:6683;width:28;height:1481" fillcolor="black" stroked="f"/>
              <v:line id="_x0000_s1223" style="position:absolute" from="5326,8639" to="6684,8640" strokeweight="0"/>
              <v:rect id="_x0000_s1224" style="position:absolute;left:5326;top:8639;width:1358;height:14" fillcolor="black" stroked="f"/>
              <v:rect id="_x0000_s1225" style="position:absolute;left:6684;top:6683;width:27;height:1481" fillcolor="black" stroked="f"/>
              <v:line id="_x0000_s1226" style="position:absolute" from="14,10106" to="856,10107" strokeweight="0"/>
              <v:rect id="_x0000_s1227" style="position:absolute;left:14;top:10106;width:842;height:14" fillcolor="black" stroked="f"/>
              <v:line id="_x0000_s1228" style="position:absolute" from="883,10106" to="2432,10107" strokeweight="0"/>
            </v:group>
            <v:rect id="_x0000_s1230" style="position:absolute;left:883;top:10106;width:1549;height:14" fillcolor="black" stroked="f"/>
            <v:line id="_x0000_s1231" style="position:absolute" from="2459,10106" to="5298,10107" strokeweight="0"/>
            <v:rect id="_x0000_s1232" style="position:absolute;left:2459;top:10106;width:2839;height:14" fillcolor="black" stroked="f"/>
            <v:line id="_x0000_s1233" style="position:absolute" from="5326,10106" to="6684,10107" strokeweight="0"/>
            <v:rect id="_x0000_s1234" style="position:absolute;left:5326;top:10106;width:1358;height:14" fillcolor="black" stroked="f"/>
            <v:line id="_x0000_s1235" style="position:absolute" from="14,10595" to="856,10596" strokeweight="0"/>
            <v:rect id="_x0000_s1236" style="position:absolute;left:14;top:10595;width:842;height:14" fillcolor="black" stroked="f"/>
            <v:line id="_x0000_s1237" style="position:absolute" from="1644,8653" to="1645,10120" strokeweight="0"/>
            <v:rect id="_x0000_s1238" style="position:absolute;left:1644;top:8653;width:13;height:1467" fillcolor="black" stroked="f"/>
            <v:line id="_x0000_s1239" style="position:absolute" from="883,10595" to="2432,10596" strokeweight="0"/>
            <v:rect id="_x0000_s1240" style="position:absolute;left:883;top:10595;width:1549;height:14" fillcolor="black" stroked="f"/>
            <v:rect id="_x0000_s1241" style="position:absolute;left:2432;top:8639;width:27;height:1481" fillcolor="black" stroked="f"/>
            <v:line id="_x0000_s1242" style="position:absolute" from="2459,10595" to="5298,10596" strokeweight="0"/>
            <v:rect id="_x0000_s1243" style="position:absolute;left:2459;top:10595;width:2839;height:14" fillcolor="black" stroked="f"/>
            <v:rect id="_x0000_s1244" style="position:absolute;left:5298;top:8639;width:28;height:1481" fillcolor="black" stroked="f"/>
            <v:line id="_x0000_s1245" style="position:absolute" from="5326,10595" to="6684,10596" strokeweight="0"/>
            <v:rect id="_x0000_s1246" style="position:absolute;left:5326;top:10595;width:1358;height:14" fillcolor="black" stroked="f"/>
            <v:rect id="_x0000_s1247" style="position:absolute;left:6684;top:8639;width:27;height:1481" fillcolor="black" stroked="f"/>
            <v:rect id="_x0000_s1248" style="position:absolute;left:-14;top:-14;width:28;height:12674" fillcolor="black" stroked="f"/>
            <v:rect id="_x0000_s1249" style="position:absolute;left:8478;top:14;width:27;height:12646" fillcolor="black" stroked="f"/>
            <v:rect id="_x0000_s1250" style="position:absolute;left:856;top:530;width:27;height:11057" fillcolor="black" stroked="f"/>
            <v:rect id="_x0000_s1251" style="position:absolute;left:2432;top:10595;width:27;height:992" fillcolor="black" stroked="f"/>
            <v:rect id="_x0000_s1252" style="position:absolute;left:5298;top:10595;width:28;height:992" fillcolor="black" stroked="f"/>
            <v:line id="_x0000_s1253" style="position:absolute" from="1644,10609" to="1645,11560" strokeweight="0"/>
            <v:rect id="_x0000_s1254" style="position:absolute;left:1644;top:10609;width:13;height:951" fillcolor="black" stroked="f"/>
            <v:rect id="_x0000_s1255" style="position:absolute;left:6684;top:10595;width:27;height:992" fillcolor="black" stroked="f"/>
            <v:rect id="_x0000_s1256" style="position:absolute;left:3858;top:11587;width:28;height:1073" fillcolor="black" stroked="f"/>
            <v:rect id="_x0000_s1257" style="position:absolute;left:14;top:-14;width:8491;height:28" fillcolor="black" stroked="f"/>
            <v:rect id="_x0000_s1258" style="position:absolute;left:14;top:503;width:8491;height:27" fillcolor="black" stroked="f"/>
            <v:rect id="_x0000_s1259" style="position:absolute;left:5326;top:1304;width:3179;height:27" fillcolor="black" stroked="f"/>
            <v:rect id="_x0000_s1260" style="position:absolute;left:14;top:1779;width:8491;height:28" fillcolor="black" stroked="f"/>
            <v:line id="_x0000_s1261" style="position:absolute" from="6711,2282" to="8478,2283" strokeweight="0"/>
            <v:rect id="_x0000_s1262" style="position:absolute;left:6711;top:2282;width:1767;height:14" fillcolor="black" stroked="f"/>
            <v:line id="_x0000_s1263" style="position:absolute" from="6711,3749" to="8478,3750" strokeweight="0"/>
            <v:rect id="_x0000_s1264" style="position:absolute;left:6711;top:3749;width:1767;height:14" fillcolor="black" stroked="f"/>
            <v:line id="_x0000_s1265" style="position:absolute" from="6711,4238" to="8478,4239" strokeweight="0"/>
            <v:rect id="_x0000_s1266" style="position:absolute;left:6711;top:4238;width:1767;height:14" fillcolor="black" stroked="f"/>
            <v:line id="_x0000_s1267" style="position:absolute" from="6711,6194" to="8478,6195" strokeweight="0"/>
            <v:rect id="_x0000_s1268" style="position:absolute;left:6711;top:6194;width:1767;height:14" fillcolor="black" stroked="f"/>
            <v:line id="_x0000_s1269" style="position:absolute" from="6711,6683" to="8478,6684" strokeweight="0"/>
            <v:rect id="_x0000_s1270" style="position:absolute;left:6711;top:6683;width:1767;height:14" fillcolor="black" stroked="f"/>
            <v:line id="_x0000_s1271" style="position:absolute" from="6711,8150" to="8478,8151" strokeweight="0"/>
            <v:rect id="_x0000_s1272" style="position:absolute;left:6711;top:8150;width:1767;height:14" fillcolor="black" stroked="f"/>
            <v:line id="_x0000_s1273" style="position:absolute" from="6711,8639" to="8478,8640" strokeweight="0"/>
            <v:rect id="_x0000_s1274" style="position:absolute;left:6711;top:8639;width:1767;height:14" fillcolor="black" stroked="f"/>
            <v:line id="_x0000_s1275" style="position:absolute" from="6711,10106" to="8478,10107" strokeweight="0"/>
            <v:rect id="_x0000_s1276" style="position:absolute;left:6711;top:10106;width:1767;height:14" fillcolor="black" stroked="f"/>
            <v:line id="_x0000_s1277" style="position:absolute" from="6711,10595" to="8478,10596" strokeweight="0"/>
            <v:rect id="_x0000_s1278" style="position:absolute;left:6711;top:10595;width:1767;height:14" fillcolor="black" stroked="f"/>
            <v:rect id="_x0000_s1279" style="position:absolute;left:14;top:11560;width:8491;height:27" fillcolor="black" stroked="f"/>
            <v:rect id="_x0000_s1280" style="position:absolute;left:14;top:12633;width:8491;height:27" fillcolor="black" stroked="f"/>
            <w10:wrap type="none"/>
            <w10:anchorlock/>
          </v:group>
        </w:pict>
      </w:r>
    </w:p>
    <w:p w:rsidR="00177920" w:rsidRPr="00945329" w:rsidRDefault="00177920" w:rsidP="00177920">
      <w:pPr>
        <w:tabs>
          <w:tab w:val="left" w:pos="6663"/>
        </w:tabs>
        <w:rPr>
          <w:rFonts w:ascii="Verdana" w:hAnsi="Verdana"/>
          <w:lang w:val="es-AR"/>
        </w:rPr>
      </w:pPr>
    </w:p>
    <w:tbl>
      <w:tblPr>
        <w:tblW w:w="8519" w:type="dxa"/>
        <w:tblInd w:w="2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9"/>
      </w:tblGrid>
      <w:tr w:rsidR="00177920" w:rsidRPr="00945329" w:rsidTr="004B0AEA">
        <w:trPr>
          <w:trHeight w:val="956"/>
        </w:trPr>
        <w:tc>
          <w:tcPr>
            <w:tcW w:w="8519" w:type="dxa"/>
          </w:tcPr>
          <w:p w:rsidR="00177920" w:rsidRPr="00945329" w:rsidRDefault="00177920" w:rsidP="004462D1">
            <w:pPr>
              <w:tabs>
                <w:tab w:val="left" w:pos="6663"/>
              </w:tabs>
              <w:rPr>
                <w:rFonts w:ascii="Verdana" w:hAnsi="Verdana"/>
                <w:lang w:val="es-AR"/>
              </w:rPr>
            </w:pPr>
          </w:p>
          <w:p w:rsidR="00177920" w:rsidRPr="00945329" w:rsidRDefault="00177920" w:rsidP="004462D1">
            <w:pPr>
              <w:tabs>
                <w:tab w:val="left" w:pos="6663"/>
              </w:tabs>
              <w:rPr>
                <w:rFonts w:ascii="Verdana" w:hAnsi="Verdana"/>
                <w:lang w:val="es-AR"/>
              </w:rPr>
            </w:pPr>
            <w:r w:rsidRPr="00945329">
              <w:rPr>
                <w:rFonts w:cs="Arial"/>
                <w:lang w:val="es-AR"/>
              </w:rPr>
              <w:t>Importa esta propuesta la suma de Pesos</w:t>
            </w:r>
            <w:r w:rsidR="004B0AEA">
              <w:rPr>
                <w:rFonts w:ascii="Verdana" w:hAnsi="Verdana"/>
                <w:lang w:val="es-AR"/>
              </w:rPr>
              <w:t>…………….......................</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t>.....................................</w:t>
            </w:r>
            <w:r w:rsidR="004B0AEA">
              <w:rPr>
                <w:rFonts w:ascii="Verdana" w:hAnsi="Verdana"/>
                <w:lang w:val="es-AR"/>
              </w:rPr>
              <w:t>......................</w:t>
            </w:r>
            <w:r w:rsidRPr="00945329">
              <w:rPr>
                <w:rFonts w:ascii="Verdana" w:hAnsi="Verdana"/>
                <w:lang w:val="es-AR"/>
              </w:rPr>
              <w:t>...........($ ________________)</w:t>
            </w:r>
          </w:p>
          <w:p w:rsidR="00177920" w:rsidRPr="00945329" w:rsidRDefault="00177920" w:rsidP="004462D1">
            <w:pPr>
              <w:tabs>
                <w:tab w:val="left" w:pos="6663"/>
              </w:tabs>
              <w:rPr>
                <w:rFonts w:ascii="Verdana" w:hAnsi="Verdana"/>
                <w:lang w:val="es-AR"/>
              </w:rPr>
            </w:pPr>
            <w:r w:rsidRPr="00945329">
              <w:rPr>
                <w:rFonts w:cs="Arial"/>
                <w:lang w:val="es-AR"/>
              </w:rPr>
              <w:t>Condiciones de Pago:</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t>…………………………………………………</w:t>
            </w:r>
            <w:r w:rsidR="004B0AEA">
              <w:rPr>
                <w:rFonts w:ascii="Verdana" w:hAnsi="Verdana"/>
                <w:lang w:val="es-AR"/>
              </w:rPr>
              <w:t>………………………………………………………………………</w:t>
            </w:r>
          </w:p>
        </w:tc>
      </w:tr>
    </w:tbl>
    <w:p w:rsidR="00177920" w:rsidRDefault="0036395B" w:rsidP="0036395B">
      <w:pPr>
        <w:tabs>
          <w:tab w:val="left" w:pos="7725"/>
        </w:tabs>
        <w:rPr>
          <w:rFonts w:ascii="Verdana" w:hAnsi="Verdana"/>
          <w:lang w:val="es-AR"/>
        </w:rPr>
      </w:pPr>
      <w:r>
        <w:rPr>
          <w:rFonts w:ascii="Verdana" w:hAnsi="Verdana"/>
          <w:lang w:val="es-AR"/>
        </w:rPr>
        <w:tab/>
      </w:r>
    </w:p>
    <w:p w:rsidR="00177920" w:rsidRDefault="00177920" w:rsidP="00177920">
      <w:pPr>
        <w:tabs>
          <w:tab w:val="left" w:pos="6663"/>
        </w:tabs>
        <w:rPr>
          <w:rFonts w:ascii="Verdana" w:hAnsi="Verdana"/>
          <w:lang w:val="es-AR"/>
        </w:rPr>
      </w:pPr>
    </w:p>
    <w:p w:rsidR="004B0AEA" w:rsidRDefault="004B0AEA" w:rsidP="00177920">
      <w:pPr>
        <w:tabs>
          <w:tab w:val="left" w:pos="6663"/>
        </w:tabs>
        <w:rPr>
          <w:rFonts w:ascii="Verdana" w:hAnsi="Verdana"/>
          <w:lang w:val="es-AR"/>
        </w:rPr>
      </w:pPr>
    </w:p>
    <w:p w:rsidR="004B0AEA" w:rsidRDefault="004B0AEA" w:rsidP="00177920">
      <w:pPr>
        <w:tabs>
          <w:tab w:val="left" w:pos="6663"/>
        </w:tabs>
        <w:rPr>
          <w:rFonts w:ascii="Verdana" w:hAnsi="Verdana"/>
          <w:lang w:val="es-AR"/>
        </w:rPr>
      </w:pPr>
    </w:p>
    <w:p w:rsidR="004B0AEA" w:rsidRDefault="004B0AEA" w:rsidP="00177920">
      <w:pPr>
        <w:tabs>
          <w:tab w:val="left" w:pos="6663"/>
        </w:tabs>
        <w:rPr>
          <w:rFonts w:ascii="Verdana" w:hAnsi="Verdana"/>
          <w:lang w:val="es-AR"/>
        </w:rPr>
      </w:pPr>
    </w:p>
    <w:p w:rsidR="00177920" w:rsidRPr="00C50F7A" w:rsidRDefault="00177920" w:rsidP="002E0A8B">
      <w:pPr>
        <w:tabs>
          <w:tab w:val="left" w:pos="5387"/>
        </w:tabs>
        <w:jc w:val="right"/>
        <w:rPr>
          <w:rFonts w:cs="Arial"/>
          <w:sz w:val="24"/>
          <w:szCs w:val="24"/>
          <w:lang w:val="es-AR"/>
        </w:rPr>
      </w:pPr>
      <w:r>
        <w:rPr>
          <w:rFonts w:ascii="Verdana" w:hAnsi="Verdana"/>
          <w:lang w:val="es-AR"/>
        </w:rPr>
        <w:tab/>
      </w:r>
      <w:r w:rsidRPr="00C50F7A">
        <w:rPr>
          <w:rFonts w:cs="Arial"/>
          <w:sz w:val="24"/>
          <w:szCs w:val="24"/>
          <w:lang w:val="es-AR"/>
        </w:rPr>
        <w:t>.................................................</w:t>
      </w:r>
      <w:r>
        <w:rPr>
          <w:rFonts w:cs="Arial"/>
          <w:sz w:val="24"/>
          <w:szCs w:val="24"/>
          <w:lang w:val="es-AR"/>
        </w:rPr>
        <w:t>..</w:t>
      </w:r>
    </w:p>
    <w:p w:rsidR="00177920" w:rsidRPr="0057295B" w:rsidRDefault="00177920" w:rsidP="00177920">
      <w:pPr>
        <w:pStyle w:val="Textosinformato"/>
        <w:spacing w:after="120"/>
        <w:jc w:val="right"/>
        <w:rPr>
          <w:rFonts w:ascii="Arial" w:hAnsi="Arial" w:cs="Arial"/>
          <w:sz w:val="22"/>
          <w:szCs w:val="22"/>
        </w:rPr>
      </w:pPr>
      <w:r w:rsidRPr="0057295B">
        <w:rPr>
          <w:rFonts w:ascii="Arial" w:hAnsi="Arial" w:cs="Arial"/>
          <w:sz w:val="22"/>
          <w:szCs w:val="22"/>
        </w:rPr>
        <w:t xml:space="preserve">Firma </w:t>
      </w:r>
      <w:r w:rsidR="002E0A8B" w:rsidRPr="0057295B">
        <w:rPr>
          <w:rFonts w:ascii="Arial" w:hAnsi="Arial" w:cs="Arial"/>
          <w:sz w:val="22"/>
          <w:szCs w:val="22"/>
        </w:rPr>
        <w:t xml:space="preserve">y sello </w:t>
      </w:r>
      <w:r w:rsidRPr="0057295B">
        <w:rPr>
          <w:rFonts w:ascii="Arial" w:hAnsi="Arial" w:cs="Arial"/>
          <w:sz w:val="22"/>
          <w:szCs w:val="22"/>
        </w:rPr>
        <w:t xml:space="preserve">del oferente </w:t>
      </w:r>
    </w:p>
    <w:p w:rsidR="00177920" w:rsidRPr="00C17010" w:rsidRDefault="00177920" w:rsidP="00177920">
      <w:pPr>
        <w:spacing w:before="5" w:line="200" w:lineRule="exact"/>
        <w:rPr>
          <w:rFonts w:cs="Arial"/>
          <w:color w:val="4F6228"/>
          <w:lang w:val="es-AR"/>
        </w:rPr>
      </w:pPr>
    </w:p>
    <w:p w:rsidR="00177920" w:rsidRPr="00C17010" w:rsidRDefault="00177920" w:rsidP="00177920">
      <w:pPr>
        <w:spacing w:line="200" w:lineRule="exact"/>
        <w:ind w:left="318" w:right="3237"/>
        <w:jc w:val="both"/>
        <w:rPr>
          <w:rFonts w:cs="Arial"/>
          <w:lang w:val="es-AR"/>
        </w:rPr>
      </w:pPr>
      <w:r w:rsidRPr="00C17010">
        <w:rPr>
          <w:rFonts w:eastAsia="Century Gothic" w:cs="Arial"/>
          <w:color w:val="4F6228"/>
          <w:w w:val="101"/>
          <w:lang w:val="es-AR"/>
        </w:rPr>
        <w:t>.</w:t>
      </w:r>
    </w:p>
    <w:p w:rsidR="00417280" w:rsidRDefault="00417280" w:rsidP="0013034C">
      <w:pPr>
        <w:jc w:val="center"/>
      </w:pPr>
    </w:p>
    <w:sectPr w:rsidR="00417280" w:rsidSect="00151917">
      <w:headerReference w:type="default" r:id="rId8"/>
      <w:footerReference w:type="default" r:id="rId9"/>
      <w:pgSz w:w="11906" w:h="16838"/>
      <w:pgMar w:top="1417" w:right="1701" w:bottom="1417" w:left="1701" w:header="708"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93" w:rsidRDefault="00331293" w:rsidP="0013034C">
      <w:pPr>
        <w:spacing w:after="0" w:line="240" w:lineRule="auto"/>
      </w:pPr>
      <w:r>
        <w:separator/>
      </w:r>
    </w:p>
  </w:endnote>
  <w:endnote w:type="continuationSeparator" w:id="1">
    <w:p w:rsidR="00331293" w:rsidRDefault="00331293" w:rsidP="0013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72954"/>
      <w:docPartObj>
        <w:docPartGallery w:val="Page Numbers (Bottom of Page)"/>
        <w:docPartUnique/>
      </w:docPartObj>
    </w:sdtPr>
    <w:sdtContent>
      <w:sdt>
        <w:sdtPr>
          <w:id w:val="1637989516"/>
          <w:docPartObj>
            <w:docPartGallery w:val="Page Numbers (Top of Page)"/>
            <w:docPartUnique/>
          </w:docPartObj>
        </w:sdtPr>
        <w:sdtContent>
          <w:p w:rsidR="007C7B99" w:rsidRPr="009762B1" w:rsidRDefault="007C7B99">
            <w:pPr>
              <w:pStyle w:val="Piedepgina"/>
              <w:jc w:val="right"/>
            </w:pPr>
            <w:r w:rsidRPr="009762B1">
              <w:t xml:space="preserve">Página </w:t>
            </w:r>
            <w:r w:rsidR="00024CF4" w:rsidRPr="009762B1">
              <w:rPr>
                <w:b/>
                <w:bCs/>
              </w:rPr>
              <w:fldChar w:fldCharType="begin"/>
            </w:r>
            <w:r w:rsidRPr="009762B1">
              <w:rPr>
                <w:b/>
                <w:bCs/>
              </w:rPr>
              <w:instrText>PAGE</w:instrText>
            </w:r>
            <w:r w:rsidR="00024CF4" w:rsidRPr="009762B1">
              <w:rPr>
                <w:b/>
                <w:bCs/>
              </w:rPr>
              <w:fldChar w:fldCharType="separate"/>
            </w:r>
            <w:r w:rsidR="009E3CEA">
              <w:rPr>
                <w:b/>
                <w:bCs/>
                <w:noProof/>
              </w:rPr>
              <w:t>10</w:t>
            </w:r>
            <w:r w:rsidR="00024CF4" w:rsidRPr="009762B1">
              <w:rPr>
                <w:b/>
                <w:bCs/>
              </w:rPr>
              <w:fldChar w:fldCharType="end"/>
            </w:r>
            <w:r w:rsidRPr="009762B1">
              <w:t xml:space="preserve"> de </w:t>
            </w:r>
            <w:r w:rsidR="00024CF4" w:rsidRPr="009762B1">
              <w:rPr>
                <w:b/>
                <w:bCs/>
              </w:rPr>
              <w:fldChar w:fldCharType="begin"/>
            </w:r>
            <w:r w:rsidRPr="009762B1">
              <w:rPr>
                <w:b/>
                <w:bCs/>
              </w:rPr>
              <w:instrText>NUMPAGES</w:instrText>
            </w:r>
            <w:r w:rsidR="00024CF4" w:rsidRPr="009762B1">
              <w:rPr>
                <w:b/>
                <w:bCs/>
              </w:rPr>
              <w:fldChar w:fldCharType="separate"/>
            </w:r>
            <w:r w:rsidR="009E3CEA">
              <w:rPr>
                <w:b/>
                <w:bCs/>
                <w:noProof/>
              </w:rPr>
              <w:t>11</w:t>
            </w:r>
            <w:r w:rsidR="00024CF4" w:rsidRPr="009762B1">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93" w:rsidRDefault="00331293" w:rsidP="0013034C">
      <w:pPr>
        <w:spacing w:after="0" w:line="240" w:lineRule="auto"/>
      </w:pPr>
      <w:r>
        <w:separator/>
      </w:r>
    </w:p>
  </w:footnote>
  <w:footnote w:type="continuationSeparator" w:id="1">
    <w:p w:rsidR="00331293" w:rsidRDefault="00331293" w:rsidP="00130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99" w:rsidRDefault="007C7B99">
    <w:pPr>
      <w:pStyle w:val="Encabezado"/>
    </w:pPr>
    <w:r w:rsidRPr="00A22FDE">
      <w:rPr>
        <w:rFonts w:ascii="Calibri" w:eastAsia="Calibri" w:hAnsi="Calibri" w:cs="Times New Roman"/>
        <w:noProof/>
        <w:lang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-106045</wp:posOffset>
          </wp:positionV>
          <wp:extent cx="2190750" cy="800100"/>
          <wp:effectExtent l="0" t="0" r="0" b="0"/>
          <wp:wrapSquare wrapText="bothSides"/>
          <wp:docPr id="7" name="Imagen 7" descr="C:\Users\pc_1\Documents\Ceci\IMAGENES\logomun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1\Documents\Ceci\IMAGENES\logomuniT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800100"/>
                  </a:xfrm>
                  <a:prstGeom prst="rect">
                    <a:avLst/>
                  </a:prstGeom>
                  <a:noFill/>
                  <a:ln>
                    <a:noFill/>
                  </a:ln>
                </pic:spPr>
              </pic:pic>
            </a:graphicData>
          </a:graphic>
        </wp:anchor>
      </w:drawing>
    </w:r>
  </w:p>
  <w:p w:rsidR="007C7B99" w:rsidRDefault="007C7B99">
    <w:pPr>
      <w:pStyle w:val="Encabezado"/>
    </w:pPr>
  </w:p>
  <w:p w:rsidR="007C7B99" w:rsidRDefault="007C7B99">
    <w:pPr>
      <w:pStyle w:val="Encabezado"/>
    </w:pPr>
  </w:p>
  <w:p w:rsidR="007C7B99" w:rsidRDefault="007C7B99">
    <w:pPr>
      <w:pStyle w:val="Encabezado"/>
    </w:pPr>
  </w:p>
  <w:p w:rsidR="007C7B99" w:rsidRDefault="007C7B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152F"/>
    <w:multiLevelType w:val="hybridMultilevel"/>
    <w:tmpl w:val="330A9658"/>
    <w:lvl w:ilvl="0" w:tplc="6E5091F0">
      <w:start w:val="1"/>
      <w:numFmt w:val="lowerLetter"/>
      <w:lvlText w:val="%1)"/>
      <w:lvlJc w:val="left"/>
      <w:pPr>
        <w:tabs>
          <w:tab w:val="num" w:pos="1005"/>
        </w:tabs>
        <w:ind w:left="1005" w:hanging="360"/>
      </w:pPr>
      <w:rPr>
        <w:rFonts w:hint="default"/>
      </w:rPr>
    </w:lvl>
    <w:lvl w:ilvl="1" w:tplc="0C0A0019" w:tentative="1">
      <w:start w:val="1"/>
      <w:numFmt w:val="lowerLetter"/>
      <w:lvlText w:val="%2."/>
      <w:lvlJc w:val="left"/>
      <w:pPr>
        <w:tabs>
          <w:tab w:val="num" w:pos="1725"/>
        </w:tabs>
        <w:ind w:left="1725" w:hanging="360"/>
      </w:p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1">
    <w:nsid w:val="0A313886"/>
    <w:multiLevelType w:val="hybridMultilevel"/>
    <w:tmpl w:val="21704408"/>
    <w:lvl w:ilvl="0" w:tplc="DA2C6CA2">
      <w:start w:val="1"/>
      <w:numFmt w:val="lowerLetter"/>
      <w:lvlText w:val="%1."/>
      <w:lvlJc w:val="left"/>
      <w:pPr>
        <w:tabs>
          <w:tab w:val="num" w:pos="720"/>
        </w:tabs>
        <w:ind w:left="720" w:hanging="360"/>
      </w:pPr>
      <w:rPr>
        <w:rFonts w:hint="default"/>
      </w:rPr>
    </w:lvl>
    <w:lvl w:ilvl="1" w:tplc="5A40A25E">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F72638"/>
    <w:multiLevelType w:val="hybridMultilevel"/>
    <w:tmpl w:val="B672BD30"/>
    <w:lvl w:ilvl="0" w:tplc="0B7ABAA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EE01E4"/>
    <w:multiLevelType w:val="hybridMultilevel"/>
    <w:tmpl w:val="7326DB7E"/>
    <w:lvl w:ilvl="0" w:tplc="F18620D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3746E7E"/>
    <w:multiLevelType w:val="hybridMultilevel"/>
    <w:tmpl w:val="6F663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38C1837"/>
    <w:multiLevelType w:val="singleLevel"/>
    <w:tmpl w:val="34121964"/>
    <w:lvl w:ilvl="0">
      <w:start w:val="1"/>
      <w:numFmt w:val="decimal"/>
      <w:lvlText w:val="%1)"/>
      <w:legacy w:legacy="1" w:legacySpace="0" w:legacyIndent="283"/>
      <w:lvlJc w:val="left"/>
      <w:pPr>
        <w:ind w:left="283" w:hanging="283"/>
      </w:pPr>
    </w:lvl>
  </w:abstractNum>
  <w:abstractNum w:abstractNumId="6">
    <w:nsid w:val="1B262CF2"/>
    <w:multiLevelType w:val="hybridMultilevel"/>
    <w:tmpl w:val="E9BA4810"/>
    <w:lvl w:ilvl="0" w:tplc="DA2C6CA2">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223B9A"/>
    <w:multiLevelType w:val="multilevel"/>
    <w:tmpl w:val="026E9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1706E2C"/>
    <w:multiLevelType w:val="hybridMultilevel"/>
    <w:tmpl w:val="38E06DAC"/>
    <w:lvl w:ilvl="0" w:tplc="0C0A000F">
      <w:start w:val="1"/>
      <w:numFmt w:val="decimal"/>
      <w:lvlText w:val="%1."/>
      <w:lvlJc w:val="left"/>
      <w:pPr>
        <w:ind w:left="720" w:hanging="360"/>
      </w:pPr>
      <w:rPr>
        <w:rFonts w:hint="default"/>
      </w:rPr>
    </w:lvl>
    <w:lvl w:ilvl="1" w:tplc="B85C1D48">
      <w:start w:val="1"/>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084271"/>
    <w:multiLevelType w:val="hybridMultilevel"/>
    <w:tmpl w:val="3E72048E"/>
    <w:lvl w:ilvl="0" w:tplc="71E85400">
      <w:start w:val="1"/>
      <w:numFmt w:val="decimal"/>
      <w:lvlText w:val="1.%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5B4969"/>
    <w:multiLevelType w:val="singleLevel"/>
    <w:tmpl w:val="E604A608"/>
    <w:lvl w:ilvl="0">
      <w:start w:val="2"/>
      <w:numFmt w:val="bullet"/>
      <w:lvlText w:val="-"/>
      <w:lvlJc w:val="left"/>
      <w:pPr>
        <w:tabs>
          <w:tab w:val="num" w:pos="360"/>
        </w:tabs>
        <w:ind w:left="360" w:hanging="360"/>
      </w:pPr>
      <w:rPr>
        <w:rFonts w:ascii="Times New Roman" w:hAnsi="Times New Roman" w:hint="default"/>
      </w:rPr>
    </w:lvl>
  </w:abstractNum>
  <w:abstractNum w:abstractNumId="11">
    <w:nsid w:val="2E8E33BC"/>
    <w:multiLevelType w:val="hybridMultilevel"/>
    <w:tmpl w:val="2118EE88"/>
    <w:lvl w:ilvl="0" w:tplc="C1E27E2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26F0DEF"/>
    <w:multiLevelType w:val="multilevel"/>
    <w:tmpl w:val="8AE853CC"/>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6115619"/>
    <w:multiLevelType w:val="hybridMultilevel"/>
    <w:tmpl w:val="673833C6"/>
    <w:lvl w:ilvl="0" w:tplc="4BF20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12B10"/>
    <w:multiLevelType w:val="multilevel"/>
    <w:tmpl w:val="7B26F66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1BB67A1"/>
    <w:multiLevelType w:val="multilevel"/>
    <w:tmpl w:val="026E9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2810E3D"/>
    <w:multiLevelType w:val="hybridMultilevel"/>
    <w:tmpl w:val="C8308F18"/>
    <w:lvl w:ilvl="0" w:tplc="C388CC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1D5429"/>
    <w:multiLevelType w:val="hybridMultilevel"/>
    <w:tmpl w:val="CF44DA80"/>
    <w:lvl w:ilvl="0" w:tplc="311665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CA815EB"/>
    <w:multiLevelType w:val="hybridMultilevel"/>
    <w:tmpl w:val="EEC6E71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5CEA49C8"/>
    <w:multiLevelType w:val="hybridMultilevel"/>
    <w:tmpl w:val="7A4C443C"/>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nsid w:val="67376EDF"/>
    <w:multiLevelType w:val="multilevel"/>
    <w:tmpl w:val="587A994E"/>
    <w:lvl w:ilvl="0">
      <w:start w:val="2"/>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A051002"/>
    <w:multiLevelType w:val="multilevel"/>
    <w:tmpl w:val="026E91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C954EF3"/>
    <w:multiLevelType w:val="hybridMultilevel"/>
    <w:tmpl w:val="76D43400"/>
    <w:lvl w:ilvl="0" w:tplc="13945342">
      <w:start w:val="1"/>
      <w:numFmt w:val="bullet"/>
      <w:lvlText w:val="-"/>
      <w:lvlJc w:val="left"/>
      <w:pPr>
        <w:ind w:left="644"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nsid w:val="7124525A"/>
    <w:multiLevelType w:val="hybridMultilevel"/>
    <w:tmpl w:val="050AA57C"/>
    <w:lvl w:ilvl="0" w:tplc="DA2C6CA2">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B17C48"/>
    <w:multiLevelType w:val="hybridMultilevel"/>
    <w:tmpl w:val="7A7C5966"/>
    <w:lvl w:ilvl="0" w:tplc="0748B8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E012B9"/>
    <w:multiLevelType w:val="multilevel"/>
    <w:tmpl w:val="026E91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7A76556D"/>
    <w:multiLevelType w:val="hybridMultilevel"/>
    <w:tmpl w:val="E7925192"/>
    <w:lvl w:ilvl="0" w:tplc="040A000F">
      <w:start w:val="1"/>
      <w:numFmt w:val="decimal"/>
      <w:lvlText w:val="%1."/>
      <w:lvlJc w:val="left"/>
      <w:pPr>
        <w:tabs>
          <w:tab w:val="num" w:pos="1060"/>
        </w:tabs>
        <w:ind w:left="1060" w:hanging="360"/>
      </w:pPr>
      <w:rPr>
        <w:rFonts w:hint="default"/>
      </w:rPr>
    </w:lvl>
    <w:lvl w:ilvl="1" w:tplc="040A0017">
      <w:start w:val="1"/>
      <w:numFmt w:val="lowerLetter"/>
      <w:lvlText w:val="%2)"/>
      <w:lvlJc w:val="left"/>
      <w:pPr>
        <w:tabs>
          <w:tab w:val="num" w:pos="1780"/>
        </w:tabs>
        <w:ind w:left="1780" w:hanging="360"/>
      </w:pPr>
      <w:rPr>
        <w:rFonts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7">
    <w:nsid w:val="7D712E60"/>
    <w:multiLevelType w:val="hybridMultilevel"/>
    <w:tmpl w:val="3072E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362F8B"/>
    <w:multiLevelType w:val="hybridMultilevel"/>
    <w:tmpl w:val="2ABA8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5"/>
  </w:num>
  <w:num w:numId="6">
    <w:abstractNumId w:val="26"/>
  </w:num>
  <w:num w:numId="7">
    <w:abstractNumId w:val="19"/>
  </w:num>
  <w:num w:numId="8">
    <w:abstractNumId w:val="17"/>
  </w:num>
  <w:num w:numId="9">
    <w:abstractNumId w:val="6"/>
  </w:num>
  <w:num w:numId="10">
    <w:abstractNumId w:val="16"/>
  </w:num>
  <w:num w:numId="11">
    <w:abstractNumId w:val="1"/>
  </w:num>
  <w:num w:numId="12">
    <w:abstractNumId w:val="23"/>
  </w:num>
  <w:num w:numId="13">
    <w:abstractNumId w:val="2"/>
  </w:num>
  <w:num w:numId="14">
    <w:abstractNumId w:val="0"/>
  </w:num>
  <w:num w:numId="15">
    <w:abstractNumId w:val="4"/>
  </w:num>
  <w:num w:numId="16">
    <w:abstractNumId w:val="11"/>
  </w:num>
  <w:num w:numId="17">
    <w:abstractNumId w:val="28"/>
  </w:num>
  <w:num w:numId="18">
    <w:abstractNumId w:val="3"/>
  </w:num>
  <w:num w:numId="19">
    <w:abstractNumId w:val="27"/>
  </w:num>
  <w:num w:numId="20">
    <w:abstractNumId w:val="24"/>
  </w:num>
  <w:num w:numId="21">
    <w:abstractNumId w:val="14"/>
  </w:num>
  <w:num w:numId="22">
    <w:abstractNumId w:val="18"/>
  </w:num>
  <w:num w:numId="23">
    <w:abstractNumId w:val="25"/>
  </w:num>
  <w:num w:numId="24">
    <w:abstractNumId w:val="12"/>
  </w:num>
  <w:num w:numId="25">
    <w:abstractNumId w:val="15"/>
  </w:num>
  <w:num w:numId="26">
    <w:abstractNumId w:val="20"/>
  </w:num>
  <w:num w:numId="27">
    <w:abstractNumId w:val="7"/>
  </w:num>
  <w:num w:numId="28">
    <w:abstractNumId w:val="2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3034C"/>
    <w:rsid w:val="00011EE6"/>
    <w:rsid w:val="00024CF4"/>
    <w:rsid w:val="00033216"/>
    <w:rsid w:val="000338DD"/>
    <w:rsid w:val="000357DF"/>
    <w:rsid w:val="00082A6D"/>
    <w:rsid w:val="00085D14"/>
    <w:rsid w:val="00085E8D"/>
    <w:rsid w:val="00091309"/>
    <w:rsid w:val="000A44F2"/>
    <w:rsid w:val="000B4C1A"/>
    <w:rsid w:val="000E6CDB"/>
    <w:rsid w:val="001155EF"/>
    <w:rsid w:val="00123AA3"/>
    <w:rsid w:val="0013034C"/>
    <w:rsid w:val="00151335"/>
    <w:rsid w:val="00151917"/>
    <w:rsid w:val="00172AD4"/>
    <w:rsid w:val="00177920"/>
    <w:rsid w:val="00190156"/>
    <w:rsid w:val="001B283A"/>
    <w:rsid w:val="001B4D79"/>
    <w:rsid w:val="001C22A3"/>
    <w:rsid w:val="001C249D"/>
    <w:rsid w:val="001D73AF"/>
    <w:rsid w:val="00236BEF"/>
    <w:rsid w:val="00253025"/>
    <w:rsid w:val="0025528E"/>
    <w:rsid w:val="00280F95"/>
    <w:rsid w:val="002E0A8B"/>
    <w:rsid w:val="002E3125"/>
    <w:rsid w:val="003121D9"/>
    <w:rsid w:val="00331293"/>
    <w:rsid w:val="00354037"/>
    <w:rsid w:val="0036395B"/>
    <w:rsid w:val="00380F17"/>
    <w:rsid w:val="003816C0"/>
    <w:rsid w:val="0038766C"/>
    <w:rsid w:val="003A3EF6"/>
    <w:rsid w:val="003B39B5"/>
    <w:rsid w:val="003E4E14"/>
    <w:rsid w:val="003F289F"/>
    <w:rsid w:val="0040051C"/>
    <w:rsid w:val="00414B99"/>
    <w:rsid w:val="00417280"/>
    <w:rsid w:val="004277EA"/>
    <w:rsid w:val="004462D1"/>
    <w:rsid w:val="00463C80"/>
    <w:rsid w:val="00474F95"/>
    <w:rsid w:val="004A4BB8"/>
    <w:rsid w:val="004A526F"/>
    <w:rsid w:val="004B0AEA"/>
    <w:rsid w:val="004B76B1"/>
    <w:rsid w:val="004D30E5"/>
    <w:rsid w:val="004D3D87"/>
    <w:rsid w:val="0052316D"/>
    <w:rsid w:val="00561F2B"/>
    <w:rsid w:val="00570EAB"/>
    <w:rsid w:val="00595AA5"/>
    <w:rsid w:val="005D6436"/>
    <w:rsid w:val="005E2D61"/>
    <w:rsid w:val="005F0282"/>
    <w:rsid w:val="005F5B1D"/>
    <w:rsid w:val="00625E97"/>
    <w:rsid w:val="00682582"/>
    <w:rsid w:val="006A064B"/>
    <w:rsid w:val="006A2FF6"/>
    <w:rsid w:val="006F5F50"/>
    <w:rsid w:val="006F7DCF"/>
    <w:rsid w:val="00703532"/>
    <w:rsid w:val="00703876"/>
    <w:rsid w:val="00715B74"/>
    <w:rsid w:val="00716AAA"/>
    <w:rsid w:val="00716CB0"/>
    <w:rsid w:val="007176A9"/>
    <w:rsid w:val="0072194B"/>
    <w:rsid w:val="00726C77"/>
    <w:rsid w:val="00765D86"/>
    <w:rsid w:val="007856F6"/>
    <w:rsid w:val="00785D3D"/>
    <w:rsid w:val="007A642C"/>
    <w:rsid w:val="007C7B99"/>
    <w:rsid w:val="007F4D14"/>
    <w:rsid w:val="007F6CF3"/>
    <w:rsid w:val="00814C80"/>
    <w:rsid w:val="00817231"/>
    <w:rsid w:val="008256A5"/>
    <w:rsid w:val="008331A3"/>
    <w:rsid w:val="00844550"/>
    <w:rsid w:val="00861ACD"/>
    <w:rsid w:val="008755C1"/>
    <w:rsid w:val="008A06B8"/>
    <w:rsid w:val="008B601E"/>
    <w:rsid w:val="008D15BC"/>
    <w:rsid w:val="008E0B0F"/>
    <w:rsid w:val="009762B1"/>
    <w:rsid w:val="009A1C05"/>
    <w:rsid w:val="009D420D"/>
    <w:rsid w:val="009E3CEA"/>
    <w:rsid w:val="009F4198"/>
    <w:rsid w:val="00A02143"/>
    <w:rsid w:val="00A07A24"/>
    <w:rsid w:val="00A22CF7"/>
    <w:rsid w:val="00A22FDE"/>
    <w:rsid w:val="00A36F66"/>
    <w:rsid w:val="00A40344"/>
    <w:rsid w:val="00A75D49"/>
    <w:rsid w:val="00A955F8"/>
    <w:rsid w:val="00AB6991"/>
    <w:rsid w:val="00B02F61"/>
    <w:rsid w:val="00B159FF"/>
    <w:rsid w:val="00B3294E"/>
    <w:rsid w:val="00B563B5"/>
    <w:rsid w:val="00B66836"/>
    <w:rsid w:val="00B71C3F"/>
    <w:rsid w:val="00B804FA"/>
    <w:rsid w:val="00B92B19"/>
    <w:rsid w:val="00B9738D"/>
    <w:rsid w:val="00BC207E"/>
    <w:rsid w:val="00BC4CA2"/>
    <w:rsid w:val="00BC74DA"/>
    <w:rsid w:val="00BD374A"/>
    <w:rsid w:val="00BE1893"/>
    <w:rsid w:val="00C07016"/>
    <w:rsid w:val="00C1281A"/>
    <w:rsid w:val="00C17C72"/>
    <w:rsid w:val="00C23329"/>
    <w:rsid w:val="00C36267"/>
    <w:rsid w:val="00C436F4"/>
    <w:rsid w:val="00C536B8"/>
    <w:rsid w:val="00C866D4"/>
    <w:rsid w:val="00C928FA"/>
    <w:rsid w:val="00C92A13"/>
    <w:rsid w:val="00CC0E4B"/>
    <w:rsid w:val="00CC5C50"/>
    <w:rsid w:val="00CD43BA"/>
    <w:rsid w:val="00CE00FB"/>
    <w:rsid w:val="00D0356D"/>
    <w:rsid w:val="00D17503"/>
    <w:rsid w:val="00D52FA0"/>
    <w:rsid w:val="00D60E12"/>
    <w:rsid w:val="00D71CCA"/>
    <w:rsid w:val="00D73CE4"/>
    <w:rsid w:val="00D74C0D"/>
    <w:rsid w:val="00D75F0A"/>
    <w:rsid w:val="00D85297"/>
    <w:rsid w:val="00D874C9"/>
    <w:rsid w:val="00DA0BE3"/>
    <w:rsid w:val="00DA5949"/>
    <w:rsid w:val="00DB080D"/>
    <w:rsid w:val="00DD4E13"/>
    <w:rsid w:val="00DF31D3"/>
    <w:rsid w:val="00E0372F"/>
    <w:rsid w:val="00E0470F"/>
    <w:rsid w:val="00E24153"/>
    <w:rsid w:val="00E44EE1"/>
    <w:rsid w:val="00EC30B1"/>
    <w:rsid w:val="00EC685D"/>
    <w:rsid w:val="00F614BC"/>
    <w:rsid w:val="00F74BD0"/>
    <w:rsid w:val="00FB2EBA"/>
    <w:rsid w:val="00FB3B6E"/>
    <w:rsid w:val="00FC1388"/>
    <w:rsid w:val="00FC3D12"/>
    <w:rsid w:val="00FD7E8B"/>
    <w:rsid w:val="00FE6E89"/>
    <w:rsid w:val="00FF6D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F4"/>
  </w:style>
  <w:style w:type="paragraph" w:styleId="Ttulo1">
    <w:name w:val="heading 1"/>
    <w:basedOn w:val="Normal"/>
    <w:next w:val="Normal"/>
    <w:link w:val="Ttulo1Car"/>
    <w:uiPriority w:val="9"/>
    <w:qFormat/>
    <w:rsid w:val="00177920"/>
    <w:pPr>
      <w:keepNext/>
      <w:widowControl w:val="0"/>
      <w:spacing w:after="0" w:line="240" w:lineRule="auto"/>
      <w:jc w:val="center"/>
      <w:outlineLvl w:val="0"/>
    </w:pPr>
    <w:rPr>
      <w:rFonts w:ascii="Arial" w:eastAsia="Times New Roman" w:hAnsi="Arial" w:cs="Times New Roman"/>
      <w:b/>
      <w:snapToGrid w:val="0"/>
      <w:sz w:val="40"/>
      <w:szCs w:val="20"/>
      <w:u w:val="single"/>
      <w:lang w:eastAsia="es-ES"/>
    </w:rPr>
  </w:style>
  <w:style w:type="paragraph" w:styleId="Ttulo2">
    <w:name w:val="heading 2"/>
    <w:basedOn w:val="Normal"/>
    <w:next w:val="Normal"/>
    <w:link w:val="Ttulo2Car"/>
    <w:uiPriority w:val="9"/>
    <w:qFormat/>
    <w:rsid w:val="00177920"/>
    <w:pPr>
      <w:keepNext/>
      <w:widowControl w:val="0"/>
      <w:spacing w:after="0" w:line="240" w:lineRule="auto"/>
      <w:jc w:val="center"/>
      <w:outlineLvl w:val="1"/>
    </w:pPr>
    <w:rPr>
      <w:rFonts w:ascii="Arial" w:eastAsia="Times New Roman" w:hAnsi="Arial" w:cs="Times New Roman"/>
      <w:b/>
      <w:snapToGrid w:val="0"/>
      <w:sz w:val="4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ibertador"/>
    <w:basedOn w:val="Normal"/>
    <w:link w:val="EncabezadoCar"/>
    <w:unhideWhenUsed/>
    <w:rsid w:val="0013034C"/>
    <w:pPr>
      <w:tabs>
        <w:tab w:val="center" w:pos="4252"/>
        <w:tab w:val="right" w:pos="8504"/>
      </w:tabs>
      <w:spacing w:after="0" w:line="240" w:lineRule="auto"/>
    </w:pPr>
  </w:style>
  <w:style w:type="character" w:customStyle="1" w:styleId="EncabezadoCar">
    <w:name w:val="Encabezado Car"/>
    <w:aliases w:val="Libertador Car"/>
    <w:basedOn w:val="Fuentedeprrafopredeter"/>
    <w:link w:val="Encabezado"/>
    <w:rsid w:val="0013034C"/>
  </w:style>
  <w:style w:type="paragraph" w:styleId="Piedepgina">
    <w:name w:val="footer"/>
    <w:basedOn w:val="Normal"/>
    <w:link w:val="PiedepginaCar"/>
    <w:unhideWhenUsed/>
    <w:rsid w:val="0013034C"/>
    <w:pPr>
      <w:tabs>
        <w:tab w:val="center" w:pos="4252"/>
        <w:tab w:val="right" w:pos="8504"/>
      </w:tabs>
      <w:spacing w:after="0" w:line="240" w:lineRule="auto"/>
    </w:pPr>
  </w:style>
  <w:style w:type="character" w:customStyle="1" w:styleId="PiedepginaCar">
    <w:name w:val="Pie de página Car"/>
    <w:basedOn w:val="Fuentedeprrafopredeter"/>
    <w:link w:val="Piedepgina"/>
    <w:rsid w:val="0013034C"/>
  </w:style>
  <w:style w:type="paragraph" w:styleId="Textodeglobo">
    <w:name w:val="Balloon Text"/>
    <w:basedOn w:val="Normal"/>
    <w:link w:val="TextodegloboCar"/>
    <w:uiPriority w:val="99"/>
    <w:semiHidden/>
    <w:unhideWhenUsed/>
    <w:rsid w:val="00CD4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3BA"/>
    <w:rPr>
      <w:rFonts w:ascii="Segoe UI" w:hAnsi="Segoe UI" w:cs="Segoe UI"/>
      <w:sz w:val="18"/>
      <w:szCs w:val="18"/>
    </w:rPr>
  </w:style>
  <w:style w:type="paragraph" w:styleId="Prrafodelista">
    <w:name w:val="List Paragraph"/>
    <w:basedOn w:val="Normal"/>
    <w:qFormat/>
    <w:rsid w:val="00F74BD0"/>
    <w:pPr>
      <w:ind w:left="720"/>
      <w:contextualSpacing/>
    </w:pPr>
  </w:style>
  <w:style w:type="character" w:customStyle="1" w:styleId="Ttulo1Car">
    <w:name w:val="Título 1 Car"/>
    <w:basedOn w:val="Fuentedeprrafopredeter"/>
    <w:link w:val="Ttulo1"/>
    <w:uiPriority w:val="9"/>
    <w:rsid w:val="00177920"/>
    <w:rPr>
      <w:rFonts w:ascii="Arial" w:eastAsia="Times New Roman" w:hAnsi="Arial" w:cs="Times New Roman"/>
      <w:b/>
      <w:snapToGrid w:val="0"/>
      <w:sz w:val="40"/>
      <w:szCs w:val="20"/>
      <w:u w:val="single"/>
      <w:lang w:eastAsia="es-ES"/>
    </w:rPr>
  </w:style>
  <w:style w:type="character" w:customStyle="1" w:styleId="Ttulo2Car">
    <w:name w:val="Título 2 Car"/>
    <w:basedOn w:val="Fuentedeprrafopredeter"/>
    <w:link w:val="Ttulo2"/>
    <w:uiPriority w:val="9"/>
    <w:rsid w:val="00177920"/>
    <w:rPr>
      <w:rFonts w:ascii="Arial" w:eastAsia="Times New Roman" w:hAnsi="Arial" w:cs="Times New Roman"/>
      <w:b/>
      <w:snapToGrid w:val="0"/>
      <w:sz w:val="48"/>
      <w:szCs w:val="20"/>
      <w:u w:val="single"/>
      <w:lang w:eastAsia="es-ES"/>
    </w:rPr>
  </w:style>
  <w:style w:type="paragraph" w:styleId="Textosinformato">
    <w:name w:val="Plain Text"/>
    <w:basedOn w:val="Normal"/>
    <w:link w:val="TextosinformatoCar"/>
    <w:rsid w:val="00177920"/>
    <w:pPr>
      <w:widowControl w:val="0"/>
      <w:spacing w:after="0" w:line="240" w:lineRule="auto"/>
    </w:pPr>
    <w:rPr>
      <w:rFonts w:ascii="Courier New" w:eastAsia="Times New Roman" w:hAnsi="Courier New" w:cs="Times New Roman"/>
      <w:snapToGrid w:val="0"/>
      <w:sz w:val="20"/>
      <w:szCs w:val="20"/>
      <w:lang w:eastAsia="es-ES"/>
    </w:rPr>
  </w:style>
  <w:style w:type="character" w:customStyle="1" w:styleId="TextosinformatoCar">
    <w:name w:val="Texto sin formato Car"/>
    <w:basedOn w:val="Fuentedeprrafopredeter"/>
    <w:link w:val="Textosinformato"/>
    <w:rsid w:val="00177920"/>
    <w:rPr>
      <w:rFonts w:ascii="Courier New" w:eastAsia="Times New Roman" w:hAnsi="Courier New" w:cs="Times New Roman"/>
      <w:snapToGrid w:val="0"/>
      <w:sz w:val="20"/>
      <w:szCs w:val="20"/>
      <w:lang w:eastAsia="es-ES"/>
    </w:rPr>
  </w:style>
  <w:style w:type="paragraph" w:styleId="Ttulo">
    <w:name w:val="Title"/>
    <w:basedOn w:val="Normal"/>
    <w:link w:val="TtuloCar"/>
    <w:qFormat/>
    <w:rsid w:val="00177920"/>
    <w:pPr>
      <w:spacing w:after="0" w:line="240" w:lineRule="auto"/>
      <w:jc w:val="center"/>
    </w:pPr>
    <w:rPr>
      <w:rFonts w:ascii="Arial" w:eastAsia="Times New Roman" w:hAnsi="Arial" w:cs="Times New Roman"/>
      <w:b/>
      <w:sz w:val="20"/>
      <w:szCs w:val="20"/>
      <w:u w:val="single"/>
      <w:lang w:eastAsia="es-ES"/>
    </w:rPr>
  </w:style>
  <w:style w:type="character" w:customStyle="1" w:styleId="TtuloCar">
    <w:name w:val="Título Car"/>
    <w:basedOn w:val="Fuentedeprrafopredeter"/>
    <w:link w:val="Ttulo"/>
    <w:rsid w:val="00177920"/>
    <w:rPr>
      <w:rFonts w:ascii="Arial" w:eastAsia="Times New Roman" w:hAnsi="Arial" w:cs="Times New Roman"/>
      <w:b/>
      <w:sz w:val="20"/>
      <w:szCs w:val="20"/>
      <w:u w:val="single"/>
      <w:lang w:eastAsia="es-ES"/>
    </w:rPr>
  </w:style>
  <w:style w:type="paragraph" w:styleId="Textoindependiente">
    <w:name w:val="Body Text"/>
    <w:basedOn w:val="Normal"/>
    <w:link w:val="TextoindependienteCar"/>
    <w:rsid w:val="00177920"/>
    <w:pPr>
      <w:spacing w:after="0" w:line="240" w:lineRule="auto"/>
    </w:pPr>
    <w:rPr>
      <w:rFonts w:ascii="Arial" w:eastAsia="Times New Roman" w:hAnsi="Arial" w:cs="Times New Roman"/>
      <w:sz w:val="24"/>
      <w:szCs w:val="20"/>
      <w:u w:val="single"/>
      <w:lang w:eastAsia="es-ES"/>
    </w:rPr>
  </w:style>
  <w:style w:type="character" w:customStyle="1" w:styleId="TextoindependienteCar">
    <w:name w:val="Texto independiente Car"/>
    <w:basedOn w:val="Fuentedeprrafopredeter"/>
    <w:link w:val="Textoindependiente"/>
    <w:rsid w:val="00177920"/>
    <w:rPr>
      <w:rFonts w:ascii="Arial" w:eastAsia="Times New Roman" w:hAnsi="Arial" w:cs="Times New Roman"/>
      <w:sz w:val="24"/>
      <w:szCs w:val="20"/>
      <w:u w:val="single"/>
      <w:lang w:eastAsia="es-ES"/>
    </w:rPr>
  </w:style>
  <w:style w:type="character" w:styleId="Nmerodepgina">
    <w:name w:val="page number"/>
    <w:basedOn w:val="Fuentedeprrafopredeter"/>
    <w:rsid w:val="00177920"/>
  </w:style>
  <w:style w:type="character" w:styleId="Hipervnculo">
    <w:name w:val="Hyperlink"/>
    <w:rsid w:val="00177920"/>
    <w:rPr>
      <w:color w:val="0000FF"/>
      <w:u w:val="single"/>
    </w:rPr>
  </w:style>
  <w:style w:type="paragraph" w:customStyle="1" w:styleId="Sinespaciado1">
    <w:name w:val="Sin espaciado1"/>
    <w:rsid w:val="0017792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DC5B-6645-4D9C-9097-3A2C7455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4166</Words>
  <Characters>22915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ServPublicos-01</dc:creator>
  <cp:lastModifiedBy>Compras02</cp:lastModifiedBy>
  <cp:revision>5</cp:revision>
  <cp:lastPrinted>2022-11-17T11:14:00Z</cp:lastPrinted>
  <dcterms:created xsi:type="dcterms:W3CDTF">2022-11-15T13:15:00Z</dcterms:created>
  <dcterms:modified xsi:type="dcterms:W3CDTF">2022-11-17T11:15:00Z</dcterms:modified>
</cp:coreProperties>
</file>