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6"/>
        <w:gridCol w:w="1136"/>
        <w:gridCol w:w="7803"/>
        <w:gridCol w:w="1556"/>
      </w:tblGrid>
      <w:tr w:rsidR="00AC4980" w:rsidRPr="00AC4980" w:rsidTr="00AC4980">
        <w:trPr>
          <w:trHeight w:val="30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b/>
                <w:bCs/>
                <w:lang w:eastAsia="es-ES"/>
              </w:rPr>
              <w:t>Carpintería de Aluminio - EP 44 GIRODIAS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</w:tr>
      <w:tr w:rsidR="00AC4980" w:rsidRPr="00AC4980" w:rsidTr="00AC4980">
        <w:trPr>
          <w:trHeight w:val="30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b/>
                <w:bCs/>
                <w:lang w:eastAsia="es-ES"/>
              </w:rPr>
              <w:t>Aluminio BLANCO ROTONDA 640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AC4980" w:rsidRPr="00AC4980" w:rsidTr="00AC4980">
        <w:trPr>
          <w:trHeight w:val="30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b/>
                <w:bCs/>
                <w:lang w:eastAsia="es-ES"/>
              </w:rPr>
              <w:t>Material para Fabricación de ABERTURAS S/PLANO DE ABERTURAS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AC4980" w:rsidRPr="00AC4980" w:rsidTr="00AC4980">
        <w:trPr>
          <w:trHeight w:val="300"/>
        </w:trPr>
        <w:tc>
          <w:tcPr>
            <w:tcW w:w="1103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b/>
                <w:bCs/>
                <w:lang w:eastAsia="es-ES"/>
              </w:rPr>
              <w:t>Aluminio Rotonda 640 BLANCO</w:t>
            </w:r>
          </w:p>
        </w:tc>
      </w:tr>
      <w:tr w:rsidR="00AC4980" w:rsidRPr="00AC4980" w:rsidTr="00AC4980">
        <w:trPr>
          <w:trHeight w:val="30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Tiras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proofErr w:type="spellStart"/>
            <w:r w:rsidRPr="00AC4980">
              <w:rPr>
                <w:rFonts w:ascii="Calibri" w:eastAsia="Times New Roman" w:hAnsi="Calibri" w:cs="Times New Roman"/>
                <w:lang w:eastAsia="es-ES"/>
              </w:rPr>
              <w:t>Codigo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Descripción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ADR230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PREMARCO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ADR1160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MARCO DE 64 MM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ADR63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MARCO CORREDIZA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ADR1166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HOJA PUERTA VIDRIO SIMPLE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ADR366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HOJA CORTE A 45º PECHO DE PALOMA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ADR262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CIERRE DE ENCLIPAR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ADR1169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4057650</wp:posOffset>
                  </wp:positionH>
                  <wp:positionV relativeFrom="paragraph">
                    <wp:posOffset>0</wp:posOffset>
                  </wp:positionV>
                  <wp:extent cx="314325" cy="266700"/>
                  <wp:effectExtent l="0" t="0" r="0" b="0"/>
                  <wp:wrapNone/>
                  <wp:docPr id="2" name="AutoShap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00750" y="2381250"/>
                            <a:ext cx="304800" cy="266700"/>
                            <a:chOff x="6000750" y="2381250"/>
                            <a:chExt cx="304800" cy="266700"/>
                          </a:xfrm>
                        </a:grpSpPr>
                        <a:sp>
                          <a:nvSpPr>
                            <a:cNvPr id="1027" name="AutoShape 3" descr="https://http2.mlstatic.com/D_NQ_NP_2X_740646-MLA41753630029_052020-F.webp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7029450" y="133731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/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4057650</wp:posOffset>
                  </wp:positionH>
                  <wp:positionV relativeFrom="paragraph">
                    <wp:posOffset>0</wp:posOffset>
                  </wp:positionV>
                  <wp:extent cx="314325" cy="266700"/>
                  <wp:effectExtent l="0" t="0" r="0" b="0"/>
                  <wp:wrapNone/>
                  <wp:docPr id="3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00750" y="2381250"/>
                            <a:ext cx="304800" cy="266700"/>
                            <a:chOff x="6000750" y="2381250"/>
                            <a:chExt cx="304800" cy="266700"/>
                          </a:xfrm>
                        </a:grpSpPr>
                        <a:sp>
                          <a:nvSpPr>
                            <a:cNvPr id="1028" name="AutoShape 4" descr="https://http2.mlstatic.com/D_NQ_NP_2X_740646-MLA41753630029_052020-F.webp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7029450" y="133731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/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10"/>
            </w:tblGrid>
            <w:tr w:rsidR="00AC4980" w:rsidRPr="00AC4980">
              <w:trPr>
                <w:trHeight w:val="37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C4980" w:rsidRPr="00AC4980" w:rsidRDefault="00AC4980" w:rsidP="00AC49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C4980">
                    <w:rPr>
                      <w:rFonts w:ascii="Calibri" w:eastAsia="Times New Roman" w:hAnsi="Calibri" w:cs="Times New Roman"/>
                      <w:lang w:eastAsia="es-ES"/>
                    </w:rPr>
                    <w:t>INVERSOR BATIENTE POSTIZO DOBLE HOJA</w:t>
                  </w:r>
                </w:p>
              </w:tc>
            </w:tr>
          </w:tbl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ADR62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TAPAJUNTAS CHICO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ADR1162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HOJA VENTANA BATIENTE VIDRIO SIMPLE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ADR1167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TRAVESAÑO PUERTA VIDRIO SIMPLE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75"/>
        </w:trPr>
        <w:tc>
          <w:tcPr>
            <w:tcW w:w="110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b/>
                <w:bCs/>
                <w:lang w:eastAsia="es-ES"/>
              </w:rPr>
              <w:t>ACCESORIOS</w:t>
            </w:r>
          </w:p>
        </w:tc>
      </w:tr>
      <w:tr w:rsidR="00AC4980" w:rsidRPr="00AC4980" w:rsidTr="00AC4980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 w:rsidRPr="00AC4980">
              <w:rPr>
                <w:rFonts w:ascii="Calibri" w:eastAsia="Times New Roman" w:hAnsi="Calibri" w:cs="Times New Roman"/>
                <w:b/>
                <w:bCs/>
                <w:lang w:eastAsia="es-ES"/>
              </w:rPr>
              <w:t>cant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b/>
                <w:bCs/>
                <w:lang w:eastAsia="es-ES"/>
              </w:rPr>
              <w:t>CODIGO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b/>
                <w:bCs/>
                <w:lang w:eastAsia="es-ES"/>
              </w:rPr>
              <w:t>DESCRIPCION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S/CODIGO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BARRAL ACERO INOXIDABLE 60 U 80 CM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AA266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BRAZO DE EMPUJE VENTILUZ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S/CODIGO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CERRADURAS BAÑO TIPO LIBRE OCUPADO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AA268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MANIJA DOBLE BALANCIN BLANCA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AA273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 xml:space="preserve">CERRADURA PUERTA ROTONDA 640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JAQUE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CIERRE BARRAL ANTIPANICO SIMPLE C/ACCESO EXTERIOR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AA255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 xml:space="preserve">ESCUADRA MARCOS 64 MM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AA201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Escuadra de tracción para marcos ADR 63 / 374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AA207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Escuadra de tracción para hoja ADR 261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AA256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Escuadra para marcos de 29 mm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AA203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Cierre lateral corrediza Rotonda 640 + KIT DE ENGANCHE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AA204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RUEDA HOJA CORREDIZA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AA014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TAPA DESAGUE BLANCA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AA211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TAPA PARANTE BLANCA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AA254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TAPON ENCUENTRO CENTRAL DOBLE HOJA 36,4 MM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AA259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 xml:space="preserve">Bisagra de tres cuerpos no </w:t>
            </w:r>
            <w:proofErr w:type="spellStart"/>
            <w:r w:rsidRPr="00AC4980">
              <w:rPr>
                <w:rFonts w:ascii="Calibri" w:eastAsia="Times New Roman" w:hAnsi="Calibri" w:cs="Times New Roman"/>
                <w:lang w:eastAsia="es-ES"/>
              </w:rPr>
              <w:t>coplanar</w:t>
            </w:r>
            <w:proofErr w:type="spellEnd"/>
            <w:r w:rsidRPr="00AC4980">
              <w:rPr>
                <w:rFonts w:ascii="Calibri" w:eastAsia="Times New Roman" w:hAnsi="Calibri" w:cs="Times New Roman"/>
                <w:lang w:eastAsia="es-ES"/>
              </w:rPr>
              <w:t xml:space="preserve"> BLANCA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AA257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 xml:space="preserve">Bisagra de dos cuerpos no </w:t>
            </w:r>
            <w:proofErr w:type="spellStart"/>
            <w:r w:rsidRPr="00AC4980">
              <w:rPr>
                <w:rFonts w:ascii="Calibri" w:eastAsia="Times New Roman" w:hAnsi="Calibri" w:cs="Times New Roman"/>
                <w:lang w:eastAsia="es-ES"/>
              </w:rPr>
              <w:t>coplanar</w:t>
            </w:r>
            <w:proofErr w:type="spellEnd"/>
            <w:r w:rsidRPr="00AC4980">
              <w:rPr>
                <w:rFonts w:ascii="Calibri" w:eastAsia="Times New Roman" w:hAnsi="Calibri" w:cs="Times New Roman"/>
                <w:lang w:eastAsia="es-ES"/>
              </w:rPr>
              <w:t xml:space="preserve"> BLANCA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S/CODIGO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SELLADOR BLANCO SILICON ACETICO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S/CODIGO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SELLADOR TRANSPARENTE SILICON ACETICO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B79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BURLETE DOBLE CONTACTO INTERIOR REDONDO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B67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BURLETE PLANO PARA MARCOS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lastRenderedPageBreak/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S/CODIGO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ROLLO BURLETE CUÑA PARAGUAYA CHICA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S/CODIGO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ROLLO BURLETE CUÑA PARAGUAYA MEDIANA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S/CODIGO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ROLLO BURLETE CUÑA PARAGUAYA GRANDE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S/CODIGO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ROLLO BURLETE CUÑA PARAGUAYA EXTRA GRANDE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700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S/CODIGO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TORNILLO AUTOPERFORANTE 8 X 3/4 CABEZA TANQUE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S/CODIGO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TORNILLO AUTOPERFORANTE 8 X 1/2 CABEZA TANQUE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S/CODIGO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TORNILLO AUTOPERFORANTE 6 X 3/8 CABEZA TANQUE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S/CODIGO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TORNILLO ARMADO DE TRAVESAÑO DE PUERTA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AA264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Pasador 2º hoja puerta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PARTE C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ESCUADRA PREMARCO 22,8 MM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S/CODIGO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RIENDA PREMARCO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S/CODIGO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PLACA BLANA LISA (PUERTA)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S/CODIGO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PLANCHA VIDRIO LAMIADO TRANSPARENTE 3+3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150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S/CODIGO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GRAMPA DE AMURE PREMARCO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AC4980" w:rsidRPr="00AC4980" w:rsidTr="00AC4980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AA107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lang w:eastAsia="es-ES"/>
              </w:rPr>
              <w:t>ESCUADRA DE ALINEAMIENTO HOJA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980" w:rsidRPr="00AC4980" w:rsidRDefault="00AC4980" w:rsidP="00AC49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  <w:r w:rsidRPr="00AC4980"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  <w:t> </w:t>
            </w:r>
          </w:p>
        </w:tc>
      </w:tr>
    </w:tbl>
    <w:p w:rsidR="00645BF5" w:rsidRDefault="00645BF5"/>
    <w:sectPr w:rsidR="00645BF5" w:rsidSect="00645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AC4980"/>
    <w:rsid w:val="00645BF5"/>
    <w:rsid w:val="007640D2"/>
    <w:rsid w:val="009B3CFD"/>
    <w:rsid w:val="00A21B4F"/>
    <w:rsid w:val="00AC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Compras02</dc:creator>
  <cp:lastModifiedBy>Compras02</cp:lastModifiedBy>
  <cp:revision>1</cp:revision>
  <dcterms:created xsi:type="dcterms:W3CDTF">2022-05-06T16:07:00Z</dcterms:created>
  <dcterms:modified xsi:type="dcterms:W3CDTF">2022-05-06T16:08:00Z</dcterms:modified>
</cp:coreProperties>
</file>