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38.xml" ContentType="application/vnd.openxmlformats-officedocument.wordprocessingml.header+xml"/>
  <Override PartName="/word/header47.xml" ContentType="application/vnd.openxmlformats-officedocument.wordprocessingml.header+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Override PartName="/word/header45.xml" ContentType="application/vnd.openxmlformats-officedocument.wordprocessingml.header+xml"/>
  <Override PartName="/word/header14.xml" ContentType="application/vnd.openxmlformats-officedocument.wordprocessingml.header+xml"/>
  <Override PartName="/word/header25.xml" ContentType="application/vnd.openxmlformats-officedocument.wordprocessingml.header+xml"/>
  <Override PartName="/word/header34.xml" ContentType="application/vnd.openxmlformats-officedocument.wordprocessingml.header+xml"/>
  <Override PartName="/word/header43.xml" ContentType="application/vnd.openxmlformats-officedocument.wordprocessingml.header+xml"/>
  <Override PartName="/word/header52.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header12.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header32.xml" ContentType="application/vnd.openxmlformats-officedocument.wordprocessingml.header+xml"/>
  <Override PartName="/word/header41.xml" ContentType="application/vnd.openxmlformats-officedocument.wordprocessingml.header+xml"/>
  <Override PartName="/word/header50.xml" ContentType="application/vnd.openxmlformats-officedocument.wordprocessingml.header+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30.xml" ContentType="application/vnd.openxmlformats-officedocument.wordprocessingml.header+xml"/>
  <Override PartName="/docProps/custom.xml" ContentType="application/vnd.openxmlformats-officedocument.custom-properties+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39.xml" ContentType="application/vnd.openxmlformats-officedocument.wordprocessingml.header+xml"/>
  <Override PartName="/word/header49.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header48.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Override PartName="/word/header44.xml" ContentType="application/vnd.openxmlformats-officedocument.wordprocessingml.header+xml"/>
  <Override PartName="/word/header46.xml" ContentType="application/vnd.openxmlformats-officedocument.wordprocessingml.header+xml"/>
  <Override PartName="/word/header15.xml" ContentType="application/vnd.openxmlformats-officedocument.wordprocessingml.header+xml"/>
  <Default Extension="jpeg" ContentType="image/jpeg"/>
  <Override PartName="/word/header24.xml" ContentType="application/vnd.openxmlformats-officedocument.wordprocessingml.header+xml"/>
  <Override PartName="/word/header33.xml" ContentType="application/vnd.openxmlformats-officedocument.wordprocessingml.header+xml"/>
  <Override PartName="/word/header42.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header31.xml" ContentType="application/vnd.openxmlformats-officedocument.wordprocessingml.header+xml"/>
  <Override PartName="/word/header40.xml" ContentType="application/vnd.openxmlformats-officedocument.wordprocessingml.header+xml"/>
  <Override PartName="/word/header51.xml" ContentType="application/vnd.openxmlformats-officedocument.wordprocessingml.header+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535CF" w:rsidRDefault="005535CF">
      <w:pPr>
        <w:pStyle w:val="Textoindependiente"/>
        <w:rPr>
          <w:rFonts w:ascii="Times New Roman"/>
        </w:rPr>
      </w:pPr>
    </w:p>
    <w:p w:rsidR="005535CF" w:rsidRDefault="00B92417">
      <w:pPr>
        <w:spacing w:before="2"/>
        <w:ind w:left="160"/>
        <w:rPr>
          <w:rFonts w:ascii="Arial"/>
          <w:b/>
          <w:color w:val="1E202A"/>
          <w:sz w:val="24"/>
        </w:rPr>
      </w:pPr>
      <w:r>
        <w:rPr>
          <w:rFonts w:ascii="Arial"/>
          <w:b/>
          <w:color w:val="1E202A"/>
          <w:sz w:val="24"/>
        </w:rPr>
        <w:t xml:space="preserve">           </w:t>
      </w:r>
      <w:r w:rsidR="00E33D0D">
        <w:rPr>
          <w:rFonts w:ascii="Arial"/>
          <w:b/>
          <w:color w:val="1E202A"/>
          <w:sz w:val="24"/>
        </w:rPr>
        <w:t>OBRA:CENTRODEDESARROLLOINFANTIL</w:t>
      </w:r>
    </w:p>
    <w:p w:rsidR="00E65EBD" w:rsidRDefault="00E65EBD">
      <w:pPr>
        <w:spacing w:before="2"/>
        <w:ind w:left="160"/>
        <w:rPr>
          <w:rFonts w:ascii="Arial"/>
          <w:b/>
          <w:color w:val="1E202A"/>
          <w:sz w:val="24"/>
          <w:u w:val="single"/>
        </w:rPr>
      </w:pPr>
      <w:r>
        <w:rPr>
          <w:rFonts w:ascii="Arial"/>
          <w:b/>
          <w:color w:val="1E202A"/>
          <w:sz w:val="24"/>
        </w:rPr>
        <w:t xml:space="preserve">              </w:t>
      </w:r>
      <w:r w:rsidRPr="00E65EBD">
        <w:rPr>
          <w:rFonts w:ascii="Arial"/>
          <w:b/>
          <w:color w:val="1E202A"/>
          <w:sz w:val="24"/>
          <w:u w:val="single"/>
        </w:rPr>
        <w:t>ESPECIFICACIONES PARTICULARES</w:t>
      </w:r>
    </w:p>
    <w:p w:rsidR="00B92417" w:rsidRDefault="00B92417">
      <w:pPr>
        <w:spacing w:before="2"/>
        <w:ind w:left="160"/>
        <w:rPr>
          <w:rFonts w:ascii="Arial"/>
          <w:b/>
          <w:color w:val="1E202A"/>
          <w:sz w:val="24"/>
          <w:u w:val="single"/>
        </w:rPr>
      </w:pPr>
    </w:p>
    <w:p w:rsidR="00B92417" w:rsidRDefault="00B92417">
      <w:pPr>
        <w:spacing w:before="2"/>
        <w:ind w:left="160"/>
        <w:rPr>
          <w:rFonts w:ascii="Arial"/>
          <w:b/>
          <w:color w:val="1E202A"/>
          <w:sz w:val="24"/>
          <w:u w:val="single"/>
        </w:rPr>
      </w:pPr>
      <w:r>
        <w:rPr>
          <w:rFonts w:ascii="Arial"/>
          <w:b/>
          <w:color w:val="1E202A"/>
          <w:sz w:val="24"/>
          <w:u w:val="single"/>
        </w:rPr>
        <w:t>LICITACION PUBLICA 10/2022</w:t>
      </w:r>
    </w:p>
    <w:p w:rsidR="005535CF" w:rsidRDefault="00E33D0D">
      <w:pPr>
        <w:spacing w:before="157"/>
        <w:ind w:left="160"/>
        <w:rPr>
          <w:rFonts w:ascii="Arial" w:hAnsi="Arial"/>
          <w:b/>
          <w:sz w:val="24"/>
        </w:rPr>
      </w:pPr>
      <w:r>
        <w:rPr>
          <w:rFonts w:ascii="Arial" w:hAnsi="Arial"/>
          <w:b/>
          <w:sz w:val="24"/>
        </w:rPr>
        <w:t>Índice</w:t>
      </w:r>
    </w:p>
    <w:p w:rsidR="005535CF" w:rsidRDefault="00E33D0D">
      <w:pPr>
        <w:pStyle w:val="Prrafodelista"/>
        <w:numPr>
          <w:ilvl w:val="0"/>
          <w:numId w:val="24"/>
        </w:numPr>
        <w:tabs>
          <w:tab w:val="left" w:pos="564"/>
          <w:tab w:val="left" w:pos="566"/>
          <w:tab w:val="left" w:pos="9059"/>
        </w:tabs>
        <w:spacing w:before="79"/>
        <w:rPr>
          <w:sz w:val="20"/>
        </w:rPr>
      </w:pPr>
      <w:r>
        <w:rPr>
          <w:sz w:val="20"/>
        </w:rPr>
        <w:t>ESTUDIOSPREVIOSYDOCUMENTACIÓNDEOBRA</w:t>
      </w:r>
      <w:r>
        <w:rPr>
          <w:rFonts w:ascii="Times New Roman" w:hAnsi="Times New Roman"/>
          <w:sz w:val="20"/>
        </w:rPr>
        <w:tab/>
      </w:r>
      <w:r>
        <w:rPr>
          <w:sz w:val="20"/>
        </w:rPr>
        <w:t>9</w:t>
      </w:r>
    </w:p>
    <w:p w:rsidR="005535CF" w:rsidRDefault="00E33D0D">
      <w:pPr>
        <w:pStyle w:val="Prrafodelista"/>
        <w:numPr>
          <w:ilvl w:val="1"/>
          <w:numId w:val="24"/>
        </w:numPr>
        <w:tabs>
          <w:tab w:val="left" w:pos="1044"/>
          <w:tab w:val="left" w:pos="1046"/>
          <w:tab w:val="left" w:pos="9059"/>
        </w:tabs>
        <w:spacing w:before="123"/>
        <w:rPr>
          <w:sz w:val="20"/>
        </w:rPr>
      </w:pPr>
      <w:r>
        <w:rPr>
          <w:sz w:val="20"/>
        </w:rPr>
        <w:t>Estudio de suelos</w:t>
      </w:r>
      <w:r>
        <w:rPr>
          <w:rFonts w:ascii="Times New Roman"/>
          <w:sz w:val="20"/>
        </w:rPr>
        <w:tab/>
      </w:r>
      <w:r>
        <w:rPr>
          <w:sz w:val="20"/>
        </w:rPr>
        <w:t>9</w:t>
      </w:r>
    </w:p>
    <w:p w:rsidR="005535CF" w:rsidRDefault="00E33D0D">
      <w:pPr>
        <w:pStyle w:val="Prrafodelista"/>
        <w:numPr>
          <w:ilvl w:val="1"/>
          <w:numId w:val="24"/>
        </w:numPr>
        <w:tabs>
          <w:tab w:val="left" w:pos="1044"/>
          <w:tab w:val="left" w:pos="1046"/>
          <w:tab w:val="left" w:pos="9059"/>
        </w:tabs>
        <w:spacing w:before="123"/>
        <w:rPr>
          <w:sz w:val="20"/>
        </w:rPr>
      </w:pPr>
      <w:r>
        <w:rPr>
          <w:sz w:val="20"/>
        </w:rPr>
        <w:t>Cálculo y proyecto ejecutivo (documentación deobra)</w:t>
      </w:r>
      <w:r>
        <w:rPr>
          <w:rFonts w:ascii="Times New Roman" w:hAnsi="Times New Roman"/>
          <w:sz w:val="20"/>
        </w:rPr>
        <w:tab/>
      </w:r>
      <w:r>
        <w:rPr>
          <w:sz w:val="20"/>
        </w:rPr>
        <w:t>9</w:t>
      </w:r>
    </w:p>
    <w:p w:rsidR="005535CF" w:rsidRDefault="00E33D0D">
      <w:pPr>
        <w:pStyle w:val="Prrafodelista"/>
        <w:numPr>
          <w:ilvl w:val="0"/>
          <w:numId w:val="24"/>
        </w:numPr>
        <w:tabs>
          <w:tab w:val="left" w:pos="564"/>
          <w:tab w:val="left" w:pos="566"/>
          <w:tab w:val="left" w:pos="8948"/>
        </w:tabs>
        <w:spacing w:before="123"/>
        <w:rPr>
          <w:sz w:val="20"/>
        </w:rPr>
      </w:pPr>
      <w:r>
        <w:rPr>
          <w:sz w:val="20"/>
        </w:rPr>
        <w:t>TAREASPRELIMINARES</w:t>
      </w:r>
      <w:r>
        <w:rPr>
          <w:rFonts w:ascii="Times New Roman"/>
          <w:sz w:val="20"/>
        </w:rPr>
        <w:tab/>
      </w:r>
      <w:r>
        <w:rPr>
          <w:sz w:val="20"/>
        </w:rPr>
        <w:t>10</w:t>
      </w:r>
    </w:p>
    <w:p w:rsidR="005535CF" w:rsidRDefault="00E33D0D">
      <w:pPr>
        <w:pStyle w:val="Prrafodelista"/>
        <w:numPr>
          <w:ilvl w:val="1"/>
          <w:numId w:val="24"/>
        </w:numPr>
        <w:tabs>
          <w:tab w:val="left" w:pos="1044"/>
          <w:tab w:val="left" w:pos="1046"/>
          <w:tab w:val="left" w:pos="8948"/>
        </w:tabs>
        <w:spacing w:before="123"/>
        <w:rPr>
          <w:sz w:val="20"/>
        </w:rPr>
      </w:pPr>
      <w:r>
        <w:rPr>
          <w:sz w:val="20"/>
        </w:rPr>
        <w:t>Cartel de obra</w:t>
      </w:r>
      <w:r>
        <w:rPr>
          <w:rFonts w:ascii="Times New Roman"/>
          <w:sz w:val="20"/>
        </w:rPr>
        <w:tab/>
      </w:r>
      <w:r>
        <w:rPr>
          <w:sz w:val="20"/>
        </w:rPr>
        <w:t>10</w:t>
      </w:r>
    </w:p>
    <w:p w:rsidR="005535CF" w:rsidRDefault="00E33D0D">
      <w:pPr>
        <w:pStyle w:val="Prrafodelista"/>
        <w:numPr>
          <w:ilvl w:val="1"/>
          <w:numId w:val="24"/>
        </w:numPr>
        <w:tabs>
          <w:tab w:val="left" w:pos="1044"/>
          <w:tab w:val="left" w:pos="1046"/>
        </w:tabs>
        <w:spacing w:before="123" w:after="11"/>
        <w:rPr>
          <w:sz w:val="20"/>
        </w:rPr>
      </w:pPr>
      <w:r>
        <w:rPr>
          <w:sz w:val="20"/>
        </w:rPr>
        <w:t>Obrador,depósitoybañosquímicosObradorysanitarios,iluminación,fuerzamotriz,</w:t>
      </w:r>
    </w:p>
    <w:tbl>
      <w:tblPr>
        <w:tblStyle w:val="TableNormal"/>
        <w:tblW w:w="0" w:type="auto"/>
        <w:tblInd w:w="117" w:type="dxa"/>
        <w:tblLayout w:type="fixed"/>
        <w:tblLook w:val="01E0"/>
      </w:tblPr>
      <w:tblGrid>
        <w:gridCol w:w="8188"/>
        <w:gridCol w:w="353"/>
        <w:gridCol w:w="572"/>
      </w:tblGrid>
      <w:tr w:rsidR="005535CF">
        <w:trPr>
          <w:trHeight w:val="286"/>
        </w:trPr>
        <w:tc>
          <w:tcPr>
            <w:tcW w:w="8188" w:type="dxa"/>
          </w:tcPr>
          <w:p w:rsidR="005535CF" w:rsidRDefault="00E33D0D">
            <w:pPr>
              <w:pStyle w:val="TableParagraph"/>
              <w:spacing w:line="223" w:lineRule="exact"/>
              <w:ind w:left="244"/>
              <w:rPr>
                <w:rFonts w:ascii="Arial MT"/>
                <w:sz w:val="20"/>
              </w:rPr>
            </w:pPr>
            <w:r>
              <w:rPr>
                <w:rFonts w:ascii="Arial MT"/>
                <w:sz w:val="20"/>
              </w:rPr>
              <w:t>mantenimiento de cerco de obra</w:t>
            </w:r>
          </w:p>
        </w:tc>
        <w:tc>
          <w:tcPr>
            <w:tcW w:w="353" w:type="dxa"/>
          </w:tcPr>
          <w:p w:rsidR="005535CF" w:rsidRDefault="005535CF">
            <w:pPr>
              <w:pStyle w:val="TableParagraph"/>
              <w:rPr>
                <w:rFonts w:ascii="Times New Roman"/>
                <w:sz w:val="20"/>
              </w:rPr>
            </w:pPr>
          </w:p>
        </w:tc>
        <w:tc>
          <w:tcPr>
            <w:tcW w:w="572" w:type="dxa"/>
          </w:tcPr>
          <w:p w:rsidR="005535CF" w:rsidRDefault="00E33D0D">
            <w:pPr>
              <w:pStyle w:val="TableParagraph"/>
              <w:spacing w:line="223" w:lineRule="exact"/>
              <w:ind w:right="50"/>
              <w:jc w:val="right"/>
              <w:rPr>
                <w:rFonts w:ascii="Arial MT"/>
                <w:sz w:val="20"/>
              </w:rPr>
            </w:pPr>
            <w:r>
              <w:rPr>
                <w:rFonts w:ascii="Arial MT"/>
                <w:sz w:val="20"/>
              </w:rPr>
              <w:t>10</w:t>
            </w:r>
          </w:p>
        </w:tc>
      </w:tr>
      <w:tr w:rsidR="005535CF">
        <w:trPr>
          <w:trHeight w:val="350"/>
        </w:trPr>
        <w:tc>
          <w:tcPr>
            <w:tcW w:w="8188" w:type="dxa"/>
          </w:tcPr>
          <w:p w:rsidR="005535CF" w:rsidRDefault="00E33D0D">
            <w:pPr>
              <w:pStyle w:val="TableParagraph"/>
              <w:tabs>
                <w:tab w:val="left" w:pos="934"/>
              </w:tabs>
              <w:spacing w:before="56"/>
              <w:ind w:left="244"/>
              <w:rPr>
                <w:rFonts w:ascii="Arial MT" w:hAnsi="Arial MT"/>
                <w:sz w:val="20"/>
              </w:rPr>
            </w:pPr>
            <w:r>
              <w:rPr>
                <w:rFonts w:ascii="Arial MT" w:hAnsi="Arial MT"/>
                <w:sz w:val="20"/>
              </w:rPr>
              <w:t>2.3</w:t>
            </w:r>
            <w:r>
              <w:rPr>
                <w:rFonts w:ascii="Arial MT" w:hAnsi="Arial MT"/>
                <w:sz w:val="20"/>
              </w:rPr>
              <w:tab/>
              <w:t>Protecciones a vecinos, vehículos y transeúntes(bandejas, defensas, etc)</w:t>
            </w:r>
          </w:p>
        </w:tc>
        <w:tc>
          <w:tcPr>
            <w:tcW w:w="353" w:type="dxa"/>
          </w:tcPr>
          <w:p w:rsidR="005535CF" w:rsidRDefault="005535CF">
            <w:pPr>
              <w:pStyle w:val="TableParagraph"/>
              <w:rPr>
                <w:rFonts w:ascii="Times New Roman"/>
                <w:sz w:val="20"/>
              </w:rPr>
            </w:pPr>
          </w:p>
        </w:tc>
        <w:tc>
          <w:tcPr>
            <w:tcW w:w="572" w:type="dxa"/>
          </w:tcPr>
          <w:p w:rsidR="005535CF" w:rsidRDefault="00E33D0D">
            <w:pPr>
              <w:pStyle w:val="TableParagraph"/>
              <w:spacing w:before="56"/>
              <w:ind w:right="50"/>
              <w:jc w:val="right"/>
              <w:rPr>
                <w:rFonts w:ascii="Arial MT"/>
                <w:sz w:val="20"/>
              </w:rPr>
            </w:pPr>
            <w:r>
              <w:rPr>
                <w:rFonts w:ascii="Arial MT"/>
                <w:sz w:val="20"/>
              </w:rPr>
              <w:t>11</w:t>
            </w:r>
          </w:p>
        </w:tc>
      </w:tr>
      <w:tr w:rsidR="005535CF">
        <w:trPr>
          <w:trHeight w:val="352"/>
        </w:trPr>
        <w:tc>
          <w:tcPr>
            <w:tcW w:w="8188" w:type="dxa"/>
          </w:tcPr>
          <w:p w:rsidR="005535CF" w:rsidRDefault="00E33D0D">
            <w:pPr>
              <w:pStyle w:val="TableParagraph"/>
              <w:tabs>
                <w:tab w:val="left" w:pos="454"/>
              </w:tabs>
              <w:spacing w:before="58"/>
              <w:ind w:left="50"/>
              <w:rPr>
                <w:rFonts w:ascii="Arial MT"/>
                <w:sz w:val="20"/>
              </w:rPr>
            </w:pPr>
            <w:r>
              <w:rPr>
                <w:rFonts w:ascii="Arial MT"/>
                <w:sz w:val="20"/>
              </w:rPr>
              <w:t>3</w:t>
            </w:r>
            <w:r>
              <w:rPr>
                <w:rFonts w:ascii="Arial MT"/>
                <w:sz w:val="20"/>
              </w:rPr>
              <w:tab/>
              <w:t>MOVIMIENTODESUELOS</w:t>
            </w:r>
          </w:p>
        </w:tc>
        <w:tc>
          <w:tcPr>
            <w:tcW w:w="353" w:type="dxa"/>
          </w:tcPr>
          <w:p w:rsidR="005535CF" w:rsidRDefault="005535CF">
            <w:pPr>
              <w:pStyle w:val="TableParagraph"/>
              <w:rPr>
                <w:rFonts w:ascii="Times New Roman"/>
                <w:sz w:val="20"/>
              </w:rPr>
            </w:pPr>
          </w:p>
        </w:tc>
        <w:tc>
          <w:tcPr>
            <w:tcW w:w="572" w:type="dxa"/>
          </w:tcPr>
          <w:p w:rsidR="005535CF" w:rsidRDefault="00E33D0D">
            <w:pPr>
              <w:pStyle w:val="TableParagraph"/>
              <w:spacing w:before="58"/>
              <w:ind w:right="50"/>
              <w:jc w:val="right"/>
              <w:rPr>
                <w:rFonts w:ascii="Arial MT"/>
                <w:sz w:val="20"/>
              </w:rPr>
            </w:pPr>
            <w:r>
              <w:rPr>
                <w:rFonts w:ascii="Arial MT"/>
                <w:sz w:val="20"/>
              </w:rPr>
              <w:t>12</w:t>
            </w:r>
          </w:p>
        </w:tc>
      </w:tr>
      <w:tr w:rsidR="005535CF">
        <w:trPr>
          <w:trHeight w:val="352"/>
        </w:trPr>
        <w:tc>
          <w:tcPr>
            <w:tcW w:w="8188" w:type="dxa"/>
          </w:tcPr>
          <w:p w:rsidR="005535CF" w:rsidRDefault="00E33D0D">
            <w:pPr>
              <w:pStyle w:val="TableParagraph"/>
              <w:tabs>
                <w:tab w:val="left" w:pos="934"/>
              </w:tabs>
              <w:spacing w:before="58"/>
              <w:ind w:left="245"/>
              <w:rPr>
                <w:rFonts w:ascii="Arial MT" w:hAnsi="Arial MT"/>
                <w:sz w:val="20"/>
              </w:rPr>
            </w:pPr>
            <w:r>
              <w:rPr>
                <w:rFonts w:ascii="Arial MT" w:hAnsi="Arial MT"/>
                <w:sz w:val="20"/>
              </w:rPr>
              <w:t>3.1</w:t>
            </w:r>
            <w:r>
              <w:rPr>
                <w:rFonts w:ascii="Arial MT" w:hAnsi="Arial MT"/>
                <w:sz w:val="20"/>
              </w:rPr>
              <w:tab/>
              <w:t>Limpieza general, nivelación y replanteo</w:t>
            </w:r>
          </w:p>
        </w:tc>
        <w:tc>
          <w:tcPr>
            <w:tcW w:w="353" w:type="dxa"/>
          </w:tcPr>
          <w:p w:rsidR="005535CF" w:rsidRDefault="005535CF">
            <w:pPr>
              <w:pStyle w:val="TableParagraph"/>
              <w:rPr>
                <w:rFonts w:ascii="Times New Roman"/>
                <w:sz w:val="20"/>
              </w:rPr>
            </w:pPr>
          </w:p>
        </w:tc>
        <w:tc>
          <w:tcPr>
            <w:tcW w:w="572" w:type="dxa"/>
          </w:tcPr>
          <w:p w:rsidR="005535CF" w:rsidRDefault="00E33D0D">
            <w:pPr>
              <w:pStyle w:val="TableParagraph"/>
              <w:spacing w:before="58"/>
              <w:ind w:right="50"/>
              <w:jc w:val="right"/>
              <w:rPr>
                <w:rFonts w:ascii="Arial MT"/>
                <w:sz w:val="20"/>
              </w:rPr>
            </w:pPr>
            <w:r>
              <w:rPr>
                <w:rFonts w:ascii="Arial MT"/>
                <w:sz w:val="20"/>
              </w:rPr>
              <w:t>13</w:t>
            </w:r>
          </w:p>
        </w:tc>
      </w:tr>
      <w:tr w:rsidR="005535CF">
        <w:trPr>
          <w:trHeight w:val="585"/>
        </w:trPr>
        <w:tc>
          <w:tcPr>
            <w:tcW w:w="8188" w:type="dxa"/>
          </w:tcPr>
          <w:p w:rsidR="005535CF" w:rsidRDefault="00E33D0D">
            <w:pPr>
              <w:pStyle w:val="TableParagraph"/>
              <w:tabs>
                <w:tab w:val="left" w:pos="934"/>
              </w:tabs>
              <w:spacing w:before="58" w:line="244" w:lineRule="auto"/>
              <w:ind w:left="245" w:right="63"/>
              <w:rPr>
                <w:rFonts w:ascii="Arial MT" w:hAnsi="Arial MT"/>
                <w:sz w:val="20"/>
              </w:rPr>
            </w:pPr>
            <w:r>
              <w:rPr>
                <w:rFonts w:ascii="Arial MT" w:hAnsi="Arial MT"/>
                <w:sz w:val="20"/>
              </w:rPr>
              <w:t>3.2</w:t>
            </w:r>
            <w:r>
              <w:rPr>
                <w:rFonts w:ascii="Arial MT" w:hAnsi="Arial MT"/>
                <w:sz w:val="20"/>
              </w:rPr>
              <w:tab/>
              <w:t>Desmonteyexcavaciónparaplateadefundaciónyvigadeencadenadomedianero</w:t>
            </w:r>
          </w:p>
        </w:tc>
        <w:tc>
          <w:tcPr>
            <w:tcW w:w="353" w:type="dxa"/>
          </w:tcPr>
          <w:p w:rsidR="005535CF" w:rsidRDefault="00E33D0D">
            <w:pPr>
              <w:pStyle w:val="TableParagraph"/>
              <w:spacing w:before="58"/>
              <w:ind w:left="65"/>
              <w:rPr>
                <w:rFonts w:ascii="Arial MT"/>
                <w:sz w:val="20"/>
              </w:rPr>
            </w:pPr>
            <w:r>
              <w:rPr>
                <w:rFonts w:ascii="Arial MT"/>
                <w:sz w:val="20"/>
              </w:rPr>
              <w:t>de</w:t>
            </w:r>
          </w:p>
        </w:tc>
        <w:tc>
          <w:tcPr>
            <w:tcW w:w="572" w:type="dxa"/>
          </w:tcPr>
          <w:p w:rsidR="005535CF" w:rsidRDefault="00E33D0D">
            <w:pPr>
              <w:pStyle w:val="TableParagraph"/>
              <w:spacing w:before="58"/>
              <w:ind w:right="49"/>
              <w:jc w:val="right"/>
              <w:rPr>
                <w:rFonts w:ascii="Arial MT"/>
                <w:sz w:val="20"/>
              </w:rPr>
            </w:pPr>
            <w:r>
              <w:rPr>
                <w:rFonts w:ascii="Arial MT"/>
                <w:sz w:val="20"/>
              </w:rPr>
              <w:t>muro</w:t>
            </w:r>
          </w:p>
          <w:p w:rsidR="005535CF" w:rsidRDefault="00E33D0D">
            <w:pPr>
              <w:pStyle w:val="TableParagraph"/>
              <w:spacing w:before="4"/>
              <w:ind w:right="50"/>
              <w:jc w:val="right"/>
              <w:rPr>
                <w:rFonts w:ascii="Arial MT"/>
                <w:sz w:val="20"/>
              </w:rPr>
            </w:pPr>
            <w:r>
              <w:rPr>
                <w:rFonts w:ascii="Arial MT"/>
                <w:sz w:val="20"/>
              </w:rPr>
              <w:t>13</w:t>
            </w:r>
          </w:p>
        </w:tc>
      </w:tr>
      <w:tr w:rsidR="005535CF">
        <w:trPr>
          <w:trHeight w:val="350"/>
        </w:trPr>
        <w:tc>
          <w:tcPr>
            <w:tcW w:w="8188" w:type="dxa"/>
          </w:tcPr>
          <w:p w:rsidR="005535CF" w:rsidRDefault="00E33D0D">
            <w:pPr>
              <w:pStyle w:val="TableParagraph"/>
              <w:tabs>
                <w:tab w:val="left" w:pos="934"/>
              </w:tabs>
              <w:spacing w:before="56"/>
              <w:ind w:left="245"/>
              <w:rPr>
                <w:rFonts w:ascii="Arial MT"/>
                <w:sz w:val="20"/>
              </w:rPr>
            </w:pPr>
            <w:r>
              <w:rPr>
                <w:rFonts w:ascii="Arial MT"/>
                <w:sz w:val="20"/>
              </w:rPr>
              <w:t>3.3</w:t>
            </w:r>
            <w:r>
              <w:rPr>
                <w:rFonts w:ascii="Arial MT"/>
                <w:sz w:val="20"/>
              </w:rPr>
              <w:tab/>
              <w:t>Relleno con suelo seleccionado y compactado (2capas de tosca de 15cm c/u)</w:t>
            </w:r>
          </w:p>
        </w:tc>
        <w:tc>
          <w:tcPr>
            <w:tcW w:w="353" w:type="dxa"/>
          </w:tcPr>
          <w:p w:rsidR="005535CF" w:rsidRDefault="005535CF">
            <w:pPr>
              <w:pStyle w:val="TableParagraph"/>
              <w:rPr>
                <w:rFonts w:ascii="Times New Roman"/>
                <w:sz w:val="20"/>
              </w:rPr>
            </w:pPr>
          </w:p>
        </w:tc>
        <w:tc>
          <w:tcPr>
            <w:tcW w:w="572" w:type="dxa"/>
          </w:tcPr>
          <w:p w:rsidR="005535CF" w:rsidRDefault="00E33D0D">
            <w:pPr>
              <w:pStyle w:val="TableParagraph"/>
              <w:spacing w:before="56"/>
              <w:ind w:right="47"/>
              <w:jc w:val="right"/>
              <w:rPr>
                <w:rFonts w:ascii="Arial MT"/>
                <w:sz w:val="20"/>
              </w:rPr>
            </w:pPr>
            <w:r>
              <w:rPr>
                <w:rFonts w:ascii="Arial MT"/>
                <w:sz w:val="20"/>
              </w:rPr>
              <w:t>13</w:t>
            </w:r>
          </w:p>
        </w:tc>
      </w:tr>
      <w:tr w:rsidR="005535CF">
        <w:trPr>
          <w:trHeight w:val="352"/>
        </w:trPr>
        <w:tc>
          <w:tcPr>
            <w:tcW w:w="8188" w:type="dxa"/>
          </w:tcPr>
          <w:p w:rsidR="005535CF" w:rsidRDefault="00E33D0D">
            <w:pPr>
              <w:pStyle w:val="TableParagraph"/>
              <w:tabs>
                <w:tab w:val="left" w:pos="454"/>
              </w:tabs>
              <w:spacing w:before="58"/>
              <w:ind w:left="50"/>
              <w:rPr>
                <w:rFonts w:ascii="Arial MT" w:hAnsi="Arial MT"/>
                <w:sz w:val="20"/>
              </w:rPr>
            </w:pPr>
            <w:r>
              <w:rPr>
                <w:rFonts w:ascii="Arial MT" w:hAnsi="Arial MT"/>
                <w:sz w:val="20"/>
              </w:rPr>
              <w:t>4</w:t>
            </w:r>
            <w:r>
              <w:rPr>
                <w:rFonts w:ascii="Arial MT" w:hAnsi="Arial MT"/>
                <w:sz w:val="20"/>
              </w:rPr>
              <w:tab/>
              <w:t>HORMIGÓN</w:t>
            </w:r>
          </w:p>
        </w:tc>
        <w:tc>
          <w:tcPr>
            <w:tcW w:w="353" w:type="dxa"/>
          </w:tcPr>
          <w:p w:rsidR="005535CF" w:rsidRDefault="005535CF">
            <w:pPr>
              <w:pStyle w:val="TableParagraph"/>
              <w:rPr>
                <w:rFonts w:ascii="Times New Roman"/>
                <w:sz w:val="20"/>
              </w:rPr>
            </w:pPr>
          </w:p>
        </w:tc>
        <w:tc>
          <w:tcPr>
            <w:tcW w:w="572" w:type="dxa"/>
          </w:tcPr>
          <w:p w:rsidR="005535CF" w:rsidRDefault="00E33D0D">
            <w:pPr>
              <w:pStyle w:val="TableParagraph"/>
              <w:spacing w:before="58"/>
              <w:ind w:right="50"/>
              <w:jc w:val="right"/>
              <w:rPr>
                <w:rFonts w:ascii="Arial MT"/>
                <w:sz w:val="20"/>
              </w:rPr>
            </w:pPr>
            <w:r>
              <w:rPr>
                <w:rFonts w:ascii="Arial MT"/>
                <w:sz w:val="20"/>
              </w:rPr>
              <w:t>13</w:t>
            </w:r>
          </w:p>
        </w:tc>
      </w:tr>
      <w:tr w:rsidR="005535CF">
        <w:trPr>
          <w:trHeight w:val="352"/>
        </w:trPr>
        <w:tc>
          <w:tcPr>
            <w:tcW w:w="8188" w:type="dxa"/>
          </w:tcPr>
          <w:p w:rsidR="005535CF" w:rsidRDefault="00E33D0D">
            <w:pPr>
              <w:pStyle w:val="TableParagraph"/>
              <w:tabs>
                <w:tab w:val="left" w:pos="934"/>
              </w:tabs>
              <w:spacing w:before="58"/>
              <w:ind w:left="245"/>
              <w:rPr>
                <w:rFonts w:ascii="Arial MT" w:hAnsi="Arial MT"/>
                <w:sz w:val="20"/>
              </w:rPr>
            </w:pPr>
            <w:r>
              <w:rPr>
                <w:rFonts w:ascii="Arial MT" w:hAnsi="Arial MT"/>
                <w:sz w:val="20"/>
              </w:rPr>
              <w:t>4.1</w:t>
            </w:r>
            <w:r>
              <w:rPr>
                <w:rFonts w:ascii="Arial MT" w:hAnsi="Arial MT"/>
                <w:sz w:val="20"/>
              </w:rPr>
              <w:tab/>
              <w:t>Platea H°A° H30 (con doble malla) (incluye refuerzos)</w:t>
            </w:r>
          </w:p>
        </w:tc>
        <w:tc>
          <w:tcPr>
            <w:tcW w:w="353" w:type="dxa"/>
          </w:tcPr>
          <w:p w:rsidR="005535CF" w:rsidRDefault="005535CF">
            <w:pPr>
              <w:pStyle w:val="TableParagraph"/>
              <w:rPr>
                <w:rFonts w:ascii="Times New Roman"/>
                <w:sz w:val="20"/>
              </w:rPr>
            </w:pPr>
          </w:p>
        </w:tc>
        <w:tc>
          <w:tcPr>
            <w:tcW w:w="572" w:type="dxa"/>
          </w:tcPr>
          <w:p w:rsidR="005535CF" w:rsidRDefault="00E33D0D">
            <w:pPr>
              <w:pStyle w:val="TableParagraph"/>
              <w:spacing w:before="58"/>
              <w:ind w:right="50"/>
              <w:jc w:val="right"/>
              <w:rPr>
                <w:rFonts w:ascii="Arial MT"/>
                <w:sz w:val="20"/>
              </w:rPr>
            </w:pPr>
            <w:r>
              <w:rPr>
                <w:rFonts w:ascii="Arial MT"/>
                <w:sz w:val="20"/>
              </w:rPr>
              <w:t>17</w:t>
            </w:r>
          </w:p>
        </w:tc>
      </w:tr>
      <w:tr w:rsidR="005535CF">
        <w:trPr>
          <w:trHeight w:val="352"/>
        </w:trPr>
        <w:tc>
          <w:tcPr>
            <w:tcW w:w="8188" w:type="dxa"/>
          </w:tcPr>
          <w:p w:rsidR="005535CF" w:rsidRDefault="00E33D0D">
            <w:pPr>
              <w:pStyle w:val="TableParagraph"/>
              <w:tabs>
                <w:tab w:val="left" w:pos="934"/>
              </w:tabs>
              <w:spacing w:before="58"/>
              <w:ind w:left="245"/>
              <w:rPr>
                <w:rFonts w:ascii="Arial MT" w:hAnsi="Arial MT"/>
                <w:sz w:val="20"/>
              </w:rPr>
            </w:pPr>
            <w:r>
              <w:rPr>
                <w:rFonts w:ascii="Arial MT" w:hAnsi="Arial MT"/>
                <w:sz w:val="20"/>
              </w:rPr>
              <w:t>4.2</w:t>
            </w:r>
            <w:r>
              <w:rPr>
                <w:rFonts w:ascii="Arial MT" w:hAnsi="Arial MT"/>
                <w:sz w:val="20"/>
              </w:rPr>
              <w:tab/>
              <w:t>Vigadefundación</w:t>
            </w:r>
          </w:p>
        </w:tc>
        <w:tc>
          <w:tcPr>
            <w:tcW w:w="353" w:type="dxa"/>
          </w:tcPr>
          <w:p w:rsidR="005535CF" w:rsidRDefault="005535CF">
            <w:pPr>
              <w:pStyle w:val="TableParagraph"/>
              <w:rPr>
                <w:rFonts w:ascii="Times New Roman"/>
                <w:sz w:val="20"/>
              </w:rPr>
            </w:pPr>
          </w:p>
        </w:tc>
        <w:tc>
          <w:tcPr>
            <w:tcW w:w="572" w:type="dxa"/>
          </w:tcPr>
          <w:p w:rsidR="005535CF" w:rsidRDefault="00E33D0D">
            <w:pPr>
              <w:pStyle w:val="TableParagraph"/>
              <w:spacing w:before="58"/>
              <w:ind w:right="50"/>
              <w:jc w:val="right"/>
              <w:rPr>
                <w:rFonts w:ascii="Arial MT"/>
                <w:sz w:val="20"/>
              </w:rPr>
            </w:pPr>
            <w:r>
              <w:rPr>
                <w:rFonts w:ascii="Arial MT"/>
                <w:sz w:val="20"/>
              </w:rPr>
              <w:t>17</w:t>
            </w:r>
          </w:p>
        </w:tc>
      </w:tr>
      <w:tr w:rsidR="005535CF">
        <w:trPr>
          <w:trHeight w:val="352"/>
        </w:trPr>
        <w:tc>
          <w:tcPr>
            <w:tcW w:w="8188" w:type="dxa"/>
          </w:tcPr>
          <w:p w:rsidR="005535CF" w:rsidRDefault="00E33D0D">
            <w:pPr>
              <w:pStyle w:val="TableParagraph"/>
              <w:tabs>
                <w:tab w:val="left" w:pos="934"/>
              </w:tabs>
              <w:spacing w:before="58"/>
              <w:ind w:left="245"/>
              <w:rPr>
                <w:rFonts w:ascii="Arial MT" w:hAnsi="Arial MT"/>
                <w:sz w:val="20"/>
              </w:rPr>
            </w:pPr>
            <w:r>
              <w:rPr>
                <w:rFonts w:ascii="Arial MT" w:hAnsi="Arial MT"/>
                <w:sz w:val="20"/>
              </w:rPr>
              <w:t>4.3</w:t>
            </w:r>
            <w:r>
              <w:rPr>
                <w:rFonts w:ascii="Arial MT" w:hAnsi="Arial MT"/>
                <w:sz w:val="20"/>
              </w:rPr>
              <w:tab/>
              <w:t>TabiquesdeH°A°</w:t>
            </w:r>
          </w:p>
        </w:tc>
        <w:tc>
          <w:tcPr>
            <w:tcW w:w="353" w:type="dxa"/>
          </w:tcPr>
          <w:p w:rsidR="005535CF" w:rsidRDefault="005535CF">
            <w:pPr>
              <w:pStyle w:val="TableParagraph"/>
              <w:rPr>
                <w:rFonts w:ascii="Times New Roman"/>
                <w:sz w:val="20"/>
              </w:rPr>
            </w:pPr>
          </w:p>
        </w:tc>
        <w:tc>
          <w:tcPr>
            <w:tcW w:w="572" w:type="dxa"/>
          </w:tcPr>
          <w:p w:rsidR="005535CF" w:rsidRDefault="00E33D0D">
            <w:pPr>
              <w:pStyle w:val="TableParagraph"/>
              <w:spacing w:before="58"/>
              <w:ind w:right="50"/>
              <w:jc w:val="right"/>
              <w:rPr>
                <w:rFonts w:ascii="Arial MT"/>
                <w:sz w:val="20"/>
              </w:rPr>
            </w:pPr>
            <w:r>
              <w:rPr>
                <w:rFonts w:ascii="Arial MT"/>
                <w:sz w:val="20"/>
              </w:rPr>
              <w:t>17</w:t>
            </w:r>
          </w:p>
        </w:tc>
      </w:tr>
      <w:tr w:rsidR="005535CF">
        <w:trPr>
          <w:trHeight w:val="352"/>
        </w:trPr>
        <w:tc>
          <w:tcPr>
            <w:tcW w:w="8188" w:type="dxa"/>
          </w:tcPr>
          <w:p w:rsidR="005535CF" w:rsidRDefault="00E33D0D">
            <w:pPr>
              <w:pStyle w:val="TableParagraph"/>
              <w:tabs>
                <w:tab w:val="left" w:pos="934"/>
              </w:tabs>
              <w:spacing w:before="58"/>
              <w:ind w:left="245"/>
              <w:rPr>
                <w:rFonts w:ascii="Arial MT" w:hAnsi="Arial MT"/>
                <w:sz w:val="20"/>
              </w:rPr>
            </w:pPr>
            <w:r>
              <w:rPr>
                <w:rFonts w:ascii="Arial MT" w:hAnsi="Arial MT"/>
                <w:sz w:val="20"/>
              </w:rPr>
              <w:t>4.4</w:t>
            </w:r>
            <w:r>
              <w:rPr>
                <w:rFonts w:ascii="Arial MT" w:hAnsi="Arial MT"/>
                <w:sz w:val="20"/>
              </w:rPr>
              <w:tab/>
              <w:t>Canaletón de H°A°</w:t>
            </w:r>
          </w:p>
        </w:tc>
        <w:tc>
          <w:tcPr>
            <w:tcW w:w="353" w:type="dxa"/>
          </w:tcPr>
          <w:p w:rsidR="005535CF" w:rsidRDefault="005535CF">
            <w:pPr>
              <w:pStyle w:val="TableParagraph"/>
              <w:rPr>
                <w:rFonts w:ascii="Times New Roman"/>
                <w:sz w:val="20"/>
              </w:rPr>
            </w:pPr>
          </w:p>
        </w:tc>
        <w:tc>
          <w:tcPr>
            <w:tcW w:w="572" w:type="dxa"/>
          </w:tcPr>
          <w:p w:rsidR="005535CF" w:rsidRDefault="00E33D0D">
            <w:pPr>
              <w:pStyle w:val="TableParagraph"/>
              <w:spacing w:before="58"/>
              <w:ind w:right="50"/>
              <w:jc w:val="right"/>
              <w:rPr>
                <w:rFonts w:ascii="Arial MT"/>
                <w:sz w:val="20"/>
              </w:rPr>
            </w:pPr>
            <w:r>
              <w:rPr>
                <w:rFonts w:ascii="Arial MT"/>
                <w:sz w:val="20"/>
              </w:rPr>
              <w:t>17</w:t>
            </w:r>
          </w:p>
        </w:tc>
      </w:tr>
      <w:tr w:rsidR="005535CF">
        <w:trPr>
          <w:trHeight w:val="352"/>
        </w:trPr>
        <w:tc>
          <w:tcPr>
            <w:tcW w:w="8188" w:type="dxa"/>
          </w:tcPr>
          <w:p w:rsidR="005535CF" w:rsidRDefault="00E33D0D">
            <w:pPr>
              <w:pStyle w:val="TableParagraph"/>
              <w:tabs>
                <w:tab w:val="left" w:pos="934"/>
              </w:tabs>
              <w:spacing w:before="58"/>
              <w:ind w:left="245"/>
              <w:rPr>
                <w:rFonts w:ascii="Arial MT" w:hAnsi="Arial MT"/>
                <w:sz w:val="20"/>
              </w:rPr>
            </w:pPr>
            <w:r>
              <w:rPr>
                <w:rFonts w:ascii="Arial MT" w:hAnsi="Arial MT"/>
                <w:sz w:val="20"/>
              </w:rPr>
              <w:t>4.5</w:t>
            </w:r>
            <w:r>
              <w:rPr>
                <w:rFonts w:ascii="Arial MT" w:hAnsi="Arial MT"/>
                <w:sz w:val="20"/>
              </w:rPr>
              <w:tab/>
              <w:t>CordóndeH°A°-Tabiquesexterioresycanteros</w:t>
            </w:r>
          </w:p>
        </w:tc>
        <w:tc>
          <w:tcPr>
            <w:tcW w:w="353" w:type="dxa"/>
          </w:tcPr>
          <w:p w:rsidR="005535CF" w:rsidRDefault="005535CF">
            <w:pPr>
              <w:pStyle w:val="TableParagraph"/>
              <w:rPr>
                <w:rFonts w:ascii="Times New Roman"/>
                <w:sz w:val="20"/>
              </w:rPr>
            </w:pPr>
          </w:p>
        </w:tc>
        <w:tc>
          <w:tcPr>
            <w:tcW w:w="572" w:type="dxa"/>
          </w:tcPr>
          <w:p w:rsidR="005535CF" w:rsidRDefault="00E33D0D">
            <w:pPr>
              <w:pStyle w:val="TableParagraph"/>
              <w:spacing w:before="58"/>
              <w:ind w:right="50"/>
              <w:jc w:val="right"/>
              <w:rPr>
                <w:rFonts w:ascii="Arial MT"/>
                <w:sz w:val="20"/>
              </w:rPr>
            </w:pPr>
            <w:r>
              <w:rPr>
                <w:rFonts w:ascii="Arial MT"/>
                <w:sz w:val="20"/>
              </w:rPr>
              <w:t>17</w:t>
            </w:r>
          </w:p>
        </w:tc>
      </w:tr>
      <w:tr w:rsidR="005535CF">
        <w:trPr>
          <w:trHeight w:val="352"/>
        </w:trPr>
        <w:tc>
          <w:tcPr>
            <w:tcW w:w="8188" w:type="dxa"/>
          </w:tcPr>
          <w:p w:rsidR="005535CF" w:rsidRDefault="00E33D0D">
            <w:pPr>
              <w:pStyle w:val="TableParagraph"/>
              <w:tabs>
                <w:tab w:val="left" w:pos="934"/>
              </w:tabs>
              <w:spacing w:before="58"/>
              <w:ind w:left="245"/>
              <w:rPr>
                <w:rFonts w:ascii="Arial MT" w:hAnsi="Arial MT"/>
                <w:sz w:val="20"/>
              </w:rPr>
            </w:pPr>
            <w:r>
              <w:rPr>
                <w:rFonts w:ascii="Arial MT" w:hAnsi="Arial MT"/>
                <w:sz w:val="20"/>
              </w:rPr>
              <w:t>4.6</w:t>
            </w:r>
            <w:r>
              <w:rPr>
                <w:rFonts w:ascii="Arial MT" w:hAnsi="Arial MT"/>
                <w:sz w:val="20"/>
              </w:rPr>
              <w:tab/>
              <w:t>Banquina de HºAº p/ apoyo de tanques</w:t>
            </w:r>
          </w:p>
        </w:tc>
        <w:tc>
          <w:tcPr>
            <w:tcW w:w="353" w:type="dxa"/>
          </w:tcPr>
          <w:p w:rsidR="005535CF" w:rsidRDefault="005535CF">
            <w:pPr>
              <w:pStyle w:val="TableParagraph"/>
              <w:rPr>
                <w:rFonts w:ascii="Times New Roman"/>
                <w:sz w:val="20"/>
              </w:rPr>
            </w:pPr>
          </w:p>
        </w:tc>
        <w:tc>
          <w:tcPr>
            <w:tcW w:w="572" w:type="dxa"/>
          </w:tcPr>
          <w:p w:rsidR="005535CF" w:rsidRDefault="00E33D0D">
            <w:pPr>
              <w:pStyle w:val="TableParagraph"/>
              <w:spacing w:before="58"/>
              <w:ind w:right="50"/>
              <w:jc w:val="right"/>
              <w:rPr>
                <w:rFonts w:ascii="Arial MT"/>
                <w:sz w:val="20"/>
              </w:rPr>
            </w:pPr>
            <w:r>
              <w:rPr>
                <w:rFonts w:ascii="Arial MT"/>
                <w:sz w:val="20"/>
              </w:rPr>
              <w:t>18</w:t>
            </w:r>
          </w:p>
        </w:tc>
      </w:tr>
      <w:tr w:rsidR="005535CF">
        <w:trPr>
          <w:trHeight w:val="352"/>
        </w:trPr>
        <w:tc>
          <w:tcPr>
            <w:tcW w:w="8188" w:type="dxa"/>
          </w:tcPr>
          <w:p w:rsidR="005535CF" w:rsidRDefault="00E33D0D">
            <w:pPr>
              <w:pStyle w:val="TableParagraph"/>
              <w:tabs>
                <w:tab w:val="left" w:pos="934"/>
              </w:tabs>
              <w:spacing w:before="58"/>
              <w:ind w:left="245"/>
              <w:rPr>
                <w:rFonts w:ascii="Arial MT" w:hAnsi="Arial MT"/>
                <w:sz w:val="20"/>
              </w:rPr>
            </w:pPr>
            <w:r>
              <w:rPr>
                <w:rFonts w:ascii="Arial MT" w:hAnsi="Arial MT"/>
                <w:sz w:val="20"/>
              </w:rPr>
              <w:t>4.7</w:t>
            </w:r>
            <w:r>
              <w:rPr>
                <w:rFonts w:ascii="Arial MT" w:hAnsi="Arial MT"/>
                <w:sz w:val="20"/>
              </w:rPr>
              <w:tab/>
              <w:t>Bases de H°A° para puntales de reja</w:t>
            </w:r>
          </w:p>
        </w:tc>
        <w:tc>
          <w:tcPr>
            <w:tcW w:w="353" w:type="dxa"/>
          </w:tcPr>
          <w:p w:rsidR="005535CF" w:rsidRDefault="005535CF">
            <w:pPr>
              <w:pStyle w:val="TableParagraph"/>
              <w:rPr>
                <w:rFonts w:ascii="Times New Roman"/>
                <w:sz w:val="20"/>
              </w:rPr>
            </w:pPr>
          </w:p>
        </w:tc>
        <w:tc>
          <w:tcPr>
            <w:tcW w:w="572" w:type="dxa"/>
          </w:tcPr>
          <w:p w:rsidR="005535CF" w:rsidRDefault="00E33D0D">
            <w:pPr>
              <w:pStyle w:val="TableParagraph"/>
              <w:spacing w:before="58"/>
              <w:ind w:right="50"/>
              <w:jc w:val="right"/>
              <w:rPr>
                <w:rFonts w:ascii="Arial MT"/>
                <w:sz w:val="20"/>
              </w:rPr>
            </w:pPr>
            <w:r>
              <w:rPr>
                <w:rFonts w:ascii="Arial MT"/>
                <w:sz w:val="20"/>
              </w:rPr>
              <w:t>18</w:t>
            </w:r>
          </w:p>
        </w:tc>
      </w:tr>
      <w:tr w:rsidR="005535CF">
        <w:trPr>
          <w:trHeight w:val="288"/>
        </w:trPr>
        <w:tc>
          <w:tcPr>
            <w:tcW w:w="8188" w:type="dxa"/>
          </w:tcPr>
          <w:p w:rsidR="005535CF" w:rsidRDefault="00E33D0D">
            <w:pPr>
              <w:pStyle w:val="TableParagraph"/>
              <w:tabs>
                <w:tab w:val="left" w:pos="454"/>
              </w:tabs>
              <w:spacing w:before="58" w:line="210" w:lineRule="exact"/>
              <w:ind w:left="50"/>
              <w:rPr>
                <w:rFonts w:ascii="Arial MT" w:hAnsi="Arial MT"/>
                <w:sz w:val="20"/>
              </w:rPr>
            </w:pPr>
            <w:r>
              <w:rPr>
                <w:rFonts w:ascii="Arial MT" w:hAnsi="Arial MT"/>
                <w:sz w:val="20"/>
              </w:rPr>
              <w:t>5</w:t>
            </w:r>
            <w:r>
              <w:rPr>
                <w:rFonts w:ascii="Arial MT" w:hAnsi="Arial MT"/>
                <w:sz w:val="20"/>
              </w:rPr>
              <w:tab/>
              <w:t>ESTRUCTURAMETÁLICA</w:t>
            </w:r>
          </w:p>
        </w:tc>
        <w:tc>
          <w:tcPr>
            <w:tcW w:w="353" w:type="dxa"/>
          </w:tcPr>
          <w:p w:rsidR="005535CF" w:rsidRDefault="005535CF">
            <w:pPr>
              <w:pStyle w:val="TableParagraph"/>
              <w:rPr>
                <w:rFonts w:ascii="Times New Roman"/>
                <w:sz w:val="20"/>
              </w:rPr>
            </w:pPr>
          </w:p>
        </w:tc>
        <w:tc>
          <w:tcPr>
            <w:tcW w:w="572" w:type="dxa"/>
          </w:tcPr>
          <w:p w:rsidR="005535CF" w:rsidRDefault="00E33D0D">
            <w:pPr>
              <w:pStyle w:val="TableParagraph"/>
              <w:spacing w:before="58" w:line="210" w:lineRule="exact"/>
              <w:ind w:right="50"/>
              <w:jc w:val="right"/>
              <w:rPr>
                <w:rFonts w:ascii="Arial MT"/>
                <w:sz w:val="20"/>
              </w:rPr>
            </w:pPr>
            <w:r>
              <w:rPr>
                <w:rFonts w:ascii="Arial MT"/>
                <w:sz w:val="20"/>
              </w:rPr>
              <w:t>18</w:t>
            </w:r>
          </w:p>
        </w:tc>
      </w:tr>
    </w:tbl>
    <w:p w:rsidR="005535CF" w:rsidRDefault="00E33D0D">
      <w:pPr>
        <w:pStyle w:val="Prrafodelista"/>
        <w:numPr>
          <w:ilvl w:val="1"/>
          <w:numId w:val="23"/>
        </w:numPr>
        <w:tabs>
          <w:tab w:val="left" w:pos="1044"/>
          <w:tab w:val="left" w:pos="1046"/>
          <w:tab w:val="left" w:pos="8948"/>
        </w:tabs>
        <w:spacing w:before="123" w:line="244" w:lineRule="auto"/>
        <w:ind w:right="187" w:firstLine="0"/>
        <w:rPr>
          <w:sz w:val="20"/>
        </w:rPr>
      </w:pPr>
      <w:r>
        <w:rPr>
          <w:sz w:val="20"/>
        </w:rPr>
        <w:t>ColumnasC-Tuboestructuralmetálicoseccióncuadrada80x80mm(incluyepinturasintética antióxido y relleno de hormigón)</w:t>
      </w:r>
      <w:r>
        <w:rPr>
          <w:rFonts w:ascii="Times New Roman" w:hAnsi="Times New Roman"/>
          <w:sz w:val="20"/>
        </w:rPr>
        <w:tab/>
      </w:r>
      <w:r>
        <w:rPr>
          <w:spacing w:val="-3"/>
          <w:sz w:val="20"/>
        </w:rPr>
        <w:t>19</w:t>
      </w:r>
    </w:p>
    <w:p w:rsidR="005535CF" w:rsidRDefault="00E33D0D">
      <w:pPr>
        <w:pStyle w:val="Prrafodelista"/>
        <w:numPr>
          <w:ilvl w:val="1"/>
          <w:numId w:val="23"/>
        </w:numPr>
        <w:tabs>
          <w:tab w:val="left" w:pos="1044"/>
          <w:tab w:val="left" w:pos="1046"/>
          <w:tab w:val="left" w:pos="8948"/>
        </w:tabs>
        <w:spacing w:before="113" w:line="244" w:lineRule="auto"/>
        <w:ind w:right="187" w:firstLine="0"/>
        <w:rPr>
          <w:sz w:val="20"/>
        </w:rPr>
      </w:pPr>
      <w:r>
        <w:rPr>
          <w:sz w:val="20"/>
        </w:rPr>
        <w:t>ColumnasCR-Tuboestructuralsecundarioseccióncuadrada80x80mm(incluyepinturasintética antióxido)</w:t>
      </w:r>
      <w:r>
        <w:rPr>
          <w:rFonts w:ascii="Times New Roman" w:hAnsi="Times New Roman"/>
          <w:sz w:val="20"/>
        </w:rPr>
        <w:tab/>
      </w:r>
      <w:r>
        <w:rPr>
          <w:spacing w:val="-3"/>
          <w:sz w:val="20"/>
        </w:rPr>
        <w:t>20</w:t>
      </w:r>
    </w:p>
    <w:p w:rsidR="005535CF" w:rsidRDefault="00E33D0D">
      <w:pPr>
        <w:pStyle w:val="Prrafodelista"/>
        <w:numPr>
          <w:ilvl w:val="1"/>
          <w:numId w:val="23"/>
        </w:numPr>
        <w:tabs>
          <w:tab w:val="left" w:pos="1044"/>
          <w:tab w:val="left" w:pos="1046"/>
          <w:tab w:val="left" w:pos="8948"/>
        </w:tabs>
        <w:spacing w:before="114"/>
        <w:ind w:left="1045"/>
        <w:rPr>
          <w:sz w:val="20"/>
        </w:rPr>
      </w:pPr>
      <w:r>
        <w:rPr>
          <w:sz w:val="20"/>
        </w:rPr>
        <w:t>Cruces de sanAndrés</w:t>
      </w:r>
      <w:r>
        <w:rPr>
          <w:rFonts w:ascii="Times New Roman" w:hAnsi="Times New Roman"/>
          <w:sz w:val="20"/>
        </w:rPr>
        <w:tab/>
      </w:r>
      <w:r>
        <w:rPr>
          <w:sz w:val="20"/>
        </w:rPr>
        <w:t>20</w:t>
      </w:r>
    </w:p>
    <w:p w:rsidR="005535CF" w:rsidRDefault="00E33D0D">
      <w:pPr>
        <w:pStyle w:val="Prrafodelista"/>
        <w:numPr>
          <w:ilvl w:val="1"/>
          <w:numId w:val="23"/>
        </w:numPr>
        <w:tabs>
          <w:tab w:val="left" w:pos="1044"/>
          <w:tab w:val="left" w:pos="1046"/>
          <w:tab w:val="left" w:pos="8948"/>
        </w:tabs>
        <w:spacing w:before="123" w:line="244" w:lineRule="auto"/>
        <w:ind w:right="187" w:firstLine="0"/>
        <w:rPr>
          <w:sz w:val="20"/>
        </w:rPr>
      </w:pPr>
      <w:r>
        <w:rPr>
          <w:sz w:val="20"/>
        </w:rPr>
        <w:t>VigasdeCubierta-Tuboestructuralmetálicosecciónrectangular160x80mm(incluyepintura sintética antióxido)</w:t>
      </w:r>
      <w:r>
        <w:rPr>
          <w:rFonts w:ascii="Times New Roman" w:hAnsi="Times New Roman"/>
          <w:sz w:val="20"/>
        </w:rPr>
        <w:tab/>
      </w:r>
      <w:r>
        <w:rPr>
          <w:spacing w:val="-3"/>
          <w:sz w:val="20"/>
        </w:rPr>
        <w:t>20</w:t>
      </w:r>
    </w:p>
    <w:p w:rsidR="005535CF" w:rsidRDefault="00E33D0D">
      <w:pPr>
        <w:pStyle w:val="Prrafodelista"/>
        <w:numPr>
          <w:ilvl w:val="1"/>
          <w:numId w:val="23"/>
        </w:numPr>
        <w:tabs>
          <w:tab w:val="left" w:pos="1044"/>
          <w:tab w:val="left" w:pos="1046"/>
          <w:tab w:val="left" w:pos="8948"/>
        </w:tabs>
        <w:spacing w:before="114" w:line="244" w:lineRule="auto"/>
        <w:ind w:right="187" w:firstLine="0"/>
        <w:rPr>
          <w:sz w:val="20"/>
        </w:rPr>
      </w:pPr>
      <w:bookmarkStart w:id="0" w:name="_GoBack"/>
      <w:bookmarkEnd w:id="0"/>
      <w:r>
        <w:rPr>
          <w:sz w:val="20"/>
        </w:rPr>
        <w:t>VigassobrePlantaBaja-Tuboestructuralsecundariometálicoseccióncuadrada80x80mm (incluye pintura sintética antióxido) (h=2.10)</w:t>
      </w:r>
      <w:r>
        <w:rPr>
          <w:rFonts w:ascii="Times New Roman" w:hAnsi="Times New Roman"/>
          <w:sz w:val="20"/>
        </w:rPr>
        <w:tab/>
      </w:r>
      <w:r>
        <w:rPr>
          <w:spacing w:val="-3"/>
          <w:sz w:val="20"/>
        </w:rPr>
        <w:t>20</w:t>
      </w:r>
    </w:p>
    <w:p w:rsidR="005535CF" w:rsidRDefault="005535CF">
      <w:pPr>
        <w:spacing w:line="244" w:lineRule="auto"/>
        <w:rPr>
          <w:sz w:val="20"/>
        </w:rPr>
        <w:sectPr w:rsidR="005535CF">
          <w:headerReference w:type="default" r:id="rId7"/>
          <w:type w:val="continuous"/>
          <w:pgSz w:w="11920" w:h="16840"/>
          <w:pgMar w:top="1860" w:right="1280" w:bottom="280" w:left="1280" w:header="750" w:footer="720" w:gutter="0"/>
          <w:pgNumType w:start="1"/>
          <w:cols w:space="720"/>
        </w:sectPr>
      </w:pPr>
    </w:p>
    <w:p w:rsidR="005535CF" w:rsidRDefault="00E33D0D">
      <w:pPr>
        <w:pStyle w:val="Prrafodelista"/>
        <w:numPr>
          <w:ilvl w:val="1"/>
          <w:numId w:val="23"/>
        </w:numPr>
        <w:tabs>
          <w:tab w:val="left" w:pos="1044"/>
          <w:tab w:val="left" w:pos="1046"/>
          <w:tab w:val="left" w:pos="8948"/>
        </w:tabs>
        <w:spacing w:before="411" w:line="244" w:lineRule="auto"/>
        <w:ind w:right="187" w:firstLine="0"/>
        <w:rPr>
          <w:sz w:val="20"/>
        </w:rPr>
      </w:pPr>
      <w:r>
        <w:rPr>
          <w:noProof/>
          <w:lang w:eastAsia="es-ES"/>
        </w:rPr>
        <w:lastRenderedPageBreak/>
        <w:drawing>
          <wp:anchor distT="0" distB="0" distL="0" distR="0" simplePos="0" relativeHeight="251395584" behindDoc="0" locked="0" layoutInCell="1" allowOverlap="1">
            <wp:simplePos x="0" y="0"/>
            <wp:positionH relativeFrom="page">
              <wp:posOffset>4724171</wp:posOffset>
            </wp:positionH>
            <wp:positionV relativeFrom="page">
              <wp:posOffset>9524425</wp:posOffset>
            </wp:positionV>
            <wp:extent cx="1358201" cy="767383"/>
            <wp:effectExtent l="0" t="0" r="0" b="0"/>
            <wp:wrapNone/>
            <wp:docPr id="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8" cstate="print"/>
                    <a:stretch>
                      <a:fillRect/>
                    </a:stretch>
                  </pic:blipFill>
                  <pic:spPr>
                    <a:xfrm>
                      <a:off x="0" y="0"/>
                      <a:ext cx="1358201" cy="767383"/>
                    </a:xfrm>
                    <a:prstGeom prst="rect">
                      <a:avLst/>
                    </a:prstGeom>
                  </pic:spPr>
                </pic:pic>
              </a:graphicData>
            </a:graphic>
          </wp:anchor>
        </w:drawing>
      </w:r>
      <w:r>
        <w:rPr>
          <w:sz w:val="20"/>
        </w:rPr>
        <w:t>Estructuradeentrepiso-Tuboestructuralmetálicoseccióncuadrada50x50mm(incluyepintura sintética antióxido)</w:t>
      </w:r>
      <w:r>
        <w:rPr>
          <w:rFonts w:ascii="Times New Roman" w:hAnsi="Times New Roman"/>
          <w:sz w:val="20"/>
        </w:rPr>
        <w:tab/>
      </w:r>
      <w:r>
        <w:rPr>
          <w:spacing w:val="-3"/>
          <w:sz w:val="20"/>
        </w:rPr>
        <w:t>21</w:t>
      </w:r>
    </w:p>
    <w:p w:rsidR="005535CF" w:rsidRDefault="00E33D0D">
      <w:pPr>
        <w:pStyle w:val="Prrafodelista"/>
        <w:numPr>
          <w:ilvl w:val="0"/>
          <w:numId w:val="22"/>
        </w:numPr>
        <w:tabs>
          <w:tab w:val="left" w:pos="564"/>
          <w:tab w:val="left" w:pos="566"/>
          <w:tab w:val="left" w:pos="8948"/>
        </w:tabs>
        <w:spacing w:before="114"/>
        <w:rPr>
          <w:sz w:val="20"/>
        </w:rPr>
      </w:pPr>
      <w:r>
        <w:rPr>
          <w:sz w:val="20"/>
        </w:rPr>
        <w:t>ALBAÑILERÍA</w:t>
      </w:r>
      <w:r>
        <w:rPr>
          <w:rFonts w:ascii="Times New Roman" w:hAnsi="Times New Roman"/>
          <w:sz w:val="20"/>
        </w:rPr>
        <w:tab/>
      </w:r>
      <w:r>
        <w:rPr>
          <w:sz w:val="20"/>
        </w:rPr>
        <w:t>21</w:t>
      </w:r>
    </w:p>
    <w:p w:rsidR="005535CF" w:rsidRDefault="00E33D0D">
      <w:pPr>
        <w:pStyle w:val="Prrafodelista"/>
        <w:numPr>
          <w:ilvl w:val="1"/>
          <w:numId w:val="22"/>
        </w:numPr>
        <w:tabs>
          <w:tab w:val="left" w:pos="1044"/>
          <w:tab w:val="left" w:pos="1046"/>
          <w:tab w:val="left" w:pos="8948"/>
        </w:tabs>
        <w:spacing w:before="123"/>
        <w:rPr>
          <w:sz w:val="20"/>
        </w:rPr>
      </w:pPr>
      <w:r>
        <w:rPr>
          <w:sz w:val="20"/>
        </w:rPr>
        <w:t>TABIQUES</w:t>
      </w:r>
      <w:r>
        <w:rPr>
          <w:rFonts w:ascii="Times New Roman"/>
          <w:sz w:val="20"/>
        </w:rPr>
        <w:tab/>
      </w:r>
      <w:r>
        <w:rPr>
          <w:sz w:val="20"/>
        </w:rPr>
        <w:t>21</w:t>
      </w:r>
    </w:p>
    <w:p w:rsidR="005535CF" w:rsidRDefault="00E33D0D">
      <w:pPr>
        <w:pStyle w:val="Prrafodelista"/>
        <w:numPr>
          <w:ilvl w:val="2"/>
          <w:numId w:val="22"/>
        </w:numPr>
        <w:tabs>
          <w:tab w:val="left" w:pos="1255"/>
          <w:tab w:val="left" w:pos="1256"/>
        </w:tabs>
        <w:spacing w:before="123" w:after="11"/>
        <w:rPr>
          <w:sz w:val="20"/>
        </w:rPr>
      </w:pPr>
      <w:r>
        <w:rPr>
          <w:sz w:val="20"/>
        </w:rPr>
        <w:t>Tabiqueexterior:Placasderocadeyesointerior+placacementiciaexterior-Incluye</w:t>
      </w:r>
    </w:p>
    <w:tbl>
      <w:tblPr>
        <w:tblStyle w:val="TableNormal"/>
        <w:tblW w:w="0" w:type="auto"/>
        <w:tblInd w:w="117" w:type="dxa"/>
        <w:tblLayout w:type="fixed"/>
        <w:tblLook w:val="01E0"/>
      </w:tblPr>
      <w:tblGrid>
        <w:gridCol w:w="8202"/>
        <w:gridCol w:w="175"/>
        <w:gridCol w:w="737"/>
      </w:tblGrid>
      <w:tr w:rsidR="005535CF">
        <w:trPr>
          <w:trHeight w:val="286"/>
        </w:trPr>
        <w:tc>
          <w:tcPr>
            <w:tcW w:w="8202" w:type="dxa"/>
          </w:tcPr>
          <w:p w:rsidR="005535CF" w:rsidRDefault="00E33D0D">
            <w:pPr>
              <w:pStyle w:val="TableParagraph"/>
              <w:spacing w:line="223" w:lineRule="exact"/>
              <w:ind w:left="455"/>
              <w:rPr>
                <w:rFonts w:ascii="Arial MT" w:hAnsi="Arial MT"/>
                <w:sz w:val="20"/>
              </w:rPr>
            </w:pPr>
            <w:r>
              <w:rPr>
                <w:rFonts w:ascii="Arial MT" w:hAnsi="Arial MT"/>
                <w:sz w:val="20"/>
              </w:rPr>
              <w:t>perfilería, aislación térmica e hidrófuga</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line="223" w:lineRule="exact"/>
              <w:ind w:right="51"/>
              <w:jc w:val="right"/>
              <w:rPr>
                <w:rFonts w:ascii="Arial MT"/>
                <w:sz w:val="20"/>
              </w:rPr>
            </w:pPr>
            <w:r>
              <w:rPr>
                <w:rFonts w:ascii="Arial MT"/>
                <w:sz w:val="20"/>
              </w:rPr>
              <w:t>21</w:t>
            </w:r>
          </w:p>
        </w:tc>
      </w:tr>
      <w:tr w:rsidR="005535CF">
        <w:trPr>
          <w:trHeight w:val="350"/>
        </w:trPr>
        <w:tc>
          <w:tcPr>
            <w:tcW w:w="8202" w:type="dxa"/>
          </w:tcPr>
          <w:p w:rsidR="005535CF" w:rsidRDefault="00E33D0D">
            <w:pPr>
              <w:pStyle w:val="TableParagraph"/>
              <w:tabs>
                <w:tab w:val="left" w:pos="1145"/>
              </w:tabs>
              <w:spacing w:before="56"/>
              <w:ind w:left="455"/>
              <w:rPr>
                <w:rFonts w:ascii="Arial MT" w:hAnsi="Arial MT"/>
                <w:sz w:val="20"/>
              </w:rPr>
            </w:pPr>
            <w:r>
              <w:rPr>
                <w:rFonts w:ascii="Arial MT" w:hAnsi="Arial MT"/>
                <w:sz w:val="20"/>
              </w:rPr>
              <w:t>6.1.2</w:t>
            </w:r>
            <w:r>
              <w:rPr>
                <w:rFonts w:ascii="Arial MT" w:hAnsi="Arial MT"/>
                <w:sz w:val="20"/>
              </w:rPr>
              <w:tab/>
              <w:t>Tabiqueinterior:Placasderocadeyeso-Incluyeperfileríayaislacióntérmica</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6"/>
              <w:ind w:right="48"/>
              <w:jc w:val="right"/>
              <w:rPr>
                <w:rFonts w:ascii="Arial MT"/>
                <w:sz w:val="20"/>
              </w:rPr>
            </w:pPr>
            <w:r>
              <w:rPr>
                <w:rFonts w:ascii="Arial MT"/>
                <w:sz w:val="20"/>
              </w:rPr>
              <w:t>22</w:t>
            </w:r>
          </w:p>
        </w:tc>
      </w:tr>
      <w:tr w:rsidR="005535CF">
        <w:trPr>
          <w:trHeight w:val="352"/>
        </w:trPr>
        <w:tc>
          <w:tcPr>
            <w:tcW w:w="8202" w:type="dxa"/>
          </w:tcPr>
          <w:p w:rsidR="005535CF" w:rsidRDefault="00E33D0D">
            <w:pPr>
              <w:pStyle w:val="TableParagraph"/>
              <w:tabs>
                <w:tab w:val="left" w:pos="934"/>
              </w:tabs>
              <w:spacing w:before="58"/>
              <w:ind w:left="245"/>
              <w:rPr>
                <w:rFonts w:ascii="Arial MT"/>
                <w:sz w:val="20"/>
              </w:rPr>
            </w:pPr>
            <w:r>
              <w:rPr>
                <w:rFonts w:ascii="Arial MT"/>
                <w:sz w:val="20"/>
              </w:rPr>
              <w:t>6.2</w:t>
            </w:r>
            <w:r>
              <w:rPr>
                <w:rFonts w:ascii="Arial MT"/>
                <w:sz w:val="20"/>
              </w:rPr>
              <w:tab/>
              <w:t>AISLACIONES</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22</w:t>
            </w:r>
          </w:p>
        </w:tc>
      </w:tr>
      <w:tr w:rsidR="005535CF">
        <w:trPr>
          <w:trHeight w:val="352"/>
        </w:trPr>
        <w:tc>
          <w:tcPr>
            <w:tcW w:w="8202" w:type="dxa"/>
          </w:tcPr>
          <w:p w:rsidR="005535CF" w:rsidRDefault="00E33D0D">
            <w:pPr>
              <w:pStyle w:val="TableParagraph"/>
              <w:tabs>
                <w:tab w:val="left" w:pos="1145"/>
              </w:tabs>
              <w:spacing w:before="58"/>
              <w:ind w:left="455"/>
              <w:rPr>
                <w:rFonts w:ascii="Arial MT" w:hAnsi="Arial MT"/>
                <w:sz w:val="20"/>
              </w:rPr>
            </w:pPr>
            <w:r>
              <w:rPr>
                <w:rFonts w:ascii="Arial MT" w:hAnsi="Arial MT"/>
                <w:sz w:val="20"/>
              </w:rPr>
              <w:t>6.2.1</w:t>
            </w:r>
            <w:r>
              <w:rPr>
                <w:rFonts w:ascii="Arial MT" w:hAnsi="Arial MT"/>
                <w:sz w:val="20"/>
              </w:rPr>
              <w:tab/>
              <w:t>Aislación hidrófuga bajo platea Film polietileno200 mic.</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22</w:t>
            </w:r>
          </w:p>
        </w:tc>
      </w:tr>
      <w:tr w:rsidR="005535CF">
        <w:trPr>
          <w:trHeight w:val="352"/>
        </w:trPr>
        <w:tc>
          <w:tcPr>
            <w:tcW w:w="8202" w:type="dxa"/>
          </w:tcPr>
          <w:p w:rsidR="005535CF" w:rsidRDefault="00E33D0D">
            <w:pPr>
              <w:pStyle w:val="TableParagraph"/>
              <w:tabs>
                <w:tab w:val="left" w:pos="934"/>
              </w:tabs>
              <w:spacing w:before="58"/>
              <w:ind w:left="245"/>
              <w:rPr>
                <w:rFonts w:ascii="Arial MT"/>
                <w:sz w:val="20"/>
              </w:rPr>
            </w:pPr>
            <w:r>
              <w:rPr>
                <w:rFonts w:ascii="Arial MT"/>
                <w:sz w:val="20"/>
              </w:rPr>
              <w:t>6.3</w:t>
            </w:r>
            <w:r>
              <w:rPr>
                <w:rFonts w:ascii="Arial MT"/>
                <w:sz w:val="20"/>
              </w:rPr>
              <w:tab/>
              <w:t>REVOQUES</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22</w:t>
            </w:r>
          </w:p>
        </w:tc>
      </w:tr>
      <w:tr w:rsidR="005535CF">
        <w:trPr>
          <w:trHeight w:val="352"/>
        </w:trPr>
        <w:tc>
          <w:tcPr>
            <w:tcW w:w="8202" w:type="dxa"/>
          </w:tcPr>
          <w:p w:rsidR="005535CF" w:rsidRDefault="00E33D0D">
            <w:pPr>
              <w:pStyle w:val="TableParagraph"/>
              <w:tabs>
                <w:tab w:val="left" w:pos="1145"/>
              </w:tabs>
              <w:spacing w:before="58"/>
              <w:ind w:left="455"/>
              <w:rPr>
                <w:rFonts w:ascii="Arial MT" w:hAnsi="Arial MT"/>
                <w:sz w:val="20"/>
              </w:rPr>
            </w:pPr>
            <w:r>
              <w:rPr>
                <w:rFonts w:ascii="Arial MT" w:hAnsi="Arial MT"/>
                <w:sz w:val="20"/>
              </w:rPr>
              <w:t>6.3.1</w:t>
            </w:r>
            <w:r>
              <w:rPr>
                <w:rFonts w:ascii="Arial MT" w:hAnsi="Arial MT"/>
                <w:sz w:val="20"/>
              </w:rPr>
              <w:tab/>
              <w:t>Revoque grueso + revoque fino + aislación hidrófugacementicia</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22</w:t>
            </w:r>
          </w:p>
        </w:tc>
      </w:tr>
      <w:tr w:rsidR="005535CF">
        <w:trPr>
          <w:trHeight w:val="352"/>
        </w:trPr>
        <w:tc>
          <w:tcPr>
            <w:tcW w:w="8202" w:type="dxa"/>
          </w:tcPr>
          <w:p w:rsidR="005535CF" w:rsidRDefault="00E33D0D">
            <w:pPr>
              <w:pStyle w:val="TableParagraph"/>
              <w:tabs>
                <w:tab w:val="left" w:pos="934"/>
              </w:tabs>
              <w:spacing w:before="58"/>
              <w:ind w:left="245"/>
              <w:rPr>
                <w:rFonts w:ascii="Arial MT"/>
                <w:sz w:val="20"/>
              </w:rPr>
            </w:pPr>
            <w:r>
              <w:rPr>
                <w:rFonts w:ascii="Arial MT"/>
                <w:sz w:val="20"/>
              </w:rPr>
              <w:t>6.4</w:t>
            </w:r>
            <w:r>
              <w:rPr>
                <w:rFonts w:ascii="Arial MT"/>
                <w:sz w:val="20"/>
              </w:rPr>
              <w:tab/>
              <w:t>CONTRAPISOSYCARPETAS</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23</w:t>
            </w:r>
          </w:p>
        </w:tc>
      </w:tr>
      <w:tr w:rsidR="005535CF">
        <w:trPr>
          <w:trHeight w:val="352"/>
        </w:trPr>
        <w:tc>
          <w:tcPr>
            <w:tcW w:w="8202" w:type="dxa"/>
          </w:tcPr>
          <w:p w:rsidR="005535CF" w:rsidRDefault="00E33D0D">
            <w:pPr>
              <w:pStyle w:val="TableParagraph"/>
              <w:tabs>
                <w:tab w:val="left" w:pos="1145"/>
              </w:tabs>
              <w:spacing w:before="58"/>
              <w:ind w:left="455"/>
              <w:rPr>
                <w:rFonts w:ascii="Arial MT" w:hAnsi="Arial MT"/>
                <w:sz w:val="20"/>
              </w:rPr>
            </w:pPr>
            <w:r>
              <w:rPr>
                <w:rFonts w:ascii="Arial MT" w:hAnsi="Arial MT"/>
                <w:sz w:val="20"/>
              </w:rPr>
              <w:t>6.4.1</w:t>
            </w:r>
            <w:r>
              <w:rPr>
                <w:rFonts w:ascii="Arial MT" w:hAnsi="Arial MT"/>
                <w:sz w:val="20"/>
              </w:rPr>
              <w:tab/>
              <w:t>Contrapiso H°P° - Patios</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23</w:t>
            </w:r>
          </w:p>
        </w:tc>
      </w:tr>
      <w:tr w:rsidR="005535CF">
        <w:trPr>
          <w:trHeight w:val="352"/>
        </w:trPr>
        <w:tc>
          <w:tcPr>
            <w:tcW w:w="8202" w:type="dxa"/>
          </w:tcPr>
          <w:p w:rsidR="005535CF" w:rsidRDefault="00E33D0D">
            <w:pPr>
              <w:pStyle w:val="TableParagraph"/>
              <w:tabs>
                <w:tab w:val="left" w:pos="1145"/>
              </w:tabs>
              <w:spacing w:before="58"/>
              <w:ind w:left="455"/>
              <w:rPr>
                <w:rFonts w:ascii="Arial MT"/>
                <w:sz w:val="20"/>
              </w:rPr>
            </w:pPr>
            <w:r>
              <w:rPr>
                <w:rFonts w:ascii="Arial MT"/>
                <w:sz w:val="20"/>
              </w:rPr>
              <w:t>6.4.2</w:t>
            </w:r>
            <w:r>
              <w:rPr>
                <w:rFonts w:ascii="Arial MT"/>
                <w:sz w:val="20"/>
              </w:rPr>
              <w:tab/>
              <w:t>Contrapiso sobre platea esp. 7 cm - interiores</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23</w:t>
            </w:r>
          </w:p>
        </w:tc>
      </w:tr>
      <w:tr w:rsidR="005535CF">
        <w:trPr>
          <w:trHeight w:val="352"/>
        </w:trPr>
        <w:tc>
          <w:tcPr>
            <w:tcW w:w="8202" w:type="dxa"/>
          </w:tcPr>
          <w:p w:rsidR="005535CF" w:rsidRDefault="00E33D0D">
            <w:pPr>
              <w:pStyle w:val="TableParagraph"/>
              <w:tabs>
                <w:tab w:val="left" w:pos="1145"/>
              </w:tabs>
              <w:spacing w:before="58"/>
              <w:ind w:left="455"/>
              <w:rPr>
                <w:rFonts w:ascii="Arial MT" w:hAnsi="Arial MT"/>
                <w:sz w:val="20"/>
              </w:rPr>
            </w:pPr>
            <w:r>
              <w:rPr>
                <w:rFonts w:ascii="Arial MT" w:hAnsi="Arial MT"/>
                <w:sz w:val="20"/>
              </w:rPr>
              <w:t>6.4.3</w:t>
            </w:r>
            <w:r>
              <w:rPr>
                <w:rFonts w:ascii="Arial MT" w:hAnsi="Arial MT"/>
                <w:sz w:val="20"/>
              </w:rPr>
              <w:tab/>
              <w:t>Carpeta niveladora de concreto – Patios</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23</w:t>
            </w:r>
          </w:p>
        </w:tc>
      </w:tr>
      <w:tr w:rsidR="005535CF">
        <w:trPr>
          <w:trHeight w:val="352"/>
        </w:trPr>
        <w:tc>
          <w:tcPr>
            <w:tcW w:w="8202" w:type="dxa"/>
          </w:tcPr>
          <w:p w:rsidR="005535CF" w:rsidRDefault="00E33D0D">
            <w:pPr>
              <w:pStyle w:val="TableParagraph"/>
              <w:tabs>
                <w:tab w:val="left" w:pos="1145"/>
              </w:tabs>
              <w:spacing w:before="58"/>
              <w:ind w:left="455"/>
              <w:rPr>
                <w:rFonts w:ascii="Arial MT"/>
                <w:sz w:val="20"/>
              </w:rPr>
            </w:pPr>
            <w:r>
              <w:rPr>
                <w:rFonts w:ascii="Arial MT"/>
                <w:sz w:val="20"/>
              </w:rPr>
              <w:t>6.4.4</w:t>
            </w:r>
            <w:r>
              <w:rPr>
                <w:rFonts w:ascii="Arial MT"/>
                <w:sz w:val="20"/>
              </w:rPr>
              <w:tab/>
              <w:t>Banquina para bajo mesada esp.10cm</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23</w:t>
            </w:r>
          </w:p>
        </w:tc>
      </w:tr>
      <w:tr w:rsidR="005535CF">
        <w:trPr>
          <w:trHeight w:val="352"/>
        </w:trPr>
        <w:tc>
          <w:tcPr>
            <w:tcW w:w="8202" w:type="dxa"/>
          </w:tcPr>
          <w:p w:rsidR="005535CF" w:rsidRDefault="00E33D0D">
            <w:pPr>
              <w:pStyle w:val="TableParagraph"/>
              <w:tabs>
                <w:tab w:val="left" w:pos="934"/>
              </w:tabs>
              <w:spacing w:before="58"/>
              <w:ind w:left="245"/>
              <w:rPr>
                <w:rFonts w:ascii="Arial MT"/>
                <w:sz w:val="20"/>
              </w:rPr>
            </w:pPr>
            <w:r>
              <w:rPr>
                <w:rFonts w:ascii="Arial MT"/>
                <w:sz w:val="20"/>
              </w:rPr>
              <w:t>6.5</w:t>
            </w:r>
            <w:r>
              <w:rPr>
                <w:rFonts w:ascii="Arial MT"/>
                <w:sz w:val="20"/>
              </w:rPr>
              <w:tab/>
              <w:t>REVESTIMIENTOS</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23</w:t>
            </w:r>
          </w:p>
        </w:tc>
      </w:tr>
      <w:tr w:rsidR="005535CF">
        <w:trPr>
          <w:trHeight w:val="352"/>
        </w:trPr>
        <w:tc>
          <w:tcPr>
            <w:tcW w:w="8202" w:type="dxa"/>
          </w:tcPr>
          <w:p w:rsidR="005535CF" w:rsidRDefault="00E33D0D">
            <w:pPr>
              <w:pStyle w:val="TableParagraph"/>
              <w:tabs>
                <w:tab w:val="left" w:pos="1145"/>
              </w:tabs>
              <w:spacing w:before="58"/>
              <w:ind w:left="455"/>
              <w:rPr>
                <w:rFonts w:ascii="Arial MT" w:hAnsi="Arial MT"/>
                <w:sz w:val="20"/>
              </w:rPr>
            </w:pPr>
            <w:r>
              <w:rPr>
                <w:rFonts w:ascii="Arial MT" w:hAnsi="Arial MT"/>
                <w:sz w:val="20"/>
              </w:rPr>
              <w:t>6.5.1</w:t>
            </w:r>
            <w:r>
              <w:rPr>
                <w:rFonts w:ascii="Arial MT" w:hAnsi="Arial MT"/>
                <w:sz w:val="20"/>
              </w:rPr>
              <w:tab/>
              <w:t>Cerámica blanca 20x20 c/ junta tomada (incluyeadhesivo y pastina)</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23</w:t>
            </w:r>
          </w:p>
        </w:tc>
      </w:tr>
      <w:tr w:rsidR="005535CF">
        <w:trPr>
          <w:trHeight w:val="352"/>
        </w:trPr>
        <w:tc>
          <w:tcPr>
            <w:tcW w:w="8202" w:type="dxa"/>
          </w:tcPr>
          <w:p w:rsidR="005535CF" w:rsidRDefault="00E33D0D">
            <w:pPr>
              <w:pStyle w:val="TableParagraph"/>
              <w:tabs>
                <w:tab w:val="left" w:pos="454"/>
              </w:tabs>
              <w:spacing w:before="58"/>
              <w:ind w:left="50"/>
              <w:rPr>
                <w:rFonts w:ascii="Arial MT"/>
                <w:sz w:val="20"/>
              </w:rPr>
            </w:pPr>
            <w:r>
              <w:rPr>
                <w:rFonts w:ascii="Arial MT"/>
                <w:sz w:val="20"/>
              </w:rPr>
              <w:t>7</w:t>
            </w:r>
            <w:r>
              <w:rPr>
                <w:rFonts w:ascii="Arial MT"/>
                <w:sz w:val="20"/>
              </w:rPr>
              <w:tab/>
              <w:t>CUBIERTA</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23</w:t>
            </w:r>
          </w:p>
        </w:tc>
      </w:tr>
      <w:tr w:rsidR="005535CF">
        <w:trPr>
          <w:trHeight w:val="352"/>
        </w:trPr>
        <w:tc>
          <w:tcPr>
            <w:tcW w:w="8202" w:type="dxa"/>
          </w:tcPr>
          <w:p w:rsidR="005535CF" w:rsidRDefault="00E33D0D">
            <w:pPr>
              <w:pStyle w:val="TableParagraph"/>
              <w:tabs>
                <w:tab w:val="left" w:pos="934"/>
              </w:tabs>
              <w:spacing w:before="58"/>
              <w:ind w:left="245"/>
              <w:rPr>
                <w:rFonts w:ascii="Arial MT"/>
                <w:sz w:val="20"/>
              </w:rPr>
            </w:pPr>
            <w:r>
              <w:rPr>
                <w:rFonts w:ascii="Arial MT"/>
                <w:sz w:val="20"/>
              </w:rPr>
              <w:t>7.1</w:t>
            </w:r>
            <w:r>
              <w:rPr>
                <w:rFonts w:ascii="Arial MT"/>
                <w:sz w:val="20"/>
              </w:rPr>
              <w:tab/>
            </w:r>
            <w:r>
              <w:rPr>
                <w:rFonts w:ascii="Arial MT"/>
                <w:spacing w:val="-1"/>
                <w:sz w:val="20"/>
              </w:rPr>
              <w:t>CUBIERTAINCLINADA</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24</w:t>
            </w:r>
          </w:p>
        </w:tc>
      </w:tr>
      <w:tr w:rsidR="005535CF">
        <w:trPr>
          <w:trHeight w:val="585"/>
        </w:trPr>
        <w:tc>
          <w:tcPr>
            <w:tcW w:w="8202" w:type="dxa"/>
          </w:tcPr>
          <w:p w:rsidR="005535CF" w:rsidRDefault="00E33D0D">
            <w:pPr>
              <w:pStyle w:val="TableParagraph"/>
              <w:tabs>
                <w:tab w:val="left" w:pos="1145"/>
              </w:tabs>
              <w:spacing w:before="58" w:line="244" w:lineRule="auto"/>
              <w:ind w:left="455" w:right="55"/>
              <w:rPr>
                <w:rFonts w:ascii="Arial MT" w:hAnsi="Arial MT"/>
                <w:sz w:val="20"/>
              </w:rPr>
            </w:pPr>
            <w:r>
              <w:rPr>
                <w:rFonts w:ascii="Arial MT" w:hAnsi="Arial MT"/>
                <w:sz w:val="20"/>
              </w:rPr>
              <w:t>7.1.1</w:t>
            </w:r>
            <w:r>
              <w:rPr>
                <w:rFonts w:ascii="Arial MT" w:hAnsi="Arial MT"/>
                <w:sz w:val="20"/>
              </w:rPr>
              <w:tab/>
              <w:t>Cubiertaintegraldechapasinusoidalprepintadac/estructurademaderaAislaciónTérmica e Hidrófuga y placas OSB con pintura ignífuga</w:t>
            </w:r>
          </w:p>
        </w:tc>
        <w:tc>
          <w:tcPr>
            <w:tcW w:w="175" w:type="dxa"/>
          </w:tcPr>
          <w:p w:rsidR="005535CF" w:rsidRDefault="00E33D0D">
            <w:pPr>
              <w:pStyle w:val="TableParagraph"/>
              <w:spacing w:before="58"/>
              <w:ind w:left="57"/>
              <w:rPr>
                <w:rFonts w:ascii="Arial MT"/>
                <w:sz w:val="20"/>
              </w:rPr>
            </w:pPr>
            <w:r>
              <w:rPr>
                <w:rFonts w:ascii="Arial MT"/>
                <w:sz w:val="20"/>
              </w:rPr>
              <w:t>-</w:t>
            </w:r>
          </w:p>
        </w:tc>
        <w:tc>
          <w:tcPr>
            <w:tcW w:w="737" w:type="dxa"/>
          </w:tcPr>
          <w:p w:rsidR="005535CF" w:rsidRDefault="00E33D0D">
            <w:pPr>
              <w:pStyle w:val="TableParagraph"/>
              <w:spacing w:before="58"/>
              <w:ind w:right="51"/>
              <w:jc w:val="right"/>
              <w:rPr>
                <w:rFonts w:ascii="Arial MT"/>
                <w:sz w:val="20"/>
              </w:rPr>
            </w:pPr>
            <w:r>
              <w:rPr>
                <w:rFonts w:ascii="Arial MT"/>
                <w:sz w:val="20"/>
              </w:rPr>
              <w:t>Incluye</w:t>
            </w:r>
          </w:p>
          <w:p w:rsidR="005535CF" w:rsidRDefault="00E33D0D">
            <w:pPr>
              <w:pStyle w:val="TableParagraph"/>
              <w:spacing w:before="4"/>
              <w:ind w:right="51"/>
              <w:jc w:val="right"/>
              <w:rPr>
                <w:rFonts w:ascii="Arial MT"/>
                <w:sz w:val="20"/>
              </w:rPr>
            </w:pPr>
            <w:r>
              <w:rPr>
                <w:rFonts w:ascii="Arial MT"/>
                <w:sz w:val="20"/>
              </w:rPr>
              <w:t>24</w:t>
            </w:r>
          </w:p>
        </w:tc>
      </w:tr>
      <w:tr w:rsidR="005535CF">
        <w:trPr>
          <w:trHeight w:val="350"/>
        </w:trPr>
        <w:tc>
          <w:tcPr>
            <w:tcW w:w="8202" w:type="dxa"/>
          </w:tcPr>
          <w:p w:rsidR="005535CF" w:rsidRDefault="00E33D0D">
            <w:pPr>
              <w:pStyle w:val="TableParagraph"/>
              <w:tabs>
                <w:tab w:val="left" w:pos="934"/>
              </w:tabs>
              <w:spacing w:before="56"/>
              <w:ind w:left="245"/>
              <w:rPr>
                <w:rFonts w:ascii="Arial MT" w:hAnsi="Arial MT"/>
                <w:sz w:val="20"/>
              </w:rPr>
            </w:pPr>
            <w:r>
              <w:rPr>
                <w:rFonts w:ascii="Arial MT" w:hAnsi="Arial MT"/>
                <w:sz w:val="20"/>
              </w:rPr>
              <w:t>7.2</w:t>
            </w:r>
            <w:r>
              <w:rPr>
                <w:rFonts w:ascii="Arial MT" w:hAnsi="Arial MT"/>
                <w:sz w:val="20"/>
              </w:rPr>
              <w:tab/>
              <w:t>ZINGUERÍAS</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6"/>
              <w:ind w:right="51"/>
              <w:jc w:val="right"/>
              <w:rPr>
                <w:rFonts w:ascii="Arial MT"/>
                <w:sz w:val="20"/>
              </w:rPr>
            </w:pPr>
            <w:r>
              <w:rPr>
                <w:rFonts w:ascii="Arial MT"/>
                <w:sz w:val="20"/>
              </w:rPr>
              <w:t>24</w:t>
            </w:r>
          </w:p>
        </w:tc>
      </w:tr>
      <w:tr w:rsidR="005535CF">
        <w:trPr>
          <w:trHeight w:val="352"/>
        </w:trPr>
        <w:tc>
          <w:tcPr>
            <w:tcW w:w="8202" w:type="dxa"/>
          </w:tcPr>
          <w:p w:rsidR="005535CF" w:rsidRDefault="00E33D0D">
            <w:pPr>
              <w:pStyle w:val="TableParagraph"/>
              <w:tabs>
                <w:tab w:val="left" w:pos="1145"/>
              </w:tabs>
              <w:spacing w:before="58"/>
              <w:ind w:left="455"/>
              <w:rPr>
                <w:rFonts w:ascii="Arial MT" w:hAnsi="Arial MT"/>
                <w:sz w:val="20"/>
              </w:rPr>
            </w:pPr>
            <w:r>
              <w:rPr>
                <w:rFonts w:ascii="Arial MT" w:hAnsi="Arial MT"/>
                <w:sz w:val="20"/>
              </w:rPr>
              <w:t>7.2.1</w:t>
            </w:r>
            <w:r>
              <w:rPr>
                <w:rFonts w:ascii="Arial MT" w:hAnsi="Arial MT"/>
                <w:sz w:val="20"/>
              </w:rPr>
              <w:tab/>
              <w:t>ZingueríaBWG 18 en encuentro de cubierta concanaleta de H°A°</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24</w:t>
            </w:r>
          </w:p>
        </w:tc>
      </w:tr>
      <w:tr w:rsidR="005535CF">
        <w:trPr>
          <w:trHeight w:val="352"/>
        </w:trPr>
        <w:tc>
          <w:tcPr>
            <w:tcW w:w="8202" w:type="dxa"/>
          </w:tcPr>
          <w:p w:rsidR="005535CF" w:rsidRDefault="00E33D0D">
            <w:pPr>
              <w:pStyle w:val="TableParagraph"/>
              <w:tabs>
                <w:tab w:val="left" w:pos="1145"/>
              </w:tabs>
              <w:spacing w:before="58"/>
              <w:ind w:left="455"/>
              <w:rPr>
                <w:rFonts w:ascii="Arial MT" w:hAnsi="Arial MT"/>
                <w:sz w:val="20"/>
              </w:rPr>
            </w:pPr>
            <w:r>
              <w:rPr>
                <w:rFonts w:ascii="Arial MT" w:hAnsi="Arial MT"/>
                <w:sz w:val="20"/>
              </w:rPr>
              <w:t>7.2.2</w:t>
            </w:r>
            <w:r>
              <w:rPr>
                <w:rFonts w:ascii="Arial MT" w:hAnsi="Arial MT"/>
                <w:sz w:val="20"/>
              </w:rPr>
              <w:tab/>
              <w:t>ZingueríaBWG 18 para cierres perimetrales encubiertas</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24</w:t>
            </w:r>
          </w:p>
        </w:tc>
      </w:tr>
      <w:tr w:rsidR="005535CF">
        <w:trPr>
          <w:trHeight w:val="352"/>
        </w:trPr>
        <w:tc>
          <w:tcPr>
            <w:tcW w:w="8202" w:type="dxa"/>
          </w:tcPr>
          <w:p w:rsidR="005535CF" w:rsidRDefault="00E33D0D">
            <w:pPr>
              <w:pStyle w:val="TableParagraph"/>
              <w:tabs>
                <w:tab w:val="left" w:pos="454"/>
              </w:tabs>
              <w:spacing w:before="58"/>
              <w:ind w:left="50"/>
              <w:rPr>
                <w:rFonts w:ascii="Arial MT" w:hAnsi="Arial MT"/>
                <w:sz w:val="20"/>
              </w:rPr>
            </w:pPr>
            <w:r>
              <w:rPr>
                <w:rFonts w:ascii="Arial MT" w:hAnsi="Arial MT"/>
                <w:sz w:val="20"/>
              </w:rPr>
              <w:t>8</w:t>
            </w:r>
            <w:r>
              <w:rPr>
                <w:rFonts w:ascii="Arial MT" w:hAnsi="Arial MT"/>
                <w:sz w:val="20"/>
              </w:rPr>
              <w:tab/>
              <w:t>PISOSYZÓCALOS</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25</w:t>
            </w:r>
          </w:p>
        </w:tc>
      </w:tr>
      <w:tr w:rsidR="005535CF">
        <w:trPr>
          <w:trHeight w:val="352"/>
        </w:trPr>
        <w:tc>
          <w:tcPr>
            <w:tcW w:w="8202" w:type="dxa"/>
          </w:tcPr>
          <w:p w:rsidR="005535CF" w:rsidRDefault="00E33D0D">
            <w:pPr>
              <w:pStyle w:val="TableParagraph"/>
              <w:tabs>
                <w:tab w:val="left" w:pos="934"/>
              </w:tabs>
              <w:spacing w:before="58"/>
              <w:ind w:left="245"/>
              <w:rPr>
                <w:rFonts w:ascii="Arial MT" w:hAnsi="Arial MT"/>
                <w:sz w:val="20"/>
              </w:rPr>
            </w:pPr>
            <w:r>
              <w:rPr>
                <w:rFonts w:ascii="Arial MT" w:hAnsi="Arial MT"/>
                <w:sz w:val="20"/>
              </w:rPr>
              <w:t>8.1</w:t>
            </w:r>
            <w:r>
              <w:rPr>
                <w:rFonts w:ascii="Arial MT" w:hAnsi="Arial MT"/>
                <w:sz w:val="20"/>
              </w:rPr>
              <w:tab/>
              <w:t>Mosaico granítico 30x30 - Interiores</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25</w:t>
            </w:r>
          </w:p>
        </w:tc>
      </w:tr>
      <w:tr w:rsidR="005535CF">
        <w:trPr>
          <w:trHeight w:val="352"/>
        </w:trPr>
        <w:tc>
          <w:tcPr>
            <w:tcW w:w="8202" w:type="dxa"/>
          </w:tcPr>
          <w:p w:rsidR="005535CF" w:rsidRDefault="00E33D0D">
            <w:pPr>
              <w:pStyle w:val="TableParagraph"/>
              <w:tabs>
                <w:tab w:val="left" w:pos="934"/>
              </w:tabs>
              <w:spacing w:before="58"/>
              <w:ind w:left="245"/>
              <w:rPr>
                <w:rFonts w:ascii="Arial MT" w:hAnsi="Arial MT"/>
                <w:sz w:val="20"/>
              </w:rPr>
            </w:pPr>
            <w:r>
              <w:rPr>
                <w:rFonts w:ascii="Arial MT" w:hAnsi="Arial MT"/>
                <w:sz w:val="20"/>
              </w:rPr>
              <w:t>8.2</w:t>
            </w:r>
            <w:r>
              <w:rPr>
                <w:rFonts w:ascii="Arial MT" w:hAnsi="Arial MT"/>
                <w:sz w:val="20"/>
              </w:rPr>
              <w:tab/>
              <w:t>Placa OSB 18mm – Entrepisos (incluye pintura enbarniz ignífugo)</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25</w:t>
            </w:r>
          </w:p>
        </w:tc>
      </w:tr>
      <w:tr w:rsidR="005535CF">
        <w:trPr>
          <w:trHeight w:val="352"/>
        </w:trPr>
        <w:tc>
          <w:tcPr>
            <w:tcW w:w="8202" w:type="dxa"/>
          </w:tcPr>
          <w:p w:rsidR="005535CF" w:rsidRDefault="00E33D0D">
            <w:pPr>
              <w:pStyle w:val="TableParagraph"/>
              <w:tabs>
                <w:tab w:val="left" w:pos="934"/>
              </w:tabs>
              <w:spacing w:before="58"/>
              <w:ind w:left="245"/>
              <w:rPr>
                <w:rFonts w:ascii="Arial MT" w:hAnsi="Arial MT"/>
                <w:sz w:val="20"/>
              </w:rPr>
            </w:pPr>
            <w:r>
              <w:rPr>
                <w:rFonts w:ascii="Arial MT" w:hAnsi="Arial MT"/>
                <w:sz w:val="20"/>
              </w:rPr>
              <w:t>8.3</w:t>
            </w:r>
            <w:r>
              <w:rPr>
                <w:rFonts w:ascii="Arial MT" w:hAnsi="Arial MT"/>
                <w:sz w:val="20"/>
              </w:rPr>
              <w:tab/>
              <w:t>Cemento alisado – Patio deAcceso</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25</w:t>
            </w:r>
          </w:p>
        </w:tc>
      </w:tr>
      <w:tr w:rsidR="005535CF">
        <w:trPr>
          <w:trHeight w:val="352"/>
        </w:trPr>
        <w:tc>
          <w:tcPr>
            <w:tcW w:w="8202" w:type="dxa"/>
          </w:tcPr>
          <w:p w:rsidR="005535CF" w:rsidRDefault="00E33D0D">
            <w:pPr>
              <w:pStyle w:val="TableParagraph"/>
              <w:tabs>
                <w:tab w:val="left" w:pos="934"/>
              </w:tabs>
              <w:spacing w:before="58"/>
              <w:ind w:left="245"/>
              <w:rPr>
                <w:rFonts w:ascii="Arial MT" w:hAnsi="Arial MT"/>
                <w:sz w:val="20"/>
              </w:rPr>
            </w:pPr>
            <w:r>
              <w:rPr>
                <w:rFonts w:ascii="Arial MT" w:hAnsi="Arial MT"/>
                <w:sz w:val="20"/>
              </w:rPr>
              <w:t>8.4</w:t>
            </w:r>
            <w:r>
              <w:rPr>
                <w:rFonts w:ascii="Arial MT" w:hAnsi="Arial MT"/>
                <w:sz w:val="20"/>
              </w:rPr>
              <w:tab/>
              <w:t>Antigolpes - Baldosas de caucho e: 5cm – Patiode Juegos</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25</w:t>
            </w:r>
          </w:p>
        </w:tc>
      </w:tr>
      <w:tr w:rsidR="005535CF">
        <w:trPr>
          <w:trHeight w:val="352"/>
        </w:trPr>
        <w:tc>
          <w:tcPr>
            <w:tcW w:w="8202" w:type="dxa"/>
          </w:tcPr>
          <w:p w:rsidR="005535CF" w:rsidRDefault="00E33D0D">
            <w:pPr>
              <w:pStyle w:val="TableParagraph"/>
              <w:tabs>
                <w:tab w:val="left" w:pos="934"/>
              </w:tabs>
              <w:spacing w:before="58"/>
              <w:ind w:left="245"/>
              <w:rPr>
                <w:rFonts w:ascii="Arial MT" w:hAnsi="Arial MT"/>
                <w:sz w:val="20"/>
              </w:rPr>
            </w:pPr>
            <w:r>
              <w:rPr>
                <w:rFonts w:ascii="Arial MT" w:hAnsi="Arial MT"/>
                <w:sz w:val="20"/>
              </w:rPr>
              <w:t>8.5</w:t>
            </w:r>
            <w:r>
              <w:rPr>
                <w:rFonts w:ascii="Arial MT" w:hAnsi="Arial MT"/>
                <w:sz w:val="20"/>
              </w:rPr>
              <w:tab/>
              <w:t>Zócalos de Madera pintado de blanco</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25</w:t>
            </w:r>
          </w:p>
        </w:tc>
      </w:tr>
      <w:tr w:rsidR="005535CF">
        <w:trPr>
          <w:trHeight w:val="352"/>
        </w:trPr>
        <w:tc>
          <w:tcPr>
            <w:tcW w:w="8202" w:type="dxa"/>
          </w:tcPr>
          <w:p w:rsidR="005535CF" w:rsidRDefault="00E33D0D">
            <w:pPr>
              <w:pStyle w:val="TableParagraph"/>
              <w:tabs>
                <w:tab w:val="left" w:pos="934"/>
              </w:tabs>
              <w:spacing w:before="58"/>
              <w:ind w:left="245"/>
              <w:rPr>
                <w:rFonts w:ascii="Arial MT" w:hAnsi="Arial MT"/>
                <w:sz w:val="20"/>
              </w:rPr>
            </w:pPr>
            <w:r>
              <w:rPr>
                <w:rFonts w:ascii="Arial MT" w:hAnsi="Arial MT"/>
                <w:sz w:val="20"/>
              </w:rPr>
              <w:t>8.6</w:t>
            </w:r>
            <w:r>
              <w:rPr>
                <w:rFonts w:ascii="Arial MT" w:hAnsi="Arial MT"/>
                <w:sz w:val="20"/>
              </w:rPr>
              <w:tab/>
              <w:t>Zócalos Sanitarios Graníticos 10x30 - Sanitariosy Cocina</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25</w:t>
            </w:r>
          </w:p>
        </w:tc>
      </w:tr>
      <w:tr w:rsidR="005535CF">
        <w:trPr>
          <w:trHeight w:val="352"/>
        </w:trPr>
        <w:tc>
          <w:tcPr>
            <w:tcW w:w="8202" w:type="dxa"/>
          </w:tcPr>
          <w:p w:rsidR="005535CF" w:rsidRDefault="00E33D0D">
            <w:pPr>
              <w:pStyle w:val="TableParagraph"/>
              <w:tabs>
                <w:tab w:val="left" w:pos="454"/>
              </w:tabs>
              <w:spacing w:before="58"/>
              <w:ind w:left="50"/>
              <w:rPr>
                <w:rFonts w:ascii="Arial MT"/>
                <w:sz w:val="20"/>
              </w:rPr>
            </w:pPr>
            <w:r>
              <w:rPr>
                <w:rFonts w:ascii="Arial MT"/>
                <w:sz w:val="20"/>
              </w:rPr>
              <w:t>9</w:t>
            </w:r>
            <w:r>
              <w:rPr>
                <w:rFonts w:ascii="Arial MT"/>
                <w:sz w:val="20"/>
              </w:rPr>
              <w:tab/>
              <w:t>CIELORRASO</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26</w:t>
            </w:r>
          </w:p>
        </w:tc>
      </w:tr>
      <w:tr w:rsidR="005535CF">
        <w:trPr>
          <w:trHeight w:val="352"/>
        </w:trPr>
        <w:tc>
          <w:tcPr>
            <w:tcW w:w="8202" w:type="dxa"/>
          </w:tcPr>
          <w:p w:rsidR="005535CF" w:rsidRDefault="00E33D0D">
            <w:pPr>
              <w:pStyle w:val="TableParagraph"/>
              <w:tabs>
                <w:tab w:val="left" w:pos="934"/>
              </w:tabs>
              <w:spacing w:before="58"/>
              <w:ind w:left="245"/>
              <w:rPr>
                <w:rFonts w:ascii="Arial MT"/>
                <w:sz w:val="20"/>
              </w:rPr>
            </w:pPr>
            <w:r>
              <w:rPr>
                <w:rFonts w:ascii="Arial MT"/>
                <w:sz w:val="20"/>
              </w:rPr>
              <w:t>9.1</w:t>
            </w:r>
            <w:r>
              <w:rPr>
                <w:rFonts w:ascii="Arial MT"/>
                <w:sz w:val="20"/>
              </w:rPr>
              <w:tab/>
              <w:t>Cielorraso aplicado de placa de roca de yeso -Sanitarios</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26</w:t>
            </w:r>
          </w:p>
        </w:tc>
      </w:tr>
      <w:tr w:rsidR="005535CF">
        <w:trPr>
          <w:trHeight w:val="352"/>
        </w:trPr>
        <w:tc>
          <w:tcPr>
            <w:tcW w:w="8202" w:type="dxa"/>
          </w:tcPr>
          <w:p w:rsidR="005535CF" w:rsidRDefault="00E33D0D">
            <w:pPr>
              <w:pStyle w:val="TableParagraph"/>
              <w:tabs>
                <w:tab w:val="left" w:pos="709"/>
              </w:tabs>
              <w:spacing w:before="58"/>
              <w:ind w:left="50"/>
              <w:rPr>
                <w:rFonts w:ascii="Arial MT"/>
                <w:sz w:val="20"/>
              </w:rPr>
            </w:pPr>
            <w:r>
              <w:rPr>
                <w:rFonts w:ascii="Arial MT"/>
                <w:sz w:val="20"/>
              </w:rPr>
              <w:t>10</w:t>
            </w:r>
            <w:r>
              <w:rPr>
                <w:rFonts w:ascii="Arial MT"/>
                <w:sz w:val="20"/>
              </w:rPr>
              <w:tab/>
              <w:t>PINTURA</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26</w:t>
            </w:r>
          </w:p>
        </w:tc>
      </w:tr>
      <w:tr w:rsidR="005535CF">
        <w:trPr>
          <w:trHeight w:val="352"/>
        </w:trPr>
        <w:tc>
          <w:tcPr>
            <w:tcW w:w="8202" w:type="dxa"/>
          </w:tcPr>
          <w:p w:rsidR="005535CF" w:rsidRDefault="00E33D0D">
            <w:pPr>
              <w:pStyle w:val="TableParagraph"/>
              <w:tabs>
                <w:tab w:val="left" w:pos="935"/>
              </w:tabs>
              <w:spacing w:before="58"/>
              <w:ind w:left="245"/>
              <w:rPr>
                <w:rFonts w:ascii="Arial MT" w:hAnsi="Arial MT"/>
                <w:sz w:val="20"/>
              </w:rPr>
            </w:pPr>
            <w:r>
              <w:rPr>
                <w:rFonts w:ascii="Arial MT" w:hAnsi="Arial MT"/>
                <w:sz w:val="20"/>
              </w:rPr>
              <w:t>10.1</w:t>
            </w:r>
            <w:r>
              <w:rPr>
                <w:rFonts w:ascii="Arial MT" w:hAnsi="Arial MT"/>
                <w:sz w:val="20"/>
              </w:rPr>
              <w:tab/>
              <w:t>Esmalte sintético interior color blanco</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26</w:t>
            </w:r>
          </w:p>
        </w:tc>
      </w:tr>
      <w:tr w:rsidR="005535CF">
        <w:trPr>
          <w:trHeight w:val="352"/>
        </w:trPr>
        <w:tc>
          <w:tcPr>
            <w:tcW w:w="8202" w:type="dxa"/>
          </w:tcPr>
          <w:p w:rsidR="005535CF" w:rsidRDefault="00E33D0D">
            <w:pPr>
              <w:pStyle w:val="TableParagraph"/>
              <w:tabs>
                <w:tab w:val="left" w:pos="935"/>
              </w:tabs>
              <w:spacing w:before="58"/>
              <w:ind w:left="245"/>
              <w:rPr>
                <w:rFonts w:ascii="Arial MT" w:hAnsi="Arial MT"/>
                <w:sz w:val="20"/>
              </w:rPr>
            </w:pPr>
            <w:r>
              <w:rPr>
                <w:rFonts w:ascii="Arial MT" w:hAnsi="Arial MT"/>
                <w:sz w:val="20"/>
              </w:rPr>
              <w:t>10.2</w:t>
            </w:r>
            <w:r>
              <w:rPr>
                <w:rFonts w:ascii="Arial MT" w:hAnsi="Arial MT"/>
                <w:sz w:val="20"/>
              </w:rPr>
              <w:tab/>
              <w:t>Esmalte sintético interior color</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ind w:right="51"/>
              <w:jc w:val="right"/>
              <w:rPr>
                <w:rFonts w:ascii="Arial MT"/>
                <w:sz w:val="20"/>
              </w:rPr>
            </w:pPr>
            <w:r>
              <w:rPr>
                <w:rFonts w:ascii="Arial MT"/>
                <w:sz w:val="20"/>
              </w:rPr>
              <w:t>26</w:t>
            </w:r>
          </w:p>
        </w:tc>
      </w:tr>
      <w:tr w:rsidR="005535CF">
        <w:trPr>
          <w:trHeight w:val="288"/>
        </w:trPr>
        <w:tc>
          <w:tcPr>
            <w:tcW w:w="8202" w:type="dxa"/>
          </w:tcPr>
          <w:p w:rsidR="005535CF" w:rsidRDefault="00E33D0D">
            <w:pPr>
              <w:pStyle w:val="TableParagraph"/>
              <w:tabs>
                <w:tab w:val="left" w:pos="935"/>
              </w:tabs>
              <w:spacing w:before="58" w:line="210" w:lineRule="exact"/>
              <w:ind w:left="245"/>
              <w:rPr>
                <w:rFonts w:ascii="Arial MT" w:hAnsi="Arial MT"/>
                <w:sz w:val="20"/>
              </w:rPr>
            </w:pPr>
            <w:r>
              <w:rPr>
                <w:rFonts w:ascii="Arial MT" w:hAnsi="Arial MT"/>
                <w:sz w:val="20"/>
              </w:rPr>
              <w:t>10.3</w:t>
            </w:r>
            <w:r>
              <w:rPr>
                <w:rFonts w:ascii="Arial MT" w:hAnsi="Arial MT"/>
                <w:sz w:val="20"/>
              </w:rPr>
              <w:tab/>
              <w:t>Revestimiento acrílico texturado</w:t>
            </w:r>
          </w:p>
        </w:tc>
        <w:tc>
          <w:tcPr>
            <w:tcW w:w="175" w:type="dxa"/>
          </w:tcPr>
          <w:p w:rsidR="005535CF" w:rsidRDefault="005535CF">
            <w:pPr>
              <w:pStyle w:val="TableParagraph"/>
              <w:rPr>
                <w:rFonts w:ascii="Times New Roman"/>
                <w:sz w:val="20"/>
              </w:rPr>
            </w:pPr>
          </w:p>
        </w:tc>
        <w:tc>
          <w:tcPr>
            <w:tcW w:w="737" w:type="dxa"/>
          </w:tcPr>
          <w:p w:rsidR="005535CF" w:rsidRDefault="00E33D0D">
            <w:pPr>
              <w:pStyle w:val="TableParagraph"/>
              <w:spacing w:before="58" w:line="210" w:lineRule="exact"/>
              <w:ind w:right="51"/>
              <w:jc w:val="right"/>
              <w:rPr>
                <w:rFonts w:ascii="Arial MT"/>
                <w:sz w:val="20"/>
              </w:rPr>
            </w:pPr>
            <w:r>
              <w:rPr>
                <w:rFonts w:ascii="Arial MT"/>
                <w:sz w:val="20"/>
              </w:rPr>
              <w:t>26</w:t>
            </w:r>
          </w:p>
        </w:tc>
      </w:tr>
    </w:tbl>
    <w:p w:rsidR="005535CF" w:rsidRDefault="005535CF">
      <w:pPr>
        <w:spacing w:line="210" w:lineRule="exact"/>
        <w:jc w:val="right"/>
        <w:rPr>
          <w:sz w:val="20"/>
        </w:rPr>
        <w:sectPr w:rsidR="005535CF">
          <w:pgSz w:w="11920" w:h="16840"/>
          <w:pgMar w:top="1860" w:right="1280" w:bottom="280" w:left="1280" w:header="750" w:footer="0" w:gutter="0"/>
          <w:cols w:space="720"/>
        </w:sectPr>
      </w:pPr>
    </w:p>
    <w:p w:rsidR="005535CF" w:rsidRDefault="005535CF">
      <w:pPr>
        <w:pStyle w:val="Textoindependiente"/>
        <w:spacing w:before="7"/>
        <w:rPr>
          <w:sz w:val="27"/>
        </w:rPr>
      </w:pPr>
    </w:p>
    <w:p w:rsidR="005535CF" w:rsidRDefault="00E33D0D">
      <w:pPr>
        <w:pStyle w:val="Prrafodelista"/>
        <w:numPr>
          <w:ilvl w:val="0"/>
          <w:numId w:val="21"/>
        </w:numPr>
        <w:tabs>
          <w:tab w:val="left" w:pos="819"/>
          <w:tab w:val="left" w:pos="821"/>
          <w:tab w:val="left" w:pos="8948"/>
        </w:tabs>
        <w:spacing w:before="93"/>
        <w:rPr>
          <w:sz w:val="20"/>
        </w:rPr>
      </w:pPr>
      <w:r>
        <w:rPr>
          <w:sz w:val="20"/>
        </w:rPr>
        <w:t>CARPINTERÍAS</w:t>
      </w:r>
      <w:r>
        <w:rPr>
          <w:rFonts w:ascii="Times New Roman" w:hAnsi="Times New Roman"/>
          <w:sz w:val="20"/>
        </w:rPr>
        <w:tab/>
      </w:r>
      <w:r>
        <w:rPr>
          <w:sz w:val="20"/>
        </w:rPr>
        <w:t>27</w:t>
      </w:r>
    </w:p>
    <w:p w:rsidR="005535CF" w:rsidRDefault="00E33D0D">
      <w:pPr>
        <w:pStyle w:val="Prrafodelista"/>
        <w:numPr>
          <w:ilvl w:val="1"/>
          <w:numId w:val="21"/>
        </w:numPr>
        <w:tabs>
          <w:tab w:val="left" w:pos="1045"/>
          <w:tab w:val="left" w:pos="1046"/>
          <w:tab w:val="left" w:pos="8948"/>
        </w:tabs>
        <w:spacing w:before="123"/>
        <w:rPr>
          <w:sz w:val="20"/>
        </w:rPr>
      </w:pPr>
      <w:r>
        <w:rPr>
          <w:sz w:val="20"/>
        </w:rPr>
        <w:t>Carpinterías s/ planilla</w:t>
      </w:r>
      <w:r>
        <w:rPr>
          <w:rFonts w:ascii="Times New Roman" w:hAnsi="Times New Roman"/>
          <w:sz w:val="20"/>
        </w:rPr>
        <w:tab/>
      </w:r>
      <w:r>
        <w:rPr>
          <w:sz w:val="20"/>
        </w:rPr>
        <w:t>27</w:t>
      </w:r>
    </w:p>
    <w:p w:rsidR="005535CF" w:rsidRDefault="00E33D0D">
      <w:pPr>
        <w:pStyle w:val="Prrafodelista"/>
        <w:numPr>
          <w:ilvl w:val="0"/>
          <w:numId w:val="21"/>
        </w:numPr>
        <w:tabs>
          <w:tab w:val="left" w:pos="819"/>
          <w:tab w:val="left" w:pos="821"/>
          <w:tab w:val="left" w:pos="8948"/>
        </w:tabs>
        <w:spacing w:before="123"/>
        <w:rPr>
          <w:sz w:val="20"/>
        </w:rPr>
      </w:pPr>
      <w:r>
        <w:rPr>
          <w:sz w:val="20"/>
        </w:rPr>
        <w:t>HERRERÍA</w:t>
      </w:r>
      <w:r>
        <w:rPr>
          <w:rFonts w:ascii="Times New Roman" w:hAnsi="Times New Roman"/>
          <w:sz w:val="20"/>
        </w:rPr>
        <w:tab/>
      </w:r>
      <w:r>
        <w:rPr>
          <w:sz w:val="20"/>
        </w:rPr>
        <w:t>27</w:t>
      </w:r>
    </w:p>
    <w:p w:rsidR="005535CF" w:rsidRDefault="00E33D0D">
      <w:pPr>
        <w:pStyle w:val="Prrafodelista"/>
        <w:numPr>
          <w:ilvl w:val="1"/>
          <w:numId w:val="21"/>
        </w:numPr>
        <w:tabs>
          <w:tab w:val="left" w:pos="1045"/>
          <w:tab w:val="left" w:pos="1046"/>
          <w:tab w:val="left" w:pos="8948"/>
        </w:tabs>
        <w:spacing w:before="123"/>
        <w:rPr>
          <w:sz w:val="20"/>
        </w:rPr>
      </w:pPr>
      <w:r>
        <w:rPr>
          <w:sz w:val="20"/>
        </w:rPr>
        <w:t>Herrería s/ planilla</w:t>
      </w:r>
      <w:r>
        <w:rPr>
          <w:rFonts w:ascii="Times New Roman" w:hAnsi="Times New Roman"/>
          <w:sz w:val="20"/>
        </w:rPr>
        <w:tab/>
      </w:r>
      <w:r>
        <w:rPr>
          <w:sz w:val="20"/>
        </w:rPr>
        <w:t>27</w:t>
      </w:r>
    </w:p>
    <w:p w:rsidR="005535CF" w:rsidRDefault="00E33D0D">
      <w:pPr>
        <w:pStyle w:val="Prrafodelista"/>
        <w:numPr>
          <w:ilvl w:val="1"/>
          <w:numId w:val="21"/>
        </w:numPr>
        <w:tabs>
          <w:tab w:val="left" w:pos="1045"/>
          <w:tab w:val="left" w:pos="1046"/>
          <w:tab w:val="left" w:pos="8948"/>
        </w:tabs>
        <w:spacing w:before="123"/>
        <w:rPr>
          <w:sz w:val="20"/>
        </w:rPr>
      </w:pPr>
      <w:r>
        <w:rPr>
          <w:sz w:val="20"/>
        </w:rPr>
        <w:t>Cerramiento de viguetas</w:t>
      </w:r>
      <w:r>
        <w:rPr>
          <w:rFonts w:ascii="Times New Roman"/>
          <w:sz w:val="20"/>
        </w:rPr>
        <w:tab/>
      </w:r>
      <w:r>
        <w:rPr>
          <w:sz w:val="20"/>
        </w:rPr>
        <w:t>28</w:t>
      </w:r>
    </w:p>
    <w:p w:rsidR="005535CF" w:rsidRDefault="00E33D0D">
      <w:pPr>
        <w:pStyle w:val="Prrafodelista"/>
        <w:numPr>
          <w:ilvl w:val="0"/>
          <w:numId w:val="21"/>
        </w:numPr>
        <w:tabs>
          <w:tab w:val="left" w:pos="819"/>
          <w:tab w:val="left" w:pos="821"/>
          <w:tab w:val="left" w:pos="8948"/>
        </w:tabs>
        <w:spacing w:before="123"/>
        <w:rPr>
          <w:sz w:val="20"/>
        </w:rPr>
      </w:pPr>
      <w:r>
        <w:rPr>
          <w:sz w:val="20"/>
        </w:rPr>
        <w:t>INSTALACIONESELÉCTRICAS</w:t>
      </w:r>
      <w:r>
        <w:rPr>
          <w:rFonts w:ascii="Times New Roman" w:hAnsi="Times New Roman"/>
          <w:sz w:val="20"/>
        </w:rPr>
        <w:tab/>
      </w:r>
      <w:r>
        <w:rPr>
          <w:sz w:val="20"/>
        </w:rPr>
        <w:t>28</w:t>
      </w:r>
    </w:p>
    <w:p w:rsidR="005535CF" w:rsidRDefault="00E33D0D">
      <w:pPr>
        <w:pStyle w:val="Prrafodelista"/>
        <w:numPr>
          <w:ilvl w:val="1"/>
          <w:numId w:val="21"/>
        </w:numPr>
        <w:tabs>
          <w:tab w:val="left" w:pos="1045"/>
          <w:tab w:val="left" w:pos="1046"/>
          <w:tab w:val="left" w:pos="8948"/>
        </w:tabs>
        <w:spacing w:before="123"/>
        <w:rPr>
          <w:sz w:val="20"/>
        </w:rPr>
      </w:pPr>
      <w:r>
        <w:rPr>
          <w:sz w:val="20"/>
        </w:rPr>
        <w:t>CONEXIÓNARED</w:t>
      </w:r>
      <w:r>
        <w:rPr>
          <w:rFonts w:ascii="Times New Roman" w:hAnsi="Times New Roman"/>
          <w:sz w:val="20"/>
        </w:rPr>
        <w:tab/>
      </w:r>
      <w:r>
        <w:rPr>
          <w:sz w:val="20"/>
        </w:rPr>
        <w:t>32</w:t>
      </w:r>
    </w:p>
    <w:p w:rsidR="005535CF" w:rsidRDefault="00E33D0D">
      <w:pPr>
        <w:pStyle w:val="Prrafodelista"/>
        <w:numPr>
          <w:ilvl w:val="2"/>
          <w:numId w:val="21"/>
        </w:numPr>
        <w:tabs>
          <w:tab w:val="left" w:pos="1480"/>
          <w:tab w:val="left" w:pos="1481"/>
          <w:tab w:val="left" w:pos="8948"/>
        </w:tabs>
        <w:spacing w:before="123"/>
        <w:rPr>
          <w:sz w:val="20"/>
        </w:rPr>
      </w:pPr>
      <w:r>
        <w:rPr>
          <w:sz w:val="20"/>
        </w:rPr>
        <w:t>Pilar eléctrico c/toma</w:t>
      </w:r>
      <w:r>
        <w:rPr>
          <w:rFonts w:ascii="Times New Roman" w:hAnsi="Times New Roman"/>
          <w:sz w:val="20"/>
        </w:rPr>
        <w:tab/>
      </w:r>
      <w:r>
        <w:rPr>
          <w:sz w:val="20"/>
        </w:rPr>
        <w:t>32</w:t>
      </w:r>
    </w:p>
    <w:p w:rsidR="005535CF" w:rsidRDefault="00E33D0D">
      <w:pPr>
        <w:pStyle w:val="Prrafodelista"/>
        <w:numPr>
          <w:ilvl w:val="2"/>
          <w:numId w:val="21"/>
        </w:numPr>
        <w:tabs>
          <w:tab w:val="left" w:pos="1480"/>
          <w:tab w:val="left" w:pos="1481"/>
          <w:tab w:val="left" w:pos="8948"/>
        </w:tabs>
        <w:spacing w:before="123"/>
        <w:rPr>
          <w:sz w:val="20"/>
        </w:rPr>
      </w:pPr>
      <w:r>
        <w:rPr>
          <w:sz w:val="20"/>
        </w:rPr>
        <w:t>TendidodealimentacióndesdepilaraTableroGeneral</w:t>
      </w:r>
      <w:r>
        <w:rPr>
          <w:rFonts w:ascii="Times New Roman" w:hAnsi="Times New Roman"/>
          <w:sz w:val="20"/>
        </w:rPr>
        <w:tab/>
      </w:r>
      <w:r>
        <w:rPr>
          <w:sz w:val="20"/>
        </w:rPr>
        <w:t>32</w:t>
      </w:r>
    </w:p>
    <w:p w:rsidR="005535CF" w:rsidRDefault="00E33D0D">
      <w:pPr>
        <w:pStyle w:val="Prrafodelista"/>
        <w:numPr>
          <w:ilvl w:val="2"/>
          <w:numId w:val="21"/>
        </w:numPr>
        <w:tabs>
          <w:tab w:val="left" w:pos="1480"/>
          <w:tab w:val="left" w:pos="1481"/>
          <w:tab w:val="left" w:pos="8948"/>
        </w:tabs>
        <w:spacing w:before="123"/>
        <w:rPr>
          <w:sz w:val="20"/>
        </w:rPr>
      </w:pPr>
      <w:r>
        <w:rPr>
          <w:sz w:val="20"/>
        </w:rPr>
        <w:t>Puesta a tierra certificada</w:t>
      </w:r>
      <w:r>
        <w:rPr>
          <w:rFonts w:ascii="Times New Roman"/>
          <w:sz w:val="20"/>
        </w:rPr>
        <w:tab/>
      </w:r>
      <w:r>
        <w:rPr>
          <w:sz w:val="20"/>
        </w:rPr>
        <w:t>32</w:t>
      </w:r>
    </w:p>
    <w:p w:rsidR="005535CF" w:rsidRDefault="00E33D0D">
      <w:pPr>
        <w:pStyle w:val="Prrafodelista"/>
        <w:numPr>
          <w:ilvl w:val="1"/>
          <w:numId w:val="21"/>
        </w:numPr>
        <w:tabs>
          <w:tab w:val="left" w:pos="1045"/>
          <w:tab w:val="left" w:pos="1046"/>
          <w:tab w:val="left" w:pos="8948"/>
        </w:tabs>
        <w:spacing w:before="123"/>
        <w:rPr>
          <w:sz w:val="20"/>
        </w:rPr>
      </w:pPr>
      <w:r>
        <w:rPr>
          <w:sz w:val="20"/>
        </w:rPr>
        <w:t>TABLEROS</w:t>
      </w:r>
      <w:r>
        <w:rPr>
          <w:rFonts w:ascii="Times New Roman"/>
          <w:sz w:val="20"/>
        </w:rPr>
        <w:tab/>
      </w:r>
      <w:r>
        <w:rPr>
          <w:sz w:val="20"/>
        </w:rPr>
        <w:t>32</w:t>
      </w:r>
    </w:p>
    <w:p w:rsidR="005535CF" w:rsidRDefault="00E33D0D">
      <w:pPr>
        <w:pStyle w:val="Prrafodelista"/>
        <w:numPr>
          <w:ilvl w:val="2"/>
          <w:numId w:val="21"/>
        </w:numPr>
        <w:tabs>
          <w:tab w:val="left" w:pos="1480"/>
          <w:tab w:val="left" w:pos="1481"/>
          <w:tab w:val="left" w:pos="8948"/>
        </w:tabs>
        <w:spacing w:before="123"/>
        <w:rPr>
          <w:sz w:val="20"/>
        </w:rPr>
      </w:pPr>
      <w:r>
        <w:rPr>
          <w:sz w:val="20"/>
        </w:rPr>
        <w:t>TableroGeneral(Bajatensión,AA,BombasyCorrientesdébiles)</w:t>
      </w:r>
      <w:r>
        <w:rPr>
          <w:rFonts w:ascii="Times New Roman" w:hAnsi="Times New Roman"/>
          <w:sz w:val="20"/>
        </w:rPr>
        <w:tab/>
      </w:r>
      <w:r>
        <w:rPr>
          <w:sz w:val="20"/>
        </w:rPr>
        <w:t>32</w:t>
      </w:r>
    </w:p>
    <w:p w:rsidR="005535CF" w:rsidRDefault="00E33D0D">
      <w:pPr>
        <w:pStyle w:val="Prrafodelista"/>
        <w:numPr>
          <w:ilvl w:val="1"/>
          <w:numId w:val="21"/>
        </w:numPr>
        <w:tabs>
          <w:tab w:val="left" w:pos="1045"/>
          <w:tab w:val="left" w:pos="1046"/>
          <w:tab w:val="left" w:pos="8948"/>
        </w:tabs>
        <w:spacing w:before="123"/>
        <w:rPr>
          <w:sz w:val="20"/>
        </w:rPr>
      </w:pPr>
      <w:r>
        <w:rPr>
          <w:sz w:val="20"/>
        </w:rPr>
        <w:t>BANDEJASPORTACABLES</w:t>
      </w:r>
      <w:r>
        <w:rPr>
          <w:rFonts w:ascii="Times New Roman"/>
          <w:sz w:val="20"/>
        </w:rPr>
        <w:tab/>
      </w:r>
      <w:r>
        <w:rPr>
          <w:sz w:val="20"/>
        </w:rPr>
        <w:t>33</w:t>
      </w:r>
    </w:p>
    <w:p w:rsidR="005535CF" w:rsidRDefault="00E33D0D">
      <w:pPr>
        <w:pStyle w:val="Prrafodelista"/>
        <w:numPr>
          <w:ilvl w:val="2"/>
          <w:numId w:val="21"/>
        </w:numPr>
        <w:tabs>
          <w:tab w:val="left" w:pos="1480"/>
          <w:tab w:val="left" w:pos="1481"/>
          <w:tab w:val="left" w:pos="8948"/>
        </w:tabs>
        <w:spacing w:before="123"/>
        <w:rPr>
          <w:sz w:val="20"/>
        </w:rPr>
      </w:pPr>
      <w:r>
        <w:rPr>
          <w:sz w:val="20"/>
        </w:rPr>
        <w:t>Bandeja portacable de chapa perforada c/ tapa20cm</w:t>
      </w:r>
      <w:r>
        <w:rPr>
          <w:rFonts w:ascii="Times New Roman"/>
          <w:sz w:val="20"/>
        </w:rPr>
        <w:tab/>
      </w:r>
      <w:r>
        <w:rPr>
          <w:sz w:val="20"/>
        </w:rPr>
        <w:t>33</w:t>
      </w:r>
    </w:p>
    <w:p w:rsidR="005535CF" w:rsidRDefault="00E33D0D">
      <w:pPr>
        <w:pStyle w:val="Prrafodelista"/>
        <w:numPr>
          <w:ilvl w:val="1"/>
          <w:numId w:val="21"/>
        </w:numPr>
        <w:tabs>
          <w:tab w:val="left" w:pos="1045"/>
          <w:tab w:val="left" w:pos="1046"/>
          <w:tab w:val="left" w:pos="8948"/>
        </w:tabs>
        <w:spacing w:before="123"/>
        <w:rPr>
          <w:sz w:val="20"/>
        </w:rPr>
      </w:pPr>
      <w:r>
        <w:rPr>
          <w:sz w:val="20"/>
        </w:rPr>
        <w:t>ILUMINACIONYTOMACORRIENTES</w:t>
      </w:r>
      <w:r>
        <w:rPr>
          <w:rFonts w:ascii="Times New Roman"/>
          <w:sz w:val="20"/>
        </w:rPr>
        <w:tab/>
      </w:r>
      <w:r>
        <w:rPr>
          <w:sz w:val="20"/>
        </w:rPr>
        <w:t>33</w:t>
      </w:r>
    </w:p>
    <w:p w:rsidR="005535CF" w:rsidRDefault="00E33D0D">
      <w:pPr>
        <w:pStyle w:val="Prrafodelista"/>
        <w:numPr>
          <w:ilvl w:val="2"/>
          <w:numId w:val="21"/>
        </w:numPr>
        <w:tabs>
          <w:tab w:val="left" w:pos="1480"/>
          <w:tab w:val="left" w:pos="1481"/>
          <w:tab w:val="left" w:pos="8948"/>
        </w:tabs>
        <w:spacing w:before="123"/>
        <w:rPr>
          <w:sz w:val="20"/>
        </w:rPr>
      </w:pPr>
      <w:r>
        <w:rPr>
          <w:sz w:val="20"/>
        </w:rPr>
        <w:t>Bocas de iluminación</w:t>
      </w:r>
      <w:r>
        <w:rPr>
          <w:rFonts w:ascii="Times New Roman" w:hAnsi="Times New Roman"/>
          <w:sz w:val="20"/>
        </w:rPr>
        <w:tab/>
      </w:r>
      <w:r>
        <w:rPr>
          <w:sz w:val="20"/>
        </w:rPr>
        <w:t>33</w:t>
      </w:r>
    </w:p>
    <w:p w:rsidR="005535CF" w:rsidRDefault="00E33D0D">
      <w:pPr>
        <w:pStyle w:val="Prrafodelista"/>
        <w:numPr>
          <w:ilvl w:val="2"/>
          <w:numId w:val="21"/>
        </w:numPr>
        <w:tabs>
          <w:tab w:val="left" w:pos="1480"/>
          <w:tab w:val="left" w:pos="1481"/>
          <w:tab w:val="left" w:pos="8948"/>
        </w:tabs>
        <w:spacing w:before="123"/>
        <w:rPr>
          <w:sz w:val="20"/>
        </w:rPr>
      </w:pPr>
      <w:r>
        <w:rPr>
          <w:sz w:val="20"/>
        </w:rPr>
        <w:t>Bocas de tomacorrientes simples</w:t>
      </w:r>
      <w:r>
        <w:rPr>
          <w:rFonts w:ascii="Times New Roman"/>
          <w:sz w:val="20"/>
        </w:rPr>
        <w:tab/>
      </w:r>
      <w:r>
        <w:rPr>
          <w:sz w:val="20"/>
        </w:rPr>
        <w:t>33</w:t>
      </w:r>
    </w:p>
    <w:p w:rsidR="005535CF" w:rsidRDefault="00E33D0D">
      <w:pPr>
        <w:pStyle w:val="Prrafodelista"/>
        <w:numPr>
          <w:ilvl w:val="2"/>
          <w:numId w:val="21"/>
        </w:numPr>
        <w:tabs>
          <w:tab w:val="left" w:pos="1480"/>
          <w:tab w:val="left" w:pos="1481"/>
          <w:tab w:val="left" w:pos="8948"/>
        </w:tabs>
        <w:spacing w:before="123"/>
        <w:rPr>
          <w:sz w:val="20"/>
        </w:rPr>
      </w:pPr>
      <w:r>
        <w:rPr>
          <w:sz w:val="20"/>
        </w:rPr>
        <w:t>Bocas de tomacorrientes dobles</w:t>
      </w:r>
      <w:r>
        <w:rPr>
          <w:rFonts w:ascii="Times New Roman"/>
          <w:sz w:val="20"/>
        </w:rPr>
        <w:tab/>
      </w:r>
      <w:r>
        <w:rPr>
          <w:sz w:val="20"/>
        </w:rPr>
        <w:t>33</w:t>
      </w:r>
    </w:p>
    <w:p w:rsidR="005535CF" w:rsidRDefault="00E33D0D">
      <w:pPr>
        <w:pStyle w:val="Prrafodelista"/>
        <w:numPr>
          <w:ilvl w:val="2"/>
          <w:numId w:val="21"/>
        </w:numPr>
        <w:tabs>
          <w:tab w:val="left" w:pos="1480"/>
          <w:tab w:val="left" w:pos="1481"/>
          <w:tab w:val="left" w:pos="8950"/>
        </w:tabs>
        <w:spacing w:before="123"/>
        <w:rPr>
          <w:sz w:val="20"/>
        </w:rPr>
      </w:pPr>
      <w:r>
        <w:rPr>
          <w:sz w:val="20"/>
        </w:rPr>
        <w:t>Bocasdetomacorrientesespeciales(AA,TT,Bombas,Campanadeextracción)</w:t>
      </w:r>
      <w:r>
        <w:rPr>
          <w:rFonts w:ascii="Times New Roman" w:hAnsi="Times New Roman"/>
          <w:sz w:val="20"/>
        </w:rPr>
        <w:tab/>
      </w:r>
      <w:r>
        <w:rPr>
          <w:sz w:val="20"/>
        </w:rPr>
        <w:t>33</w:t>
      </w:r>
    </w:p>
    <w:p w:rsidR="005535CF" w:rsidRDefault="00E33D0D">
      <w:pPr>
        <w:pStyle w:val="Prrafodelista"/>
        <w:numPr>
          <w:ilvl w:val="1"/>
          <w:numId w:val="21"/>
        </w:numPr>
        <w:tabs>
          <w:tab w:val="left" w:pos="1045"/>
          <w:tab w:val="left" w:pos="1046"/>
          <w:tab w:val="left" w:pos="8948"/>
        </w:tabs>
        <w:spacing w:before="123"/>
        <w:rPr>
          <w:sz w:val="20"/>
        </w:rPr>
      </w:pPr>
      <w:r>
        <w:rPr>
          <w:sz w:val="20"/>
        </w:rPr>
        <w:t>LUMINARIAS</w:t>
      </w:r>
      <w:r>
        <w:rPr>
          <w:rFonts w:ascii="Times New Roman"/>
          <w:sz w:val="20"/>
        </w:rPr>
        <w:tab/>
      </w:r>
      <w:r>
        <w:rPr>
          <w:sz w:val="20"/>
        </w:rPr>
        <w:t>33</w:t>
      </w:r>
    </w:p>
    <w:p w:rsidR="005535CF" w:rsidRDefault="00E33D0D">
      <w:pPr>
        <w:pStyle w:val="Prrafodelista"/>
        <w:numPr>
          <w:ilvl w:val="2"/>
          <w:numId w:val="21"/>
        </w:numPr>
        <w:tabs>
          <w:tab w:val="left" w:pos="1480"/>
          <w:tab w:val="left" w:pos="1481"/>
        </w:tabs>
        <w:spacing w:before="123" w:line="244" w:lineRule="auto"/>
        <w:ind w:left="565" w:right="373" w:firstLine="0"/>
        <w:rPr>
          <w:sz w:val="20"/>
        </w:rPr>
      </w:pPr>
      <w:r>
        <w:rPr>
          <w:sz w:val="20"/>
        </w:rPr>
        <w:t>Aplique 1: Plafón estanco de policarbonato para tubos led de 95x1270x94mm y 20W33</w:t>
      </w:r>
    </w:p>
    <w:p w:rsidR="005535CF" w:rsidRDefault="00E33D0D">
      <w:pPr>
        <w:pStyle w:val="Prrafodelista"/>
        <w:numPr>
          <w:ilvl w:val="2"/>
          <w:numId w:val="21"/>
        </w:numPr>
        <w:tabs>
          <w:tab w:val="left" w:pos="1480"/>
          <w:tab w:val="left" w:pos="1481"/>
        </w:tabs>
        <w:spacing w:before="114"/>
        <w:rPr>
          <w:sz w:val="20"/>
        </w:rPr>
      </w:pPr>
      <w:r>
        <w:rPr>
          <w:sz w:val="20"/>
        </w:rPr>
        <w:t>Aplique 2: Plafón estanco de policarbonatopara tubos led de 95x660x94mm y 10W33</w:t>
      </w:r>
    </w:p>
    <w:p w:rsidR="005535CF" w:rsidRDefault="00E33D0D">
      <w:pPr>
        <w:pStyle w:val="Prrafodelista"/>
        <w:numPr>
          <w:ilvl w:val="2"/>
          <w:numId w:val="21"/>
        </w:numPr>
        <w:tabs>
          <w:tab w:val="left" w:pos="1480"/>
          <w:tab w:val="left" w:pos="1481"/>
        </w:tabs>
        <w:spacing w:before="123" w:line="244" w:lineRule="auto"/>
        <w:ind w:left="565" w:right="198" w:firstLine="0"/>
        <w:rPr>
          <w:sz w:val="20"/>
        </w:rPr>
      </w:pPr>
      <w:r>
        <w:rPr>
          <w:sz w:val="20"/>
        </w:rPr>
        <w:t>Aplique3:Luminarialeddeaplicar,concuerpodechapaydifusorde165x165x35mmy 12w</w:t>
      </w:r>
      <w:r>
        <w:rPr>
          <w:rFonts w:ascii="Times New Roman"/>
          <w:sz w:val="20"/>
        </w:rPr>
        <w:tab/>
      </w:r>
      <w:r>
        <w:rPr>
          <w:sz w:val="20"/>
        </w:rPr>
        <w:t>34</w:t>
      </w:r>
    </w:p>
    <w:p w:rsidR="005535CF" w:rsidRDefault="00E33D0D">
      <w:pPr>
        <w:pStyle w:val="Prrafodelista"/>
        <w:numPr>
          <w:ilvl w:val="2"/>
          <w:numId w:val="21"/>
        </w:numPr>
        <w:tabs>
          <w:tab w:val="left" w:pos="1480"/>
          <w:tab w:val="left" w:pos="1481"/>
          <w:tab w:val="left" w:pos="8950"/>
        </w:tabs>
        <w:spacing w:before="114"/>
        <w:rPr>
          <w:sz w:val="20"/>
        </w:rPr>
      </w:pPr>
      <w:r>
        <w:rPr>
          <w:sz w:val="20"/>
        </w:rPr>
        <w:t>Aplique4:Luminarialeddeaplicar,con cuerpoovalde271x146x67mmy20w</w:t>
      </w:r>
      <w:r>
        <w:rPr>
          <w:rFonts w:ascii="Times New Roman"/>
          <w:sz w:val="20"/>
        </w:rPr>
        <w:tab/>
      </w:r>
      <w:r>
        <w:rPr>
          <w:sz w:val="20"/>
        </w:rPr>
        <w:t>34</w:t>
      </w:r>
    </w:p>
    <w:p w:rsidR="005535CF" w:rsidRDefault="00E33D0D">
      <w:pPr>
        <w:pStyle w:val="Prrafodelista"/>
        <w:numPr>
          <w:ilvl w:val="2"/>
          <w:numId w:val="21"/>
        </w:numPr>
        <w:tabs>
          <w:tab w:val="left" w:pos="1480"/>
          <w:tab w:val="left" w:pos="1481"/>
          <w:tab w:val="left" w:pos="8948"/>
        </w:tabs>
        <w:spacing w:before="123"/>
        <w:rPr>
          <w:sz w:val="20"/>
        </w:rPr>
      </w:pPr>
      <w:r>
        <w:rPr>
          <w:sz w:val="20"/>
        </w:rPr>
        <w:t>Aplique 5: Reflector led de 173x203x73mm y30w</w:t>
      </w:r>
      <w:r>
        <w:rPr>
          <w:rFonts w:ascii="Times New Roman"/>
          <w:sz w:val="20"/>
        </w:rPr>
        <w:tab/>
      </w:r>
      <w:r>
        <w:rPr>
          <w:sz w:val="20"/>
        </w:rPr>
        <w:t>34</w:t>
      </w:r>
    </w:p>
    <w:p w:rsidR="005535CF" w:rsidRDefault="00E33D0D">
      <w:pPr>
        <w:pStyle w:val="Prrafodelista"/>
        <w:numPr>
          <w:ilvl w:val="2"/>
          <w:numId w:val="21"/>
        </w:numPr>
        <w:tabs>
          <w:tab w:val="left" w:pos="1480"/>
          <w:tab w:val="left" w:pos="1481"/>
          <w:tab w:val="left" w:pos="8948"/>
        </w:tabs>
        <w:spacing w:before="123"/>
        <w:rPr>
          <w:sz w:val="20"/>
        </w:rPr>
      </w:pPr>
      <w:r>
        <w:rPr>
          <w:sz w:val="20"/>
        </w:rPr>
        <w:t>Artefacto Led indicador de Salida</w:t>
      </w:r>
      <w:r>
        <w:rPr>
          <w:rFonts w:ascii="Times New Roman"/>
          <w:sz w:val="20"/>
        </w:rPr>
        <w:tab/>
      </w:r>
      <w:r>
        <w:rPr>
          <w:sz w:val="20"/>
        </w:rPr>
        <w:t>34</w:t>
      </w:r>
    </w:p>
    <w:p w:rsidR="005535CF" w:rsidRDefault="00E33D0D">
      <w:pPr>
        <w:pStyle w:val="Prrafodelista"/>
        <w:numPr>
          <w:ilvl w:val="2"/>
          <w:numId w:val="21"/>
        </w:numPr>
        <w:tabs>
          <w:tab w:val="left" w:pos="1480"/>
          <w:tab w:val="left" w:pos="1481"/>
          <w:tab w:val="left" w:pos="8948"/>
        </w:tabs>
        <w:spacing w:before="123"/>
        <w:rPr>
          <w:sz w:val="20"/>
        </w:rPr>
      </w:pPr>
      <w:r>
        <w:rPr>
          <w:sz w:val="20"/>
        </w:rPr>
        <w:t>Artefacto Led emergencia</w:t>
      </w:r>
      <w:r>
        <w:rPr>
          <w:rFonts w:ascii="Times New Roman"/>
          <w:sz w:val="20"/>
        </w:rPr>
        <w:tab/>
      </w:r>
      <w:r>
        <w:rPr>
          <w:sz w:val="20"/>
        </w:rPr>
        <w:t>34</w:t>
      </w:r>
    </w:p>
    <w:p w:rsidR="005535CF" w:rsidRDefault="00E33D0D">
      <w:pPr>
        <w:pStyle w:val="Prrafodelista"/>
        <w:numPr>
          <w:ilvl w:val="1"/>
          <w:numId w:val="21"/>
        </w:numPr>
        <w:tabs>
          <w:tab w:val="left" w:pos="1045"/>
          <w:tab w:val="left" w:pos="1046"/>
          <w:tab w:val="left" w:pos="8948"/>
        </w:tabs>
        <w:spacing w:before="123"/>
        <w:rPr>
          <w:sz w:val="20"/>
        </w:rPr>
      </w:pPr>
      <w:r>
        <w:rPr>
          <w:sz w:val="20"/>
        </w:rPr>
        <w:t>CORRIENTES DEBILES</w:t>
      </w:r>
      <w:r>
        <w:rPr>
          <w:rFonts w:ascii="Times New Roman"/>
          <w:sz w:val="20"/>
        </w:rPr>
        <w:tab/>
      </w:r>
      <w:r>
        <w:rPr>
          <w:sz w:val="20"/>
        </w:rPr>
        <w:t>34</w:t>
      </w:r>
    </w:p>
    <w:p w:rsidR="005535CF" w:rsidRDefault="00E33D0D">
      <w:pPr>
        <w:pStyle w:val="Prrafodelista"/>
        <w:numPr>
          <w:ilvl w:val="2"/>
          <w:numId w:val="21"/>
        </w:numPr>
        <w:tabs>
          <w:tab w:val="left" w:pos="1480"/>
          <w:tab w:val="left" w:pos="1481"/>
        </w:tabs>
        <w:spacing w:before="123" w:line="244" w:lineRule="auto"/>
        <w:ind w:left="565" w:right="193" w:firstLine="0"/>
        <w:rPr>
          <w:sz w:val="20"/>
        </w:rPr>
      </w:pPr>
      <w:r>
        <w:rPr>
          <w:sz w:val="20"/>
        </w:rPr>
        <w:t>TELEFONÍAYDATOS(3bocasvacíasdedatos,incluyecableadoyrackc/patcherayswitch)</w:t>
      </w:r>
      <w:r>
        <w:rPr>
          <w:rFonts w:ascii="Times New Roman" w:hAnsi="Times New Roman"/>
          <w:sz w:val="20"/>
        </w:rPr>
        <w:tab/>
      </w:r>
      <w:r>
        <w:rPr>
          <w:sz w:val="20"/>
        </w:rPr>
        <w:t>34</w:t>
      </w:r>
    </w:p>
    <w:p w:rsidR="005535CF" w:rsidRDefault="00E33D0D">
      <w:pPr>
        <w:pStyle w:val="Prrafodelista"/>
        <w:numPr>
          <w:ilvl w:val="1"/>
          <w:numId w:val="21"/>
        </w:numPr>
        <w:tabs>
          <w:tab w:val="left" w:pos="1045"/>
          <w:tab w:val="left" w:pos="1046"/>
          <w:tab w:val="left" w:pos="8948"/>
        </w:tabs>
        <w:spacing w:before="114"/>
        <w:rPr>
          <w:sz w:val="20"/>
        </w:rPr>
      </w:pPr>
      <w:r>
        <w:rPr>
          <w:sz w:val="20"/>
        </w:rPr>
        <w:t>DETECCIÓN DE INCENDIO</w:t>
      </w:r>
      <w:r>
        <w:rPr>
          <w:rFonts w:ascii="Times New Roman" w:hAnsi="Times New Roman"/>
          <w:sz w:val="20"/>
        </w:rPr>
        <w:tab/>
      </w:r>
      <w:r>
        <w:rPr>
          <w:sz w:val="20"/>
        </w:rPr>
        <w:t>34</w:t>
      </w:r>
    </w:p>
    <w:p w:rsidR="005535CF" w:rsidRDefault="00E33D0D">
      <w:pPr>
        <w:pStyle w:val="Prrafodelista"/>
        <w:numPr>
          <w:ilvl w:val="2"/>
          <w:numId w:val="21"/>
        </w:numPr>
        <w:tabs>
          <w:tab w:val="left" w:pos="1480"/>
          <w:tab w:val="left" w:pos="1481"/>
          <w:tab w:val="left" w:pos="8948"/>
        </w:tabs>
        <w:spacing w:before="123"/>
        <w:rPr>
          <w:sz w:val="20"/>
        </w:rPr>
      </w:pPr>
      <w:r>
        <w:rPr>
          <w:sz w:val="20"/>
        </w:rPr>
        <w:t>Bocas vacías para Detección de incendio</w:t>
      </w:r>
      <w:r>
        <w:rPr>
          <w:rFonts w:ascii="Times New Roman" w:hAnsi="Times New Roman"/>
          <w:sz w:val="20"/>
        </w:rPr>
        <w:tab/>
      </w:r>
      <w:r>
        <w:rPr>
          <w:sz w:val="20"/>
        </w:rPr>
        <w:t>34</w:t>
      </w:r>
    </w:p>
    <w:p w:rsidR="005535CF" w:rsidRDefault="00E33D0D">
      <w:pPr>
        <w:pStyle w:val="Prrafodelista"/>
        <w:numPr>
          <w:ilvl w:val="2"/>
          <w:numId w:val="21"/>
        </w:numPr>
        <w:tabs>
          <w:tab w:val="left" w:pos="1480"/>
          <w:tab w:val="left" w:pos="1481"/>
          <w:tab w:val="left" w:pos="8948"/>
        </w:tabs>
        <w:spacing w:before="123"/>
        <w:rPr>
          <w:sz w:val="20"/>
        </w:rPr>
      </w:pPr>
      <w:r>
        <w:rPr>
          <w:sz w:val="20"/>
        </w:rPr>
        <w:t>Central de incendio</w:t>
      </w:r>
      <w:r>
        <w:rPr>
          <w:rFonts w:ascii="Times New Roman"/>
          <w:sz w:val="20"/>
        </w:rPr>
        <w:tab/>
      </w:r>
      <w:r>
        <w:rPr>
          <w:sz w:val="20"/>
        </w:rPr>
        <w:t>34</w:t>
      </w:r>
    </w:p>
    <w:p w:rsidR="005535CF" w:rsidRDefault="00E33D0D">
      <w:pPr>
        <w:pStyle w:val="Prrafodelista"/>
        <w:numPr>
          <w:ilvl w:val="2"/>
          <w:numId w:val="21"/>
        </w:numPr>
        <w:tabs>
          <w:tab w:val="left" w:pos="1480"/>
          <w:tab w:val="left" w:pos="1481"/>
          <w:tab w:val="left" w:pos="8948"/>
        </w:tabs>
        <w:spacing w:before="123"/>
        <w:rPr>
          <w:sz w:val="20"/>
        </w:rPr>
      </w:pPr>
      <w:r>
        <w:rPr>
          <w:sz w:val="20"/>
        </w:rPr>
        <w:t>Detector de humo c/ Base</w:t>
      </w:r>
      <w:r>
        <w:rPr>
          <w:rFonts w:ascii="Times New Roman"/>
          <w:sz w:val="20"/>
        </w:rPr>
        <w:tab/>
      </w:r>
      <w:r>
        <w:rPr>
          <w:sz w:val="20"/>
        </w:rPr>
        <w:t>35</w:t>
      </w:r>
    </w:p>
    <w:p w:rsidR="005535CF" w:rsidRDefault="00E33D0D">
      <w:pPr>
        <w:pStyle w:val="Prrafodelista"/>
        <w:numPr>
          <w:ilvl w:val="2"/>
          <w:numId w:val="21"/>
        </w:numPr>
        <w:tabs>
          <w:tab w:val="left" w:pos="1480"/>
          <w:tab w:val="left" w:pos="1481"/>
          <w:tab w:val="left" w:pos="8948"/>
        </w:tabs>
        <w:spacing w:before="123"/>
        <w:rPr>
          <w:sz w:val="20"/>
        </w:rPr>
      </w:pPr>
      <w:r>
        <w:rPr>
          <w:sz w:val="20"/>
        </w:rPr>
        <w:t>Pulsador de alarma</w:t>
      </w:r>
      <w:r>
        <w:rPr>
          <w:rFonts w:ascii="Times New Roman"/>
          <w:sz w:val="20"/>
        </w:rPr>
        <w:tab/>
      </w:r>
      <w:r>
        <w:rPr>
          <w:sz w:val="20"/>
        </w:rPr>
        <w:t>35</w:t>
      </w:r>
    </w:p>
    <w:p w:rsidR="005535CF" w:rsidRDefault="00E33D0D">
      <w:pPr>
        <w:pStyle w:val="Prrafodelista"/>
        <w:numPr>
          <w:ilvl w:val="2"/>
          <w:numId w:val="21"/>
        </w:numPr>
        <w:tabs>
          <w:tab w:val="left" w:pos="1480"/>
          <w:tab w:val="left" w:pos="1481"/>
          <w:tab w:val="left" w:pos="8948"/>
        </w:tabs>
        <w:spacing w:before="123"/>
        <w:rPr>
          <w:sz w:val="20"/>
        </w:rPr>
      </w:pPr>
      <w:r>
        <w:rPr>
          <w:noProof/>
          <w:lang w:eastAsia="es-ES"/>
        </w:rPr>
        <w:drawing>
          <wp:anchor distT="0" distB="0" distL="0" distR="0" simplePos="0" relativeHeight="251435520" behindDoc="1" locked="0" layoutInCell="1" allowOverlap="1">
            <wp:simplePos x="0" y="0"/>
            <wp:positionH relativeFrom="page">
              <wp:posOffset>4951945</wp:posOffset>
            </wp:positionH>
            <wp:positionV relativeFrom="paragraph">
              <wp:posOffset>100348</wp:posOffset>
            </wp:positionV>
            <wp:extent cx="1358201" cy="767383"/>
            <wp:effectExtent l="0" t="0" r="0" b="0"/>
            <wp:wrapNone/>
            <wp:docPr id="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png"/>
                    <pic:cNvPicPr/>
                  </pic:nvPicPr>
                  <pic:blipFill>
                    <a:blip r:embed="rId8" cstate="print"/>
                    <a:stretch>
                      <a:fillRect/>
                    </a:stretch>
                  </pic:blipFill>
                  <pic:spPr>
                    <a:xfrm>
                      <a:off x="0" y="0"/>
                      <a:ext cx="1358201" cy="767383"/>
                    </a:xfrm>
                    <a:prstGeom prst="rect">
                      <a:avLst/>
                    </a:prstGeom>
                  </pic:spPr>
                </pic:pic>
              </a:graphicData>
            </a:graphic>
          </wp:anchor>
        </w:drawing>
      </w:r>
      <w:r>
        <w:rPr>
          <w:sz w:val="20"/>
        </w:rPr>
        <w:t>Sirena con estrobo</w:t>
      </w:r>
      <w:r>
        <w:rPr>
          <w:rFonts w:ascii="Times New Roman"/>
          <w:sz w:val="20"/>
        </w:rPr>
        <w:tab/>
      </w:r>
      <w:r>
        <w:rPr>
          <w:sz w:val="20"/>
        </w:rPr>
        <w:t>35</w:t>
      </w:r>
    </w:p>
    <w:p w:rsidR="005535CF" w:rsidRDefault="005535CF">
      <w:pPr>
        <w:rPr>
          <w:sz w:val="20"/>
        </w:rPr>
        <w:sectPr w:rsidR="005535CF">
          <w:pgSz w:w="11920" w:h="16840"/>
          <w:pgMar w:top="1860" w:right="1280" w:bottom="280" w:left="1280" w:header="750" w:footer="0" w:gutter="0"/>
          <w:cols w:space="720"/>
        </w:sectPr>
      </w:pPr>
    </w:p>
    <w:p w:rsidR="005535CF" w:rsidRDefault="005535CF">
      <w:pPr>
        <w:pStyle w:val="Textoindependiente"/>
      </w:pPr>
    </w:p>
    <w:p w:rsidR="005535CF" w:rsidRDefault="005535CF">
      <w:pPr>
        <w:pStyle w:val="Textoindependiente"/>
        <w:spacing w:before="3"/>
        <w:rPr>
          <w:sz w:val="16"/>
        </w:rPr>
      </w:pPr>
    </w:p>
    <w:tbl>
      <w:tblPr>
        <w:tblStyle w:val="TableNormal"/>
        <w:tblW w:w="0" w:type="auto"/>
        <w:tblInd w:w="117" w:type="dxa"/>
        <w:tblLayout w:type="fixed"/>
        <w:tblLook w:val="01E0"/>
      </w:tblPr>
      <w:tblGrid>
        <w:gridCol w:w="8804"/>
        <w:gridCol w:w="307"/>
      </w:tblGrid>
      <w:tr w:rsidR="005535CF">
        <w:trPr>
          <w:trHeight w:val="288"/>
        </w:trPr>
        <w:tc>
          <w:tcPr>
            <w:tcW w:w="8804" w:type="dxa"/>
          </w:tcPr>
          <w:p w:rsidR="005535CF" w:rsidRDefault="00E33D0D">
            <w:pPr>
              <w:pStyle w:val="TableParagraph"/>
              <w:tabs>
                <w:tab w:val="left" w:pos="1370"/>
              </w:tabs>
              <w:spacing w:line="223" w:lineRule="exact"/>
              <w:ind w:left="455"/>
              <w:rPr>
                <w:rFonts w:ascii="Arial MT"/>
                <w:sz w:val="20"/>
              </w:rPr>
            </w:pPr>
            <w:r>
              <w:rPr>
                <w:rFonts w:ascii="Arial MT"/>
                <w:sz w:val="20"/>
              </w:rPr>
              <w:t>13.7.6</w:t>
            </w:r>
            <w:r>
              <w:rPr>
                <w:rFonts w:ascii="Arial MT"/>
                <w:sz w:val="20"/>
              </w:rPr>
              <w:tab/>
              <w:t>Detector de gas</w:t>
            </w:r>
          </w:p>
        </w:tc>
        <w:tc>
          <w:tcPr>
            <w:tcW w:w="307" w:type="dxa"/>
          </w:tcPr>
          <w:p w:rsidR="005535CF" w:rsidRDefault="00E33D0D">
            <w:pPr>
              <w:pStyle w:val="TableParagraph"/>
              <w:spacing w:line="223" w:lineRule="exact"/>
              <w:ind w:right="48"/>
              <w:jc w:val="right"/>
              <w:rPr>
                <w:rFonts w:ascii="Arial MT"/>
                <w:sz w:val="20"/>
              </w:rPr>
            </w:pPr>
            <w:r>
              <w:rPr>
                <w:rFonts w:ascii="Arial MT"/>
                <w:sz w:val="20"/>
              </w:rPr>
              <w:t>35</w:t>
            </w:r>
          </w:p>
        </w:tc>
      </w:tr>
      <w:tr w:rsidR="005535CF">
        <w:trPr>
          <w:trHeight w:val="352"/>
        </w:trPr>
        <w:tc>
          <w:tcPr>
            <w:tcW w:w="8804" w:type="dxa"/>
          </w:tcPr>
          <w:p w:rsidR="005535CF" w:rsidRDefault="00E33D0D">
            <w:pPr>
              <w:pStyle w:val="TableParagraph"/>
              <w:tabs>
                <w:tab w:val="left" w:pos="935"/>
              </w:tabs>
              <w:spacing w:before="58"/>
              <w:ind w:left="245"/>
              <w:rPr>
                <w:rFonts w:ascii="Arial MT"/>
                <w:sz w:val="20"/>
              </w:rPr>
            </w:pPr>
            <w:r>
              <w:rPr>
                <w:rFonts w:ascii="Arial MT"/>
                <w:sz w:val="20"/>
              </w:rPr>
              <w:t>13.8</w:t>
            </w:r>
            <w:r>
              <w:rPr>
                <w:rFonts w:ascii="Arial MT"/>
                <w:sz w:val="20"/>
              </w:rPr>
              <w:tab/>
              <w:t>SEGURIDAD</w:t>
            </w:r>
          </w:p>
        </w:tc>
        <w:tc>
          <w:tcPr>
            <w:tcW w:w="307" w:type="dxa"/>
          </w:tcPr>
          <w:p w:rsidR="005535CF" w:rsidRDefault="00E33D0D">
            <w:pPr>
              <w:pStyle w:val="TableParagraph"/>
              <w:spacing w:before="58"/>
              <w:ind w:right="48"/>
              <w:jc w:val="right"/>
              <w:rPr>
                <w:rFonts w:ascii="Arial MT"/>
                <w:sz w:val="20"/>
              </w:rPr>
            </w:pPr>
            <w:r>
              <w:rPr>
                <w:rFonts w:ascii="Arial MT"/>
                <w:sz w:val="20"/>
              </w:rPr>
              <w:t>35</w:t>
            </w:r>
          </w:p>
        </w:tc>
      </w:tr>
      <w:tr w:rsidR="005535CF">
        <w:trPr>
          <w:trHeight w:val="352"/>
        </w:trPr>
        <w:tc>
          <w:tcPr>
            <w:tcW w:w="8804" w:type="dxa"/>
          </w:tcPr>
          <w:p w:rsidR="005535CF" w:rsidRDefault="00E33D0D">
            <w:pPr>
              <w:pStyle w:val="TableParagraph"/>
              <w:tabs>
                <w:tab w:val="left" w:pos="1370"/>
              </w:tabs>
              <w:spacing w:before="58"/>
              <w:ind w:left="455"/>
              <w:rPr>
                <w:rFonts w:ascii="Arial MT" w:hAnsi="Arial MT"/>
                <w:sz w:val="20"/>
              </w:rPr>
            </w:pPr>
            <w:r>
              <w:rPr>
                <w:rFonts w:ascii="Arial MT" w:hAnsi="Arial MT"/>
                <w:sz w:val="20"/>
              </w:rPr>
              <w:t>13.8.1</w:t>
            </w:r>
            <w:r>
              <w:rPr>
                <w:rFonts w:ascii="Arial MT" w:hAnsi="Arial MT"/>
                <w:sz w:val="20"/>
              </w:rPr>
              <w:tab/>
              <w:t>Portero eléctrico</w:t>
            </w:r>
          </w:p>
        </w:tc>
        <w:tc>
          <w:tcPr>
            <w:tcW w:w="307" w:type="dxa"/>
          </w:tcPr>
          <w:p w:rsidR="005535CF" w:rsidRDefault="00E33D0D">
            <w:pPr>
              <w:pStyle w:val="TableParagraph"/>
              <w:spacing w:before="58"/>
              <w:ind w:right="48"/>
              <w:jc w:val="right"/>
              <w:rPr>
                <w:rFonts w:ascii="Arial MT"/>
                <w:sz w:val="20"/>
              </w:rPr>
            </w:pPr>
            <w:r>
              <w:rPr>
                <w:rFonts w:ascii="Arial MT"/>
                <w:sz w:val="20"/>
              </w:rPr>
              <w:t>35</w:t>
            </w:r>
          </w:p>
        </w:tc>
      </w:tr>
      <w:tr w:rsidR="005535CF">
        <w:trPr>
          <w:trHeight w:val="352"/>
        </w:trPr>
        <w:tc>
          <w:tcPr>
            <w:tcW w:w="8804" w:type="dxa"/>
          </w:tcPr>
          <w:p w:rsidR="005535CF" w:rsidRDefault="00E33D0D">
            <w:pPr>
              <w:pStyle w:val="TableParagraph"/>
              <w:tabs>
                <w:tab w:val="left" w:pos="709"/>
              </w:tabs>
              <w:spacing w:before="58"/>
              <w:ind w:left="50"/>
              <w:rPr>
                <w:rFonts w:ascii="Arial MT"/>
                <w:sz w:val="20"/>
              </w:rPr>
            </w:pPr>
            <w:r>
              <w:rPr>
                <w:rFonts w:ascii="Arial MT"/>
                <w:sz w:val="20"/>
              </w:rPr>
              <w:t>14</w:t>
            </w:r>
            <w:r>
              <w:rPr>
                <w:rFonts w:ascii="Arial MT"/>
                <w:sz w:val="20"/>
              </w:rPr>
              <w:tab/>
              <w:t>INSTALACIONESSANITARIAS</w:t>
            </w:r>
          </w:p>
        </w:tc>
        <w:tc>
          <w:tcPr>
            <w:tcW w:w="307" w:type="dxa"/>
          </w:tcPr>
          <w:p w:rsidR="005535CF" w:rsidRDefault="00E33D0D">
            <w:pPr>
              <w:pStyle w:val="TableParagraph"/>
              <w:spacing w:before="58"/>
              <w:ind w:right="48"/>
              <w:jc w:val="right"/>
              <w:rPr>
                <w:rFonts w:ascii="Arial MT"/>
                <w:sz w:val="20"/>
              </w:rPr>
            </w:pPr>
            <w:r>
              <w:rPr>
                <w:rFonts w:ascii="Arial MT"/>
                <w:sz w:val="20"/>
              </w:rPr>
              <w:t>35</w:t>
            </w:r>
          </w:p>
        </w:tc>
      </w:tr>
      <w:tr w:rsidR="005535CF">
        <w:trPr>
          <w:trHeight w:val="352"/>
        </w:trPr>
        <w:tc>
          <w:tcPr>
            <w:tcW w:w="8804" w:type="dxa"/>
          </w:tcPr>
          <w:p w:rsidR="005535CF" w:rsidRDefault="00E33D0D">
            <w:pPr>
              <w:pStyle w:val="TableParagraph"/>
              <w:tabs>
                <w:tab w:val="left" w:pos="935"/>
              </w:tabs>
              <w:spacing w:before="58"/>
              <w:ind w:left="245"/>
              <w:rPr>
                <w:rFonts w:ascii="Arial MT"/>
                <w:sz w:val="20"/>
              </w:rPr>
            </w:pPr>
            <w:r>
              <w:rPr>
                <w:rFonts w:ascii="Arial MT"/>
                <w:sz w:val="20"/>
              </w:rPr>
              <w:t>14.1</w:t>
            </w:r>
            <w:r>
              <w:rPr>
                <w:rFonts w:ascii="Arial MT"/>
                <w:sz w:val="20"/>
              </w:rPr>
              <w:tab/>
              <w:t>CONEXIONESYTENDIDOS</w:t>
            </w:r>
          </w:p>
        </w:tc>
        <w:tc>
          <w:tcPr>
            <w:tcW w:w="307" w:type="dxa"/>
          </w:tcPr>
          <w:p w:rsidR="005535CF" w:rsidRDefault="00E33D0D">
            <w:pPr>
              <w:pStyle w:val="TableParagraph"/>
              <w:spacing w:before="58"/>
              <w:ind w:right="48"/>
              <w:jc w:val="right"/>
              <w:rPr>
                <w:rFonts w:ascii="Arial MT"/>
                <w:sz w:val="20"/>
              </w:rPr>
            </w:pPr>
            <w:r>
              <w:rPr>
                <w:rFonts w:ascii="Arial MT"/>
                <w:sz w:val="20"/>
              </w:rPr>
              <w:t>37</w:t>
            </w:r>
          </w:p>
        </w:tc>
      </w:tr>
      <w:tr w:rsidR="005535CF">
        <w:trPr>
          <w:trHeight w:val="585"/>
        </w:trPr>
        <w:tc>
          <w:tcPr>
            <w:tcW w:w="8804" w:type="dxa"/>
          </w:tcPr>
          <w:p w:rsidR="005535CF" w:rsidRDefault="00E33D0D">
            <w:pPr>
              <w:pStyle w:val="TableParagraph"/>
              <w:tabs>
                <w:tab w:val="left" w:pos="1370"/>
              </w:tabs>
              <w:spacing w:before="58" w:line="244" w:lineRule="auto"/>
              <w:ind w:left="455" w:right="25"/>
              <w:rPr>
                <w:rFonts w:ascii="Arial MT" w:hAnsi="Arial MT"/>
                <w:sz w:val="20"/>
              </w:rPr>
            </w:pPr>
            <w:r>
              <w:rPr>
                <w:rFonts w:ascii="Arial MT" w:hAnsi="Arial MT"/>
                <w:sz w:val="20"/>
              </w:rPr>
              <w:t>14.1.1</w:t>
            </w:r>
            <w:r>
              <w:rPr>
                <w:rFonts w:ascii="Arial MT" w:hAnsi="Arial MT"/>
                <w:sz w:val="20"/>
              </w:rPr>
              <w:tab/>
              <w:t>Conexiónalaredcloacalydeaguacorriente-TendidodealimentaciónaTanquereserva</w:t>
            </w:r>
            <w:r>
              <w:rPr>
                <w:rFonts w:ascii="Arial MT" w:hAnsi="Arial MT"/>
                <w:sz w:val="20"/>
              </w:rPr>
              <w:tab/>
              <w:t>37</w:t>
            </w:r>
          </w:p>
        </w:tc>
        <w:tc>
          <w:tcPr>
            <w:tcW w:w="307" w:type="dxa"/>
          </w:tcPr>
          <w:p w:rsidR="005535CF" w:rsidRDefault="00E33D0D">
            <w:pPr>
              <w:pStyle w:val="TableParagraph"/>
              <w:spacing w:before="58"/>
              <w:ind w:right="54"/>
              <w:jc w:val="right"/>
              <w:rPr>
                <w:rFonts w:ascii="Arial MT"/>
                <w:sz w:val="20"/>
              </w:rPr>
            </w:pPr>
            <w:r>
              <w:rPr>
                <w:rFonts w:ascii="Arial MT"/>
                <w:sz w:val="20"/>
              </w:rPr>
              <w:t>de</w:t>
            </w:r>
          </w:p>
        </w:tc>
      </w:tr>
      <w:tr w:rsidR="005535CF">
        <w:trPr>
          <w:trHeight w:val="350"/>
        </w:trPr>
        <w:tc>
          <w:tcPr>
            <w:tcW w:w="8804" w:type="dxa"/>
          </w:tcPr>
          <w:p w:rsidR="005535CF" w:rsidRDefault="00E33D0D">
            <w:pPr>
              <w:pStyle w:val="TableParagraph"/>
              <w:tabs>
                <w:tab w:val="left" w:pos="1370"/>
              </w:tabs>
              <w:spacing w:before="56"/>
              <w:ind w:left="455"/>
              <w:rPr>
                <w:rFonts w:ascii="Arial MT"/>
                <w:sz w:val="20"/>
              </w:rPr>
            </w:pPr>
            <w:r>
              <w:rPr>
                <w:rFonts w:ascii="Arial MT"/>
                <w:sz w:val="20"/>
              </w:rPr>
              <w:t>14.1.2</w:t>
            </w:r>
            <w:r>
              <w:rPr>
                <w:rFonts w:ascii="Arial MT"/>
                <w:sz w:val="20"/>
              </w:rPr>
              <w:tab/>
              <w:t>Tanquedeaceroinoxidable2.000lts.</w:t>
            </w:r>
          </w:p>
        </w:tc>
        <w:tc>
          <w:tcPr>
            <w:tcW w:w="307" w:type="dxa"/>
          </w:tcPr>
          <w:p w:rsidR="005535CF" w:rsidRDefault="00E33D0D">
            <w:pPr>
              <w:pStyle w:val="TableParagraph"/>
              <w:spacing w:before="56"/>
              <w:ind w:right="48"/>
              <w:jc w:val="right"/>
              <w:rPr>
                <w:rFonts w:ascii="Arial MT"/>
                <w:sz w:val="20"/>
              </w:rPr>
            </w:pPr>
            <w:r>
              <w:rPr>
                <w:rFonts w:ascii="Arial MT"/>
                <w:sz w:val="20"/>
              </w:rPr>
              <w:t>38</w:t>
            </w:r>
          </w:p>
        </w:tc>
      </w:tr>
      <w:tr w:rsidR="005535CF">
        <w:trPr>
          <w:trHeight w:val="352"/>
        </w:trPr>
        <w:tc>
          <w:tcPr>
            <w:tcW w:w="8804" w:type="dxa"/>
          </w:tcPr>
          <w:p w:rsidR="005535CF" w:rsidRDefault="00E33D0D">
            <w:pPr>
              <w:pStyle w:val="TableParagraph"/>
              <w:tabs>
                <w:tab w:val="left" w:pos="1370"/>
              </w:tabs>
              <w:spacing w:before="58"/>
              <w:ind w:left="455"/>
              <w:rPr>
                <w:rFonts w:ascii="Arial MT" w:hAnsi="Arial MT"/>
                <w:sz w:val="20"/>
              </w:rPr>
            </w:pPr>
            <w:r>
              <w:rPr>
                <w:rFonts w:ascii="Arial MT" w:hAnsi="Arial MT"/>
                <w:sz w:val="20"/>
              </w:rPr>
              <w:t>14.1.3</w:t>
            </w:r>
            <w:r>
              <w:rPr>
                <w:rFonts w:ascii="Arial MT" w:hAnsi="Arial MT"/>
                <w:sz w:val="20"/>
              </w:rPr>
              <w:tab/>
              <w:t>Bomba1hpparaelevacióndeAguaaTanquedeReserva</w:t>
            </w:r>
          </w:p>
        </w:tc>
        <w:tc>
          <w:tcPr>
            <w:tcW w:w="307" w:type="dxa"/>
          </w:tcPr>
          <w:p w:rsidR="005535CF" w:rsidRDefault="00E33D0D">
            <w:pPr>
              <w:pStyle w:val="TableParagraph"/>
              <w:spacing w:before="58"/>
              <w:ind w:right="48"/>
              <w:jc w:val="right"/>
              <w:rPr>
                <w:rFonts w:ascii="Arial MT"/>
                <w:sz w:val="20"/>
              </w:rPr>
            </w:pPr>
            <w:r>
              <w:rPr>
                <w:rFonts w:ascii="Arial MT"/>
                <w:sz w:val="20"/>
              </w:rPr>
              <w:t>38</w:t>
            </w:r>
          </w:p>
        </w:tc>
      </w:tr>
      <w:tr w:rsidR="005535CF">
        <w:trPr>
          <w:trHeight w:val="352"/>
        </w:trPr>
        <w:tc>
          <w:tcPr>
            <w:tcW w:w="8804" w:type="dxa"/>
          </w:tcPr>
          <w:p w:rsidR="005535CF" w:rsidRDefault="00E33D0D">
            <w:pPr>
              <w:pStyle w:val="TableParagraph"/>
              <w:tabs>
                <w:tab w:val="left" w:pos="1370"/>
              </w:tabs>
              <w:spacing w:before="58"/>
              <w:ind w:left="455"/>
              <w:rPr>
                <w:rFonts w:ascii="Arial MT" w:hAnsi="Arial MT"/>
                <w:sz w:val="20"/>
              </w:rPr>
            </w:pPr>
            <w:r>
              <w:rPr>
                <w:rFonts w:ascii="Arial MT" w:hAnsi="Arial MT"/>
                <w:sz w:val="20"/>
              </w:rPr>
              <w:t>14.1.4</w:t>
            </w:r>
            <w:r>
              <w:rPr>
                <w:rFonts w:ascii="Arial MT" w:hAnsi="Arial MT"/>
                <w:sz w:val="20"/>
              </w:rPr>
              <w:tab/>
            </w:r>
            <w:r>
              <w:rPr>
                <w:rFonts w:ascii="Arial MT" w:hAnsi="Arial MT"/>
                <w:spacing w:val="-1"/>
                <w:sz w:val="20"/>
              </w:rPr>
              <w:t>Termotanque</w:t>
            </w:r>
            <w:r>
              <w:rPr>
                <w:rFonts w:ascii="Arial MT" w:hAnsi="Arial MT"/>
                <w:sz w:val="20"/>
              </w:rPr>
              <w:t>eléctrico60ltAltarecuperación</w:t>
            </w:r>
          </w:p>
        </w:tc>
        <w:tc>
          <w:tcPr>
            <w:tcW w:w="307" w:type="dxa"/>
          </w:tcPr>
          <w:p w:rsidR="005535CF" w:rsidRDefault="00E33D0D">
            <w:pPr>
              <w:pStyle w:val="TableParagraph"/>
              <w:spacing w:before="58"/>
              <w:ind w:right="48"/>
              <w:jc w:val="right"/>
              <w:rPr>
                <w:rFonts w:ascii="Arial MT"/>
                <w:sz w:val="20"/>
              </w:rPr>
            </w:pPr>
            <w:r>
              <w:rPr>
                <w:rFonts w:ascii="Arial MT"/>
                <w:sz w:val="20"/>
              </w:rPr>
              <w:t>38</w:t>
            </w:r>
          </w:p>
        </w:tc>
      </w:tr>
      <w:tr w:rsidR="005535CF">
        <w:trPr>
          <w:trHeight w:val="352"/>
        </w:trPr>
        <w:tc>
          <w:tcPr>
            <w:tcW w:w="8804" w:type="dxa"/>
          </w:tcPr>
          <w:p w:rsidR="005535CF" w:rsidRDefault="00E33D0D">
            <w:pPr>
              <w:pStyle w:val="TableParagraph"/>
              <w:tabs>
                <w:tab w:val="left" w:pos="1370"/>
              </w:tabs>
              <w:spacing w:before="58"/>
              <w:ind w:left="455"/>
              <w:rPr>
                <w:rFonts w:ascii="Arial MT" w:hAnsi="Arial MT"/>
                <w:sz w:val="20"/>
              </w:rPr>
            </w:pPr>
            <w:r>
              <w:rPr>
                <w:rFonts w:ascii="Arial MT" w:hAnsi="Arial MT"/>
                <w:sz w:val="20"/>
              </w:rPr>
              <w:t>14.1.5</w:t>
            </w:r>
            <w:r>
              <w:rPr>
                <w:rFonts w:ascii="Arial MT" w:hAnsi="Arial MT"/>
                <w:sz w:val="20"/>
              </w:rPr>
              <w:tab/>
            </w:r>
            <w:r>
              <w:rPr>
                <w:rFonts w:ascii="Arial MT" w:hAnsi="Arial MT"/>
                <w:spacing w:val="-1"/>
                <w:sz w:val="20"/>
              </w:rPr>
              <w:t>Termotanque</w:t>
            </w:r>
            <w:r>
              <w:rPr>
                <w:rFonts w:ascii="Arial MT" w:hAnsi="Arial MT"/>
                <w:sz w:val="20"/>
              </w:rPr>
              <w:t>eléctrico120ltAltarecuperación</w:t>
            </w:r>
          </w:p>
        </w:tc>
        <w:tc>
          <w:tcPr>
            <w:tcW w:w="307" w:type="dxa"/>
          </w:tcPr>
          <w:p w:rsidR="005535CF" w:rsidRDefault="00E33D0D">
            <w:pPr>
              <w:pStyle w:val="TableParagraph"/>
              <w:spacing w:before="58"/>
              <w:ind w:right="48"/>
              <w:jc w:val="right"/>
              <w:rPr>
                <w:rFonts w:ascii="Arial MT"/>
                <w:sz w:val="20"/>
              </w:rPr>
            </w:pPr>
            <w:r>
              <w:rPr>
                <w:rFonts w:ascii="Arial MT"/>
                <w:sz w:val="20"/>
              </w:rPr>
              <w:t>38</w:t>
            </w:r>
          </w:p>
        </w:tc>
      </w:tr>
      <w:tr w:rsidR="005535CF">
        <w:trPr>
          <w:trHeight w:val="352"/>
        </w:trPr>
        <w:tc>
          <w:tcPr>
            <w:tcW w:w="8804" w:type="dxa"/>
          </w:tcPr>
          <w:p w:rsidR="005535CF" w:rsidRDefault="00E33D0D">
            <w:pPr>
              <w:pStyle w:val="TableParagraph"/>
              <w:tabs>
                <w:tab w:val="left" w:pos="1370"/>
              </w:tabs>
              <w:spacing w:before="58"/>
              <w:ind w:left="455"/>
              <w:rPr>
                <w:rFonts w:ascii="Arial MT" w:hAnsi="Arial MT"/>
                <w:sz w:val="20"/>
              </w:rPr>
            </w:pPr>
            <w:r>
              <w:rPr>
                <w:rFonts w:ascii="Arial MT" w:hAnsi="Arial MT"/>
                <w:sz w:val="20"/>
              </w:rPr>
              <w:t>14.1.6</w:t>
            </w:r>
            <w:r>
              <w:rPr>
                <w:rFonts w:ascii="Arial MT" w:hAnsi="Arial MT"/>
                <w:sz w:val="20"/>
              </w:rPr>
              <w:tab/>
              <w:t>Aguafría-Tendidoscompletos</w:t>
            </w:r>
          </w:p>
        </w:tc>
        <w:tc>
          <w:tcPr>
            <w:tcW w:w="307" w:type="dxa"/>
          </w:tcPr>
          <w:p w:rsidR="005535CF" w:rsidRDefault="00E33D0D">
            <w:pPr>
              <w:pStyle w:val="TableParagraph"/>
              <w:spacing w:before="58"/>
              <w:ind w:right="48"/>
              <w:jc w:val="right"/>
              <w:rPr>
                <w:rFonts w:ascii="Arial MT"/>
                <w:sz w:val="20"/>
              </w:rPr>
            </w:pPr>
            <w:r>
              <w:rPr>
                <w:rFonts w:ascii="Arial MT"/>
                <w:sz w:val="20"/>
              </w:rPr>
              <w:t>38</w:t>
            </w:r>
          </w:p>
        </w:tc>
      </w:tr>
      <w:tr w:rsidR="005535CF">
        <w:trPr>
          <w:trHeight w:val="352"/>
        </w:trPr>
        <w:tc>
          <w:tcPr>
            <w:tcW w:w="8804" w:type="dxa"/>
          </w:tcPr>
          <w:p w:rsidR="005535CF" w:rsidRDefault="00E33D0D">
            <w:pPr>
              <w:pStyle w:val="TableParagraph"/>
              <w:tabs>
                <w:tab w:val="left" w:pos="1370"/>
              </w:tabs>
              <w:spacing w:before="58"/>
              <w:ind w:left="455"/>
              <w:rPr>
                <w:rFonts w:ascii="Arial MT"/>
                <w:sz w:val="20"/>
              </w:rPr>
            </w:pPr>
            <w:r>
              <w:rPr>
                <w:rFonts w:ascii="Arial MT"/>
                <w:sz w:val="20"/>
              </w:rPr>
              <w:t>14.1.7</w:t>
            </w:r>
            <w:r>
              <w:rPr>
                <w:rFonts w:ascii="Arial MT"/>
                <w:sz w:val="20"/>
              </w:rPr>
              <w:tab/>
              <w:t>AguaCaliente-Tendidoscompletos</w:t>
            </w:r>
          </w:p>
        </w:tc>
        <w:tc>
          <w:tcPr>
            <w:tcW w:w="307" w:type="dxa"/>
          </w:tcPr>
          <w:p w:rsidR="005535CF" w:rsidRDefault="00E33D0D">
            <w:pPr>
              <w:pStyle w:val="TableParagraph"/>
              <w:spacing w:before="58"/>
              <w:ind w:right="48"/>
              <w:jc w:val="right"/>
              <w:rPr>
                <w:rFonts w:ascii="Arial MT"/>
                <w:sz w:val="20"/>
              </w:rPr>
            </w:pPr>
            <w:r>
              <w:rPr>
                <w:rFonts w:ascii="Arial MT"/>
                <w:sz w:val="20"/>
              </w:rPr>
              <w:t>38</w:t>
            </w:r>
          </w:p>
        </w:tc>
      </w:tr>
      <w:tr w:rsidR="005535CF">
        <w:trPr>
          <w:trHeight w:val="352"/>
        </w:trPr>
        <w:tc>
          <w:tcPr>
            <w:tcW w:w="8804" w:type="dxa"/>
          </w:tcPr>
          <w:p w:rsidR="005535CF" w:rsidRDefault="00E33D0D">
            <w:pPr>
              <w:pStyle w:val="TableParagraph"/>
              <w:tabs>
                <w:tab w:val="left" w:pos="1370"/>
              </w:tabs>
              <w:spacing w:before="58"/>
              <w:ind w:left="455"/>
              <w:rPr>
                <w:rFonts w:ascii="Arial MT" w:hAnsi="Arial MT"/>
                <w:sz w:val="20"/>
              </w:rPr>
            </w:pPr>
            <w:r>
              <w:rPr>
                <w:rFonts w:ascii="Arial MT" w:hAnsi="Arial MT"/>
                <w:sz w:val="20"/>
              </w:rPr>
              <w:t>14.1.8</w:t>
            </w:r>
            <w:r>
              <w:rPr>
                <w:rFonts w:ascii="Arial MT" w:hAnsi="Arial MT"/>
                <w:sz w:val="20"/>
              </w:rPr>
              <w:tab/>
              <w:t>Desagüescloacales-Tendidoscompletos</w:t>
            </w:r>
          </w:p>
        </w:tc>
        <w:tc>
          <w:tcPr>
            <w:tcW w:w="307" w:type="dxa"/>
          </w:tcPr>
          <w:p w:rsidR="005535CF" w:rsidRDefault="00E33D0D">
            <w:pPr>
              <w:pStyle w:val="TableParagraph"/>
              <w:spacing w:before="58"/>
              <w:ind w:right="48"/>
              <w:jc w:val="right"/>
              <w:rPr>
                <w:rFonts w:ascii="Arial MT"/>
                <w:sz w:val="20"/>
              </w:rPr>
            </w:pPr>
            <w:r>
              <w:rPr>
                <w:rFonts w:ascii="Arial MT"/>
                <w:sz w:val="20"/>
              </w:rPr>
              <w:t>38</w:t>
            </w:r>
          </w:p>
        </w:tc>
      </w:tr>
      <w:tr w:rsidR="005535CF">
        <w:trPr>
          <w:trHeight w:val="352"/>
        </w:trPr>
        <w:tc>
          <w:tcPr>
            <w:tcW w:w="8804" w:type="dxa"/>
          </w:tcPr>
          <w:p w:rsidR="005535CF" w:rsidRDefault="00E33D0D">
            <w:pPr>
              <w:pStyle w:val="TableParagraph"/>
              <w:tabs>
                <w:tab w:val="left" w:pos="1370"/>
              </w:tabs>
              <w:spacing w:before="58"/>
              <w:ind w:left="455"/>
              <w:rPr>
                <w:rFonts w:ascii="Arial MT" w:hAnsi="Arial MT"/>
                <w:sz w:val="20"/>
              </w:rPr>
            </w:pPr>
            <w:r>
              <w:rPr>
                <w:rFonts w:ascii="Arial MT" w:hAnsi="Arial MT"/>
                <w:sz w:val="20"/>
              </w:rPr>
              <w:t>14.1.9</w:t>
            </w:r>
            <w:r>
              <w:rPr>
                <w:rFonts w:ascii="Arial MT" w:hAnsi="Arial MT"/>
                <w:sz w:val="20"/>
              </w:rPr>
              <w:tab/>
              <w:t>Desagüespluviales-Tendidoscompletos</w:t>
            </w:r>
          </w:p>
        </w:tc>
        <w:tc>
          <w:tcPr>
            <w:tcW w:w="307" w:type="dxa"/>
          </w:tcPr>
          <w:p w:rsidR="005535CF" w:rsidRDefault="00E33D0D">
            <w:pPr>
              <w:pStyle w:val="TableParagraph"/>
              <w:spacing w:before="58"/>
              <w:ind w:right="48"/>
              <w:jc w:val="right"/>
              <w:rPr>
                <w:rFonts w:ascii="Arial MT"/>
                <w:sz w:val="20"/>
              </w:rPr>
            </w:pPr>
            <w:r>
              <w:rPr>
                <w:rFonts w:ascii="Arial MT"/>
                <w:sz w:val="20"/>
              </w:rPr>
              <w:t>38</w:t>
            </w:r>
          </w:p>
        </w:tc>
      </w:tr>
      <w:tr w:rsidR="005535CF">
        <w:trPr>
          <w:trHeight w:val="352"/>
        </w:trPr>
        <w:tc>
          <w:tcPr>
            <w:tcW w:w="8804" w:type="dxa"/>
          </w:tcPr>
          <w:p w:rsidR="005535CF" w:rsidRDefault="00E33D0D">
            <w:pPr>
              <w:pStyle w:val="TableParagraph"/>
              <w:tabs>
                <w:tab w:val="left" w:pos="935"/>
              </w:tabs>
              <w:spacing w:before="58"/>
              <w:ind w:left="245"/>
              <w:rPr>
                <w:rFonts w:ascii="Arial MT"/>
                <w:sz w:val="20"/>
              </w:rPr>
            </w:pPr>
            <w:r>
              <w:rPr>
                <w:rFonts w:ascii="Arial MT"/>
                <w:sz w:val="20"/>
              </w:rPr>
              <w:t>14.2</w:t>
            </w:r>
            <w:r>
              <w:rPr>
                <w:rFonts w:ascii="Arial MT"/>
                <w:sz w:val="20"/>
              </w:rPr>
              <w:tab/>
              <w:t>ARTEFACTOS</w:t>
            </w:r>
          </w:p>
        </w:tc>
        <w:tc>
          <w:tcPr>
            <w:tcW w:w="307" w:type="dxa"/>
          </w:tcPr>
          <w:p w:rsidR="005535CF" w:rsidRDefault="00E33D0D">
            <w:pPr>
              <w:pStyle w:val="TableParagraph"/>
              <w:spacing w:before="58"/>
              <w:ind w:right="48"/>
              <w:jc w:val="right"/>
              <w:rPr>
                <w:rFonts w:ascii="Arial MT"/>
                <w:sz w:val="20"/>
              </w:rPr>
            </w:pPr>
            <w:r>
              <w:rPr>
                <w:rFonts w:ascii="Arial MT"/>
                <w:sz w:val="20"/>
              </w:rPr>
              <w:t>39</w:t>
            </w:r>
          </w:p>
        </w:tc>
      </w:tr>
      <w:tr w:rsidR="005535CF">
        <w:trPr>
          <w:trHeight w:val="352"/>
        </w:trPr>
        <w:tc>
          <w:tcPr>
            <w:tcW w:w="8804" w:type="dxa"/>
          </w:tcPr>
          <w:p w:rsidR="005535CF" w:rsidRDefault="00E33D0D">
            <w:pPr>
              <w:pStyle w:val="TableParagraph"/>
              <w:tabs>
                <w:tab w:val="left" w:pos="1370"/>
              </w:tabs>
              <w:spacing w:before="58"/>
              <w:ind w:left="455"/>
              <w:rPr>
                <w:rFonts w:ascii="Arial MT"/>
                <w:sz w:val="20"/>
              </w:rPr>
            </w:pPr>
            <w:r>
              <w:rPr>
                <w:rFonts w:ascii="Arial MT"/>
                <w:sz w:val="20"/>
              </w:rPr>
              <w:t>14.2.1</w:t>
            </w:r>
            <w:r>
              <w:rPr>
                <w:rFonts w:ascii="Arial MT"/>
                <w:sz w:val="20"/>
              </w:rPr>
              <w:tab/>
              <w:t>Inodoro infantil con mochila, asiento y tapa</w:t>
            </w:r>
          </w:p>
        </w:tc>
        <w:tc>
          <w:tcPr>
            <w:tcW w:w="307" w:type="dxa"/>
          </w:tcPr>
          <w:p w:rsidR="005535CF" w:rsidRDefault="00E33D0D">
            <w:pPr>
              <w:pStyle w:val="TableParagraph"/>
              <w:spacing w:before="58"/>
              <w:ind w:right="48"/>
              <w:jc w:val="right"/>
              <w:rPr>
                <w:rFonts w:ascii="Arial MT"/>
                <w:sz w:val="20"/>
              </w:rPr>
            </w:pPr>
            <w:r>
              <w:rPr>
                <w:rFonts w:ascii="Arial MT"/>
                <w:sz w:val="20"/>
              </w:rPr>
              <w:t>39</w:t>
            </w:r>
          </w:p>
        </w:tc>
      </w:tr>
      <w:tr w:rsidR="005535CF">
        <w:trPr>
          <w:trHeight w:val="352"/>
        </w:trPr>
        <w:tc>
          <w:tcPr>
            <w:tcW w:w="8804" w:type="dxa"/>
          </w:tcPr>
          <w:p w:rsidR="005535CF" w:rsidRDefault="00E33D0D">
            <w:pPr>
              <w:pStyle w:val="TableParagraph"/>
              <w:tabs>
                <w:tab w:val="left" w:pos="1370"/>
              </w:tabs>
              <w:spacing w:before="58"/>
              <w:ind w:left="455"/>
              <w:rPr>
                <w:rFonts w:ascii="Arial MT"/>
                <w:sz w:val="20"/>
              </w:rPr>
            </w:pPr>
            <w:r>
              <w:rPr>
                <w:rFonts w:ascii="Arial MT"/>
                <w:sz w:val="20"/>
              </w:rPr>
              <w:t>14.2.2</w:t>
            </w:r>
            <w:r>
              <w:rPr>
                <w:rFonts w:ascii="Arial MT"/>
                <w:sz w:val="20"/>
              </w:rPr>
              <w:tab/>
              <w:t>Inodoro corto con mochila, asiento y tapa</w:t>
            </w:r>
          </w:p>
        </w:tc>
        <w:tc>
          <w:tcPr>
            <w:tcW w:w="307" w:type="dxa"/>
          </w:tcPr>
          <w:p w:rsidR="005535CF" w:rsidRDefault="00E33D0D">
            <w:pPr>
              <w:pStyle w:val="TableParagraph"/>
              <w:spacing w:before="58"/>
              <w:ind w:right="48"/>
              <w:jc w:val="right"/>
              <w:rPr>
                <w:rFonts w:ascii="Arial MT"/>
                <w:sz w:val="20"/>
              </w:rPr>
            </w:pPr>
            <w:r>
              <w:rPr>
                <w:rFonts w:ascii="Arial MT"/>
                <w:sz w:val="20"/>
              </w:rPr>
              <w:t>39</w:t>
            </w:r>
          </w:p>
        </w:tc>
      </w:tr>
      <w:tr w:rsidR="005535CF">
        <w:trPr>
          <w:trHeight w:val="352"/>
        </w:trPr>
        <w:tc>
          <w:tcPr>
            <w:tcW w:w="8804" w:type="dxa"/>
          </w:tcPr>
          <w:p w:rsidR="005535CF" w:rsidRDefault="00E33D0D">
            <w:pPr>
              <w:pStyle w:val="TableParagraph"/>
              <w:tabs>
                <w:tab w:val="left" w:pos="1370"/>
              </w:tabs>
              <w:spacing w:before="58"/>
              <w:ind w:left="455"/>
              <w:rPr>
                <w:rFonts w:ascii="Arial MT" w:hAnsi="Arial MT"/>
                <w:sz w:val="20"/>
              </w:rPr>
            </w:pPr>
            <w:r>
              <w:rPr>
                <w:rFonts w:ascii="Arial MT" w:hAnsi="Arial MT"/>
                <w:sz w:val="20"/>
              </w:rPr>
              <w:t>14.2.3</w:t>
            </w:r>
            <w:r>
              <w:rPr>
                <w:rFonts w:ascii="Arial MT" w:hAnsi="Arial MT"/>
                <w:sz w:val="20"/>
              </w:rPr>
              <w:tab/>
              <w:t>Inodoro para discapacitados con asiento y depósito</w:t>
            </w:r>
          </w:p>
        </w:tc>
        <w:tc>
          <w:tcPr>
            <w:tcW w:w="307" w:type="dxa"/>
          </w:tcPr>
          <w:p w:rsidR="005535CF" w:rsidRDefault="00E33D0D">
            <w:pPr>
              <w:pStyle w:val="TableParagraph"/>
              <w:spacing w:before="58"/>
              <w:ind w:right="48"/>
              <w:jc w:val="right"/>
              <w:rPr>
                <w:rFonts w:ascii="Arial MT"/>
                <w:sz w:val="20"/>
              </w:rPr>
            </w:pPr>
            <w:r>
              <w:rPr>
                <w:rFonts w:ascii="Arial MT"/>
                <w:sz w:val="20"/>
              </w:rPr>
              <w:t>39</w:t>
            </w:r>
          </w:p>
        </w:tc>
      </w:tr>
      <w:tr w:rsidR="005535CF">
        <w:trPr>
          <w:trHeight w:val="352"/>
        </w:trPr>
        <w:tc>
          <w:tcPr>
            <w:tcW w:w="8804" w:type="dxa"/>
          </w:tcPr>
          <w:p w:rsidR="005535CF" w:rsidRDefault="00E33D0D">
            <w:pPr>
              <w:pStyle w:val="TableParagraph"/>
              <w:tabs>
                <w:tab w:val="left" w:pos="1370"/>
              </w:tabs>
              <w:spacing w:before="58"/>
              <w:ind w:left="455"/>
              <w:rPr>
                <w:rFonts w:ascii="Arial MT" w:hAnsi="Arial MT"/>
                <w:sz w:val="20"/>
              </w:rPr>
            </w:pPr>
            <w:r>
              <w:rPr>
                <w:rFonts w:ascii="Arial MT" w:hAnsi="Arial MT"/>
                <w:sz w:val="20"/>
              </w:rPr>
              <w:t>14.2.4</w:t>
            </w:r>
            <w:r>
              <w:rPr>
                <w:rFonts w:ascii="Arial MT" w:hAnsi="Arial MT"/>
                <w:sz w:val="20"/>
              </w:rPr>
              <w:tab/>
              <w:t>Lavatorio p/ niños</w:t>
            </w:r>
          </w:p>
        </w:tc>
        <w:tc>
          <w:tcPr>
            <w:tcW w:w="307" w:type="dxa"/>
          </w:tcPr>
          <w:p w:rsidR="005535CF" w:rsidRDefault="00E33D0D">
            <w:pPr>
              <w:pStyle w:val="TableParagraph"/>
              <w:spacing w:before="58"/>
              <w:ind w:right="48"/>
              <w:jc w:val="right"/>
              <w:rPr>
                <w:rFonts w:ascii="Arial MT"/>
                <w:sz w:val="20"/>
              </w:rPr>
            </w:pPr>
            <w:r>
              <w:rPr>
                <w:rFonts w:ascii="Arial MT"/>
                <w:sz w:val="20"/>
              </w:rPr>
              <w:t>39</w:t>
            </w:r>
          </w:p>
        </w:tc>
      </w:tr>
      <w:tr w:rsidR="005535CF">
        <w:trPr>
          <w:trHeight w:val="352"/>
        </w:trPr>
        <w:tc>
          <w:tcPr>
            <w:tcW w:w="8804" w:type="dxa"/>
          </w:tcPr>
          <w:p w:rsidR="005535CF" w:rsidRDefault="00E33D0D">
            <w:pPr>
              <w:pStyle w:val="TableParagraph"/>
              <w:tabs>
                <w:tab w:val="left" w:pos="1370"/>
              </w:tabs>
              <w:spacing w:before="58"/>
              <w:ind w:left="455"/>
              <w:rPr>
                <w:rFonts w:ascii="Arial MT"/>
                <w:sz w:val="20"/>
              </w:rPr>
            </w:pPr>
            <w:r>
              <w:rPr>
                <w:rFonts w:ascii="Arial MT"/>
                <w:sz w:val="20"/>
              </w:rPr>
              <w:t>14.2.5</w:t>
            </w:r>
            <w:r>
              <w:rPr>
                <w:rFonts w:ascii="Arial MT"/>
                <w:sz w:val="20"/>
              </w:rPr>
              <w:tab/>
              <w:t>Pileta acero inox. 0.40 x 0.50 empotrada amesada</w:t>
            </w:r>
          </w:p>
        </w:tc>
        <w:tc>
          <w:tcPr>
            <w:tcW w:w="307" w:type="dxa"/>
          </w:tcPr>
          <w:p w:rsidR="005535CF" w:rsidRDefault="00E33D0D">
            <w:pPr>
              <w:pStyle w:val="TableParagraph"/>
              <w:spacing w:before="58"/>
              <w:ind w:right="48"/>
              <w:jc w:val="right"/>
              <w:rPr>
                <w:rFonts w:ascii="Arial MT"/>
                <w:sz w:val="20"/>
              </w:rPr>
            </w:pPr>
            <w:r>
              <w:rPr>
                <w:rFonts w:ascii="Arial MT"/>
                <w:sz w:val="20"/>
              </w:rPr>
              <w:t>39</w:t>
            </w:r>
          </w:p>
        </w:tc>
      </w:tr>
      <w:tr w:rsidR="005535CF">
        <w:trPr>
          <w:trHeight w:val="352"/>
        </w:trPr>
        <w:tc>
          <w:tcPr>
            <w:tcW w:w="8804" w:type="dxa"/>
          </w:tcPr>
          <w:p w:rsidR="005535CF" w:rsidRDefault="00E33D0D">
            <w:pPr>
              <w:pStyle w:val="TableParagraph"/>
              <w:tabs>
                <w:tab w:val="left" w:pos="1370"/>
              </w:tabs>
              <w:spacing w:before="58"/>
              <w:ind w:left="455"/>
              <w:rPr>
                <w:rFonts w:ascii="Arial MT"/>
                <w:sz w:val="20"/>
              </w:rPr>
            </w:pPr>
            <w:r>
              <w:rPr>
                <w:rFonts w:ascii="Arial MT"/>
                <w:sz w:val="20"/>
              </w:rPr>
              <w:t>14.2.6</w:t>
            </w:r>
            <w:r>
              <w:rPr>
                <w:rFonts w:ascii="Arial MT"/>
                <w:sz w:val="20"/>
              </w:rPr>
              <w:tab/>
              <w:t>Lavatorio para discapacitados</w:t>
            </w:r>
          </w:p>
        </w:tc>
        <w:tc>
          <w:tcPr>
            <w:tcW w:w="307" w:type="dxa"/>
          </w:tcPr>
          <w:p w:rsidR="005535CF" w:rsidRDefault="00E33D0D">
            <w:pPr>
              <w:pStyle w:val="TableParagraph"/>
              <w:spacing w:before="58"/>
              <w:ind w:right="48"/>
              <w:jc w:val="right"/>
              <w:rPr>
                <w:rFonts w:ascii="Arial MT"/>
                <w:sz w:val="20"/>
              </w:rPr>
            </w:pPr>
            <w:r>
              <w:rPr>
                <w:rFonts w:ascii="Arial MT"/>
                <w:sz w:val="20"/>
              </w:rPr>
              <w:t>39</w:t>
            </w:r>
          </w:p>
        </w:tc>
      </w:tr>
      <w:tr w:rsidR="005535CF">
        <w:trPr>
          <w:trHeight w:val="352"/>
        </w:trPr>
        <w:tc>
          <w:tcPr>
            <w:tcW w:w="8804" w:type="dxa"/>
          </w:tcPr>
          <w:p w:rsidR="005535CF" w:rsidRDefault="00E33D0D">
            <w:pPr>
              <w:pStyle w:val="TableParagraph"/>
              <w:tabs>
                <w:tab w:val="left" w:pos="1370"/>
              </w:tabs>
              <w:spacing w:before="58"/>
              <w:ind w:left="455"/>
              <w:rPr>
                <w:rFonts w:ascii="Arial MT"/>
                <w:sz w:val="20"/>
              </w:rPr>
            </w:pPr>
            <w:r>
              <w:rPr>
                <w:rFonts w:ascii="Arial MT"/>
                <w:sz w:val="20"/>
              </w:rPr>
              <w:t>14.2.7</w:t>
            </w:r>
            <w:r>
              <w:rPr>
                <w:rFonts w:ascii="Arial MT"/>
                <w:sz w:val="20"/>
              </w:rPr>
              <w:tab/>
              <w:t>Pileta doble acero inox. - Cocina</w:t>
            </w:r>
          </w:p>
        </w:tc>
        <w:tc>
          <w:tcPr>
            <w:tcW w:w="307" w:type="dxa"/>
          </w:tcPr>
          <w:p w:rsidR="005535CF" w:rsidRDefault="00E33D0D">
            <w:pPr>
              <w:pStyle w:val="TableParagraph"/>
              <w:spacing w:before="58"/>
              <w:ind w:right="48"/>
              <w:jc w:val="right"/>
              <w:rPr>
                <w:rFonts w:ascii="Arial MT"/>
                <w:sz w:val="20"/>
              </w:rPr>
            </w:pPr>
            <w:r>
              <w:rPr>
                <w:rFonts w:ascii="Arial MT"/>
                <w:sz w:val="20"/>
              </w:rPr>
              <w:t>39</w:t>
            </w:r>
          </w:p>
        </w:tc>
      </w:tr>
      <w:tr w:rsidR="005535CF">
        <w:trPr>
          <w:trHeight w:val="352"/>
        </w:trPr>
        <w:tc>
          <w:tcPr>
            <w:tcW w:w="8804" w:type="dxa"/>
          </w:tcPr>
          <w:p w:rsidR="005535CF" w:rsidRDefault="00E33D0D">
            <w:pPr>
              <w:pStyle w:val="TableParagraph"/>
              <w:tabs>
                <w:tab w:val="left" w:pos="1370"/>
              </w:tabs>
              <w:spacing w:before="58"/>
              <w:ind w:left="455"/>
              <w:rPr>
                <w:rFonts w:ascii="Arial MT" w:hAnsi="Arial MT"/>
                <w:sz w:val="20"/>
              </w:rPr>
            </w:pPr>
            <w:r>
              <w:rPr>
                <w:rFonts w:ascii="Arial MT" w:hAnsi="Arial MT"/>
                <w:sz w:val="20"/>
              </w:rPr>
              <w:t>14.2.8</w:t>
            </w:r>
            <w:r>
              <w:rPr>
                <w:rFonts w:ascii="Arial MT" w:hAnsi="Arial MT"/>
                <w:sz w:val="20"/>
              </w:rPr>
              <w:tab/>
              <w:t>Piletón acero inox.</w:t>
            </w:r>
          </w:p>
        </w:tc>
        <w:tc>
          <w:tcPr>
            <w:tcW w:w="307" w:type="dxa"/>
          </w:tcPr>
          <w:p w:rsidR="005535CF" w:rsidRDefault="00E33D0D">
            <w:pPr>
              <w:pStyle w:val="TableParagraph"/>
              <w:spacing w:before="58"/>
              <w:ind w:right="48"/>
              <w:jc w:val="right"/>
              <w:rPr>
                <w:rFonts w:ascii="Arial MT"/>
                <w:sz w:val="20"/>
              </w:rPr>
            </w:pPr>
            <w:r>
              <w:rPr>
                <w:rFonts w:ascii="Arial MT"/>
                <w:sz w:val="20"/>
              </w:rPr>
              <w:t>40</w:t>
            </w:r>
          </w:p>
        </w:tc>
      </w:tr>
      <w:tr w:rsidR="005535CF">
        <w:trPr>
          <w:trHeight w:val="352"/>
        </w:trPr>
        <w:tc>
          <w:tcPr>
            <w:tcW w:w="8804" w:type="dxa"/>
          </w:tcPr>
          <w:p w:rsidR="005535CF" w:rsidRDefault="00E33D0D">
            <w:pPr>
              <w:pStyle w:val="TableParagraph"/>
              <w:tabs>
                <w:tab w:val="left" w:pos="935"/>
              </w:tabs>
              <w:spacing w:before="58"/>
              <w:ind w:left="245"/>
              <w:rPr>
                <w:rFonts w:ascii="Arial MT"/>
                <w:sz w:val="20"/>
              </w:rPr>
            </w:pPr>
            <w:r>
              <w:rPr>
                <w:rFonts w:ascii="Arial MT"/>
                <w:sz w:val="20"/>
              </w:rPr>
              <w:t>14.3</w:t>
            </w:r>
            <w:r>
              <w:rPr>
                <w:rFonts w:ascii="Arial MT"/>
                <w:sz w:val="20"/>
              </w:rPr>
              <w:tab/>
              <w:t>GRIFERIAS</w:t>
            </w:r>
          </w:p>
        </w:tc>
        <w:tc>
          <w:tcPr>
            <w:tcW w:w="307" w:type="dxa"/>
          </w:tcPr>
          <w:p w:rsidR="005535CF" w:rsidRDefault="00E33D0D">
            <w:pPr>
              <w:pStyle w:val="TableParagraph"/>
              <w:spacing w:before="58"/>
              <w:ind w:right="48"/>
              <w:jc w:val="right"/>
              <w:rPr>
                <w:rFonts w:ascii="Arial MT"/>
                <w:sz w:val="20"/>
              </w:rPr>
            </w:pPr>
            <w:r>
              <w:rPr>
                <w:rFonts w:ascii="Arial MT"/>
                <w:sz w:val="20"/>
              </w:rPr>
              <w:t>40</w:t>
            </w:r>
          </w:p>
        </w:tc>
      </w:tr>
      <w:tr w:rsidR="005535CF">
        <w:trPr>
          <w:trHeight w:val="352"/>
        </w:trPr>
        <w:tc>
          <w:tcPr>
            <w:tcW w:w="8804" w:type="dxa"/>
          </w:tcPr>
          <w:p w:rsidR="005535CF" w:rsidRDefault="00E33D0D">
            <w:pPr>
              <w:pStyle w:val="TableParagraph"/>
              <w:tabs>
                <w:tab w:val="left" w:pos="1370"/>
              </w:tabs>
              <w:spacing w:before="58"/>
              <w:ind w:left="455"/>
              <w:rPr>
                <w:rFonts w:ascii="Arial MT" w:hAnsi="Arial MT"/>
                <w:sz w:val="20"/>
              </w:rPr>
            </w:pPr>
            <w:r>
              <w:rPr>
                <w:rFonts w:ascii="Arial MT" w:hAnsi="Arial MT"/>
                <w:sz w:val="20"/>
              </w:rPr>
              <w:t>14.3.1</w:t>
            </w:r>
            <w:r>
              <w:rPr>
                <w:rFonts w:ascii="Arial MT" w:hAnsi="Arial MT"/>
                <w:sz w:val="20"/>
              </w:rPr>
              <w:tab/>
              <w:t>Grifería mezcladora monocomando para Lavatorioinfantil</w:t>
            </w:r>
          </w:p>
        </w:tc>
        <w:tc>
          <w:tcPr>
            <w:tcW w:w="307" w:type="dxa"/>
          </w:tcPr>
          <w:p w:rsidR="005535CF" w:rsidRDefault="00E33D0D">
            <w:pPr>
              <w:pStyle w:val="TableParagraph"/>
              <w:spacing w:before="58"/>
              <w:ind w:right="48"/>
              <w:jc w:val="right"/>
              <w:rPr>
                <w:rFonts w:ascii="Arial MT"/>
                <w:sz w:val="20"/>
              </w:rPr>
            </w:pPr>
            <w:r>
              <w:rPr>
                <w:rFonts w:ascii="Arial MT"/>
                <w:sz w:val="20"/>
              </w:rPr>
              <w:t>40</w:t>
            </w:r>
          </w:p>
        </w:tc>
      </w:tr>
      <w:tr w:rsidR="005535CF">
        <w:trPr>
          <w:trHeight w:val="352"/>
        </w:trPr>
        <w:tc>
          <w:tcPr>
            <w:tcW w:w="8804" w:type="dxa"/>
          </w:tcPr>
          <w:p w:rsidR="005535CF" w:rsidRDefault="00E33D0D">
            <w:pPr>
              <w:pStyle w:val="TableParagraph"/>
              <w:tabs>
                <w:tab w:val="left" w:pos="1370"/>
              </w:tabs>
              <w:spacing w:before="58"/>
              <w:ind w:left="455"/>
              <w:rPr>
                <w:rFonts w:ascii="Arial MT" w:hAnsi="Arial MT"/>
                <w:sz w:val="20"/>
              </w:rPr>
            </w:pPr>
            <w:r>
              <w:rPr>
                <w:rFonts w:ascii="Arial MT" w:hAnsi="Arial MT"/>
                <w:sz w:val="20"/>
              </w:rPr>
              <w:t>14.3.2</w:t>
            </w:r>
            <w:r>
              <w:rPr>
                <w:rFonts w:ascii="Arial MT" w:hAnsi="Arial MT"/>
                <w:sz w:val="20"/>
              </w:rPr>
              <w:tab/>
              <w:t>Grifería mezcladora monocomando para Lavatorio</w:t>
            </w:r>
          </w:p>
        </w:tc>
        <w:tc>
          <w:tcPr>
            <w:tcW w:w="307" w:type="dxa"/>
          </w:tcPr>
          <w:p w:rsidR="005535CF" w:rsidRDefault="00E33D0D">
            <w:pPr>
              <w:pStyle w:val="TableParagraph"/>
              <w:spacing w:before="58"/>
              <w:ind w:right="48"/>
              <w:jc w:val="right"/>
              <w:rPr>
                <w:rFonts w:ascii="Arial MT"/>
                <w:sz w:val="20"/>
              </w:rPr>
            </w:pPr>
            <w:r>
              <w:rPr>
                <w:rFonts w:ascii="Arial MT"/>
                <w:sz w:val="20"/>
              </w:rPr>
              <w:t>40</w:t>
            </w:r>
          </w:p>
        </w:tc>
      </w:tr>
      <w:tr w:rsidR="005535CF">
        <w:trPr>
          <w:trHeight w:val="352"/>
        </w:trPr>
        <w:tc>
          <w:tcPr>
            <w:tcW w:w="8804" w:type="dxa"/>
          </w:tcPr>
          <w:p w:rsidR="005535CF" w:rsidRDefault="00E33D0D">
            <w:pPr>
              <w:pStyle w:val="TableParagraph"/>
              <w:tabs>
                <w:tab w:val="left" w:pos="1370"/>
              </w:tabs>
              <w:spacing w:before="58"/>
              <w:ind w:left="455"/>
              <w:rPr>
                <w:rFonts w:ascii="Arial MT" w:hAnsi="Arial MT"/>
                <w:sz w:val="20"/>
              </w:rPr>
            </w:pPr>
            <w:r>
              <w:rPr>
                <w:rFonts w:ascii="Arial MT" w:hAnsi="Arial MT"/>
                <w:sz w:val="20"/>
              </w:rPr>
              <w:t>14.3.3</w:t>
            </w:r>
            <w:r>
              <w:rPr>
                <w:rFonts w:ascii="Arial MT" w:hAnsi="Arial MT"/>
                <w:sz w:val="20"/>
              </w:rPr>
              <w:tab/>
              <w:t>Grifería mezcladora monocomando para Lavatoriodiscapacitados</w:t>
            </w:r>
          </w:p>
        </w:tc>
        <w:tc>
          <w:tcPr>
            <w:tcW w:w="307" w:type="dxa"/>
          </w:tcPr>
          <w:p w:rsidR="005535CF" w:rsidRDefault="00E33D0D">
            <w:pPr>
              <w:pStyle w:val="TableParagraph"/>
              <w:spacing w:before="58"/>
              <w:ind w:right="48"/>
              <w:jc w:val="right"/>
              <w:rPr>
                <w:rFonts w:ascii="Arial MT"/>
                <w:sz w:val="20"/>
              </w:rPr>
            </w:pPr>
            <w:r>
              <w:rPr>
                <w:rFonts w:ascii="Arial MT"/>
                <w:sz w:val="20"/>
              </w:rPr>
              <w:t>40</w:t>
            </w:r>
          </w:p>
        </w:tc>
      </w:tr>
      <w:tr w:rsidR="005535CF">
        <w:trPr>
          <w:trHeight w:val="352"/>
        </w:trPr>
        <w:tc>
          <w:tcPr>
            <w:tcW w:w="8804" w:type="dxa"/>
          </w:tcPr>
          <w:p w:rsidR="005535CF" w:rsidRDefault="00E33D0D">
            <w:pPr>
              <w:pStyle w:val="TableParagraph"/>
              <w:tabs>
                <w:tab w:val="left" w:pos="1370"/>
              </w:tabs>
              <w:spacing w:before="58"/>
              <w:ind w:left="455"/>
              <w:rPr>
                <w:rFonts w:ascii="Arial MT" w:hAnsi="Arial MT"/>
                <w:sz w:val="20"/>
              </w:rPr>
            </w:pPr>
            <w:r>
              <w:rPr>
                <w:rFonts w:ascii="Arial MT" w:hAnsi="Arial MT"/>
                <w:sz w:val="20"/>
              </w:rPr>
              <w:t>14.3.4</w:t>
            </w:r>
            <w:r>
              <w:rPr>
                <w:rFonts w:ascii="Arial MT" w:hAnsi="Arial MT"/>
                <w:sz w:val="20"/>
              </w:rPr>
              <w:tab/>
              <w:t>Grifería mezcladora monocomando para Piletade Cocina</w:t>
            </w:r>
          </w:p>
        </w:tc>
        <w:tc>
          <w:tcPr>
            <w:tcW w:w="307" w:type="dxa"/>
          </w:tcPr>
          <w:p w:rsidR="005535CF" w:rsidRDefault="00E33D0D">
            <w:pPr>
              <w:pStyle w:val="TableParagraph"/>
              <w:spacing w:before="58"/>
              <w:ind w:right="48"/>
              <w:jc w:val="right"/>
              <w:rPr>
                <w:rFonts w:ascii="Arial MT"/>
                <w:sz w:val="20"/>
              </w:rPr>
            </w:pPr>
            <w:r>
              <w:rPr>
                <w:rFonts w:ascii="Arial MT"/>
                <w:sz w:val="20"/>
              </w:rPr>
              <w:t>40</w:t>
            </w:r>
          </w:p>
        </w:tc>
      </w:tr>
      <w:tr w:rsidR="005535CF">
        <w:trPr>
          <w:trHeight w:val="352"/>
        </w:trPr>
        <w:tc>
          <w:tcPr>
            <w:tcW w:w="8804" w:type="dxa"/>
          </w:tcPr>
          <w:p w:rsidR="005535CF" w:rsidRDefault="00E33D0D">
            <w:pPr>
              <w:pStyle w:val="TableParagraph"/>
              <w:tabs>
                <w:tab w:val="left" w:pos="1370"/>
              </w:tabs>
              <w:spacing w:before="58"/>
              <w:ind w:left="455"/>
              <w:rPr>
                <w:rFonts w:ascii="Arial MT" w:hAnsi="Arial MT"/>
                <w:sz w:val="20"/>
              </w:rPr>
            </w:pPr>
            <w:r>
              <w:rPr>
                <w:rFonts w:ascii="Arial MT" w:hAnsi="Arial MT"/>
                <w:sz w:val="20"/>
              </w:rPr>
              <w:t>14.3.5</w:t>
            </w:r>
            <w:r>
              <w:rPr>
                <w:rFonts w:ascii="Arial MT" w:hAnsi="Arial MT"/>
                <w:sz w:val="20"/>
              </w:rPr>
              <w:tab/>
              <w:t>Grifería mezcladora monocomando para piletón</w:t>
            </w:r>
          </w:p>
        </w:tc>
        <w:tc>
          <w:tcPr>
            <w:tcW w:w="307" w:type="dxa"/>
          </w:tcPr>
          <w:p w:rsidR="005535CF" w:rsidRDefault="00E33D0D">
            <w:pPr>
              <w:pStyle w:val="TableParagraph"/>
              <w:spacing w:before="58"/>
              <w:ind w:right="48"/>
              <w:jc w:val="right"/>
              <w:rPr>
                <w:rFonts w:ascii="Arial MT"/>
                <w:sz w:val="20"/>
              </w:rPr>
            </w:pPr>
            <w:r>
              <w:rPr>
                <w:rFonts w:ascii="Arial MT"/>
                <w:sz w:val="20"/>
              </w:rPr>
              <w:t>40</w:t>
            </w:r>
          </w:p>
        </w:tc>
      </w:tr>
      <w:tr w:rsidR="005535CF">
        <w:trPr>
          <w:trHeight w:val="352"/>
        </w:trPr>
        <w:tc>
          <w:tcPr>
            <w:tcW w:w="8804" w:type="dxa"/>
          </w:tcPr>
          <w:p w:rsidR="005535CF" w:rsidRDefault="00E33D0D">
            <w:pPr>
              <w:pStyle w:val="TableParagraph"/>
              <w:tabs>
                <w:tab w:val="left" w:pos="935"/>
              </w:tabs>
              <w:spacing w:before="58"/>
              <w:ind w:left="245"/>
              <w:rPr>
                <w:rFonts w:ascii="Arial MT"/>
                <w:sz w:val="20"/>
              </w:rPr>
            </w:pPr>
            <w:r>
              <w:rPr>
                <w:rFonts w:ascii="Arial MT"/>
                <w:sz w:val="20"/>
              </w:rPr>
              <w:t>14.4</w:t>
            </w:r>
            <w:r>
              <w:rPr>
                <w:rFonts w:ascii="Arial MT"/>
                <w:sz w:val="20"/>
              </w:rPr>
              <w:tab/>
              <w:t>ACCESORIOS</w:t>
            </w:r>
          </w:p>
        </w:tc>
        <w:tc>
          <w:tcPr>
            <w:tcW w:w="307" w:type="dxa"/>
          </w:tcPr>
          <w:p w:rsidR="005535CF" w:rsidRDefault="00E33D0D">
            <w:pPr>
              <w:pStyle w:val="TableParagraph"/>
              <w:spacing w:before="58"/>
              <w:ind w:right="48"/>
              <w:jc w:val="right"/>
              <w:rPr>
                <w:rFonts w:ascii="Arial MT"/>
                <w:sz w:val="20"/>
              </w:rPr>
            </w:pPr>
            <w:r>
              <w:rPr>
                <w:rFonts w:ascii="Arial MT"/>
                <w:sz w:val="20"/>
              </w:rPr>
              <w:t>40</w:t>
            </w:r>
          </w:p>
        </w:tc>
      </w:tr>
      <w:tr w:rsidR="005535CF">
        <w:trPr>
          <w:trHeight w:val="352"/>
        </w:trPr>
        <w:tc>
          <w:tcPr>
            <w:tcW w:w="8804" w:type="dxa"/>
          </w:tcPr>
          <w:p w:rsidR="005535CF" w:rsidRDefault="00E33D0D">
            <w:pPr>
              <w:pStyle w:val="TableParagraph"/>
              <w:tabs>
                <w:tab w:val="left" w:pos="1370"/>
              </w:tabs>
              <w:spacing w:before="58"/>
              <w:ind w:left="455"/>
              <w:rPr>
                <w:rFonts w:ascii="Arial MT"/>
                <w:sz w:val="20"/>
              </w:rPr>
            </w:pPr>
            <w:r>
              <w:rPr>
                <w:rFonts w:ascii="Arial MT"/>
                <w:sz w:val="20"/>
              </w:rPr>
              <w:t>14.4.1</w:t>
            </w:r>
            <w:r>
              <w:rPr>
                <w:rFonts w:ascii="Arial MT"/>
                <w:sz w:val="20"/>
              </w:rPr>
              <w:tab/>
              <w:t>Barral rebatible c/ portarrollo 0,80m</w:t>
            </w:r>
          </w:p>
        </w:tc>
        <w:tc>
          <w:tcPr>
            <w:tcW w:w="307" w:type="dxa"/>
          </w:tcPr>
          <w:p w:rsidR="005535CF" w:rsidRDefault="00E33D0D">
            <w:pPr>
              <w:pStyle w:val="TableParagraph"/>
              <w:spacing w:before="58"/>
              <w:ind w:right="48"/>
              <w:jc w:val="right"/>
              <w:rPr>
                <w:rFonts w:ascii="Arial MT"/>
                <w:sz w:val="20"/>
              </w:rPr>
            </w:pPr>
            <w:r>
              <w:rPr>
                <w:rFonts w:ascii="Arial MT"/>
                <w:sz w:val="20"/>
              </w:rPr>
              <w:t>40</w:t>
            </w:r>
          </w:p>
        </w:tc>
      </w:tr>
      <w:tr w:rsidR="005535CF">
        <w:trPr>
          <w:trHeight w:val="352"/>
        </w:trPr>
        <w:tc>
          <w:tcPr>
            <w:tcW w:w="8804" w:type="dxa"/>
          </w:tcPr>
          <w:p w:rsidR="005535CF" w:rsidRDefault="00E33D0D">
            <w:pPr>
              <w:pStyle w:val="TableParagraph"/>
              <w:tabs>
                <w:tab w:val="left" w:pos="1370"/>
              </w:tabs>
              <w:spacing w:before="58"/>
              <w:ind w:left="455"/>
              <w:rPr>
                <w:rFonts w:ascii="Arial MT"/>
                <w:sz w:val="20"/>
              </w:rPr>
            </w:pPr>
            <w:r>
              <w:rPr>
                <w:rFonts w:ascii="Arial MT"/>
                <w:sz w:val="20"/>
              </w:rPr>
              <w:t>14.4.2</w:t>
            </w:r>
            <w:r>
              <w:rPr>
                <w:rFonts w:ascii="Arial MT"/>
                <w:sz w:val="20"/>
              </w:rPr>
              <w:tab/>
              <w:t>Barral rebatible 0,80m</w:t>
            </w:r>
          </w:p>
        </w:tc>
        <w:tc>
          <w:tcPr>
            <w:tcW w:w="307" w:type="dxa"/>
          </w:tcPr>
          <w:p w:rsidR="005535CF" w:rsidRDefault="00E33D0D">
            <w:pPr>
              <w:pStyle w:val="TableParagraph"/>
              <w:spacing w:before="58"/>
              <w:ind w:right="48"/>
              <w:jc w:val="right"/>
              <w:rPr>
                <w:rFonts w:ascii="Arial MT"/>
                <w:sz w:val="20"/>
              </w:rPr>
            </w:pPr>
            <w:r>
              <w:rPr>
                <w:rFonts w:ascii="Arial MT"/>
                <w:sz w:val="20"/>
              </w:rPr>
              <w:t>40</w:t>
            </w:r>
          </w:p>
        </w:tc>
      </w:tr>
      <w:tr w:rsidR="005535CF">
        <w:trPr>
          <w:trHeight w:val="352"/>
        </w:trPr>
        <w:tc>
          <w:tcPr>
            <w:tcW w:w="8804" w:type="dxa"/>
          </w:tcPr>
          <w:p w:rsidR="005535CF" w:rsidRDefault="00E33D0D">
            <w:pPr>
              <w:pStyle w:val="TableParagraph"/>
              <w:tabs>
                <w:tab w:val="left" w:pos="1370"/>
              </w:tabs>
              <w:spacing w:before="58"/>
              <w:ind w:left="455"/>
              <w:rPr>
                <w:rFonts w:ascii="Arial MT"/>
                <w:sz w:val="20"/>
              </w:rPr>
            </w:pPr>
            <w:r>
              <w:rPr>
                <w:rFonts w:ascii="Arial MT"/>
                <w:sz w:val="20"/>
              </w:rPr>
              <w:t>14.4.3</w:t>
            </w:r>
            <w:r>
              <w:rPr>
                <w:rFonts w:ascii="Arial MT"/>
                <w:sz w:val="20"/>
              </w:rPr>
              <w:tab/>
              <w:t>Barral rebatible 0,60m</w:t>
            </w:r>
          </w:p>
        </w:tc>
        <w:tc>
          <w:tcPr>
            <w:tcW w:w="307" w:type="dxa"/>
          </w:tcPr>
          <w:p w:rsidR="005535CF" w:rsidRDefault="00E33D0D">
            <w:pPr>
              <w:pStyle w:val="TableParagraph"/>
              <w:spacing w:before="58"/>
              <w:ind w:right="48"/>
              <w:jc w:val="right"/>
              <w:rPr>
                <w:rFonts w:ascii="Arial MT"/>
                <w:sz w:val="20"/>
              </w:rPr>
            </w:pPr>
            <w:r>
              <w:rPr>
                <w:rFonts w:ascii="Arial MT"/>
                <w:sz w:val="20"/>
              </w:rPr>
              <w:t>40</w:t>
            </w:r>
          </w:p>
        </w:tc>
      </w:tr>
      <w:tr w:rsidR="005535CF">
        <w:trPr>
          <w:trHeight w:val="352"/>
        </w:trPr>
        <w:tc>
          <w:tcPr>
            <w:tcW w:w="8804" w:type="dxa"/>
          </w:tcPr>
          <w:p w:rsidR="005535CF" w:rsidRDefault="00E33D0D">
            <w:pPr>
              <w:pStyle w:val="TableParagraph"/>
              <w:tabs>
                <w:tab w:val="left" w:pos="1370"/>
              </w:tabs>
              <w:spacing w:before="58"/>
              <w:ind w:left="455"/>
              <w:rPr>
                <w:rFonts w:ascii="Arial MT"/>
                <w:sz w:val="20"/>
              </w:rPr>
            </w:pPr>
            <w:r>
              <w:rPr>
                <w:rFonts w:ascii="Arial MT"/>
                <w:sz w:val="20"/>
              </w:rPr>
              <w:t>14.4.4</w:t>
            </w:r>
            <w:r>
              <w:rPr>
                <w:rFonts w:ascii="Arial MT"/>
                <w:sz w:val="20"/>
              </w:rPr>
              <w:tab/>
              <w:t>Percha</w:t>
            </w:r>
          </w:p>
        </w:tc>
        <w:tc>
          <w:tcPr>
            <w:tcW w:w="307" w:type="dxa"/>
          </w:tcPr>
          <w:p w:rsidR="005535CF" w:rsidRDefault="00E33D0D">
            <w:pPr>
              <w:pStyle w:val="TableParagraph"/>
              <w:spacing w:before="58"/>
              <w:ind w:right="48"/>
              <w:jc w:val="right"/>
              <w:rPr>
                <w:rFonts w:ascii="Arial MT"/>
                <w:sz w:val="20"/>
              </w:rPr>
            </w:pPr>
            <w:r>
              <w:rPr>
                <w:rFonts w:ascii="Arial MT"/>
                <w:sz w:val="20"/>
              </w:rPr>
              <w:t>40</w:t>
            </w:r>
          </w:p>
        </w:tc>
      </w:tr>
      <w:tr w:rsidR="005535CF">
        <w:trPr>
          <w:trHeight w:val="352"/>
        </w:trPr>
        <w:tc>
          <w:tcPr>
            <w:tcW w:w="8804" w:type="dxa"/>
          </w:tcPr>
          <w:p w:rsidR="005535CF" w:rsidRDefault="00E33D0D">
            <w:pPr>
              <w:pStyle w:val="TableParagraph"/>
              <w:tabs>
                <w:tab w:val="left" w:pos="1370"/>
              </w:tabs>
              <w:spacing w:before="58"/>
              <w:ind w:left="455"/>
              <w:rPr>
                <w:rFonts w:ascii="Arial MT" w:hAnsi="Arial MT"/>
                <w:sz w:val="20"/>
              </w:rPr>
            </w:pPr>
            <w:r>
              <w:rPr>
                <w:rFonts w:ascii="Arial MT" w:hAnsi="Arial MT"/>
                <w:sz w:val="20"/>
              </w:rPr>
              <w:t>14.4.5</w:t>
            </w:r>
            <w:r>
              <w:rPr>
                <w:rFonts w:ascii="Arial MT" w:hAnsi="Arial MT"/>
                <w:sz w:val="20"/>
              </w:rPr>
              <w:tab/>
              <w:t>Portarrollo de papel higiénico</w:t>
            </w:r>
          </w:p>
        </w:tc>
        <w:tc>
          <w:tcPr>
            <w:tcW w:w="307" w:type="dxa"/>
          </w:tcPr>
          <w:p w:rsidR="005535CF" w:rsidRDefault="00E33D0D">
            <w:pPr>
              <w:pStyle w:val="TableParagraph"/>
              <w:spacing w:before="58"/>
              <w:ind w:right="48"/>
              <w:jc w:val="right"/>
              <w:rPr>
                <w:rFonts w:ascii="Arial MT"/>
                <w:sz w:val="20"/>
              </w:rPr>
            </w:pPr>
            <w:r>
              <w:rPr>
                <w:rFonts w:ascii="Arial MT"/>
                <w:sz w:val="20"/>
              </w:rPr>
              <w:t>40</w:t>
            </w:r>
          </w:p>
        </w:tc>
      </w:tr>
      <w:tr w:rsidR="005535CF">
        <w:trPr>
          <w:trHeight w:val="288"/>
        </w:trPr>
        <w:tc>
          <w:tcPr>
            <w:tcW w:w="8804" w:type="dxa"/>
          </w:tcPr>
          <w:p w:rsidR="005535CF" w:rsidRDefault="00E33D0D">
            <w:pPr>
              <w:pStyle w:val="TableParagraph"/>
              <w:tabs>
                <w:tab w:val="left" w:pos="935"/>
              </w:tabs>
              <w:spacing w:before="58" w:line="210" w:lineRule="exact"/>
              <w:ind w:left="245"/>
              <w:rPr>
                <w:rFonts w:ascii="Arial MT"/>
                <w:sz w:val="20"/>
              </w:rPr>
            </w:pPr>
            <w:r>
              <w:rPr>
                <w:rFonts w:ascii="Arial MT"/>
                <w:sz w:val="20"/>
              </w:rPr>
              <w:t>14.5</w:t>
            </w:r>
            <w:r>
              <w:rPr>
                <w:rFonts w:ascii="Arial MT"/>
                <w:sz w:val="20"/>
              </w:rPr>
              <w:tab/>
              <w:t>ESPEJOS</w:t>
            </w:r>
          </w:p>
        </w:tc>
        <w:tc>
          <w:tcPr>
            <w:tcW w:w="307" w:type="dxa"/>
          </w:tcPr>
          <w:p w:rsidR="005535CF" w:rsidRDefault="00E33D0D">
            <w:pPr>
              <w:pStyle w:val="TableParagraph"/>
              <w:spacing w:before="58" w:line="210" w:lineRule="exact"/>
              <w:ind w:right="48"/>
              <w:jc w:val="right"/>
              <w:rPr>
                <w:rFonts w:ascii="Arial MT"/>
                <w:sz w:val="20"/>
              </w:rPr>
            </w:pPr>
            <w:r>
              <w:rPr>
                <w:rFonts w:ascii="Arial MT"/>
                <w:sz w:val="20"/>
              </w:rPr>
              <w:t>41</w:t>
            </w:r>
          </w:p>
        </w:tc>
      </w:tr>
    </w:tbl>
    <w:p w:rsidR="005535CF" w:rsidRDefault="00E33D0D">
      <w:pPr>
        <w:pStyle w:val="Textoindependiente"/>
        <w:ind w:left="6491"/>
      </w:pPr>
      <w:r>
        <w:rPr>
          <w:noProof/>
          <w:lang w:eastAsia="es-ES"/>
        </w:rPr>
        <w:drawing>
          <wp:inline distT="0" distB="0" distL="0" distR="0">
            <wp:extent cx="1333500" cy="753427"/>
            <wp:effectExtent l="0" t="0" r="0" b="0"/>
            <wp:docPr id="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9" cstate="print"/>
                    <a:stretch>
                      <a:fillRect/>
                    </a:stretch>
                  </pic:blipFill>
                  <pic:spPr>
                    <a:xfrm>
                      <a:off x="0" y="0"/>
                      <a:ext cx="1333500" cy="753427"/>
                    </a:xfrm>
                    <a:prstGeom prst="rect">
                      <a:avLst/>
                    </a:prstGeom>
                  </pic:spPr>
                </pic:pic>
              </a:graphicData>
            </a:graphic>
          </wp:inline>
        </w:drawing>
      </w:r>
    </w:p>
    <w:p w:rsidR="005535CF" w:rsidRDefault="005535CF">
      <w:pPr>
        <w:sectPr w:rsidR="005535CF">
          <w:pgSz w:w="11920" w:h="16840"/>
          <w:pgMar w:top="1860" w:right="1280" w:bottom="280" w:left="1280" w:header="750" w:footer="0" w:gutter="0"/>
          <w:cols w:space="720"/>
        </w:sectPr>
      </w:pPr>
    </w:p>
    <w:p w:rsidR="005535CF" w:rsidRDefault="005535CF">
      <w:pPr>
        <w:pStyle w:val="Textoindependiente"/>
        <w:spacing w:before="7"/>
        <w:rPr>
          <w:sz w:val="27"/>
        </w:rPr>
      </w:pPr>
    </w:p>
    <w:p w:rsidR="005535CF" w:rsidRDefault="005535CF">
      <w:pPr>
        <w:rPr>
          <w:sz w:val="27"/>
        </w:rPr>
        <w:sectPr w:rsidR="005535CF">
          <w:pgSz w:w="11920" w:h="16840"/>
          <w:pgMar w:top="1860" w:right="1280" w:bottom="680" w:left="1280" w:header="750" w:footer="0" w:gutter="0"/>
          <w:cols w:space="720"/>
        </w:sectPr>
      </w:pPr>
    </w:p>
    <w:sdt>
      <w:sdtPr>
        <w:id w:val="618256296"/>
        <w:docPartObj>
          <w:docPartGallery w:val="Table of Contents"/>
          <w:docPartUnique/>
        </w:docPartObj>
      </w:sdtPr>
      <w:sdtContent>
        <w:p w:rsidR="005535CF" w:rsidRDefault="007E1C2E">
          <w:pPr>
            <w:pStyle w:val="TDC3"/>
            <w:numPr>
              <w:ilvl w:val="2"/>
              <w:numId w:val="20"/>
            </w:numPr>
            <w:tabs>
              <w:tab w:val="left" w:pos="1480"/>
              <w:tab w:val="left" w:pos="1481"/>
              <w:tab w:val="left" w:pos="8948"/>
            </w:tabs>
            <w:spacing w:before="93"/>
          </w:pPr>
          <w:hyperlink w:anchor="_TOC_250037" w:history="1">
            <w:r w:rsidR="00E33D0D">
              <w:t>Espejos s/mesada esp. 6mm c/bordes biselados</w:t>
            </w:r>
            <w:r w:rsidR="00E33D0D">
              <w:rPr>
                <w:rFonts w:ascii="Times New Roman"/>
              </w:rPr>
              <w:tab/>
            </w:r>
            <w:r w:rsidR="00E33D0D">
              <w:t>41</w:t>
            </w:r>
          </w:hyperlink>
        </w:p>
        <w:p w:rsidR="005535CF" w:rsidRDefault="007E1C2E">
          <w:pPr>
            <w:pStyle w:val="TDC3"/>
            <w:numPr>
              <w:ilvl w:val="2"/>
              <w:numId w:val="20"/>
            </w:numPr>
            <w:tabs>
              <w:tab w:val="left" w:pos="1480"/>
              <w:tab w:val="left" w:pos="1481"/>
              <w:tab w:val="left" w:pos="8948"/>
            </w:tabs>
          </w:pPr>
          <w:hyperlink w:anchor="_TOC_250036" w:history="1">
            <w:r w:rsidR="00E33D0D">
              <w:t>Espejo basculante de 60x80cm en Sanitario accesible</w:t>
            </w:r>
            <w:r w:rsidR="00E33D0D">
              <w:rPr>
                <w:rFonts w:ascii="Times New Roman"/>
              </w:rPr>
              <w:tab/>
            </w:r>
            <w:r w:rsidR="00E33D0D">
              <w:t>41</w:t>
            </w:r>
          </w:hyperlink>
        </w:p>
        <w:p w:rsidR="005535CF" w:rsidRDefault="007E1C2E">
          <w:pPr>
            <w:pStyle w:val="TDC1"/>
            <w:numPr>
              <w:ilvl w:val="0"/>
              <w:numId w:val="19"/>
            </w:numPr>
            <w:tabs>
              <w:tab w:val="left" w:pos="819"/>
              <w:tab w:val="left" w:pos="821"/>
              <w:tab w:val="left" w:pos="8948"/>
            </w:tabs>
          </w:pPr>
          <w:hyperlink w:anchor="_TOC_250035" w:history="1">
            <w:r w:rsidR="00E33D0D">
              <w:t>INSTALACIONESDEGAS</w:t>
            </w:r>
            <w:r w:rsidR="00E33D0D">
              <w:rPr>
                <w:rFonts w:ascii="Times New Roman"/>
              </w:rPr>
              <w:tab/>
            </w:r>
            <w:r w:rsidR="00E33D0D">
              <w:t>41</w:t>
            </w:r>
          </w:hyperlink>
        </w:p>
        <w:p w:rsidR="005535CF" w:rsidRDefault="00E33D0D">
          <w:pPr>
            <w:pStyle w:val="TDC2"/>
            <w:numPr>
              <w:ilvl w:val="1"/>
              <w:numId w:val="19"/>
            </w:numPr>
            <w:tabs>
              <w:tab w:val="left" w:pos="1045"/>
              <w:tab w:val="left" w:pos="1046"/>
            </w:tabs>
            <w:spacing w:line="244" w:lineRule="auto"/>
            <w:ind w:right="192" w:firstLine="0"/>
          </w:pPr>
          <w:r>
            <w:t>Conexiónareddegas,nichoparamedidorytendidodecañeríasparaalimentacióndeCocina.43</w:t>
          </w:r>
        </w:p>
        <w:p w:rsidR="005535CF" w:rsidRDefault="007E1C2E">
          <w:pPr>
            <w:pStyle w:val="TDC1"/>
            <w:numPr>
              <w:ilvl w:val="0"/>
              <w:numId w:val="19"/>
            </w:numPr>
            <w:tabs>
              <w:tab w:val="left" w:pos="819"/>
              <w:tab w:val="left" w:pos="821"/>
              <w:tab w:val="left" w:pos="8948"/>
            </w:tabs>
            <w:spacing w:before="114"/>
          </w:pPr>
          <w:hyperlink w:anchor="_TOC_250034" w:history="1">
            <w:r w:rsidR="00E33D0D">
              <w:rPr>
                <w:spacing w:val="-1"/>
              </w:rPr>
              <w:t xml:space="preserve">INSTALACIONES </w:t>
            </w:r>
            <w:r w:rsidR="00E33D0D">
              <w:t>CONTRAINCENDIO</w:t>
            </w:r>
            <w:r w:rsidR="00E33D0D">
              <w:rPr>
                <w:rFonts w:ascii="Times New Roman"/>
              </w:rPr>
              <w:tab/>
            </w:r>
            <w:r w:rsidR="00E33D0D">
              <w:t>43</w:t>
            </w:r>
          </w:hyperlink>
        </w:p>
        <w:p w:rsidR="005535CF" w:rsidRDefault="007E1C2E">
          <w:pPr>
            <w:pStyle w:val="TDC2"/>
            <w:numPr>
              <w:ilvl w:val="1"/>
              <w:numId w:val="19"/>
            </w:numPr>
            <w:tabs>
              <w:tab w:val="left" w:pos="1045"/>
              <w:tab w:val="left" w:pos="1046"/>
              <w:tab w:val="left" w:pos="8948"/>
            </w:tabs>
            <w:ind w:left="1045"/>
          </w:pPr>
          <w:hyperlink w:anchor="_TOC_250033" w:history="1">
            <w:r w:rsidR="00E33D0D">
              <w:t>ExtintorABC 5kg</w:t>
            </w:r>
            <w:r w:rsidR="00E33D0D">
              <w:rPr>
                <w:rFonts w:ascii="Times New Roman"/>
              </w:rPr>
              <w:tab/>
            </w:r>
            <w:r w:rsidR="00E33D0D">
              <w:t>43</w:t>
            </w:r>
          </w:hyperlink>
        </w:p>
        <w:p w:rsidR="005535CF" w:rsidRDefault="007E1C2E">
          <w:pPr>
            <w:pStyle w:val="TDC1"/>
            <w:numPr>
              <w:ilvl w:val="0"/>
              <w:numId w:val="19"/>
            </w:numPr>
            <w:tabs>
              <w:tab w:val="left" w:pos="819"/>
              <w:tab w:val="left" w:pos="821"/>
              <w:tab w:val="left" w:pos="8948"/>
            </w:tabs>
          </w:pPr>
          <w:hyperlink w:anchor="_TOC_250032" w:history="1">
            <w:r w:rsidR="00E33D0D">
              <w:t>INSTALACIONESTERMOMECÁNICAS</w:t>
            </w:r>
            <w:r w:rsidR="00E33D0D">
              <w:rPr>
                <w:rFonts w:ascii="Times New Roman" w:hAnsi="Times New Roman"/>
              </w:rPr>
              <w:tab/>
            </w:r>
            <w:r w:rsidR="00E33D0D">
              <w:t>43</w:t>
            </w:r>
          </w:hyperlink>
        </w:p>
        <w:p w:rsidR="005535CF" w:rsidRDefault="007E1C2E">
          <w:pPr>
            <w:pStyle w:val="TDC2"/>
            <w:numPr>
              <w:ilvl w:val="1"/>
              <w:numId w:val="19"/>
            </w:numPr>
            <w:tabs>
              <w:tab w:val="left" w:pos="1045"/>
              <w:tab w:val="left" w:pos="1046"/>
              <w:tab w:val="left" w:pos="8948"/>
            </w:tabs>
            <w:ind w:left="1045"/>
          </w:pPr>
          <w:hyperlink w:anchor="_TOC_250031" w:history="1">
            <w:r w:rsidR="00E33D0D">
              <w:t>Split frío / Calor3300w inverter</w:t>
            </w:r>
            <w:r w:rsidR="00E33D0D">
              <w:rPr>
                <w:rFonts w:ascii="Times New Roman" w:hAnsi="Times New Roman"/>
              </w:rPr>
              <w:tab/>
            </w:r>
            <w:r w:rsidR="00E33D0D">
              <w:t>46</w:t>
            </w:r>
          </w:hyperlink>
        </w:p>
        <w:p w:rsidR="005535CF" w:rsidRDefault="007E1C2E">
          <w:pPr>
            <w:pStyle w:val="TDC2"/>
            <w:numPr>
              <w:ilvl w:val="1"/>
              <w:numId w:val="19"/>
            </w:numPr>
            <w:tabs>
              <w:tab w:val="left" w:pos="1045"/>
              <w:tab w:val="left" w:pos="1046"/>
              <w:tab w:val="left" w:pos="8948"/>
            </w:tabs>
            <w:ind w:left="1045"/>
          </w:pPr>
          <w:hyperlink w:anchor="_TOC_250030" w:history="1">
            <w:r w:rsidR="00E33D0D">
              <w:t>Split frío / Calor5000w inverter</w:t>
            </w:r>
            <w:r w:rsidR="00E33D0D">
              <w:rPr>
                <w:rFonts w:ascii="Times New Roman" w:hAnsi="Times New Roman"/>
              </w:rPr>
              <w:tab/>
            </w:r>
            <w:r w:rsidR="00E33D0D">
              <w:t>46</w:t>
            </w:r>
          </w:hyperlink>
        </w:p>
        <w:p w:rsidR="005535CF" w:rsidRDefault="007E1C2E">
          <w:pPr>
            <w:pStyle w:val="TDC2"/>
            <w:numPr>
              <w:ilvl w:val="1"/>
              <w:numId w:val="19"/>
            </w:numPr>
            <w:tabs>
              <w:tab w:val="left" w:pos="1045"/>
              <w:tab w:val="left" w:pos="1046"/>
              <w:tab w:val="left" w:pos="8948"/>
            </w:tabs>
            <w:ind w:left="1045"/>
          </w:pPr>
          <w:hyperlink w:anchor="_TOC_250029" w:history="1">
            <w:r w:rsidR="00E33D0D">
              <w:t>Split frío / Calor6400w inverter</w:t>
            </w:r>
            <w:r w:rsidR="00E33D0D">
              <w:rPr>
                <w:rFonts w:ascii="Times New Roman" w:hAnsi="Times New Roman"/>
              </w:rPr>
              <w:tab/>
            </w:r>
            <w:r w:rsidR="00E33D0D">
              <w:t>46</w:t>
            </w:r>
          </w:hyperlink>
        </w:p>
        <w:p w:rsidR="005535CF" w:rsidRDefault="007E1C2E">
          <w:pPr>
            <w:pStyle w:val="TDC2"/>
            <w:numPr>
              <w:ilvl w:val="1"/>
              <w:numId w:val="19"/>
            </w:numPr>
            <w:tabs>
              <w:tab w:val="left" w:pos="1045"/>
              <w:tab w:val="left" w:pos="1046"/>
              <w:tab w:val="left" w:pos="8948"/>
            </w:tabs>
            <w:ind w:left="1045"/>
          </w:pPr>
          <w:hyperlink w:anchor="_TOC_250028" w:history="1">
            <w:r w:rsidR="00E33D0D">
              <w:rPr>
                <w:spacing w:val="-1"/>
              </w:rPr>
              <w:t>Tendido</w:t>
            </w:r>
            <w:r w:rsidR="00E33D0D">
              <w:t>dedesagüesparaequiposdeAA</w:t>
            </w:r>
            <w:r w:rsidR="00E33D0D">
              <w:rPr>
                <w:rFonts w:ascii="Times New Roman" w:hAnsi="Times New Roman"/>
              </w:rPr>
              <w:tab/>
            </w:r>
            <w:r w:rsidR="00E33D0D">
              <w:t>46</w:t>
            </w:r>
          </w:hyperlink>
        </w:p>
        <w:p w:rsidR="005535CF" w:rsidRDefault="007E1C2E">
          <w:pPr>
            <w:pStyle w:val="TDC2"/>
            <w:numPr>
              <w:ilvl w:val="1"/>
              <w:numId w:val="19"/>
            </w:numPr>
            <w:tabs>
              <w:tab w:val="left" w:pos="1045"/>
              <w:tab w:val="left" w:pos="1046"/>
              <w:tab w:val="left" w:pos="8948"/>
            </w:tabs>
            <w:ind w:left="1045"/>
          </w:pPr>
          <w:hyperlink w:anchor="_TOC_250027" w:history="1">
            <w:r w:rsidR="00E33D0D">
              <w:t>Extracción forzada de aire en locales sanitarios</w:t>
            </w:r>
            <w:r w:rsidR="00E33D0D">
              <w:rPr>
                <w:rFonts w:ascii="Times New Roman" w:hAnsi="Times New Roman"/>
              </w:rPr>
              <w:tab/>
            </w:r>
            <w:r w:rsidR="00E33D0D">
              <w:t>46</w:t>
            </w:r>
          </w:hyperlink>
        </w:p>
        <w:p w:rsidR="005535CF" w:rsidRDefault="007E1C2E">
          <w:pPr>
            <w:pStyle w:val="TDC1"/>
            <w:numPr>
              <w:ilvl w:val="0"/>
              <w:numId w:val="19"/>
            </w:numPr>
            <w:tabs>
              <w:tab w:val="left" w:pos="819"/>
              <w:tab w:val="left" w:pos="821"/>
              <w:tab w:val="left" w:pos="8948"/>
            </w:tabs>
          </w:pPr>
          <w:hyperlink w:anchor="_TOC_250026" w:history="1">
            <w:r w:rsidR="00E33D0D">
              <w:t>MOBILIARIOYEQUIPAMIENTO</w:t>
            </w:r>
            <w:r w:rsidR="00E33D0D">
              <w:rPr>
                <w:rFonts w:ascii="Times New Roman"/>
              </w:rPr>
              <w:tab/>
            </w:r>
            <w:r w:rsidR="00E33D0D">
              <w:t>47</w:t>
            </w:r>
          </w:hyperlink>
        </w:p>
        <w:p w:rsidR="005535CF" w:rsidRDefault="007E1C2E">
          <w:pPr>
            <w:pStyle w:val="TDC2"/>
            <w:numPr>
              <w:ilvl w:val="1"/>
              <w:numId w:val="19"/>
            </w:numPr>
            <w:tabs>
              <w:tab w:val="left" w:pos="1045"/>
              <w:tab w:val="left" w:pos="1046"/>
              <w:tab w:val="left" w:pos="8948"/>
            </w:tabs>
            <w:ind w:left="1045"/>
          </w:pPr>
          <w:hyperlink w:anchor="_TOC_250025" w:history="1">
            <w:r w:rsidR="00E33D0D">
              <w:t>MESADAS</w:t>
            </w:r>
            <w:r w:rsidR="00E33D0D">
              <w:rPr>
                <w:rFonts w:ascii="Times New Roman"/>
              </w:rPr>
              <w:tab/>
            </w:r>
            <w:r w:rsidR="00E33D0D">
              <w:t>47</w:t>
            </w:r>
          </w:hyperlink>
        </w:p>
        <w:p w:rsidR="005535CF" w:rsidRDefault="007E1C2E">
          <w:pPr>
            <w:pStyle w:val="TDC3"/>
            <w:numPr>
              <w:ilvl w:val="2"/>
              <w:numId w:val="19"/>
            </w:numPr>
            <w:tabs>
              <w:tab w:val="left" w:pos="1480"/>
              <w:tab w:val="left" w:pos="1481"/>
              <w:tab w:val="left" w:pos="8950"/>
            </w:tabs>
          </w:pPr>
          <w:hyperlink w:anchor="_TOC_250024" w:history="1">
            <w:r w:rsidR="00E33D0D">
              <w:t>Mesadas de granito gris mara de 60cm con zócalode 20cm s/ muebles – Cocina</w:t>
            </w:r>
            <w:r w:rsidR="00E33D0D">
              <w:rPr>
                <w:rFonts w:ascii="Times New Roman" w:hAnsi="Times New Roman"/>
              </w:rPr>
              <w:tab/>
            </w:r>
            <w:r w:rsidR="00E33D0D">
              <w:t>47</w:t>
            </w:r>
          </w:hyperlink>
        </w:p>
        <w:p w:rsidR="005535CF" w:rsidRDefault="007E1C2E">
          <w:pPr>
            <w:pStyle w:val="TDC3"/>
            <w:numPr>
              <w:ilvl w:val="2"/>
              <w:numId w:val="19"/>
            </w:numPr>
            <w:tabs>
              <w:tab w:val="left" w:pos="1480"/>
              <w:tab w:val="left" w:pos="1481"/>
              <w:tab w:val="left" w:pos="8948"/>
            </w:tabs>
            <w:spacing w:line="244" w:lineRule="auto"/>
            <w:ind w:left="565" w:right="187" w:firstLine="0"/>
          </w:pPr>
          <w:hyperlink w:anchor="_TOC_250023" w:history="1">
            <w:r w:rsidR="00E33D0D">
              <w:t>Mesadasdegranitogrismarade50cmconzócalode10cmyfrentinde20cms/ménsulas- Sanitario</w:t>
            </w:r>
            <w:r w:rsidR="00E33D0D">
              <w:rPr>
                <w:rFonts w:ascii="Times New Roman" w:hAnsi="Times New Roman"/>
              </w:rPr>
              <w:tab/>
            </w:r>
            <w:r w:rsidR="00E33D0D">
              <w:rPr>
                <w:spacing w:val="-3"/>
              </w:rPr>
              <w:t>47</w:t>
            </w:r>
          </w:hyperlink>
        </w:p>
        <w:p w:rsidR="005535CF" w:rsidRDefault="007E1C2E">
          <w:pPr>
            <w:pStyle w:val="TDC3"/>
            <w:numPr>
              <w:ilvl w:val="2"/>
              <w:numId w:val="19"/>
            </w:numPr>
            <w:tabs>
              <w:tab w:val="left" w:pos="1480"/>
              <w:tab w:val="left" w:pos="1481"/>
              <w:tab w:val="left" w:pos="8950"/>
            </w:tabs>
            <w:spacing w:before="114"/>
          </w:pPr>
          <w:hyperlink w:anchor="_TOC_250022" w:history="1">
            <w:r w:rsidR="00E33D0D">
              <w:t>Mesadas de granito gris mara de 60cm con zócalode 10cm s/ muebles - Salas</w:t>
            </w:r>
            <w:r w:rsidR="00E33D0D">
              <w:rPr>
                <w:rFonts w:ascii="Times New Roman" w:hAnsi="Times New Roman"/>
              </w:rPr>
              <w:tab/>
            </w:r>
            <w:r w:rsidR="00E33D0D">
              <w:t>47</w:t>
            </w:r>
          </w:hyperlink>
        </w:p>
        <w:p w:rsidR="005535CF" w:rsidRDefault="007E1C2E">
          <w:pPr>
            <w:pStyle w:val="TDC2"/>
            <w:numPr>
              <w:ilvl w:val="1"/>
              <w:numId w:val="19"/>
            </w:numPr>
            <w:tabs>
              <w:tab w:val="left" w:pos="1045"/>
              <w:tab w:val="left" w:pos="1046"/>
              <w:tab w:val="left" w:pos="8948"/>
            </w:tabs>
            <w:ind w:left="1045"/>
          </w:pPr>
          <w:hyperlink w:anchor="_TOC_250021" w:history="1">
            <w:r w:rsidR="00E33D0D">
              <w:t>AMOBLAMIENTOFIJO</w:t>
            </w:r>
            <w:r w:rsidR="00E33D0D">
              <w:rPr>
                <w:rFonts w:ascii="Times New Roman"/>
              </w:rPr>
              <w:tab/>
            </w:r>
            <w:r w:rsidR="00E33D0D">
              <w:t>47</w:t>
            </w:r>
          </w:hyperlink>
        </w:p>
        <w:p w:rsidR="005535CF" w:rsidRDefault="007E1C2E">
          <w:pPr>
            <w:pStyle w:val="TDC3"/>
            <w:numPr>
              <w:ilvl w:val="2"/>
              <w:numId w:val="19"/>
            </w:numPr>
            <w:tabs>
              <w:tab w:val="left" w:pos="1480"/>
              <w:tab w:val="left" w:pos="1481"/>
              <w:tab w:val="left" w:pos="8948"/>
            </w:tabs>
          </w:pPr>
          <w:hyperlink w:anchor="_TOC_250020" w:history="1">
            <w:r w:rsidR="00E33D0D">
              <w:t>Mueble bajo mesada en melanina blanca mdf 18mm– Cocina y Salas</w:t>
            </w:r>
            <w:r w:rsidR="00E33D0D">
              <w:rPr>
                <w:rFonts w:ascii="Times New Roman" w:hAnsi="Times New Roman"/>
              </w:rPr>
              <w:tab/>
            </w:r>
            <w:r w:rsidR="00E33D0D">
              <w:t>47</w:t>
            </w:r>
          </w:hyperlink>
        </w:p>
        <w:p w:rsidR="005535CF" w:rsidRDefault="007E1C2E">
          <w:pPr>
            <w:pStyle w:val="TDC3"/>
            <w:numPr>
              <w:ilvl w:val="2"/>
              <w:numId w:val="19"/>
            </w:numPr>
            <w:tabs>
              <w:tab w:val="left" w:pos="1480"/>
              <w:tab w:val="left" w:pos="1481"/>
              <w:tab w:val="left" w:pos="8948"/>
            </w:tabs>
          </w:pPr>
          <w:hyperlink w:anchor="_TOC_250019" w:history="1">
            <w:r w:rsidR="00E33D0D">
              <w:t>MuebleAlacena en melamina mdf 18mm - Cocina</w:t>
            </w:r>
            <w:r w:rsidR="00E33D0D">
              <w:rPr>
                <w:rFonts w:ascii="Times New Roman"/>
              </w:rPr>
              <w:tab/>
            </w:r>
            <w:r w:rsidR="00E33D0D">
              <w:t>47</w:t>
            </w:r>
          </w:hyperlink>
        </w:p>
        <w:p w:rsidR="005535CF" w:rsidRDefault="007E1C2E">
          <w:pPr>
            <w:pStyle w:val="TDC3"/>
            <w:numPr>
              <w:ilvl w:val="2"/>
              <w:numId w:val="19"/>
            </w:numPr>
            <w:tabs>
              <w:tab w:val="left" w:pos="1480"/>
              <w:tab w:val="left" w:pos="1481"/>
              <w:tab w:val="left" w:pos="8948"/>
            </w:tabs>
          </w:pPr>
          <w:hyperlink w:anchor="_TOC_250018" w:history="1">
            <w:r w:rsidR="00E33D0D">
              <w:t>Mueble de Guardado c/ puertas en melamina mdf18mm - Cocina</w:t>
            </w:r>
            <w:r w:rsidR="00E33D0D">
              <w:rPr>
                <w:rFonts w:ascii="Times New Roman"/>
              </w:rPr>
              <w:tab/>
            </w:r>
            <w:r w:rsidR="00E33D0D">
              <w:t>47</w:t>
            </w:r>
          </w:hyperlink>
        </w:p>
        <w:p w:rsidR="005535CF" w:rsidRDefault="007E1C2E">
          <w:pPr>
            <w:pStyle w:val="TDC3"/>
            <w:numPr>
              <w:ilvl w:val="2"/>
              <w:numId w:val="19"/>
            </w:numPr>
            <w:tabs>
              <w:tab w:val="left" w:pos="1480"/>
              <w:tab w:val="left" w:pos="1481"/>
              <w:tab w:val="left" w:pos="8948"/>
            </w:tabs>
            <w:spacing w:line="244" w:lineRule="auto"/>
            <w:ind w:left="565" w:right="187" w:firstLine="0"/>
          </w:pPr>
          <w:hyperlink w:anchor="_TOC_250017" w:history="1">
            <w:r w:rsidR="00E33D0D">
              <w:t>EstanteríasenOSB50cmancho,pintadasconpinturaignífuga(amuradoalapared)MuebleAlacena en melamina mdf 18mm -</w:t>
            </w:r>
            <w:r w:rsidR="00E33D0D">
              <w:rPr>
                <w:rFonts w:ascii="Times New Roman" w:hAnsi="Times New Roman"/>
              </w:rPr>
              <w:tab/>
            </w:r>
            <w:r w:rsidR="00E33D0D">
              <w:rPr>
                <w:spacing w:val="-3"/>
              </w:rPr>
              <w:t>48</w:t>
            </w:r>
          </w:hyperlink>
        </w:p>
        <w:p w:rsidR="005535CF" w:rsidRDefault="007E1C2E">
          <w:pPr>
            <w:pStyle w:val="TDC2"/>
            <w:numPr>
              <w:ilvl w:val="1"/>
              <w:numId w:val="19"/>
            </w:numPr>
            <w:tabs>
              <w:tab w:val="left" w:pos="1045"/>
              <w:tab w:val="left" w:pos="1046"/>
              <w:tab w:val="left" w:pos="8948"/>
            </w:tabs>
            <w:spacing w:before="114"/>
            <w:ind w:left="1045"/>
          </w:pPr>
          <w:hyperlink w:anchor="_TOC_250016" w:history="1">
            <w:r w:rsidR="00E33D0D">
              <w:rPr>
                <w:spacing w:val="-1"/>
              </w:rPr>
              <w:t>EQUIPAMIENTO</w:t>
            </w:r>
            <w:r w:rsidR="00E33D0D">
              <w:t>PATIOS</w:t>
            </w:r>
            <w:r w:rsidR="00E33D0D">
              <w:rPr>
                <w:rFonts w:ascii="Times New Roman"/>
              </w:rPr>
              <w:tab/>
            </w:r>
            <w:r w:rsidR="00E33D0D">
              <w:t>48</w:t>
            </w:r>
          </w:hyperlink>
        </w:p>
        <w:p w:rsidR="005535CF" w:rsidRDefault="007E1C2E">
          <w:pPr>
            <w:pStyle w:val="TDC3"/>
            <w:numPr>
              <w:ilvl w:val="2"/>
              <w:numId w:val="19"/>
            </w:numPr>
            <w:tabs>
              <w:tab w:val="left" w:pos="1480"/>
              <w:tab w:val="left" w:pos="1481"/>
              <w:tab w:val="left" w:pos="8948"/>
            </w:tabs>
          </w:pPr>
          <w:hyperlink w:anchor="_TOC_250015" w:history="1">
            <w:r w:rsidR="00E33D0D">
              <w:t>Banco madera con respaldo</w:t>
            </w:r>
            <w:r w:rsidR="00E33D0D">
              <w:rPr>
                <w:rFonts w:ascii="Times New Roman"/>
              </w:rPr>
              <w:tab/>
            </w:r>
            <w:r w:rsidR="00E33D0D">
              <w:t>48</w:t>
            </w:r>
          </w:hyperlink>
        </w:p>
        <w:p w:rsidR="005535CF" w:rsidRDefault="007E1C2E">
          <w:pPr>
            <w:pStyle w:val="TDC2"/>
            <w:numPr>
              <w:ilvl w:val="1"/>
              <w:numId w:val="19"/>
            </w:numPr>
            <w:tabs>
              <w:tab w:val="left" w:pos="1045"/>
              <w:tab w:val="left" w:pos="1046"/>
              <w:tab w:val="left" w:pos="8948"/>
            </w:tabs>
            <w:ind w:left="1045"/>
          </w:pPr>
          <w:hyperlink w:anchor="_TOC_250014" w:history="1">
            <w:r w:rsidR="00E33D0D">
              <w:t>EQUIPAMIENTOGASTRONÓMICO</w:t>
            </w:r>
            <w:r w:rsidR="00E33D0D">
              <w:rPr>
                <w:rFonts w:ascii="Times New Roman" w:hAnsi="Times New Roman"/>
              </w:rPr>
              <w:tab/>
            </w:r>
            <w:r w:rsidR="00E33D0D">
              <w:t>48</w:t>
            </w:r>
          </w:hyperlink>
        </w:p>
        <w:p w:rsidR="005535CF" w:rsidRDefault="007E1C2E">
          <w:pPr>
            <w:pStyle w:val="TDC3"/>
            <w:numPr>
              <w:ilvl w:val="2"/>
              <w:numId w:val="19"/>
            </w:numPr>
            <w:tabs>
              <w:tab w:val="left" w:pos="1480"/>
              <w:tab w:val="left" w:pos="1481"/>
              <w:tab w:val="left" w:pos="8948"/>
            </w:tabs>
          </w:pPr>
          <w:hyperlink w:anchor="_TOC_250013" w:history="1">
            <w:r w:rsidR="00E33D0D">
              <w:t>Cocina Industrial de acero inoxidable 6 hornallas</w:t>
            </w:r>
            <w:r w:rsidR="00E33D0D">
              <w:rPr>
                <w:rFonts w:ascii="Times New Roman"/>
              </w:rPr>
              <w:tab/>
            </w:r>
            <w:r w:rsidR="00E33D0D">
              <w:t>48</w:t>
            </w:r>
          </w:hyperlink>
        </w:p>
        <w:p w:rsidR="005535CF" w:rsidRDefault="007E1C2E">
          <w:pPr>
            <w:pStyle w:val="TDC3"/>
            <w:numPr>
              <w:ilvl w:val="2"/>
              <w:numId w:val="19"/>
            </w:numPr>
            <w:tabs>
              <w:tab w:val="left" w:pos="1480"/>
              <w:tab w:val="left" w:pos="1481"/>
              <w:tab w:val="left" w:pos="8948"/>
            </w:tabs>
          </w:pPr>
          <w:hyperlink w:anchor="_TOC_250012" w:history="1">
            <w:r w:rsidR="00E33D0D">
              <w:t>Campana de extracción forzada de acero inoxidablec/salida vertical</w:t>
            </w:r>
            <w:r w:rsidR="00E33D0D">
              <w:rPr>
                <w:rFonts w:ascii="Times New Roman" w:hAnsi="Times New Roman"/>
              </w:rPr>
              <w:tab/>
            </w:r>
            <w:r w:rsidR="00E33D0D">
              <w:t>48</w:t>
            </w:r>
          </w:hyperlink>
        </w:p>
        <w:p w:rsidR="005535CF" w:rsidRDefault="007E1C2E">
          <w:pPr>
            <w:pStyle w:val="TDC1"/>
            <w:numPr>
              <w:ilvl w:val="0"/>
              <w:numId w:val="19"/>
            </w:numPr>
            <w:tabs>
              <w:tab w:val="left" w:pos="819"/>
              <w:tab w:val="left" w:pos="821"/>
              <w:tab w:val="left" w:pos="8948"/>
            </w:tabs>
          </w:pPr>
          <w:hyperlink w:anchor="_TOC_250011" w:history="1">
            <w:r w:rsidR="00E33D0D">
              <w:t>VEGETACIÓN</w:t>
            </w:r>
            <w:r w:rsidR="00E33D0D">
              <w:rPr>
                <w:rFonts w:ascii="Times New Roman" w:hAnsi="Times New Roman"/>
              </w:rPr>
              <w:tab/>
            </w:r>
            <w:r w:rsidR="00E33D0D">
              <w:t>48</w:t>
            </w:r>
          </w:hyperlink>
        </w:p>
        <w:p w:rsidR="005535CF" w:rsidRDefault="007E1C2E">
          <w:pPr>
            <w:pStyle w:val="TDC2"/>
            <w:numPr>
              <w:ilvl w:val="1"/>
              <w:numId w:val="19"/>
            </w:numPr>
            <w:tabs>
              <w:tab w:val="left" w:pos="1045"/>
              <w:tab w:val="left" w:pos="1046"/>
              <w:tab w:val="left" w:pos="8948"/>
            </w:tabs>
            <w:ind w:left="1045"/>
          </w:pPr>
          <w:hyperlink w:anchor="_TOC_250010" w:history="1">
            <w:r w:rsidR="00E33D0D">
              <w:t>Extracción de suelo 20cm</w:t>
            </w:r>
            <w:r w:rsidR="00E33D0D">
              <w:rPr>
                <w:rFonts w:ascii="Times New Roman" w:hAnsi="Times New Roman"/>
              </w:rPr>
              <w:tab/>
            </w:r>
            <w:r w:rsidR="00E33D0D">
              <w:t>49</w:t>
            </w:r>
          </w:hyperlink>
        </w:p>
        <w:p w:rsidR="005535CF" w:rsidRDefault="007E1C2E">
          <w:pPr>
            <w:pStyle w:val="TDC2"/>
            <w:numPr>
              <w:ilvl w:val="1"/>
              <w:numId w:val="19"/>
            </w:numPr>
            <w:tabs>
              <w:tab w:val="left" w:pos="1045"/>
              <w:tab w:val="left" w:pos="1046"/>
              <w:tab w:val="left" w:pos="8948"/>
            </w:tabs>
            <w:ind w:left="1045"/>
          </w:pPr>
          <w:hyperlink w:anchor="_TOC_250009" w:history="1">
            <w:r w:rsidR="00E33D0D">
              <w:t>Sustrato fértil para jardines</w:t>
            </w:r>
            <w:r w:rsidR="00E33D0D">
              <w:rPr>
                <w:rFonts w:ascii="Times New Roman" w:hAnsi="Times New Roman"/>
              </w:rPr>
              <w:tab/>
            </w:r>
            <w:r w:rsidR="00E33D0D">
              <w:t>49</w:t>
            </w:r>
          </w:hyperlink>
        </w:p>
        <w:p w:rsidR="005535CF" w:rsidRDefault="007E1C2E">
          <w:pPr>
            <w:pStyle w:val="TDC2"/>
            <w:numPr>
              <w:ilvl w:val="1"/>
              <w:numId w:val="19"/>
            </w:numPr>
            <w:tabs>
              <w:tab w:val="left" w:pos="1045"/>
              <w:tab w:val="left" w:pos="1046"/>
              <w:tab w:val="left" w:pos="8948"/>
            </w:tabs>
            <w:ind w:left="1045"/>
          </w:pPr>
          <w:hyperlink w:anchor="_TOC_250008" w:history="1">
            <w:r w:rsidR="00E33D0D">
              <w:t>Césped panes 60x40</w:t>
            </w:r>
            <w:r w:rsidR="00E33D0D">
              <w:rPr>
                <w:rFonts w:ascii="Times New Roman" w:hAnsi="Times New Roman"/>
              </w:rPr>
              <w:tab/>
            </w:r>
            <w:r w:rsidR="00E33D0D">
              <w:t>49</w:t>
            </w:r>
          </w:hyperlink>
        </w:p>
        <w:p w:rsidR="005535CF" w:rsidRDefault="007E1C2E">
          <w:pPr>
            <w:pStyle w:val="TDC2"/>
            <w:numPr>
              <w:ilvl w:val="1"/>
              <w:numId w:val="19"/>
            </w:numPr>
            <w:tabs>
              <w:tab w:val="left" w:pos="1045"/>
              <w:tab w:val="left" w:pos="1046"/>
              <w:tab w:val="left" w:pos="8948"/>
            </w:tabs>
            <w:ind w:left="1045"/>
          </w:pPr>
          <w:hyperlink w:anchor="_TOC_250007" w:history="1">
            <w:r w:rsidR="00E33D0D">
              <w:t>Árboles Envase 20l + 2 tutores madera</w:t>
            </w:r>
            <w:r w:rsidR="00E33D0D">
              <w:rPr>
                <w:rFonts w:ascii="Times New Roman" w:hAnsi="Times New Roman"/>
              </w:rPr>
              <w:tab/>
            </w:r>
            <w:r w:rsidR="00E33D0D">
              <w:t>50</w:t>
            </w:r>
          </w:hyperlink>
        </w:p>
        <w:p w:rsidR="005535CF" w:rsidRDefault="007E1C2E">
          <w:pPr>
            <w:pStyle w:val="TDC2"/>
            <w:numPr>
              <w:ilvl w:val="1"/>
              <w:numId w:val="19"/>
            </w:numPr>
            <w:tabs>
              <w:tab w:val="left" w:pos="1045"/>
              <w:tab w:val="left" w:pos="1046"/>
              <w:tab w:val="left" w:pos="8948"/>
            </w:tabs>
            <w:ind w:left="1045"/>
          </w:pPr>
          <w:hyperlink w:anchor="_TOC_250006" w:history="1">
            <w:r w:rsidR="00E33D0D">
              <w:t>Enredaderas Envase 7l</w:t>
            </w:r>
            <w:r w:rsidR="00E33D0D">
              <w:rPr>
                <w:rFonts w:ascii="Times New Roman"/>
              </w:rPr>
              <w:tab/>
            </w:r>
            <w:r w:rsidR="00E33D0D">
              <w:t>52</w:t>
            </w:r>
          </w:hyperlink>
        </w:p>
        <w:p w:rsidR="005535CF" w:rsidRDefault="007E1C2E">
          <w:pPr>
            <w:pStyle w:val="TDC2"/>
            <w:numPr>
              <w:ilvl w:val="1"/>
              <w:numId w:val="19"/>
            </w:numPr>
            <w:tabs>
              <w:tab w:val="left" w:pos="1045"/>
              <w:tab w:val="left" w:pos="1046"/>
              <w:tab w:val="left" w:pos="8948"/>
            </w:tabs>
            <w:ind w:left="1045"/>
          </w:pPr>
          <w:hyperlink w:anchor="_TOC_250005" w:history="1">
            <w:r w:rsidR="00E33D0D">
              <w:t>Arbustos Envase 10l</w:t>
            </w:r>
            <w:r w:rsidR="00E33D0D">
              <w:rPr>
                <w:rFonts w:ascii="Times New Roman"/>
              </w:rPr>
              <w:tab/>
            </w:r>
            <w:r w:rsidR="00E33D0D">
              <w:t>53</w:t>
            </w:r>
          </w:hyperlink>
        </w:p>
        <w:p w:rsidR="005535CF" w:rsidRDefault="00E33D0D">
          <w:pPr>
            <w:pStyle w:val="TDC2"/>
            <w:numPr>
              <w:ilvl w:val="1"/>
              <w:numId w:val="19"/>
            </w:numPr>
            <w:tabs>
              <w:tab w:val="left" w:pos="1045"/>
              <w:tab w:val="left" w:pos="1046"/>
              <w:tab w:val="left" w:pos="8948"/>
            </w:tabs>
            <w:spacing w:after="240"/>
            <w:ind w:left="1045"/>
          </w:pPr>
          <w:r>
            <w:rPr>
              <w:noProof/>
              <w:lang w:eastAsia="es-ES"/>
            </w:rPr>
            <w:drawing>
              <wp:anchor distT="0" distB="0" distL="0" distR="0" simplePos="0" relativeHeight="251436544" behindDoc="1" locked="0" layoutInCell="1" allowOverlap="1">
                <wp:simplePos x="0" y="0"/>
                <wp:positionH relativeFrom="page">
                  <wp:posOffset>5002568</wp:posOffset>
                </wp:positionH>
                <wp:positionV relativeFrom="paragraph">
                  <wp:posOffset>83478</wp:posOffset>
                </wp:positionV>
                <wp:extent cx="1358201" cy="767382"/>
                <wp:effectExtent l="0" t="0" r="0" b="0"/>
                <wp:wrapNone/>
                <wp:docPr id="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png"/>
                        <pic:cNvPicPr/>
                      </pic:nvPicPr>
                      <pic:blipFill>
                        <a:blip r:embed="rId8" cstate="print"/>
                        <a:stretch>
                          <a:fillRect/>
                        </a:stretch>
                      </pic:blipFill>
                      <pic:spPr>
                        <a:xfrm>
                          <a:off x="0" y="0"/>
                          <a:ext cx="1358201" cy="767382"/>
                        </a:xfrm>
                        <a:prstGeom prst="rect">
                          <a:avLst/>
                        </a:prstGeom>
                      </pic:spPr>
                    </pic:pic>
                  </a:graphicData>
                </a:graphic>
              </wp:anchor>
            </w:drawing>
          </w:r>
          <w:hyperlink w:anchor="_TOC_250004" w:history="1">
            <w:r>
              <w:t>Herbáceas Envase 3l</w:t>
            </w:r>
            <w:r>
              <w:rPr>
                <w:rFonts w:ascii="Times New Roman" w:hAnsi="Times New Roman"/>
              </w:rPr>
              <w:tab/>
            </w:r>
            <w:r>
              <w:t>54</w:t>
            </w:r>
          </w:hyperlink>
        </w:p>
        <w:p w:rsidR="005535CF" w:rsidRDefault="007E1C2E">
          <w:pPr>
            <w:pStyle w:val="TDC2"/>
            <w:numPr>
              <w:ilvl w:val="1"/>
              <w:numId w:val="19"/>
            </w:numPr>
            <w:tabs>
              <w:tab w:val="left" w:pos="1045"/>
              <w:tab w:val="left" w:pos="1046"/>
              <w:tab w:val="right" w:pos="9170"/>
            </w:tabs>
            <w:spacing w:before="411"/>
            <w:ind w:left="1045"/>
          </w:pPr>
          <w:hyperlink w:anchor="_TOC_250003" w:history="1">
            <w:r w:rsidR="00E33D0D">
              <w:t>Chips de corteza</w:t>
            </w:r>
            <w:r w:rsidR="00E33D0D">
              <w:rPr>
                <w:rFonts w:ascii="Times New Roman"/>
              </w:rPr>
              <w:tab/>
            </w:r>
            <w:r w:rsidR="00E33D0D">
              <w:t>56</w:t>
            </w:r>
          </w:hyperlink>
        </w:p>
        <w:p w:rsidR="005535CF" w:rsidRDefault="007E1C2E">
          <w:pPr>
            <w:pStyle w:val="TDC1"/>
            <w:numPr>
              <w:ilvl w:val="0"/>
              <w:numId w:val="19"/>
            </w:numPr>
            <w:tabs>
              <w:tab w:val="left" w:pos="819"/>
              <w:tab w:val="left" w:pos="821"/>
              <w:tab w:val="right" w:pos="9170"/>
            </w:tabs>
          </w:pPr>
          <w:hyperlink w:anchor="_TOC_250002" w:history="1">
            <w:r w:rsidR="00E33D0D">
              <w:t>VARIOS</w:t>
            </w:r>
            <w:r w:rsidR="00E33D0D">
              <w:rPr>
                <w:rFonts w:ascii="Times New Roman"/>
              </w:rPr>
              <w:tab/>
            </w:r>
            <w:r w:rsidR="00E33D0D">
              <w:t>56</w:t>
            </w:r>
          </w:hyperlink>
        </w:p>
        <w:p w:rsidR="005535CF" w:rsidRDefault="007E1C2E">
          <w:pPr>
            <w:pStyle w:val="TDC2"/>
            <w:numPr>
              <w:ilvl w:val="1"/>
              <w:numId w:val="19"/>
            </w:numPr>
            <w:tabs>
              <w:tab w:val="left" w:pos="1045"/>
              <w:tab w:val="left" w:pos="1046"/>
              <w:tab w:val="right" w:pos="9170"/>
            </w:tabs>
            <w:ind w:left="1045"/>
          </w:pPr>
          <w:hyperlink w:anchor="_TOC_250001" w:history="1">
            <w:r w:rsidR="00E33D0D">
              <w:t>Limpieza de obra periódica</w:t>
            </w:r>
            <w:r w:rsidR="00E33D0D">
              <w:rPr>
                <w:rFonts w:ascii="Times New Roman" w:hAnsi="Times New Roman"/>
              </w:rPr>
              <w:tab/>
            </w:r>
            <w:r w:rsidR="00E33D0D">
              <w:t>56</w:t>
            </w:r>
          </w:hyperlink>
        </w:p>
        <w:p w:rsidR="005535CF" w:rsidRDefault="007E1C2E">
          <w:pPr>
            <w:pStyle w:val="TDC2"/>
            <w:numPr>
              <w:ilvl w:val="1"/>
              <w:numId w:val="19"/>
            </w:numPr>
            <w:tabs>
              <w:tab w:val="left" w:pos="1045"/>
              <w:tab w:val="left" w:pos="1046"/>
              <w:tab w:val="right" w:pos="9170"/>
            </w:tabs>
            <w:ind w:left="1045"/>
          </w:pPr>
          <w:hyperlink w:anchor="_TOC_250000" w:history="1">
            <w:r w:rsidR="00E33D0D">
              <w:t>Limpieza de obra final</w:t>
            </w:r>
            <w:r w:rsidR="00E33D0D">
              <w:rPr>
                <w:rFonts w:ascii="Times New Roman"/>
              </w:rPr>
              <w:tab/>
            </w:r>
            <w:r w:rsidR="00E33D0D">
              <w:t>56</w:t>
            </w:r>
          </w:hyperlink>
        </w:p>
      </w:sdtContent>
    </w:sdt>
    <w:p w:rsidR="005535CF" w:rsidRDefault="005535CF">
      <w:pPr>
        <w:sectPr w:rsidR="005535CF">
          <w:type w:val="continuous"/>
          <w:pgSz w:w="11920" w:h="16840"/>
          <w:pgMar w:top="1875" w:right="1280" w:bottom="680" w:left="1280" w:header="720" w:footer="720" w:gutter="0"/>
          <w:cols w:space="720"/>
        </w:sect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spacing w:before="2"/>
        <w:rPr>
          <w:sz w:val="19"/>
        </w:rPr>
      </w:pPr>
    </w:p>
    <w:p w:rsidR="005535CF" w:rsidRDefault="00E33D0D">
      <w:pPr>
        <w:pStyle w:val="Textoindependiente"/>
        <w:spacing w:before="1"/>
        <w:ind w:left="160" w:right="185"/>
        <w:jc w:val="both"/>
      </w:pPr>
      <w:r>
        <w:t>ElContratistadeberáejecutarconexcelenteniveltécnicoyprobadasolideztodaslastareascomprendidas en los rubros e ítems que se citan en la presente documentación y aún todos aquellosque, sin estar expresamente indicados, sea necesario ejecutar a los efectos de conseguir el objetivopropuesto proveyendo mano de obra, materiales y equipo idóneo.</w:t>
      </w:r>
    </w:p>
    <w:p w:rsidR="005535CF" w:rsidRDefault="00E33D0D">
      <w:pPr>
        <w:pStyle w:val="Textoindependiente"/>
        <w:spacing w:before="60"/>
        <w:ind w:left="160" w:right="189"/>
        <w:jc w:val="both"/>
      </w:pPr>
      <w:r>
        <w:t>El Contratista, para cotizar los trabajos, deberá realizar para cada ítem y/o rubro, su propio estudio yestimacionescumpliendo con todos los Códigos y/o Normativas en Vigencia.</w:t>
      </w:r>
    </w:p>
    <w:p w:rsidR="005535CF" w:rsidRDefault="00E33D0D">
      <w:pPr>
        <w:pStyle w:val="Textoindependiente"/>
        <w:spacing w:before="60"/>
        <w:ind w:left="160" w:right="185"/>
        <w:jc w:val="both"/>
      </w:pPr>
      <w:r>
        <w:t>Aquellosítemsquemerezcanunaconsultaenparticular,yaseaporquesehaya omitido unaespecificación técnica, porque su ejecución no pueda ser cumplimentada por problemas de mercado,tiempos de fabricación, etc., serán dirimidos por la Inspección de Obra quien propondrá en cada casolasolución a adoptar.</w:t>
      </w:r>
    </w:p>
    <w:p w:rsidR="005535CF" w:rsidRDefault="00E33D0D">
      <w:pPr>
        <w:pStyle w:val="Textoindependiente"/>
        <w:spacing w:before="60"/>
        <w:ind w:left="160" w:right="189"/>
        <w:jc w:val="both"/>
      </w:pPr>
      <w:r>
        <w:t>En los casos en que, en el presente Pliego de Especificaciones Técnicas, o en los planos que formanparte de la presente documentación, se establezcan materiales o equipos de una clase o marcaespecial, el Oferente podrá proponer productos de otras marcas. En estos casos el oferente deberáaportar al organismo licitante los elementos de juicio necesarios que le permitan a éste comprobarquelos bienesofertados reúnen lascaracterísticas requeridas,de igual calidado superior.</w:t>
      </w:r>
    </w:p>
    <w:p w:rsidR="005535CF" w:rsidRDefault="005535CF">
      <w:pPr>
        <w:pStyle w:val="Textoindependiente"/>
        <w:spacing w:before="4"/>
        <w:rPr>
          <w:sz w:val="32"/>
        </w:rPr>
      </w:pPr>
    </w:p>
    <w:p w:rsidR="005535CF" w:rsidRDefault="00E33D0D">
      <w:pPr>
        <w:pStyle w:val="Ttulo6"/>
      </w:pPr>
      <w:r>
        <w:t>REGLAMENTOS</w:t>
      </w:r>
    </w:p>
    <w:p w:rsidR="005535CF" w:rsidRDefault="00E33D0D">
      <w:pPr>
        <w:pStyle w:val="Textoindependiente"/>
        <w:spacing w:before="60"/>
        <w:ind w:left="160" w:right="187"/>
        <w:jc w:val="both"/>
      </w:pPr>
      <w:r>
        <w:t>Acontinuación,sedetallanlosreglamentoscuyasnormasregiránparalapresentelicitación.Asimismo, serán utilizados para la aclaración de dudas y/o insuficiencias de las especificaciones, quepudieran originarse en la aplicación de la documentación técnica, de proyectos o las normas deejecución propiamente dichas.</w:t>
      </w:r>
    </w:p>
    <w:p w:rsidR="005535CF" w:rsidRDefault="00E33D0D">
      <w:pPr>
        <w:pStyle w:val="Textoindependiente"/>
        <w:spacing w:before="60" w:line="302" w:lineRule="auto"/>
        <w:ind w:left="160" w:right="1204"/>
      </w:pPr>
      <w:r>
        <w:t>Los reglamentos cuyas disposiciones se prescriben como complementarias son:EstructuradeHormigónArmado:ReglamentoC.I.R.S.O.C.201–EstructuradeHormigón.Estructuras metálicas: D.I.N. 1050 y D.I.N. 1441 – Normas IRAM.</w:t>
      </w:r>
    </w:p>
    <w:p w:rsidR="005535CF" w:rsidRDefault="00E33D0D">
      <w:pPr>
        <w:pStyle w:val="Textoindependiente"/>
        <w:ind w:left="160"/>
      </w:pPr>
      <w:r>
        <w:t>PliegodeEspecificacionesTécnicas(CláusulasParticulares)delaInspecciónNacionaldeArquitecturade laS.E.T.O.P.</w:t>
      </w:r>
    </w:p>
    <w:p w:rsidR="005535CF" w:rsidRDefault="00E33D0D">
      <w:pPr>
        <w:pStyle w:val="Textoindependiente"/>
        <w:spacing w:before="60" w:line="302" w:lineRule="auto"/>
        <w:ind w:left="160" w:right="1598"/>
      </w:pPr>
      <w:r>
        <w:t>Cumplimiento de la ley de obras públicas 13.064 y legislación provincial y/o municipalNormas y Reglamentos indicados en los rubros respectivos.</w:t>
      </w:r>
    </w:p>
    <w:p w:rsidR="005535CF" w:rsidRDefault="005535CF">
      <w:pPr>
        <w:pStyle w:val="Textoindependiente"/>
        <w:spacing w:before="3"/>
        <w:rPr>
          <w:sz w:val="27"/>
        </w:rPr>
      </w:pPr>
    </w:p>
    <w:p w:rsidR="005535CF" w:rsidRDefault="00E33D0D">
      <w:pPr>
        <w:ind w:left="160"/>
        <w:rPr>
          <w:rFonts w:ascii="Arial"/>
          <w:b/>
          <w:sz w:val="20"/>
        </w:rPr>
      </w:pPr>
      <w:r>
        <w:rPr>
          <w:rFonts w:ascii="Arial"/>
          <w:b/>
          <w:sz w:val="20"/>
        </w:rPr>
        <w:t>MUESTRAS</w:t>
      </w:r>
    </w:p>
    <w:p w:rsidR="005535CF" w:rsidRDefault="00E33D0D">
      <w:pPr>
        <w:spacing w:before="60"/>
        <w:ind w:left="160" w:right="187"/>
      </w:pPr>
      <w:r>
        <w:rPr>
          <w:noProof/>
          <w:lang w:eastAsia="es-ES"/>
        </w:rPr>
        <w:drawing>
          <wp:anchor distT="0" distB="0" distL="0" distR="0" simplePos="0" relativeHeight="251387392" behindDoc="0" locked="0" layoutInCell="1" allowOverlap="1">
            <wp:simplePos x="0" y="0"/>
            <wp:positionH relativeFrom="page">
              <wp:posOffset>5221897</wp:posOffset>
            </wp:positionH>
            <wp:positionV relativeFrom="paragraph">
              <wp:posOffset>386105</wp:posOffset>
            </wp:positionV>
            <wp:extent cx="1333500" cy="753427"/>
            <wp:effectExtent l="0" t="0" r="0" b="0"/>
            <wp:wrapTopAndBottom/>
            <wp:docPr id="1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png"/>
                    <pic:cNvPicPr/>
                  </pic:nvPicPr>
                  <pic:blipFill>
                    <a:blip r:embed="rId9" cstate="print"/>
                    <a:stretch>
                      <a:fillRect/>
                    </a:stretch>
                  </pic:blipFill>
                  <pic:spPr>
                    <a:xfrm>
                      <a:off x="0" y="0"/>
                      <a:ext cx="1333500" cy="753427"/>
                    </a:xfrm>
                    <a:prstGeom prst="rect">
                      <a:avLst/>
                    </a:prstGeom>
                  </pic:spPr>
                </pic:pic>
              </a:graphicData>
            </a:graphic>
          </wp:anchor>
        </w:drawing>
      </w:r>
      <w:r>
        <w:t>SeráobligacióndelContratistalapresentacióndemuestrasdetodoslosmaterialesyelementosque se deban incorporar a la Obra para su aprobación.</w:t>
      </w:r>
    </w:p>
    <w:p w:rsidR="005535CF" w:rsidRDefault="005535CF">
      <w:pPr>
        <w:sectPr w:rsidR="005535CF">
          <w:type w:val="continuous"/>
          <w:pgSz w:w="11920" w:h="16840"/>
          <w:pgMar w:top="1860" w:right="1280" w:bottom="280" w:left="1280" w:header="720" w:footer="720" w:gutter="0"/>
          <w:cols w:space="720"/>
        </w:sectPr>
      </w:pPr>
    </w:p>
    <w:p w:rsidR="005535CF" w:rsidRDefault="005535CF">
      <w:pPr>
        <w:pStyle w:val="Textoindependiente"/>
        <w:rPr>
          <w:sz w:val="26"/>
        </w:rPr>
      </w:pPr>
    </w:p>
    <w:p w:rsidR="005535CF" w:rsidRDefault="00E33D0D">
      <w:pPr>
        <w:spacing w:before="93"/>
        <w:ind w:left="160" w:right="196"/>
        <w:jc w:val="both"/>
      </w:pPr>
      <w:r>
        <w:t>Las muestras deberán presentarse dentro de los 15 (quince) días corridos posteriores a lafechaen que sean solicitadas por la Inspección de Obra.</w:t>
      </w:r>
    </w:p>
    <w:p w:rsidR="005535CF" w:rsidRDefault="00E33D0D">
      <w:pPr>
        <w:spacing w:before="60"/>
        <w:ind w:left="160" w:right="184"/>
        <w:jc w:val="both"/>
      </w:pPr>
      <w:r>
        <w:t>La presentación será acompañada por la Nota de Pedido correspondiente, indicando elfabricanteoelproveedor.LamuestradeberáserobservadaoaprobadaporlaInspeccióndeObra dentro de los 5 (cinco) días corridos de presentada.</w:t>
      </w:r>
    </w:p>
    <w:p w:rsidR="005535CF" w:rsidRDefault="00E33D0D">
      <w:pPr>
        <w:spacing w:before="60"/>
        <w:ind w:left="160" w:right="186"/>
        <w:jc w:val="both"/>
      </w:pPr>
      <w:r>
        <w:t>La Inspección podrá disponer que se realicen todos los controles de calidad y ensayos delasmuestrasde materiales y elementos incorporados a las obras, ante los organismosestatales o privados que se determine, estando los gastos que demanden los mismos acargo exclusivo del Contratista.</w:t>
      </w:r>
    </w:p>
    <w:p w:rsidR="005535CF" w:rsidRDefault="005535CF">
      <w:pPr>
        <w:pStyle w:val="Textoindependiente"/>
        <w:spacing w:before="5"/>
        <w:rPr>
          <w:sz w:val="32"/>
        </w:rPr>
      </w:pPr>
    </w:p>
    <w:p w:rsidR="005535CF" w:rsidRDefault="00E33D0D">
      <w:pPr>
        <w:ind w:left="160"/>
        <w:rPr>
          <w:rFonts w:ascii="Arial"/>
          <w:b/>
          <w:sz w:val="20"/>
        </w:rPr>
      </w:pPr>
      <w:r>
        <w:rPr>
          <w:rFonts w:ascii="Arial"/>
          <w:b/>
          <w:spacing w:val="-1"/>
          <w:sz w:val="20"/>
        </w:rPr>
        <w:t>SISTEMASPATENTADOS</w:t>
      </w:r>
    </w:p>
    <w:p w:rsidR="005535CF" w:rsidRDefault="00E33D0D">
      <w:pPr>
        <w:spacing w:before="60"/>
        <w:ind w:left="160" w:right="185"/>
        <w:jc w:val="both"/>
      </w:pPr>
      <w:r>
        <w:t>Losderechosparaelempleoenlaobradeartículosydispositivospatentados,seconsiderarán incluidos en los precios de la oferta.</w:t>
      </w:r>
    </w:p>
    <w:p w:rsidR="005535CF" w:rsidRDefault="00E33D0D">
      <w:pPr>
        <w:spacing w:before="60"/>
        <w:ind w:left="160" w:right="184"/>
        <w:jc w:val="both"/>
      </w:pPr>
      <w:r>
        <w:t>El Contratista será el único responsable por los reclamos que se promuevan por el usoindebido de las patentes.</w:t>
      </w:r>
    </w:p>
    <w:p w:rsidR="005535CF" w:rsidRDefault="005535CF">
      <w:pPr>
        <w:pStyle w:val="Textoindependiente"/>
        <w:spacing w:before="5"/>
        <w:rPr>
          <w:sz w:val="32"/>
        </w:rPr>
      </w:pPr>
    </w:p>
    <w:p w:rsidR="005535CF" w:rsidRDefault="00E33D0D">
      <w:pPr>
        <w:ind w:left="160"/>
        <w:rPr>
          <w:rFonts w:ascii="Arial" w:hAnsi="Arial"/>
          <w:b/>
          <w:sz w:val="20"/>
        </w:rPr>
      </w:pPr>
      <w:r>
        <w:rPr>
          <w:rFonts w:ascii="Arial" w:hAnsi="Arial"/>
          <w:b/>
          <w:sz w:val="20"/>
        </w:rPr>
        <w:t>TABLADETOLERANCIADECONSTRUCCIÓN</w:t>
      </w:r>
    </w:p>
    <w:p w:rsidR="005535CF" w:rsidRDefault="00E33D0D">
      <w:pPr>
        <w:spacing w:before="60"/>
        <w:ind w:left="160"/>
      </w:pPr>
      <w:r>
        <w:rPr>
          <w:u w:val="single"/>
        </w:rPr>
        <w:t>Desviación de la vertical</w:t>
      </w:r>
      <w:r>
        <w:t>:</w:t>
      </w:r>
    </w:p>
    <w:p w:rsidR="005535CF" w:rsidRDefault="00E33D0D">
      <w:pPr>
        <w:tabs>
          <w:tab w:val="left" w:leader="dot" w:pos="2323"/>
        </w:tabs>
        <w:spacing w:before="60" w:line="297" w:lineRule="auto"/>
        <w:ind w:left="160" w:right="1053"/>
      </w:pPr>
      <w:r>
        <w:t>en las líneas y superficies de columnas, pilares, paredes y torres en cualquier nivel.Hasta 3 m</w:t>
      </w:r>
      <w:r>
        <w:rPr>
          <w:rFonts w:ascii="Times New Roman" w:hAnsi="Times New Roman"/>
        </w:rPr>
        <w:tab/>
      </w:r>
      <w:r>
        <w:t>5mm.</w:t>
      </w:r>
    </w:p>
    <w:p w:rsidR="005535CF" w:rsidRDefault="00E33D0D">
      <w:pPr>
        <w:tabs>
          <w:tab w:val="left" w:leader="dot" w:pos="2311"/>
        </w:tabs>
        <w:spacing w:line="252" w:lineRule="exact"/>
        <w:ind w:left="160"/>
      </w:pPr>
      <w:r>
        <w:t>Hasta6 m.max.</w:t>
      </w:r>
      <w:r>
        <w:rPr>
          <w:rFonts w:ascii="Times New Roman"/>
        </w:rPr>
        <w:tab/>
      </w:r>
      <w:r>
        <w:t>8mm.</w:t>
      </w:r>
    </w:p>
    <w:p w:rsidR="005535CF" w:rsidRDefault="00E33D0D">
      <w:pPr>
        <w:tabs>
          <w:tab w:val="left" w:leader="dot" w:pos="2189"/>
        </w:tabs>
        <w:spacing w:before="60"/>
        <w:ind w:left="160"/>
      </w:pPr>
      <w:r>
        <w:t>Hasta12 m.max.</w:t>
      </w:r>
      <w:r>
        <w:rPr>
          <w:rFonts w:ascii="Times New Roman"/>
        </w:rPr>
        <w:tab/>
      </w:r>
      <w:r>
        <w:t>18mm</w:t>
      </w:r>
    </w:p>
    <w:p w:rsidR="005535CF" w:rsidRDefault="00E33D0D">
      <w:pPr>
        <w:spacing w:before="60"/>
        <w:ind w:left="160" w:right="191"/>
      </w:pPr>
      <w:r>
        <w:t>Paracolumnasexpuestas,ranurasdejuntasdecontrolyotraslíneasvisiblesencualquiernivel,con un mínimo de:</w:t>
      </w:r>
    </w:p>
    <w:p w:rsidR="005535CF" w:rsidRDefault="00E33D0D">
      <w:pPr>
        <w:tabs>
          <w:tab w:val="left" w:leader="dot" w:pos="2115"/>
        </w:tabs>
        <w:spacing w:before="60"/>
        <w:ind w:left="160"/>
      </w:pPr>
      <w:r>
        <w:t>6 m</w:t>
      </w:r>
      <w:r>
        <w:rPr>
          <w:rFonts w:ascii="Times New Roman"/>
        </w:rPr>
        <w:tab/>
      </w:r>
      <w:r>
        <w:t>5mm.</w:t>
      </w:r>
    </w:p>
    <w:p w:rsidR="005535CF" w:rsidRDefault="00E33D0D">
      <w:pPr>
        <w:tabs>
          <w:tab w:val="left" w:leader="dot" w:pos="2006"/>
        </w:tabs>
        <w:spacing w:before="60"/>
        <w:ind w:left="160"/>
      </w:pPr>
      <w:r>
        <w:t>para 12 m</w:t>
      </w:r>
      <w:r>
        <w:rPr>
          <w:rFonts w:ascii="Times New Roman"/>
        </w:rPr>
        <w:tab/>
      </w:r>
      <w:r>
        <w:t>10mm.</w:t>
      </w:r>
    </w:p>
    <w:p w:rsidR="005535CF" w:rsidRDefault="005535CF">
      <w:pPr>
        <w:pStyle w:val="Textoindependiente"/>
        <w:spacing w:before="5"/>
        <w:rPr>
          <w:sz w:val="32"/>
        </w:rPr>
      </w:pPr>
    </w:p>
    <w:p w:rsidR="005535CF" w:rsidRDefault="00E33D0D">
      <w:pPr>
        <w:ind w:left="160"/>
      </w:pPr>
      <w:r>
        <w:rPr>
          <w:u w:val="single"/>
        </w:rPr>
        <w:t>Variacióndelnivelodelaspendientesindicadasenlosplanosdelcontrato</w:t>
      </w:r>
      <w:r>
        <w:t>.</w:t>
      </w:r>
    </w:p>
    <w:p w:rsidR="005535CF" w:rsidRDefault="00E33D0D">
      <w:pPr>
        <w:tabs>
          <w:tab w:val="left" w:leader="dot" w:pos="1810"/>
        </w:tabs>
        <w:spacing w:before="60" w:line="297" w:lineRule="auto"/>
        <w:ind w:left="160" w:right="332"/>
      </w:pPr>
      <w:r>
        <w:t>En pisos, soleras, cielorrasos y cara inferior de vigas en cualquier paño con un máximo de:6m</w:t>
      </w:r>
      <w:r>
        <w:rPr>
          <w:rFonts w:ascii="Times New Roman" w:hAnsi="Times New Roman"/>
        </w:rPr>
        <w:tab/>
      </w:r>
      <w:r>
        <w:t>8mm</w:t>
      </w:r>
    </w:p>
    <w:p w:rsidR="005535CF" w:rsidRDefault="00E33D0D">
      <w:pPr>
        <w:ind w:left="160" w:right="184"/>
      </w:pPr>
      <w:r>
        <w:t>Parapañosmayoresseincrementaráen1mm.latoleranciaanteriorporcadametroqueexceda los6m.</w:t>
      </w:r>
    </w:p>
    <w:p w:rsidR="005535CF" w:rsidRDefault="00E33D0D">
      <w:pPr>
        <w:spacing w:before="59"/>
        <w:ind w:left="160" w:right="187"/>
      </w:pPr>
      <w:r>
        <w:rPr>
          <w:u w:val="single"/>
        </w:rPr>
        <w:t>Variacióndelaslíneasdelaestructura,apartirdelascondicionesestablecidasenplanoyposición relativa de las paredes:</w:t>
      </w:r>
    </w:p>
    <w:p w:rsidR="005535CF" w:rsidRDefault="00E33D0D">
      <w:pPr>
        <w:tabs>
          <w:tab w:val="left" w:leader="dot" w:pos="2054"/>
        </w:tabs>
        <w:spacing w:before="60"/>
        <w:ind w:left="160"/>
      </w:pPr>
      <w:r>
        <w:t>en 6m</w:t>
      </w:r>
      <w:r>
        <w:rPr>
          <w:rFonts w:ascii="Times New Roman"/>
        </w:rPr>
        <w:tab/>
      </w:r>
      <w:r>
        <w:t>4mm</w:t>
      </w:r>
    </w:p>
    <w:p w:rsidR="005535CF" w:rsidRDefault="00E33D0D">
      <w:pPr>
        <w:tabs>
          <w:tab w:val="left" w:leader="dot" w:pos="2116"/>
        </w:tabs>
        <w:spacing w:before="60"/>
        <w:ind w:left="160"/>
      </w:pPr>
      <w:r>
        <w:t>en 12m</w:t>
      </w:r>
      <w:r>
        <w:rPr>
          <w:rFonts w:ascii="Times New Roman"/>
        </w:rPr>
        <w:tab/>
      </w:r>
      <w:r>
        <w:t>8mm</w:t>
      </w:r>
    </w:p>
    <w:p w:rsidR="005535CF" w:rsidRDefault="00E33D0D">
      <w:pPr>
        <w:spacing w:before="60"/>
        <w:ind w:left="160"/>
      </w:pPr>
      <w:r>
        <w:rPr>
          <w:u w:val="single"/>
        </w:rPr>
        <w:t>Variacióndelaubicacióndeaberturasyparedes:</w:t>
      </w:r>
    </w:p>
    <w:p w:rsidR="005535CF" w:rsidRDefault="00E33D0D">
      <w:pPr>
        <w:spacing w:before="60"/>
        <w:ind w:left="160"/>
      </w:pPr>
      <w:r>
        <w:t>5mm</w:t>
      </w:r>
    </w:p>
    <w:p w:rsidR="005535CF" w:rsidRDefault="00E33D0D">
      <w:pPr>
        <w:spacing w:before="60"/>
        <w:ind w:left="160"/>
      </w:pPr>
      <w:r>
        <w:rPr>
          <w:u w:val="single"/>
        </w:rPr>
        <w:t>Variacióndelasmedidastransversalesdecolumnas,vigasyenelespesordelosasyparedes.</w:t>
      </w:r>
    </w:p>
    <w:p w:rsidR="005535CF" w:rsidRDefault="00E33D0D">
      <w:pPr>
        <w:tabs>
          <w:tab w:val="left" w:leader="dot" w:pos="2103"/>
        </w:tabs>
        <w:spacing w:before="60"/>
        <w:ind w:left="160"/>
      </w:pPr>
      <w:r>
        <w:t>enmenos.</w:t>
      </w:r>
      <w:r>
        <w:rPr>
          <w:rFonts w:ascii="Times New Roman"/>
        </w:rPr>
        <w:tab/>
      </w:r>
      <w:r>
        <w:t>5mm.</w:t>
      </w:r>
    </w:p>
    <w:p w:rsidR="005535CF" w:rsidRDefault="00E33D0D">
      <w:pPr>
        <w:tabs>
          <w:tab w:val="left" w:leader="dot" w:pos="2042"/>
        </w:tabs>
        <w:spacing w:before="60"/>
        <w:ind w:left="160"/>
      </w:pPr>
      <w:r>
        <w:t>enmás.</w:t>
      </w:r>
      <w:r>
        <w:rPr>
          <w:rFonts w:ascii="Times New Roman" w:hAnsi="Times New Roman"/>
        </w:rPr>
        <w:tab/>
      </w:r>
      <w:r>
        <w:t>10mm.</w:t>
      </w:r>
    </w:p>
    <w:p w:rsidR="005535CF" w:rsidRDefault="005535CF">
      <w:pPr>
        <w:pStyle w:val="Textoindependiente"/>
        <w:spacing w:before="4"/>
        <w:rPr>
          <w:sz w:val="32"/>
        </w:rPr>
      </w:pPr>
    </w:p>
    <w:p w:rsidR="005535CF" w:rsidRDefault="00E33D0D">
      <w:pPr>
        <w:spacing w:before="1"/>
        <w:ind w:left="160"/>
        <w:rPr>
          <w:rFonts w:ascii="Arial"/>
          <w:b/>
          <w:sz w:val="20"/>
        </w:rPr>
      </w:pPr>
      <w:r>
        <w:rPr>
          <w:noProof/>
          <w:lang w:eastAsia="es-ES"/>
        </w:rPr>
        <w:drawing>
          <wp:anchor distT="0" distB="0" distL="0" distR="0" simplePos="0" relativeHeight="251396608" behindDoc="0" locked="0" layoutInCell="1" allowOverlap="1">
            <wp:simplePos x="0" y="0"/>
            <wp:positionH relativeFrom="page">
              <wp:posOffset>5154409</wp:posOffset>
            </wp:positionH>
            <wp:positionV relativeFrom="paragraph">
              <wp:posOffset>-58457</wp:posOffset>
            </wp:positionV>
            <wp:extent cx="1358201" cy="767383"/>
            <wp:effectExtent l="0" t="0" r="0" b="0"/>
            <wp:wrapNone/>
            <wp:docPr id="1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png"/>
                    <pic:cNvPicPr/>
                  </pic:nvPicPr>
                  <pic:blipFill>
                    <a:blip r:embed="rId8" cstate="print"/>
                    <a:stretch>
                      <a:fillRect/>
                    </a:stretch>
                  </pic:blipFill>
                  <pic:spPr>
                    <a:xfrm>
                      <a:off x="0" y="0"/>
                      <a:ext cx="1358201" cy="767383"/>
                    </a:xfrm>
                    <a:prstGeom prst="rect">
                      <a:avLst/>
                    </a:prstGeom>
                  </pic:spPr>
                </pic:pic>
              </a:graphicData>
            </a:graphic>
          </wp:anchor>
        </w:drawing>
      </w:r>
      <w:r>
        <w:rPr>
          <w:rFonts w:ascii="Arial"/>
          <w:b/>
          <w:sz w:val="20"/>
        </w:rPr>
        <w:t>MATERIALES</w:t>
      </w:r>
    </w:p>
    <w:p w:rsidR="005535CF" w:rsidRDefault="005535CF">
      <w:pPr>
        <w:rPr>
          <w:rFonts w:ascii="Arial"/>
          <w:sz w:val="20"/>
        </w:rPr>
        <w:sectPr w:rsidR="005535CF">
          <w:pgSz w:w="11920" w:h="16840"/>
          <w:pgMar w:top="1860" w:right="1280" w:bottom="280" w:left="1280" w:header="750" w:footer="0" w:gutter="0"/>
          <w:cols w:space="720"/>
        </w:sectPr>
      </w:pPr>
    </w:p>
    <w:p w:rsidR="005535CF" w:rsidRDefault="005535CF">
      <w:pPr>
        <w:pStyle w:val="Textoindependiente"/>
        <w:rPr>
          <w:rFonts w:ascii="Arial"/>
          <w:b/>
          <w:sz w:val="26"/>
        </w:rPr>
      </w:pPr>
    </w:p>
    <w:p w:rsidR="005535CF" w:rsidRDefault="00E33D0D">
      <w:pPr>
        <w:spacing w:before="93"/>
        <w:ind w:left="160" w:right="185"/>
        <w:jc w:val="both"/>
      </w:pPr>
      <w:r>
        <w:t>Serándeprimeracalidadyseránpuestosenobraensusenvasesoriginales.Esresponsabilidad del Contratista demostrar la calidad de los mismos cuando no respondan amarcas especificadas. El Contratista tendrá siempre en obra los materiales necesarios paraasegurarlabuenaejecución de los trabajos, acondicionados de manera que no sufrandeterioros ni alteraciones. El Contratista será responsable por las degradaciones y averíasque pudieran experimentar tanto dichos materiales como los trabajos realizados por efectosdela intemperie o por otras causas.</w:t>
      </w:r>
    </w:p>
    <w:p w:rsidR="005535CF" w:rsidRDefault="00E33D0D">
      <w:pPr>
        <w:spacing w:before="60"/>
        <w:ind w:left="160" w:right="183"/>
        <w:jc w:val="both"/>
      </w:pPr>
      <w:r>
        <w:t>La aprobación por parte de la Inspección de Obra de las muestras será siempre provisoria,sujetaacomprobaciones durante los ensayos, pero necesaria para el comienzo de lostrabajos en obra.</w:t>
      </w:r>
    </w:p>
    <w:p w:rsidR="005535CF" w:rsidRDefault="005535CF">
      <w:pPr>
        <w:pStyle w:val="Textoindependiente"/>
        <w:spacing w:before="5"/>
        <w:rPr>
          <w:sz w:val="32"/>
        </w:rPr>
      </w:pPr>
    </w:p>
    <w:p w:rsidR="005535CF" w:rsidRDefault="00E33D0D">
      <w:pPr>
        <w:ind w:left="160"/>
      </w:pPr>
      <w:r>
        <w:rPr>
          <w:u w:val="single"/>
        </w:rPr>
        <w:t>Materialesde reposición</w:t>
      </w:r>
    </w:p>
    <w:p w:rsidR="005535CF" w:rsidRDefault="00E33D0D">
      <w:pPr>
        <w:spacing w:before="60"/>
        <w:ind w:left="160" w:right="179"/>
      </w:pPr>
      <w:r>
        <w:t>ElContratistadeberáproveerensucotizaciónlaprovisióndematerialesdereposiciónparaelcaso de eventuales reparaciones que se pudieran ejecutar en el tiempo.</w:t>
      </w:r>
    </w:p>
    <w:p w:rsidR="005535CF" w:rsidRDefault="00E33D0D">
      <w:pPr>
        <w:spacing w:before="60"/>
        <w:ind w:left="160" w:right="181"/>
      </w:pPr>
      <w:r>
        <w:t>Losmaterialesseránlosqueseindicanacontinuaciónynuncarepresentaránmenosdeun3%de las cantidades empleadas en la obra.</w:t>
      </w:r>
    </w:p>
    <w:p w:rsidR="005535CF" w:rsidRDefault="00E33D0D">
      <w:pPr>
        <w:spacing w:before="60"/>
        <w:ind w:left="160"/>
      </w:pPr>
      <w:r>
        <w:t>*Solados interiores y exteriores (todos) con zócalos.</w:t>
      </w:r>
    </w:p>
    <w:p w:rsidR="005535CF" w:rsidRDefault="00E33D0D">
      <w:pPr>
        <w:spacing w:before="60"/>
        <w:ind w:left="160"/>
      </w:pPr>
      <w:r>
        <w:t>*Revestimientoscerámicos(todos).</w:t>
      </w:r>
    </w:p>
    <w:p w:rsidR="005535CF" w:rsidRDefault="00E33D0D">
      <w:pPr>
        <w:spacing w:before="60"/>
        <w:ind w:left="160"/>
      </w:pPr>
      <w:r>
        <w:t>*Artefactosde iluminación (todos),con luminarias.</w:t>
      </w:r>
    </w:p>
    <w:p w:rsidR="005535CF" w:rsidRDefault="00E33D0D">
      <w:pPr>
        <w:spacing w:before="60"/>
        <w:ind w:left="160" w:right="181"/>
      </w:pPr>
      <w:r>
        <w:t>*Herrajesycerraduras(todos).TodosestoselementosserántransportadosyacopiadosporelContratista al lugar que indique la Inspección de Obra.</w:t>
      </w:r>
    </w:p>
    <w:p w:rsidR="005535CF" w:rsidRDefault="005535CF">
      <w:pPr>
        <w:pStyle w:val="Textoindependiente"/>
        <w:spacing w:before="5"/>
        <w:rPr>
          <w:sz w:val="32"/>
        </w:rPr>
      </w:pPr>
    </w:p>
    <w:p w:rsidR="005535CF" w:rsidRDefault="00E33D0D">
      <w:pPr>
        <w:ind w:left="160"/>
        <w:jc w:val="both"/>
      </w:pPr>
      <w:r>
        <w:rPr>
          <w:u w:val="single"/>
        </w:rPr>
        <w:t>Iluminacióny fuerzamotriz</w:t>
      </w:r>
    </w:p>
    <w:p w:rsidR="005535CF" w:rsidRDefault="00E33D0D">
      <w:pPr>
        <w:spacing w:before="60"/>
        <w:ind w:left="160" w:right="183"/>
        <w:jc w:val="both"/>
      </w:pPr>
      <w:r>
        <w:t>Toda la instalación iluminación necesaria diurna y nocturna estará a cargo del Contratista yse ajustará a las exigencias y requerimientos de la Inspección de Obra. Asimismo correrápor cuenta del contratista la provisión de fuerza motriz paralos equipos e implementos deconstrucción propios y delos eventuales subcontratistas.</w:t>
      </w:r>
    </w:p>
    <w:p w:rsidR="005535CF" w:rsidRDefault="00E33D0D">
      <w:pPr>
        <w:spacing w:before="60"/>
        <w:ind w:left="160" w:right="182"/>
        <w:jc w:val="both"/>
      </w:pPr>
      <w:r>
        <w:t>En todos los casos el Contratista antes de la ejecución, deberá someter a la aprobación delaInspecciónlasespecificaciones,esquemas,etc.delasinstalacioneseléctricasprovisorias.</w:t>
      </w:r>
    </w:p>
    <w:p w:rsidR="005535CF" w:rsidRDefault="00E33D0D">
      <w:pPr>
        <w:spacing w:before="60"/>
        <w:ind w:left="160" w:right="185"/>
        <w:jc w:val="both"/>
      </w:pPr>
      <w:r>
        <w:t>En caso de no contar con la provisión de fuerza motriz por parte de la empresa proveedora,elContratistadeberátomarlosrecaudosnecesariosparaelsuministrodelaenergíanecesaria para el desarrollo de las obras.</w:t>
      </w:r>
    </w:p>
    <w:p w:rsidR="005535CF" w:rsidRDefault="005535CF">
      <w:pPr>
        <w:pStyle w:val="Textoindependiente"/>
        <w:spacing w:before="5"/>
        <w:rPr>
          <w:sz w:val="32"/>
        </w:rPr>
      </w:pPr>
    </w:p>
    <w:p w:rsidR="005535CF" w:rsidRDefault="00E33D0D">
      <w:pPr>
        <w:ind w:left="160"/>
        <w:jc w:val="both"/>
      </w:pPr>
      <w:r>
        <w:rPr>
          <w:u w:val="single"/>
        </w:rPr>
        <w:t>Energía eléctrica</w:t>
      </w:r>
    </w:p>
    <w:p w:rsidR="005535CF" w:rsidRDefault="00E33D0D">
      <w:pPr>
        <w:pStyle w:val="Textoindependiente"/>
        <w:spacing w:before="60"/>
        <w:ind w:left="160" w:right="193"/>
        <w:jc w:val="both"/>
      </w:pPr>
      <w:r>
        <w:t>El Contratista tendrá a su cargo el tendido de las líneas provisorias con ajuste a las exigencias decarácter técnico reglamentarias para dichas instalaciones. El pago de todos los derechos por talesconceptos estará a su cargo y costo y no le serán específicamente reembolsados, considerándosetodo ello incluido en su propuesta.</w:t>
      </w:r>
    </w:p>
    <w:p w:rsidR="005535CF" w:rsidRDefault="00E33D0D">
      <w:pPr>
        <w:pStyle w:val="Textoindependiente"/>
        <w:spacing w:before="60"/>
        <w:ind w:left="160"/>
        <w:jc w:val="both"/>
      </w:pPr>
      <w:r>
        <w:t>Tomaráelsuministrodesdelatomamáscercana,laqueserádefinidaporlaInspección.</w:t>
      </w:r>
    </w:p>
    <w:p w:rsidR="005535CF" w:rsidRDefault="00E33D0D">
      <w:pPr>
        <w:pStyle w:val="Textoindependiente"/>
        <w:spacing w:before="60"/>
        <w:ind w:left="160" w:right="197"/>
        <w:jc w:val="both"/>
      </w:pPr>
      <w:r>
        <w:t>El Contratista deberá proveer e instalar un tablero general de electricidad para la obra, con suscorrespondientes protecciones termomagnéticas y disyuntores.</w:t>
      </w:r>
    </w:p>
    <w:p w:rsidR="005535CF" w:rsidRDefault="005535CF">
      <w:pPr>
        <w:pStyle w:val="Textoindependiente"/>
        <w:spacing w:before="5"/>
        <w:rPr>
          <w:sz w:val="32"/>
        </w:rPr>
      </w:pPr>
    </w:p>
    <w:p w:rsidR="005535CF" w:rsidRDefault="00E33D0D">
      <w:pPr>
        <w:ind w:left="160"/>
      </w:pPr>
      <w:r>
        <w:rPr>
          <w:u w:val="single"/>
        </w:rPr>
        <w:t>Unión de obras nuevas con existentes</w:t>
      </w:r>
    </w:p>
    <w:p w:rsidR="005535CF" w:rsidRDefault="00E33D0D">
      <w:pPr>
        <w:spacing w:before="60"/>
        <w:ind w:left="160" w:right="182"/>
      </w:pPr>
      <w:r>
        <w:rPr>
          <w:noProof/>
          <w:lang w:eastAsia="es-ES"/>
        </w:rPr>
        <w:drawing>
          <wp:anchor distT="0" distB="0" distL="0" distR="0" simplePos="0" relativeHeight="251437568" behindDoc="1" locked="0" layoutInCell="1" allowOverlap="1">
            <wp:simplePos x="0" y="0"/>
            <wp:positionH relativeFrom="page">
              <wp:posOffset>5238775</wp:posOffset>
            </wp:positionH>
            <wp:positionV relativeFrom="paragraph">
              <wp:posOffset>293297</wp:posOffset>
            </wp:positionV>
            <wp:extent cx="1358201" cy="767383"/>
            <wp:effectExtent l="0" t="0" r="0" b="0"/>
            <wp:wrapNone/>
            <wp:docPr id="1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png"/>
                    <pic:cNvPicPr/>
                  </pic:nvPicPr>
                  <pic:blipFill>
                    <a:blip r:embed="rId8" cstate="print"/>
                    <a:stretch>
                      <a:fillRect/>
                    </a:stretch>
                  </pic:blipFill>
                  <pic:spPr>
                    <a:xfrm>
                      <a:off x="0" y="0"/>
                      <a:ext cx="1358201" cy="767383"/>
                    </a:xfrm>
                    <a:prstGeom prst="rect">
                      <a:avLst/>
                    </a:prstGeom>
                  </pic:spPr>
                </pic:pic>
              </a:graphicData>
            </a:graphic>
          </wp:anchor>
        </w:drawing>
      </w:r>
      <w:r>
        <w:t>EstaráacargodelContratista,yseconsiderarácomprendidosinexcepciónenlapropuestade la adjudicataria:</w:t>
      </w:r>
    </w:p>
    <w:p w:rsidR="005535CF" w:rsidRDefault="005535CF">
      <w:pPr>
        <w:sectPr w:rsidR="005535CF">
          <w:pgSz w:w="11920" w:h="16840"/>
          <w:pgMar w:top="1860" w:right="1280" w:bottom="280" w:left="1280" w:header="750" w:footer="0" w:gutter="0"/>
          <w:cols w:space="720"/>
        </w:sectPr>
      </w:pPr>
    </w:p>
    <w:p w:rsidR="005535CF" w:rsidRDefault="005535CF">
      <w:pPr>
        <w:pStyle w:val="Textoindependiente"/>
        <w:rPr>
          <w:sz w:val="26"/>
        </w:rPr>
      </w:pPr>
    </w:p>
    <w:p w:rsidR="005535CF" w:rsidRDefault="00E33D0D">
      <w:pPr>
        <w:pStyle w:val="Prrafodelista"/>
        <w:numPr>
          <w:ilvl w:val="0"/>
          <w:numId w:val="18"/>
        </w:numPr>
        <w:tabs>
          <w:tab w:val="left" w:pos="432"/>
        </w:tabs>
        <w:spacing w:before="93"/>
        <w:ind w:right="183" w:firstLine="0"/>
        <w:jc w:val="both"/>
      </w:pPr>
      <w:r>
        <w:t>La reconstrucción de todas las partes afectadas y la reparación de todos los desperfectosqueaconsecuenciadelostrabajoslicitadosseproduzcanenlasconstruccioneseinstalacioneslinderas existentes o pavimentos.</w:t>
      </w:r>
    </w:p>
    <w:p w:rsidR="005535CF" w:rsidRDefault="00E33D0D">
      <w:pPr>
        <w:pStyle w:val="Prrafodelista"/>
        <w:numPr>
          <w:ilvl w:val="0"/>
          <w:numId w:val="18"/>
        </w:numPr>
        <w:tabs>
          <w:tab w:val="left" w:pos="462"/>
        </w:tabs>
        <w:spacing w:before="60"/>
        <w:ind w:right="185" w:firstLine="0"/>
        <w:jc w:val="both"/>
      </w:pPr>
      <w:r>
        <w:t>La provisión de todos los trabajos necesarios para adaptar las obras e instalacioneslicitadasconlasexistentes. Todo material provisto o trabajo ejecutado en virtud a estacláusulaserádecalidad,tipo,forma,terminaciónydemásrequisitosequivalentesyanálogosalossimilaresprovistosy/oexistentes,segúncorresponderáajuiciodelaInspección.</w:t>
      </w:r>
    </w:p>
    <w:p w:rsidR="005535CF" w:rsidRDefault="005535CF">
      <w:pPr>
        <w:pStyle w:val="Textoindependiente"/>
        <w:spacing w:before="5"/>
        <w:rPr>
          <w:sz w:val="32"/>
        </w:rPr>
      </w:pPr>
    </w:p>
    <w:p w:rsidR="005535CF" w:rsidRDefault="00E33D0D">
      <w:pPr>
        <w:ind w:left="160"/>
      </w:pPr>
      <w:r>
        <w:rPr>
          <w:u w:val="single"/>
        </w:rPr>
        <w:t>Agua para construir:</w:t>
      </w:r>
    </w:p>
    <w:p w:rsidR="005535CF" w:rsidRDefault="00E33D0D">
      <w:pPr>
        <w:spacing w:before="60"/>
        <w:ind w:left="160" w:right="187"/>
      </w:pPr>
      <w:r>
        <w:t>Elconsumodelaguadeconstrucción,estaráacargodelMunicipio,debiendorealizarelContratista las instalaciones necesarias para su conexión provisoria, a su exclusivo cargo.</w:t>
      </w:r>
    </w:p>
    <w:p w:rsidR="005535CF" w:rsidRDefault="005535CF">
      <w:pPr>
        <w:pStyle w:val="Textoindependiente"/>
        <w:spacing w:before="5"/>
        <w:rPr>
          <w:sz w:val="32"/>
        </w:rPr>
      </w:pPr>
    </w:p>
    <w:p w:rsidR="005535CF" w:rsidRDefault="00E33D0D">
      <w:pPr>
        <w:ind w:left="160"/>
      </w:pPr>
      <w:r>
        <w:rPr>
          <w:u w:val="single"/>
        </w:rPr>
        <w:t>Elementosque el Contratistamantendrá en obra</w:t>
      </w:r>
    </w:p>
    <w:p w:rsidR="005535CF" w:rsidRDefault="00E33D0D">
      <w:pPr>
        <w:spacing w:before="60"/>
        <w:ind w:left="160" w:right="183"/>
      </w:pPr>
      <w:r>
        <w:t>ElContratistadeberámantenerpermanentementeenobraadisposicióndelaInspecciónlossiguientes elementos en perfecto estado de conservación:</w:t>
      </w:r>
    </w:p>
    <w:p w:rsidR="005535CF" w:rsidRDefault="00E33D0D">
      <w:pPr>
        <w:pStyle w:val="Prrafodelista"/>
        <w:numPr>
          <w:ilvl w:val="0"/>
          <w:numId w:val="17"/>
        </w:numPr>
        <w:tabs>
          <w:tab w:val="left" w:pos="417"/>
        </w:tabs>
        <w:spacing w:before="60"/>
      </w:pPr>
      <w:r>
        <w:t>Cincuenta(50) estacas de madera.</w:t>
      </w:r>
    </w:p>
    <w:p w:rsidR="005535CF" w:rsidRDefault="00E33D0D">
      <w:pPr>
        <w:pStyle w:val="Prrafodelista"/>
        <w:numPr>
          <w:ilvl w:val="0"/>
          <w:numId w:val="17"/>
        </w:numPr>
        <w:tabs>
          <w:tab w:val="left" w:pos="417"/>
        </w:tabs>
        <w:spacing w:before="60"/>
      </w:pPr>
      <w:r>
        <w:t>Un(1) cono deAbrams para ensayo deasentamiento de hormigón.</w:t>
      </w:r>
    </w:p>
    <w:p w:rsidR="005535CF" w:rsidRDefault="00E33D0D">
      <w:pPr>
        <w:pStyle w:val="Prrafodelista"/>
        <w:numPr>
          <w:ilvl w:val="0"/>
          <w:numId w:val="17"/>
        </w:numPr>
        <w:tabs>
          <w:tab w:val="left" w:pos="405"/>
        </w:tabs>
        <w:spacing w:before="60"/>
        <w:ind w:left="404" w:hanging="245"/>
      </w:pPr>
      <w:r>
        <w:t>Moldespara la fabricación de probetas.</w:t>
      </w:r>
    </w:p>
    <w:p w:rsidR="005535CF" w:rsidRDefault="00E33D0D">
      <w:pPr>
        <w:pStyle w:val="Prrafodelista"/>
        <w:numPr>
          <w:ilvl w:val="0"/>
          <w:numId w:val="17"/>
        </w:numPr>
        <w:tabs>
          <w:tab w:val="left" w:pos="417"/>
        </w:tabs>
        <w:spacing w:before="60"/>
      </w:pPr>
      <w:r>
        <w:t>Un(1) juego de tamices paraanálisis de granulometría de agregados.</w:t>
      </w:r>
    </w:p>
    <w:p w:rsidR="005535CF" w:rsidRDefault="00E33D0D">
      <w:pPr>
        <w:pStyle w:val="Prrafodelista"/>
        <w:numPr>
          <w:ilvl w:val="0"/>
          <w:numId w:val="17"/>
        </w:numPr>
        <w:tabs>
          <w:tab w:val="left" w:pos="417"/>
        </w:tabs>
        <w:spacing w:before="60"/>
      </w:pPr>
      <w:r>
        <w:t>Una(1) cinta de acero de 50m.</w:t>
      </w:r>
    </w:p>
    <w:p w:rsidR="005535CF" w:rsidRDefault="00E33D0D">
      <w:pPr>
        <w:pStyle w:val="Prrafodelista"/>
        <w:numPr>
          <w:ilvl w:val="0"/>
          <w:numId w:val="17"/>
        </w:numPr>
        <w:tabs>
          <w:tab w:val="left" w:pos="356"/>
        </w:tabs>
        <w:spacing w:before="60"/>
        <w:ind w:left="355" w:hanging="196"/>
      </w:pPr>
      <w:r>
        <w:t>Una(1) cinta de acero de veinticinco (25) m.</w:t>
      </w:r>
    </w:p>
    <w:p w:rsidR="005535CF" w:rsidRDefault="00E33D0D">
      <w:pPr>
        <w:spacing w:before="60"/>
        <w:ind w:left="160"/>
      </w:pPr>
      <w:r>
        <w:t>LatotalidaddeelementoscitadosenelpresenteincisoquedaránenpropiedaddelContratista alterminar la obra.</w:t>
      </w:r>
    </w:p>
    <w:p w:rsidR="005535CF" w:rsidRDefault="005535CF">
      <w:pPr>
        <w:pStyle w:val="Textoindependiente"/>
        <w:rPr>
          <w:sz w:val="24"/>
        </w:rPr>
      </w:pPr>
    </w:p>
    <w:p w:rsidR="005535CF" w:rsidRDefault="005535CF">
      <w:pPr>
        <w:pStyle w:val="Textoindependiente"/>
        <w:spacing w:before="7"/>
        <w:rPr>
          <w:sz w:val="33"/>
        </w:rPr>
      </w:pPr>
    </w:p>
    <w:p w:rsidR="005535CF" w:rsidRDefault="00E33D0D">
      <w:pPr>
        <w:pStyle w:val="Ttulo3"/>
        <w:numPr>
          <w:ilvl w:val="0"/>
          <w:numId w:val="16"/>
        </w:numPr>
        <w:tabs>
          <w:tab w:val="left" w:pos="446"/>
        </w:tabs>
        <w:spacing w:before="1"/>
      </w:pPr>
      <w:r>
        <w:t>ESTUDIOSPREVIOSYDOCUMENTACIÓNDEOBRA</w:t>
      </w:r>
    </w:p>
    <w:p w:rsidR="005535CF" w:rsidRDefault="005535CF">
      <w:pPr>
        <w:pStyle w:val="Textoindependiente"/>
        <w:spacing w:before="3"/>
        <w:rPr>
          <w:rFonts w:ascii="Arial"/>
          <w:b/>
          <w:sz w:val="31"/>
        </w:rPr>
      </w:pPr>
    </w:p>
    <w:p w:rsidR="005535CF" w:rsidRDefault="00E33D0D">
      <w:pPr>
        <w:pStyle w:val="Prrafodelista"/>
        <w:numPr>
          <w:ilvl w:val="1"/>
          <w:numId w:val="16"/>
        </w:numPr>
        <w:tabs>
          <w:tab w:val="left" w:pos="879"/>
          <w:tab w:val="left" w:pos="881"/>
        </w:tabs>
        <w:rPr>
          <w:rFonts w:ascii="Arial"/>
          <w:b/>
          <w:sz w:val="24"/>
        </w:rPr>
      </w:pPr>
      <w:r>
        <w:rPr>
          <w:rFonts w:ascii="Arial"/>
          <w:b/>
          <w:sz w:val="24"/>
        </w:rPr>
        <w:t>Estudio de suelos</w:t>
      </w:r>
    </w:p>
    <w:p w:rsidR="005535CF" w:rsidRDefault="00E33D0D">
      <w:pPr>
        <w:pStyle w:val="Textoindependiente"/>
        <w:spacing w:before="80"/>
        <w:ind w:left="160" w:right="186"/>
        <w:jc w:val="both"/>
      </w:pPr>
      <w:r>
        <w:t>El contratista realizará un ensayo de los suelos en aquellos lotes donde se implante el edificio, a finde determinar sus características físicas y servir de base para el cálculo de las fundaciones y subbase de suelo compactado.</w:t>
      </w:r>
    </w:p>
    <w:p w:rsidR="005535CF" w:rsidRDefault="005535CF">
      <w:pPr>
        <w:pStyle w:val="Textoindependiente"/>
        <w:spacing w:before="4"/>
        <w:rPr>
          <w:sz w:val="31"/>
        </w:rPr>
      </w:pPr>
    </w:p>
    <w:p w:rsidR="005535CF" w:rsidRDefault="00E33D0D">
      <w:pPr>
        <w:pStyle w:val="Ttulo3"/>
        <w:numPr>
          <w:ilvl w:val="1"/>
          <w:numId w:val="16"/>
        </w:numPr>
        <w:tabs>
          <w:tab w:val="left" w:pos="879"/>
          <w:tab w:val="left" w:pos="881"/>
        </w:tabs>
      </w:pPr>
      <w:r>
        <w:t>Cálculo y proyecto ejecutivo (documentación de obra)</w:t>
      </w:r>
    </w:p>
    <w:p w:rsidR="005535CF" w:rsidRDefault="00E33D0D">
      <w:pPr>
        <w:pStyle w:val="Textoindependiente"/>
        <w:spacing w:before="80"/>
        <w:ind w:left="160" w:right="195"/>
        <w:jc w:val="both"/>
      </w:pPr>
      <w:r>
        <w:t>Elcontratistadimensionarálasfundacionesyestructurasportantesdeledificioenbasealosresultadosobtenidosenlosensayosdelsueloyrealizaráelproyectoejecutivointegraldetodalaobra que consistirá y no se limitará a:</w:t>
      </w:r>
    </w:p>
    <w:p w:rsidR="005535CF" w:rsidRDefault="00E33D0D">
      <w:pPr>
        <w:pStyle w:val="Textoindependiente"/>
        <w:spacing w:before="60"/>
        <w:ind w:left="160"/>
        <w:jc w:val="both"/>
      </w:pPr>
      <w:r>
        <w:t>PLAN DETRABAJOS</w:t>
      </w:r>
    </w:p>
    <w:p w:rsidR="005535CF" w:rsidRDefault="00E33D0D">
      <w:pPr>
        <w:pStyle w:val="Textoindependiente"/>
        <w:spacing w:before="60"/>
        <w:ind w:left="160" w:right="193"/>
        <w:jc w:val="both"/>
      </w:pPr>
      <w:r>
        <w:t>Previo al comienzo de las tareas el Contratista deberá presentar el Plan de Trabajos de la Obra, parasu aprobación por parte de la IO.</w:t>
      </w:r>
    </w:p>
    <w:p w:rsidR="005535CF" w:rsidRDefault="00E33D0D">
      <w:pPr>
        <w:pStyle w:val="Textoindependiente"/>
        <w:spacing w:before="60"/>
        <w:ind w:left="160"/>
        <w:jc w:val="both"/>
      </w:pPr>
      <w:r>
        <w:t>PLAN DE SEGURIDAD E HIGIENE</w:t>
      </w:r>
    </w:p>
    <w:p w:rsidR="005535CF" w:rsidRDefault="00E33D0D">
      <w:pPr>
        <w:pStyle w:val="Textoindependiente"/>
        <w:spacing w:before="60"/>
        <w:ind w:left="160" w:right="187"/>
        <w:jc w:val="both"/>
      </w:pPr>
      <w:r>
        <w:t>Previo al comienzo de las tareas el Contratista deberá presentar el Plan de Seguridad e Higienecorrespondiente a la Obra, para su aprobación por parte de la IO.</w:t>
      </w:r>
    </w:p>
    <w:p w:rsidR="005535CF" w:rsidRDefault="00E33D0D">
      <w:pPr>
        <w:pStyle w:val="Textoindependiente"/>
        <w:spacing w:before="60"/>
        <w:ind w:left="160" w:right="185"/>
        <w:jc w:val="both"/>
      </w:pPr>
      <w:r>
        <w:rPr>
          <w:noProof/>
          <w:lang w:eastAsia="es-ES"/>
        </w:rPr>
        <w:drawing>
          <wp:anchor distT="0" distB="0" distL="0" distR="0" simplePos="0" relativeHeight="251397632" behindDoc="0" locked="0" layoutInCell="1" allowOverlap="1">
            <wp:simplePos x="0" y="0"/>
            <wp:positionH relativeFrom="page">
              <wp:posOffset>5407494</wp:posOffset>
            </wp:positionH>
            <wp:positionV relativeFrom="paragraph">
              <wp:posOffset>99906</wp:posOffset>
            </wp:positionV>
            <wp:extent cx="1358201" cy="767383"/>
            <wp:effectExtent l="0" t="0" r="0" b="0"/>
            <wp:wrapNone/>
            <wp:docPr id="1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png"/>
                    <pic:cNvPicPr/>
                  </pic:nvPicPr>
                  <pic:blipFill>
                    <a:blip r:embed="rId8" cstate="print"/>
                    <a:stretch>
                      <a:fillRect/>
                    </a:stretch>
                  </pic:blipFill>
                  <pic:spPr>
                    <a:xfrm>
                      <a:off x="0" y="0"/>
                      <a:ext cx="1358201" cy="767383"/>
                    </a:xfrm>
                    <a:prstGeom prst="rect">
                      <a:avLst/>
                    </a:prstGeom>
                  </pic:spPr>
                </pic:pic>
              </a:graphicData>
            </a:graphic>
          </wp:anchor>
        </w:drawing>
      </w:r>
      <w:r>
        <w:t>Toda tarea involucrada en la obra, será ejecutada cumpliendo con la Ley de Seguridad e Higiene enelTrabajoN°19587ysusDecretosReglamentariosN°351/79y1338/96,laLeyN°24557de</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extoindependiente"/>
        <w:spacing w:before="94"/>
        <w:ind w:left="160"/>
      </w:pPr>
      <w:r>
        <w:t>RiesgosdelTrabajo,eldecreto911/96ylosprotocolosdeseguridadehigienevigentesparalaprevención del contagio de Covid-19.</w:t>
      </w:r>
    </w:p>
    <w:p w:rsidR="005535CF" w:rsidRDefault="00E33D0D">
      <w:pPr>
        <w:pStyle w:val="Textoindependiente"/>
        <w:spacing w:before="60"/>
        <w:ind w:left="160" w:right="182"/>
      </w:pPr>
      <w:r>
        <w:t>DuranteeltranscursodelostrabajosdeberádarcumplimientoalascondicionesbásicasdeHigieney Seguridad establecidas en la Resolución N°231/96.</w:t>
      </w:r>
    </w:p>
    <w:p w:rsidR="005535CF" w:rsidRDefault="00E33D0D">
      <w:pPr>
        <w:pStyle w:val="Prrafodelista"/>
        <w:numPr>
          <w:ilvl w:val="0"/>
          <w:numId w:val="15"/>
        </w:numPr>
        <w:tabs>
          <w:tab w:val="left" w:pos="286"/>
        </w:tabs>
        <w:spacing w:before="60"/>
        <w:ind w:left="285"/>
        <w:rPr>
          <w:sz w:val="20"/>
        </w:rPr>
      </w:pPr>
      <w:r>
        <w:rPr>
          <w:sz w:val="20"/>
        </w:rPr>
        <w:t>PresentarcontratovigenteconART(AseguradoradeRiesgosdelTrabajo)</w:t>
      </w:r>
    </w:p>
    <w:p w:rsidR="005535CF" w:rsidRDefault="00E33D0D">
      <w:pPr>
        <w:pStyle w:val="Prrafodelista"/>
        <w:numPr>
          <w:ilvl w:val="0"/>
          <w:numId w:val="15"/>
        </w:numPr>
        <w:tabs>
          <w:tab w:val="left" w:pos="286"/>
        </w:tabs>
        <w:spacing w:before="60"/>
        <w:ind w:left="285"/>
        <w:rPr>
          <w:sz w:val="20"/>
        </w:rPr>
      </w:pPr>
      <w:r>
        <w:rPr>
          <w:sz w:val="20"/>
        </w:rPr>
        <w:t>Presentar póliza de seguros de vehículos y equipos afectados a obra.</w:t>
      </w:r>
    </w:p>
    <w:p w:rsidR="005535CF" w:rsidRDefault="00E33D0D">
      <w:pPr>
        <w:pStyle w:val="Prrafodelista"/>
        <w:numPr>
          <w:ilvl w:val="0"/>
          <w:numId w:val="15"/>
        </w:numPr>
        <w:tabs>
          <w:tab w:val="left" w:pos="286"/>
        </w:tabs>
        <w:spacing w:before="60"/>
        <w:ind w:left="285"/>
        <w:rPr>
          <w:sz w:val="20"/>
        </w:rPr>
      </w:pPr>
      <w:r>
        <w:rPr>
          <w:sz w:val="20"/>
        </w:rPr>
        <w:t>Presentarconstancia de comunicaciónfehaciente a laARTdel inicio delas tareas.</w:t>
      </w:r>
    </w:p>
    <w:p w:rsidR="005535CF" w:rsidRDefault="00E33D0D">
      <w:pPr>
        <w:pStyle w:val="Prrafodelista"/>
        <w:numPr>
          <w:ilvl w:val="0"/>
          <w:numId w:val="15"/>
        </w:numPr>
        <w:tabs>
          <w:tab w:val="left" w:pos="331"/>
        </w:tabs>
        <w:spacing w:before="60"/>
        <w:ind w:right="188" w:firstLine="0"/>
        <w:rPr>
          <w:sz w:val="20"/>
        </w:rPr>
      </w:pPr>
      <w:r>
        <w:rPr>
          <w:sz w:val="20"/>
        </w:rPr>
        <w:t>PresentarcopiadelprogramadeseguridadpresentadoporlaempresayaprobadoporlaART.Según lo dispuesto por Resolución n° 51/97.</w:t>
      </w:r>
    </w:p>
    <w:p w:rsidR="005535CF" w:rsidRDefault="00E33D0D">
      <w:pPr>
        <w:pStyle w:val="Textoindependiente"/>
        <w:spacing w:before="60"/>
        <w:ind w:left="160"/>
      </w:pPr>
      <w:r>
        <w:t>ESTRUCTURAS</w:t>
      </w:r>
    </w:p>
    <w:p w:rsidR="005535CF" w:rsidRDefault="00E33D0D">
      <w:pPr>
        <w:pStyle w:val="Textoindependiente"/>
        <w:spacing w:before="60"/>
        <w:ind w:left="160" w:right="185"/>
      </w:pPr>
      <w:r>
        <w:t>ElcontratistadeberápresentaralaIOel cálculoestructural delasestructurasresistentesdel edificioaconstruir, el que será realizadopor un profesional afín adicha tarea.</w:t>
      </w:r>
    </w:p>
    <w:p w:rsidR="005535CF" w:rsidRDefault="00E33D0D">
      <w:pPr>
        <w:pStyle w:val="Textoindependiente"/>
        <w:spacing w:before="60"/>
        <w:ind w:left="160"/>
      </w:pPr>
      <w:r>
        <w:t>ARQUITECTURA</w:t>
      </w:r>
    </w:p>
    <w:p w:rsidR="005535CF" w:rsidRDefault="00E33D0D">
      <w:pPr>
        <w:pStyle w:val="Textoindependiente"/>
        <w:spacing w:before="60" w:line="302" w:lineRule="auto"/>
        <w:ind w:left="160" w:right="898"/>
      </w:pPr>
      <w:r>
        <w:t>Un mínimo de 1 (una) planta por sector y nivel, 6 (seis) cortes y 2 (dos) vistas en escala 1: 50INSTALACIONESELÉCTRICAS</w:t>
      </w:r>
    </w:p>
    <w:p w:rsidR="005535CF" w:rsidRDefault="00E33D0D">
      <w:pPr>
        <w:pStyle w:val="Textoindependiente"/>
        <w:ind w:left="160"/>
      </w:pPr>
      <w:r>
        <w:t>Unmínimode1(una)plantaporsectorynivel,6(seis)cortesenescala1:50conlaubicacióndelostendidos y artefactos con sus características principales.</w:t>
      </w:r>
    </w:p>
    <w:p w:rsidR="005535CF" w:rsidRDefault="00E33D0D">
      <w:pPr>
        <w:pStyle w:val="Textoindependiente"/>
        <w:spacing w:before="60"/>
        <w:ind w:left="160"/>
      </w:pPr>
      <w:r>
        <w:t>INSTALACIONESSANITARIAS</w:t>
      </w:r>
    </w:p>
    <w:p w:rsidR="005535CF" w:rsidRDefault="00E33D0D">
      <w:pPr>
        <w:pStyle w:val="Textoindependiente"/>
        <w:spacing w:before="60"/>
        <w:ind w:left="160"/>
      </w:pPr>
      <w:r>
        <w:t>Unmínimode1(una)plantaporsectorynivel,6(seis)cortesenescala1:50conlaubicacióndelostendidos y artefactos con sus características principales.</w:t>
      </w:r>
    </w:p>
    <w:p w:rsidR="005535CF" w:rsidRDefault="00E33D0D">
      <w:pPr>
        <w:pStyle w:val="Textoindependiente"/>
        <w:spacing w:before="60"/>
        <w:ind w:left="160"/>
      </w:pPr>
      <w:r>
        <w:rPr>
          <w:spacing w:val="-1"/>
        </w:rPr>
        <w:t xml:space="preserve">INSTALACIONES </w:t>
      </w:r>
      <w:r>
        <w:t>CONTRAINCENDIO</w:t>
      </w:r>
    </w:p>
    <w:p w:rsidR="005535CF" w:rsidRDefault="00E33D0D">
      <w:pPr>
        <w:pStyle w:val="Textoindependiente"/>
        <w:spacing w:before="60"/>
        <w:ind w:left="160"/>
      </w:pPr>
      <w:r>
        <w:t>Unmínimode1(una)plantaporsectorynivel,3(tres)cortesenescala1:50conlaubicacióndelostendidos, hidrantes y extintores con sus características principales.</w:t>
      </w:r>
    </w:p>
    <w:p w:rsidR="005535CF" w:rsidRDefault="00E33D0D">
      <w:pPr>
        <w:pStyle w:val="Textoindependiente"/>
        <w:spacing w:before="60"/>
        <w:ind w:left="160"/>
      </w:pPr>
      <w:r>
        <w:t>INSTALACIONESDEGAS</w:t>
      </w:r>
    </w:p>
    <w:p w:rsidR="005535CF" w:rsidRDefault="00E33D0D">
      <w:pPr>
        <w:pStyle w:val="Textoindependiente"/>
        <w:spacing w:before="60"/>
        <w:ind w:left="160"/>
      </w:pPr>
      <w:r>
        <w:t>Unmínimode1(una)plantaporsectorynivel,3(tres)cortesenescala1:50conlaubicacióndelostendidos y artefactos con sus características principales.</w:t>
      </w:r>
    </w:p>
    <w:p w:rsidR="005535CF" w:rsidRDefault="00E33D0D">
      <w:pPr>
        <w:pStyle w:val="Textoindependiente"/>
        <w:spacing w:before="60"/>
        <w:ind w:left="160"/>
      </w:pPr>
      <w:r>
        <w:t>INSTALACIONESDETERMOMECANICAS</w:t>
      </w:r>
    </w:p>
    <w:p w:rsidR="005535CF" w:rsidRDefault="00E33D0D">
      <w:pPr>
        <w:pStyle w:val="Textoindependiente"/>
        <w:spacing w:before="60"/>
        <w:ind w:left="160" w:right="179"/>
      </w:pPr>
      <w:r>
        <w:t>Unmínimode1(una)plantaporsectorynivel,6(seis)cortesenescala1:50conlaubicacióndelostendidos, conductos y artefactos con sus desagües correspondientes.</w:t>
      </w:r>
    </w:p>
    <w:p w:rsidR="005535CF" w:rsidRDefault="005535CF">
      <w:pPr>
        <w:pStyle w:val="Textoindependiente"/>
        <w:spacing w:before="5"/>
        <w:rPr>
          <w:sz w:val="30"/>
        </w:rPr>
      </w:pPr>
    </w:p>
    <w:p w:rsidR="005535CF" w:rsidRDefault="00E33D0D">
      <w:pPr>
        <w:pStyle w:val="Textoindependiente"/>
        <w:ind w:left="160" w:right="191"/>
        <w:jc w:val="both"/>
      </w:pPr>
      <w:r>
        <w:t>Las cantidades, escalas y tipos de planos deben ser consideradas de mínima, la IO está facultada asolicitar los tipos y cantidades de planos y de detalles que considere necesarios para la correctaejecución de las tareas, sin que esto genere ningún adicional.</w:t>
      </w:r>
    </w:p>
    <w:p w:rsidR="005535CF" w:rsidRDefault="00E33D0D">
      <w:pPr>
        <w:pStyle w:val="Textoindependiente"/>
        <w:spacing w:before="60"/>
        <w:ind w:left="160" w:right="191"/>
        <w:jc w:val="both"/>
      </w:pPr>
      <w:r>
        <w:t>Toda la documentación estará relevada, confeccionada y firmada por profesionales de 1º categoríacon sus respectivas matrículas habilitantes al día.</w:t>
      </w:r>
    </w:p>
    <w:p w:rsidR="005535CF" w:rsidRDefault="00E33D0D">
      <w:pPr>
        <w:pStyle w:val="Textoindependiente"/>
        <w:spacing w:before="60"/>
        <w:ind w:left="160" w:right="185"/>
        <w:jc w:val="both"/>
      </w:pPr>
      <w:r>
        <w:t>Toda la documentación deberá ser realizada en Autocad compatible con versión 2016 planillas enExcel y textos escritos en Word. Los entregará en CD o DVD, y la cantidad de ploteos que le solicitela IO para la aprobación.</w:t>
      </w:r>
    </w:p>
    <w:p w:rsidR="005535CF" w:rsidRDefault="00E33D0D">
      <w:pPr>
        <w:pStyle w:val="Textoindependiente"/>
        <w:spacing w:before="60"/>
        <w:ind w:left="160"/>
        <w:jc w:val="both"/>
      </w:pPr>
      <w:r>
        <w:t>Una de dichas copias se devolverá con una de las tres calificaciones siguientes:</w:t>
      </w:r>
    </w:p>
    <w:p w:rsidR="005535CF" w:rsidRDefault="00E33D0D">
      <w:pPr>
        <w:pStyle w:val="Textoindependiente"/>
        <w:spacing w:before="60"/>
        <w:ind w:left="160" w:right="189"/>
        <w:jc w:val="both"/>
      </w:pPr>
      <w:r>
        <w:rPr>
          <w:u w:val="single"/>
        </w:rPr>
        <w:t>Aprobado:</w:t>
      </w:r>
      <w:r>
        <w:t xml:space="preserve"> en este caso se debe emitir al menos 2 copias adicionales para poder aprobar paraconstrucción (una quedará en poder de la IO). Todo plano que esté en obra en mano de capataces uobrerosdebellevarelsellodeaprobadoparaconstruccióncolocadoporIOyserádelaúltimaversión existente.</w:t>
      </w:r>
    </w:p>
    <w:p w:rsidR="005535CF" w:rsidRDefault="00E33D0D">
      <w:pPr>
        <w:pStyle w:val="Textoindependiente"/>
        <w:spacing w:before="60"/>
        <w:ind w:left="160" w:right="192"/>
        <w:jc w:val="both"/>
      </w:pPr>
      <w:r>
        <w:rPr>
          <w:u w:val="single"/>
        </w:rPr>
        <w:t>Aprobado con observaciones:</w:t>
      </w:r>
      <w:r>
        <w:t xml:space="preserve"> es el plano que tiene observaciones menores y permite comenzar contareas de compra y/o acopio de materiales y coordinación entre gremios.</w:t>
      </w:r>
    </w:p>
    <w:p w:rsidR="005535CF" w:rsidRDefault="00E33D0D">
      <w:pPr>
        <w:pStyle w:val="Textoindependiente"/>
        <w:spacing w:before="60"/>
        <w:ind w:left="160" w:right="194"/>
        <w:jc w:val="both"/>
      </w:pPr>
      <w:r>
        <w:rPr>
          <w:noProof/>
          <w:lang w:eastAsia="es-ES"/>
        </w:rPr>
        <w:drawing>
          <wp:anchor distT="0" distB="0" distL="0" distR="0" simplePos="0" relativeHeight="251438592" behindDoc="1" locked="0" layoutInCell="1" allowOverlap="1">
            <wp:simplePos x="0" y="0"/>
            <wp:positionH relativeFrom="page">
              <wp:posOffset>5314696</wp:posOffset>
            </wp:positionH>
            <wp:positionV relativeFrom="paragraph">
              <wp:posOffset>168050</wp:posOffset>
            </wp:positionV>
            <wp:extent cx="1358201" cy="767383"/>
            <wp:effectExtent l="0" t="0" r="0" b="0"/>
            <wp:wrapNone/>
            <wp:docPr id="2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png"/>
                    <pic:cNvPicPr/>
                  </pic:nvPicPr>
                  <pic:blipFill>
                    <a:blip r:embed="rId8" cstate="print"/>
                    <a:stretch>
                      <a:fillRect/>
                    </a:stretch>
                  </pic:blipFill>
                  <pic:spPr>
                    <a:xfrm>
                      <a:off x="0" y="0"/>
                      <a:ext cx="1358201" cy="767383"/>
                    </a:xfrm>
                    <a:prstGeom prst="rect">
                      <a:avLst/>
                    </a:prstGeom>
                  </pic:spPr>
                </pic:pic>
              </a:graphicData>
            </a:graphic>
          </wp:anchor>
        </w:drawing>
      </w:r>
      <w:r>
        <w:rPr>
          <w:u w:val="single"/>
        </w:rPr>
        <w:t>Rechazado:</w:t>
      </w:r>
      <w:r>
        <w:t>eldocumentodeberárehacerse/corregirseypresentarsenuevamenteparasuaprobación.</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extoindependiente"/>
        <w:spacing w:before="94"/>
        <w:ind w:left="160" w:right="193"/>
        <w:jc w:val="both"/>
      </w:pPr>
      <w:r>
        <w:t>Durante el transcurso de la obra se mantendrán al día los planos de acuerdo a las modificacionesnecesarias y ordenadas, indicando la revisión, fecha y concepto de cada modificación, debiendolograr aprobación para construcción de cada revisión.</w:t>
      </w:r>
    </w:p>
    <w:p w:rsidR="005535CF" w:rsidRDefault="005535CF">
      <w:pPr>
        <w:pStyle w:val="Textoindependiente"/>
        <w:spacing w:before="4"/>
        <w:rPr>
          <w:sz w:val="30"/>
        </w:rPr>
      </w:pPr>
    </w:p>
    <w:p w:rsidR="005535CF" w:rsidRDefault="00E33D0D">
      <w:pPr>
        <w:pStyle w:val="Ttulo6"/>
        <w:jc w:val="both"/>
      </w:pPr>
      <w:r>
        <w:t>Documentación Conforme a Obra:</w:t>
      </w:r>
    </w:p>
    <w:p w:rsidR="005535CF" w:rsidRDefault="00E33D0D">
      <w:pPr>
        <w:pStyle w:val="Textoindependiente"/>
        <w:spacing w:before="60"/>
        <w:ind w:left="160" w:right="189"/>
        <w:jc w:val="both"/>
      </w:pPr>
      <w:r>
        <w:t>ElContratistadeberáconfeccionarlosplanosconformeaobratantodelaarquitectura,lasestructurasresistentes,comodetodaslasinstalacionesrealizadasconsusespecificacionesyrecorridos. Entregará además todas las Planillas de carpinterías, herrerías y detalles constructivosque la IO solicite.</w:t>
      </w:r>
    </w:p>
    <w:p w:rsidR="005535CF" w:rsidRDefault="00E33D0D">
      <w:pPr>
        <w:pStyle w:val="Textoindependiente"/>
        <w:spacing w:before="60"/>
        <w:ind w:left="160" w:right="185"/>
        <w:jc w:val="both"/>
      </w:pPr>
      <w:r>
        <w:t>Estos serán ejecutados en Autocad compatible con versión 2016; de ellos se entregará a la IO losarchivos correspondientes y las impresiones conjuntamente con el pedido de Recepción Provisoria</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0"/>
          <w:numId w:val="16"/>
        </w:numPr>
        <w:tabs>
          <w:tab w:val="left" w:pos="446"/>
        </w:tabs>
        <w:spacing w:before="134"/>
      </w:pPr>
      <w:r>
        <w:t>TAREASPRELIMINARES</w:t>
      </w:r>
    </w:p>
    <w:p w:rsidR="005535CF" w:rsidRDefault="005535CF">
      <w:pPr>
        <w:pStyle w:val="Textoindependiente"/>
        <w:spacing w:before="3"/>
        <w:rPr>
          <w:rFonts w:ascii="Arial"/>
          <w:b/>
          <w:sz w:val="31"/>
        </w:rPr>
      </w:pPr>
    </w:p>
    <w:p w:rsidR="005535CF" w:rsidRDefault="00E33D0D">
      <w:pPr>
        <w:pStyle w:val="Prrafodelista"/>
        <w:numPr>
          <w:ilvl w:val="1"/>
          <w:numId w:val="16"/>
        </w:numPr>
        <w:tabs>
          <w:tab w:val="left" w:pos="879"/>
          <w:tab w:val="left" w:pos="881"/>
        </w:tabs>
        <w:rPr>
          <w:rFonts w:ascii="Arial"/>
          <w:b/>
          <w:sz w:val="24"/>
        </w:rPr>
      </w:pPr>
      <w:r>
        <w:rPr>
          <w:rFonts w:ascii="Arial"/>
          <w:b/>
          <w:sz w:val="24"/>
        </w:rPr>
        <w:t>Cartel de obra</w:t>
      </w:r>
    </w:p>
    <w:p w:rsidR="005535CF" w:rsidRDefault="00E33D0D">
      <w:pPr>
        <w:pStyle w:val="Textoindependiente"/>
        <w:spacing w:before="80"/>
        <w:ind w:left="160" w:right="186"/>
        <w:jc w:val="both"/>
      </w:pPr>
      <w:r>
        <w:t>El Contratista proveerá y colocará un cartel de obra ploteado sobre vinilo montado sobre chapa de2.00x3.00m. El mismo tendrá una estructura metálica pintada con esmalte sintético blanco, de baseque garantice su fijación y estabilidad estructural.</w:t>
      </w:r>
    </w:p>
    <w:p w:rsidR="005535CF" w:rsidRDefault="005535CF">
      <w:pPr>
        <w:pStyle w:val="Textoindependiente"/>
        <w:spacing w:before="3"/>
        <w:rPr>
          <w:sz w:val="31"/>
        </w:rPr>
      </w:pPr>
    </w:p>
    <w:p w:rsidR="005535CF" w:rsidRDefault="00E33D0D">
      <w:pPr>
        <w:pStyle w:val="Ttulo3"/>
        <w:numPr>
          <w:ilvl w:val="1"/>
          <w:numId w:val="16"/>
        </w:numPr>
        <w:tabs>
          <w:tab w:val="left" w:pos="879"/>
          <w:tab w:val="left" w:pos="881"/>
        </w:tabs>
        <w:spacing w:before="1"/>
        <w:ind w:left="445" w:right="190" w:hanging="285"/>
      </w:pPr>
      <w:r>
        <w:t>Obrador,depósitoybañosquímicosObradorysanitarios,iluminación,fuerza motriz, mantenimiento de cerco de obra</w:t>
      </w:r>
    </w:p>
    <w:p w:rsidR="005535CF" w:rsidRDefault="00E33D0D">
      <w:pPr>
        <w:pStyle w:val="Textoindependiente"/>
        <w:spacing w:before="80"/>
        <w:ind w:left="160"/>
        <w:jc w:val="both"/>
      </w:pPr>
      <w:r>
        <w:t>El Contratista proveerá durante todo el transcurso de la obra:</w:t>
      </w:r>
    </w:p>
    <w:p w:rsidR="005535CF" w:rsidRDefault="00E33D0D">
      <w:pPr>
        <w:pStyle w:val="Textoindependiente"/>
        <w:spacing w:before="60"/>
        <w:ind w:left="160" w:right="197"/>
        <w:jc w:val="both"/>
      </w:pPr>
      <w:r>
        <w:t>-Obradores:1(Un)contenedoresmarítimosde20pies,enexcelente estado de conservación,debiendo incluir instalación eléctrica: iluminación de interna de cada contenedor y un toma.</w:t>
      </w:r>
    </w:p>
    <w:p w:rsidR="005535CF" w:rsidRDefault="00E33D0D">
      <w:pPr>
        <w:pStyle w:val="Textoindependiente"/>
        <w:spacing w:before="60"/>
        <w:ind w:left="160" w:right="189"/>
        <w:jc w:val="both"/>
      </w:pPr>
      <w:r>
        <w:t>No se admitirá la estiba de materiales a la intemperie y/o con recubrimientos de emergencia, quepuedan permitir su deterioro o disminuir la consistencia, calidad o durabilidad de los mismos.</w:t>
      </w:r>
    </w:p>
    <w:p w:rsidR="005535CF" w:rsidRDefault="00E33D0D">
      <w:pPr>
        <w:pStyle w:val="Textoindependiente"/>
        <w:spacing w:before="60"/>
        <w:ind w:left="160" w:right="185"/>
        <w:jc w:val="both"/>
      </w:pPr>
      <w:r>
        <w:t>-Oficinatécnica:2(dos)unaparalaInspeccióndeObra y otra para la jefatura de obra. Dichoslocales deberán ser módulos prefabricados de 6m x 2.4/2,5m, no aceptándose bajo ningún conceptoconstruccionesrealizadasin-situ.Losmódulosdeberán estar realizados en panelería de chapaaislada térmicamente con al menos dos ventanas de abrir, cortinas de enrollar y una puerta doblecontacto cada uno. Climatización: un equipo de climatización frio calor del tipo Split, de 3200 frigoríascon control remoto en cada módulo.</w:t>
      </w:r>
    </w:p>
    <w:p w:rsidR="005535CF" w:rsidRDefault="00E33D0D">
      <w:pPr>
        <w:pStyle w:val="Textoindependiente"/>
        <w:spacing w:before="60"/>
        <w:ind w:left="160" w:right="189"/>
        <w:jc w:val="both"/>
      </w:pPr>
      <w:r>
        <w:t>Losmódulosdebenestarenperfectascondiciones:pintura,soladosycarpinterías,instalacióneléctrica completa, datos, y climatización.</w:t>
      </w:r>
    </w:p>
    <w:p w:rsidR="005535CF" w:rsidRDefault="00E33D0D">
      <w:pPr>
        <w:pStyle w:val="Textoindependiente"/>
        <w:spacing w:before="60"/>
        <w:ind w:left="160" w:right="190"/>
        <w:jc w:val="both"/>
      </w:pPr>
      <w:r>
        <w:t>ElContratistadeberáproveerBañosquímicos,coninodoro,piletayventilación.Deberátenersistema de recirculación para el accionamiento de la descarga. En todos los casos deberán tener elserviciodelimpiezasemanalydeprovisióndepapelhigiénicoytoallasdescartablespermanentemente en obra.</w:t>
      </w:r>
    </w:p>
    <w:p w:rsidR="005535CF" w:rsidRDefault="00E33D0D">
      <w:pPr>
        <w:pStyle w:val="Textoindependiente"/>
        <w:spacing w:before="60"/>
        <w:ind w:left="160" w:right="186"/>
        <w:jc w:val="both"/>
      </w:pPr>
      <w:r>
        <w:t>La cantidad de baños se definirá tomando en cuenta la cantidad de personal en obra, ajustándose entodosloscasosaloestablecidoporlaLeyNacionaldeSeguridadeHigieney sus decretosreglamentarios.</w:t>
      </w:r>
    </w:p>
    <w:p w:rsidR="005535CF" w:rsidRDefault="005535CF">
      <w:pPr>
        <w:pStyle w:val="Textoindependiente"/>
        <w:spacing w:before="4"/>
        <w:rPr>
          <w:sz w:val="30"/>
        </w:rPr>
      </w:pPr>
    </w:p>
    <w:p w:rsidR="005535CF" w:rsidRDefault="00E33D0D">
      <w:pPr>
        <w:pStyle w:val="Textoindependiente"/>
        <w:spacing w:before="1"/>
        <w:ind w:left="160" w:right="185"/>
        <w:jc w:val="both"/>
      </w:pPr>
      <w:r>
        <w:t>Todas las instalaciones eléctricas provisorias para iluminación diurna, nocturna y la provisión defuerza motriz para los equipos e implementos de construcción propios, estará a cargo del Contratistay se ajustarán a las exigencias y requerimientos de la Inspección de Obra.</w:t>
      </w:r>
    </w:p>
    <w:p w:rsidR="005535CF" w:rsidRDefault="00E33D0D">
      <w:pPr>
        <w:pStyle w:val="Textoindependiente"/>
        <w:spacing w:before="60"/>
        <w:ind w:left="160"/>
        <w:jc w:val="both"/>
      </w:pPr>
      <w:r>
        <w:rPr>
          <w:noProof/>
          <w:lang w:eastAsia="es-ES"/>
        </w:rPr>
        <w:drawing>
          <wp:anchor distT="0" distB="0" distL="0" distR="0" simplePos="0" relativeHeight="251388416" behindDoc="0" locked="0" layoutInCell="1" allowOverlap="1">
            <wp:simplePos x="0" y="0"/>
            <wp:positionH relativeFrom="page">
              <wp:posOffset>5272519</wp:posOffset>
            </wp:positionH>
            <wp:positionV relativeFrom="paragraph">
              <wp:posOffset>234708</wp:posOffset>
            </wp:positionV>
            <wp:extent cx="1333500" cy="753427"/>
            <wp:effectExtent l="0" t="0" r="0" b="0"/>
            <wp:wrapTopAndBottom/>
            <wp:docPr id="2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png"/>
                    <pic:cNvPicPr/>
                  </pic:nvPicPr>
                  <pic:blipFill>
                    <a:blip r:embed="rId9" cstate="print"/>
                    <a:stretch>
                      <a:fillRect/>
                    </a:stretch>
                  </pic:blipFill>
                  <pic:spPr>
                    <a:xfrm>
                      <a:off x="0" y="0"/>
                      <a:ext cx="1333500" cy="753427"/>
                    </a:xfrm>
                    <a:prstGeom prst="rect">
                      <a:avLst/>
                    </a:prstGeom>
                  </pic:spPr>
                </pic:pic>
              </a:graphicData>
            </a:graphic>
          </wp:anchor>
        </w:drawing>
      </w:r>
      <w:r>
        <w:t>Lo mismo se aplicará para el agua destinada a la obra.</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extoindependiente"/>
        <w:spacing w:before="94"/>
        <w:ind w:left="160" w:right="190"/>
        <w:jc w:val="both"/>
      </w:pPr>
      <w:r>
        <w:t>El Contratista impedirá el ingreso de personas ajenas a la obra durante el trascurso de la misma paralocualejecutaráun cerco provisorio. Será su responsabilidad la verificación diaria del buen estadode la estanqueidad de los cerramientos, quedando obligado a mantenerlos por su exclusiva cuenta ycargo, en perfecto estado de conservación.</w:t>
      </w:r>
    </w:p>
    <w:p w:rsidR="005535CF" w:rsidRDefault="005535CF">
      <w:pPr>
        <w:pStyle w:val="Textoindependiente"/>
        <w:spacing w:before="4"/>
        <w:rPr>
          <w:sz w:val="30"/>
        </w:rPr>
      </w:pPr>
    </w:p>
    <w:p w:rsidR="005535CF" w:rsidRDefault="00E33D0D">
      <w:pPr>
        <w:pStyle w:val="Textoindependiente"/>
        <w:spacing w:before="1"/>
        <w:ind w:left="160" w:right="185"/>
        <w:jc w:val="both"/>
      </w:pPr>
      <w:r>
        <w:t>Todas las construcciones provisorias que se realicen, detalladas en el presente pliego y las que noestándolo, deban ser realizadas, serán ejecutadas cumpliendo con la Ley de Seguridad e Higiene enelTrabajoN°19587ysusDecretos Reglamentarios N°351/79 y 1338/96, la Ley N° 24557 deRiesgos del Trabajo, el decreto 911/96 y los protocolos de seguridad e higiene vigentes para laprevención del contagio de Covid-19.</w:t>
      </w:r>
    </w:p>
    <w:p w:rsidR="005535CF" w:rsidRDefault="005535CF">
      <w:pPr>
        <w:pStyle w:val="Textoindependiente"/>
        <w:spacing w:before="3"/>
        <w:rPr>
          <w:sz w:val="31"/>
        </w:rPr>
      </w:pPr>
    </w:p>
    <w:p w:rsidR="005535CF" w:rsidRDefault="00E33D0D">
      <w:pPr>
        <w:pStyle w:val="Ttulo3"/>
        <w:numPr>
          <w:ilvl w:val="1"/>
          <w:numId w:val="16"/>
        </w:numPr>
        <w:tabs>
          <w:tab w:val="left" w:pos="879"/>
          <w:tab w:val="left" w:pos="881"/>
        </w:tabs>
        <w:ind w:left="445" w:right="199" w:hanging="285"/>
      </w:pPr>
      <w:r>
        <w:t>Proteccionesavecinos,vehículosytranseúntes(bandejas,defensas,etc)</w:t>
      </w:r>
    </w:p>
    <w:p w:rsidR="005535CF" w:rsidRDefault="00E33D0D">
      <w:pPr>
        <w:pStyle w:val="Textoindependiente"/>
        <w:spacing w:before="80"/>
        <w:ind w:left="160"/>
        <w:jc w:val="both"/>
      </w:pPr>
      <w:r>
        <w:t>El Contratista extremará las medidas de seguridad para el personal propio, ajeno y/o terceros.</w:t>
      </w:r>
    </w:p>
    <w:p w:rsidR="005535CF" w:rsidRDefault="00E33D0D">
      <w:pPr>
        <w:pStyle w:val="Textoindependiente"/>
        <w:spacing w:before="60"/>
        <w:ind w:left="160" w:right="198"/>
        <w:jc w:val="both"/>
      </w:pPr>
      <w:r>
        <w:t>Deberáproveerprotecciones a linderos y sobre la vía pública, según las prescripciones del Códigode Edificación.</w:t>
      </w:r>
    </w:p>
    <w:p w:rsidR="005535CF" w:rsidRDefault="00E33D0D">
      <w:pPr>
        <w:pStyle w:val="Textoindependiente"/>
        <w:spacing w:before="60"/>
        <w:ind w:left="160" w:right="186"/>
        <w:jc w:val="both"/>
      </w:pPr>
      <w:r>
        <w:t>Además de los elementos provistos por el Contratista, la Inspección de Obra podrá ordenar, deconsiderarlo necesario, la colocación de defensas adicionales (mamparas, pantallas, vallas, pasajesprotegidos,etc.).Asímismo,elContratistadeberáejecutartodoslostrabajos necesarios paragarantizarlaseguridad,estabilidadyproteccióndelossectoresnoafectadosalasobras,responsabilizándoseen caso de producirse deterioros de las reparaciones que sean necesariasefectuar,a su costa y aentera satisfacción de la Inspecciónde Obra.</w:t>
      </w:r>
    </w:p>
    <w:p w:rsidR="005535CF" w:rsidRDefault="00E33D0D">
      <w:pPr>
        <w:pStyle w:val="Textoindependiente"/>
        <w:spacing w:before="60"/>
        <w:ind w:left="160" w:right="185"/>
        <w:jc w:val="both"/>
      </w:pPr>
      <w:r>
        <w:t>El Contratista realizará la vigilancia de la obra, asumiendo la completa responsabilidad por daños,pérdidasosustraccionesquepuedansufrirlosmateriales,equiposy/oherramientasdesupropiedad.</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0"/>
          <w:numId w:val="16"/>
        </w:numPr>
        <w:tabs>
          <w:tab w:val="left" w:pos="446"/>
        </w:tabs>
        <w:spacing w:before="134"/>
      </w:pPr>
      <w:r>
        <w:t>MOVIMIENTODESUELOS</w:t>
      </w:r>
    </w:p>
    <w:p w:rsidR="005535CF" w:rsidRDefault="00E33D0D">
      <w:pPr>
        <w:pStyle w:val="Ttulo6"/>
        <w:spacing w:before="120"/>
      </w:pPr>
      <w:r>
        <w:t>Generalidades</w:t>
      </w:r>
    </w:p>
    <w:p w:rsidR="005535CF" w:rsidRDefault="00E33D0D">
      <w:pPr>
        <w:pStyle w:val="Textoindependiente"/>
        <w:spacing w:before="60"/>
        <w:ind w:left="160" w:right="185"/>
        <w:jc w:val="both"/>
      </w:pPr>
      <w:r>
        <w:t>Los trabajos especificados en este rubro comprenden todas las tareas de excavaciones, rellenos,aporteycompactacióndesuelosparaalcanzarlascotasdeniveldeproyectoindicadasenlosplanosyservirdebasepara plateas, contrapisos, pavimentos y veredas. A su vez, realizará todaslas demoliciones necesarias para llevar a cabo las tareas anteriormente descriptas.,</w:t>
      </w:r>
    </w:p>
    <w:p w:rsidR="005535CF" w:rsidRDefault="00E33D0D">
      <w:pPr>
        <w:pStyle w:val="Textoindependiente"/>
        <w:spacing w:before="60"/>
        <w:ind w:left="160" w:right="199"/>
        <w:jc w:val="both"/>
      </w:pPr>
      <w:r>
        <w:t>ElContratistadispondrálasmedidasquecorrespondanafin de no permitir el acceso al áreaafectada de personas ajenas a las tareas de movimiento de suelos.</w:t>
      </w:r>
    </w:p>
    <w:p w:rsidR="005535CF" w:rsidRDefault="00E33D0D">
      <w:pPr>
        <w:pStyle w:val="Textoindependiente"/>
        <w:spacing w:before="60"/>
        <w:ind w:left="160"/>
        <w:jc w:val="both"/>
      </w:pPr>
      <w:r>
        <w:t>Extremará las medidas de seguridad para el personal propio, ajeno y/o terceros.</w:t>
      </w:r>
    </w:p>
    <w:p w:rsidR="005535CF" w:rsidRDefault="00E33D0D">
      <w:pPr>
        <w:pStyle w:val="Textoindependiente"/>
        <w:spacing w:before="60"/>
        <w:ind w:left="160" w:right="185"/>
        <w:jc w:val="both"/>
      </w:pPr>
      <w:r>
        <w:t>Además de los elementos provistos por el Contratista, la Inspección de Obra podrá ordenar, deconsiderarlo necesario, la colocación de defensas adicionales (mamparas, pantallas, vallas, pasajesprotegidos,etc.).Asimismo,elContratistadeberáejecutartodoslostrabajosnecesariosparagarantizarlaseguridad,estabilidadyproteccióndelossectoresnoafectadosalasobras,responsabilizándoseen caso de producirse deterioros de las reparaciones que sean necesariasefectuar,a su costa y aentera satisfacción de la Inspecciónde Obra.</w:t>
      </w:r>
    </w:p>
    <w:p w:rsidR="005535CF" w:rsidRDefault="00E33D0D">
      <w:pPr>
        <w:pStyle w:val="Textoindependiente"/>
        <w:spacing w:before="60"/>
        <w:ind w:left="160" w:right="186"/>
        <w:jc w:val="both"/>
      </w:pPr>
      <w:r>
        <w:t>En caso de lluvia, durante el transcurso de los trabajos, se deberán ejecutar las protecciones yrealizarlasaccionesquecorrespondanparaevitarqueporcausadeellaseveanafectadasestructurasy/oinstalacionesnocomprendidasenlastareasdemovimientodesuelosydemoliciones.</w:t>
      </w:r>
    </w:p>
    <w:p w:rsidR="005535CF" w:rsidRDefault="00E33D0D">
      <w:pPr>
        <w:pStyle w:val="Textoindependiente"/>
        <w:spacing w:before="60"/>
        <w:ind w:left="160" w:right="193"/>
        <w:jc w:val="both"/>
      </w:pPr>
      <w:r>
        <w:t>El Contratista deberá prever la cantidad y la potencia de las bombas de achique, que pudieran sernecesariaspara los trabajos a realizar.</w:t>
      </w:r>
    </w:p>
    <w:p w:rsidR="005535CF" w:rsidRDefault="00E33D0D">
      <w:pPr>
        <w:pStyle w:val="Textoindependiente"/>
        <w:spacing w:before="60"/>
        <w:ind w:left="160"/>
        <w:jc w:val="both"/>
      </w:pPr>
      <w:r>
        <w:t>No se permitirá ningún trabajo que no cuente con la autorización previa de la Inspección de Obra.</w:t>
      </w:r>
    </w:p>
    <w:p w:rsidR="005535CF" w:rsidRDefault="00E33D0D">
      <w:pPr>
        <w:pStyle w:val="Textoindependiente"/>
        <w:ind w:left="7116"/>
      </w:pPr>
      <w:r>
        <w:rPr>
          <w:noProof/>
          <w:lang w:eastAsia="es-ES"/>
        </w:rPr>
        <w:drawing>
          <wp:inline distT="0" distB="0" distL="0" distR="0">
            <wp:extent cx="1345936" cy="753427"/>
            <wp:effectExtent l="0" t="0" r="0" b="0"/>
            <wp:docPr id="2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png"/>
                    <pic:cNvPicPr/>
                  </pic:nvPicPr>
                  <pic:blipFill>
                    <a:blip r:embed="rId10" cstate="print"/>
                    <a:stretch>
                      <a:fillRect/>
                    </a:stretch>
                  </pic:blipFill>
                  <pic:spPr>
                    <a:xfrm>
                      <a:off x="0" y="0"/>
                      <a:ext cx="1345936" cy="753427"/>
                    </a:xfrm>
                    <a:prstGeom prst="rect">
                      <a:avLst/>
                    </a:prstGeom>
                  </pic:spPr>
                </pic:pic>
              </a:graphicData>
            </a:graphic>
          </wp:inline>
        </w:drawing>
      </w:r>
    </w:p>
    <w:p w:rsidR="005535CF" w:rsidRDefault="005535CF">
      <w:pPr>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tulo6"/>
        <w:spacing w:before="94"/>
      </w:pPr>
      <w:r>
        <w:t>Alcance de los trabajos</w:t>
      </w:r>
    </w:p>
    <w:p w:rsidR="005535CF" w:rsidRDefault="00E33D0D">
      <w:pPr>
        <w:pStyle w:val="Textoindependiente"/>
        <w:spacing w:before="60"/>
        <w:ind w:left="160" w:right="185"/>
      </w:pPr>
      <w:r>
        <w:t>Los trabajos incluyen pero no se limitan a la provisión de mano de obra, equipos, herramientas, fletesy todo elemento necesario para desarrollar los trabajos correspondientes.</w:t>
      </w:r>
    </w:p>
    <w:p w:rsidR="005535CF" w:rsidRDefault="00E33D0D">
      <w:pPr>
        <w:pStyle w:val="Prrafodelista"/>
        <w:numPr>
          <w:ilvl w:val="0"/>
          <w:numId w:val="15"/>
        </w:numPr>
        <w:tabs>
          <w:tab w:val="left" w:pos="286"/>
        </w:tabs>
        <w:spacing w:before="60"/>
        <w:ind w:left="285"/>
        <w:rPr>
          <w:sz w:val="20"/>
        </w:rPr>
      </w:pPr>
      <w:r>
        <w:rPr>
          <w:sz w:val="20"/>
        </w:rPr>
        <w:t>Retiro de terreno vegetal</w:t>
      </w:r>
    </w:p>
    <w:p w:rsidR="005535CF" w:rsidRDefault="00E33D0D">
      <w:pPr>
        <w:pStyle w:val="Prrafodelista"/>
        <w:numPr>
          <w:ilvl w:val="0"/>
          <w:numId w:val="15"/>
        </w:numPr>
        <w:tabs>
          <w:tab w:val="left" w:pos="286"/>
        </w:tabs>
        <w:spacing w:before="60"/>
        <w:ind w:left="285"/>
        <w:rPr>
          <w:sz w:val="20"/>
        </w:rPr>
      </w:pPr>
      <w:r>
        <w:rPr>
          <w:sz w:val="20"/>
        </w:rPr>
        <w:t>Excavación para fundaciones</w:t>
      </w:r>
    </w:p>
    <w:p w:rsidR="005535CF" w:rsidRDefault="00E33D0D">
      <w:pPr>
        <w:pStyle w:val="Prrafodelista"/>
        <w:numPr>
          <w:ilvl w:val="0"/>
          <w:numId w:val="15"/>
        </w:numPr>
        <w:tabs>
          <w:tab w:val="left" w:pos="286"/>
        </w:tabs>
        <w:spacing w:before="60"/>
        <w:ind w:left="285"/>
        <w:rPr>
          <w:sz w:val="20"/>
        </w:rPr>
      </w:pPr>
      <w:r>
        <w:rPr>
          <w:sz w:val="20"/>
        </w:rPr>
        <w:t>Excavación para tendidos de cañerías y conductos</w:t>
      </w:r>
    </w:p>
    <w:p w:rsidR="005535CF" w:rsidRDefault="00E33D0D">
      <w:pPr>
        <w:pStyle w:val="Prrafodelista"/>
        <w:numPr>
          <w:ilvl w:val="0"/>
          <w:numId w:val="15"/>
        </w:numPr>
        <w:tabs>
          <w:tab w:val="left" w:pos="286"/>
        </w:tabs>
        <w:spacing w:before="60"/>
        <w:ind w:left="285"/>
        <w:rPr>
          <w:sz w:val="20"/>
        </w:rPr>
      </w:pPr>
      <w:r>
        <w:rPr>
          <w:sz w:val="20"/>
        </w:rPr>
        <w:t>Nivelación del terreno</w:t>
      </w:r>
    </w:p>
    <w:p w:rsidR="005535CF" w:rsidRDefault="00E33D0D">
      <w:pPr>
        <w:pStyle w:val="Prrafodelista"/>
        <w:numPr>
          <w:ilvl w:val="0"/>
          <w:numId w:val="15"/>
        </w:numPr>
        <w:tabs>
          <w:tab w:val="left" w:pos="275"/>
        </w:tabs>
        <w:spacing w:before="60"/>
        <w:ind w:left="274" w:hanging="115"/>
        <w:rPr>
          <w:sz w:val="20"/>
        </w:rPr>
      </w:pPr>
      <w:r>
        <w:rPr>
          <w:sz w:val="20"/>
        </w:rPr>
        <w:t>Aporte y compactación se suelos</w:t>
      </w:r>
    </w:p>
    <w:p w:rsidR="005535CF" w:rsidRDefault="00E33D0D">
      <w:pPr>
        <w:pStyle w:val="Prrafodelista"/>
        <w:numPr>
          <w:ilvl w:val="0"/>
          <w:numId w:val="15"/>
        </w:numPr>
        <w:tabs>
          <w:tab w:val="left" w:pos="286"/>
        </w:tabs>
        <w:spacing w:before="60"/>
        <w:ind w:left="285"/>
        <w:rPr>
          <w:sz w:val="20"/>
        </w:rPr>
      </w:pPr>
      <w:r>
        <w:rPr>
          <w:sz w:val="20"/>
        </w:rPr>
        <w:t>Saneamiento de suelos</w:t>
      </w:r>
    </w:p>
    <w:p w:rsidR="005535CF" w:rsidRDefault="00E33D0D">
      <w:pPr>
        <w:pStyle w:val="Prrafodelista"/>
        <w:numPr>
          <w:ilvl w:val="0"/>
          <w:numId w:val="15"/>
        </w:numPr>
        <w:tabs>
          <w:tab w:val="left" w:pos="286"/>
        </w:tabs>
        <w:spacing w:before="60"/>
        <w:ind w:left="285"/>
        <w:rPr>
          <w:sz w:val="20"/>
        </w:rPr>
      </w:pPr>
      <w:r>
        <w:rPr>
          <w:sz w:val="20"/>
        </w:rPr>
        <w:t>Relleno de pozos</w:t>
      </w:r>
    </w:p>
    <w:p w:rsidR="005535CF" w:rsidRDefault="00E33D0D">
      <w:pPr>
        <w:pStyle w:val="Prrafodelista"/>
        <w:numPr>
          <w:ilvl w:val="0"/>
          <w:numId w:val="15"/>
        </w:numPr>
        <w:tabs>
          <w:tab w:val="left" w:pos="275"/>
        </w:tabs>
        <w:spacing w:before="60"/>
        <w:ind w:left="274" w:hanging="115"/>
        <w:rPr>
          <w:sz w:val="20"/>
        </w:rPr>
      </w:pPr>
      <w:r>
        <w:rPr>
          <w:sz w:val="20"/>
        </w:rPr>
        <w:t>Alquiler y carga de volquetes</w:t>
      </w:r>
    </w:p>
    <w:p w:rsidR="005535CF" w:rsidRDefault="00E33D0D">
      <w:pPr>
        <w:pStyle w:val="Prrafodelista"/>
        <w:numPr>
          <w:ilvl w:val="0"/>
          <w:numId w:val="15"/>
        </w:numPr>
        <w:tabs>
          <w:tab w:val="left" w:pos="286"/>
        </w:tabs>
        <w:spacing w:before="60"/>
        <w:ind w:left="285"/>
        <w:rPr>
          <w:sz w:val="20"/>
        </w:rPr>
      </w:pPr>
      <w:r>
        <w:rPr>
          <w:sz w:val="20"/>
        </w:rPr>
        <w:t>Retiro de suelos</w:t>
      </w:r>
    </w:p>
    <w:p w:rsidR="005535CF" w:rsidRDefault="00E33D0D">
      <w:pPr>
        <w:pStyle w:val="Prrafodelista"/>
        <w:numPr>
          <w:ilvl w:val="0"/>
          <w:numId w:val="15"/>
        </w:numPr>
        <w:tabs>
          <w:tab w:val="left" w:pos="286"/>
        </w:tabs>
        <w:spacing w:before="60"/>
        <w:ind w:left="285"/>
        <w:rPr>
          <w:sz w:val="20"/>
        </w:rPr>
      </w:pPr>
      <w:r>
        <w:rPr>
          <w:sz w:val="20"/>
        </w:rPr>
        <w:t>Demolición y retiro de preexistencias</w:t>
      </w:r>
    </w:p>
    <w:p w:rsidR="005535CF" w:rsidRDefault="005535CF">
      <w:pPr>
        <w:pStyle w:val="Textoindependiente"/>
        <w:spacing w:before="4"/>
        <w:rPr>
          <w:sz w:val="30"/>
        </w:rPr>
      </w:pPr>
    </w:p>
    <w:p w:rsidR="005535CF" w:rsidRDefault="00E33D0D">
      <w:pPr>
        <w:pStyle w:val="Ttulo6"/>
      </w:pPr>
      <w:r>
        <w:t>Normas y reglamentos de aplicación</w:t>
      </w:r>
    </w:p>
    <w:p w:rsidR="005535CF" w:rsidRDefault="00E33D0D">
      <w:pPr>
        <w:pStyle w:val="Textoindependiente"/>
        <w:spacing w:before="60"/>
        <w:ind w:left="160" w:right="196"/>
      </w:pPr>
      <w:r>
        <w:t>Lostrabajosdemovimientodesuelosdeberánejecutarsedeacuerdoaloprevistoenelproyecto,alo establecido en estas especificaciones y a las prescripciones de las siguientes normas:</w:t>
      </w:r>
    </w:p>
    <w:p w:rsidR="005535CF" w:rsidRDefault="00E33D0D">
      <w:pPr>
        <w:pStyle w:val="Prrafodelista"/>
        <w:numPr>
          <w:ilvl w:val="0"/>
          <w:numId w:val="15"/>
        </w:numPr>
        <w:tabs>
          <w:tab w:val="left" w:pos="286"/>
        </w:tabs>
        <w:spacing w:before="60"/>
        <w:ind w:left="285"/>
        <w:rPr>
          <w:sz w:val="20"/>
        </w:rPr>
      </w:pPr>
      <w:r>
        <w:rPr>
          <w:sz w:val="20"/>
        </w:rPr>
        <w:t>Código de edificación</w:t>
      </w:r>
    </w:p>
    <w:p w:rsidR="005535CF" w:rsidRDefault="00E33D0D">
      <w:pPr>
        <w:pStyle w:val="Prrafodelista"/>
        <w:numPr>
          <w:ilvl w:val="0"/>
          <w:numId w:val="15"/>
        </w:numPr>
        <w:tabs>
          <w:tab w:val="left" w:pos="286"/>
        </w:tabs>
        <w:spacing w:before="60"/>
        <w:ind w:left="285"/>
        <w:rPr>
          <w:sz w:val="20"/>
        </w:rPr>
      </w:pPr>
      <w:r>
        <w:rPr>
          <w:sz w:val="20"/>
        </w:rPr>
        <w:t>Ley 19.587 de Seguridad e higiene.</w:t>
      </w:r>
    </w:p>
    <w:p w:rsidR="005535CF" w:rsidRDefault="00E33D0D">
      <w:pPr>
        <w:pStyle w:val="Prrafodelista"/>
        <w:numPr>
          <w:ilvl w:val="0"/>
          <w:numId w:val="15"/>
        </w:numPr>
        <w:tabs>
          <w:tab w:val="left" w:pos="286"/>
        </w:tabs>
        <w:spacing w:before="60"/>
        <w:ind w:left="285"/>
        <w:rPr>
          <w:sz w:val="20"/>
        </w:rPr>
      </w:pPr>
      <w:r>
        <w:rPr>
          <w:sz w:val="20"/>
        </w:rPr>
        <w:t>Decreto 351/79 reglamentario.</w:t>
      </w:r>
    </w:p>
    <w:p w:rsidR="005535CF" w:rsidRDefault="00E33D0D">
      <w:pPr>
        <w:pStyle w:val="Prrafodelista"/>
        <w:numPr>
          <w:ilvl w:val="0"/>
          <w:numId w:val="15"/>
        </w:numPr>
        <w:tabs>
          <w:tab w:val="left" w:pos="286"/>
        </w:tabs>
        <w:spacing w:before="60"/>
        <w:ind w:left="285"/>
        <w:rPr>
          <w:sz w:val="20"/>
        </w:rPr>
      </w:pPr>
      <w:r>
        <w:rPr>
          <w:sz w:val="20"/>
        </w:rPr>
        <w:t>IRAM (InstitutoArgentino de Racionalización de Materiales)</w:t>
      </w:r>
    </w:p>
    <w:p w:rsidR="005535CF" w:rsidRDefault="00E33D0D">
      <w:pPr>
        <w:pStyle w:val="Prrafodelista"/>
        <w:numPr>
          <w:ilvl w:val="0"/>
          <w:numId w:val="15"/>
        </w:numPr>
        <w:tabs>
          <w:tab w:val="left" w:pos="286"/>
        </w:tabs>
        <w:spacing w:before="60"/>
        <w:ind w:left="285"/>
        <w:rPr>
          <w:sz w:val="20"/>
        </w:rPr>
      </w:pPr>
      <w:r>
        <w:rPr>
          <w:sz w:val="20"/>
        </w:rPr>
        <w:t>PliegoÚnico deespecificaciones de laDirección Nacionalde Vialidad.</w:t>
      </w:r>
    </w:p>
    <w:p w:rsidR="005535CF" w:rsidRDefault="00E33D0D">
      <w:pPr>
        <w:pStyle w:val="Prrafodelista"/>
        <w:numPr>
          <w:ilvl w:val="0"/>
          <w:numId w:val="15"/>
        </w:numPr>
        <w:tabs>
          <w:tab w:val="left" w:pos="275"/>
        </w:tabs>
        <w:spacing w:before="60"/>
        <w:ind w:left="274" w:hanging="115"/>
        <w:rPr>
          <w:sz w:val="20"/>
        </w:rPr>
      </w:pPr>
      <w:r>
        <w:rPr>
          <w:sz w:val="20"/>
        </w:rPr>
        <w:t>ASTM (American Society for testing Materials)</w:t>
      </w:r>
    </w:p>
    <w:p w:rsidR="005535CF" w:rsidRDefault="00E33D0D">
      <w:pPr>
        <w:pStyle w:val="Prrafodelista"/>
        <w:numPr>
          <w:ilvl w:val="0"/>
          <w:numId w:val="15"/>
        </w:numPr>
        <w:tabs>
          <w:tab w:val="left" w:pos="275"/>
        </w:tabs>
        <w:spacing w:before="60"/>
        <w:ind w:left="274" w:hanging="115"/>
        <w:rPr>
          <w:sz w:val="20"/>
        </w:rPr>
      </w:pPr>
      <w:r>
        <w:rPr>
          <w:sz w:val="20"/>
        </w:rPr>
        <w:t>AASHTO(AmericanAssociationofStateHighwaysandTransportationOfficials)</w:t>
      </w:r>
    </w:p>
    <w:p w:rsidR="005535CF" w:rsidRDefault="00E33D0D">
      <w:pPr>
        <w:pStyle w:val="Textoindependiente"/>
        <w:spacing w:before="60"/>
        <w:ind w:left="160" w:right="190"/>
      </w:pPr>
      <w:r>
        <w:t>Sedeberápreverelretirototaldelatierrasobrantedeexcavacionesodesmontes,unavezquesehayan ejecutado las compensaciones habituales</w:t>
      </w:r>
    </w:p>
    <w:p w:rsidR="005535CF" w:rsidRDefault="005535CF">
      <w:pPr>
        <w:pStyle w:val="Textoindependiente"/>
        <w:spacing w:before="3"/>
        <w:rPr>
          <w:sz w:val="31"/>
        </w:rPr>
      </w:pPr>
    </w:p>
    <w:p w:rsidR="005535CF" w:rsidRDefault="00E33D0D">
      <w:pPr>
        <w:pStyle w:val="Ttulo3"/>
        <w:numPr>
          <w:ilvl w:val="1"/>
          <w:numId w:val="16"/>
        </w:numPr>
        <w:tabs>
          <w:tab w:val="left" w:pos="879"/>
          <w:tab w:val="left" w:pos="881"/>
        </w:tabs>
      </w:pPr>
      <w:r>
        <w:t>Limpieza general, nivelación y replanteo</w:t>
      </w:r>
    </w:p>
    <w:p w:rsidR="005535CF" w:rsidRDefault="00E33D0D">
      <w:pPr>
        <w:pStyle w:val="Textoindependiente"/>
        <w:spacing w:before="80"/>
        <w:ind w:left="160" w:right="193"/>
        <w:jc w:val="both"/>
      </w:pPr>
      <w:r>
        <w:t>El Contratista procederá a emparejar, desmalezar y limpiar el terreno antes de iniciarse el replanteo.El relleno de zanjas u otras obras de consolidación que resulten necesarias, serán ejecutas por elContratista a satisfacción de la Inspección de Obra.</w:t>
      </w:r>
    </w:p>
    <w:p w:rsidR="005535CF" w:rsidRDefault="00E33D0D">
      <w:pPr>
        <w:pStyle w:val="Textoindependiente"/>
        <w:spacing w:before="60"/>
        <w:ind w:left="160" w:right="191"/>
        <w:jc w:val="both"/>
      </w:pPr>
      <w:r>
        <w:t>Concluida la limpieza y nivelación, el Contratista realizará el replanteo del edificio a construir, de lasobras exteriores, de instalaciones,y parquización de acuerdo a lo que establezca la I.O.</w:t>
      </w:r>
    </w:p>
    <w:p w:rsidR="005535CF" w:rsidRDefault="00E33D0D">
      <w:pPr>
        <w:pStyle w:val="Textoindependiente"/>
        <w:spacing w:before="60"/>
        <w:ind w:left="160" w:right="185"/>
        <w:jc w:val="both"/>
      </w:pPr>
      <w:r>
        <w:t>Elsuministrodelos elementos necesarios y los gastos que se originen en las operaciones dereplanteo, así como los provenientes del empleo de aparatos, enseres, personal, etc., serán porcuenta del Contratista. La I.O controlará y verificará el replanteo de la obra que deberá realizar elContratista. Una vez establecidos los puntos fijos por el Contratista y aceptados por la I.O aquel seráresponsable de su inalterabilidad y conservación. El Contratista también es responsable de cualquiertrabajo mal ubicado por errores en el replanteo, cualquiera sea su origen, y siendo corregido si esposible o, en caso contrario, demolido y reconstruido cuando se advierta el error, cualquiera sea elestado de la obra, todo ello por cuenta del Contratista.</w:t>
      </w:r>
    </w:p>
    <w:p w:rsidR="005535CF" w:rsidRDefault="00E33D0D">
      <w:pPr>
        <w:pStyle w:val="Textoindependiente"/>
        <w:spacing w:before="60"/>
        <w:ind w:left="160" w:right="186"/>
        <w:jc w:val="both"/>
      </w:pPr>
      <w:r>
        <w:t>Previo a la ejecución del replanteo, el contratista deberá contar con los Planos de Obra aprobadospor la I.O.</w:t>
      </w:r>
    </w:p>
    <w:p w:rsidR="005535CF" w:rsidRDefault="00E33D0D">
      <w:pPr>
        <w:pStyle w:val="Textoindependiente"/>
        <w:spacing w:before="60"/>
        <w:ind w:left="160" w:right="187"/>
        <w:jc w:val="both"/>
      </w:pPr>
      <w:r>
        <w:rPr>
          <w:noProof/>
          <w:lang w:eastAsia="es-ES"/>
        </w:rPr>
        <w:drawing>
          <wp:anchor distT="0" distB="0" distL="0" distR="0" simplePos="0" relativeHeight="251398656" behindDoc="0" locked="0" layoutInCell="1" allowOverlap="1">
            <wp:simplePos x="0" y="0"/>
            <wp:positionH relativeFrom="page">
              <wp:posOffset>5297830</wp:posOffset>
            </wp:positionH>
            <wp:positionV relativeFrom="paragraph">
              <wp:posOffset>310345</wp:posOffset>
            </wp:positionV>
            <wp:extent cx="1358201" cy="767383"/>
            <wp:effectExtent l="0" t="0" r="0" b="0"/>
            <wp:wrapNone/>
            <wp:docPr id="2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png"/>
                    <pic:cNvPicPr/>
                  </pic:nvPicPr>
                  <pic:blipFill>
                    <a:blip r:embed="rId8" cstate="print"/>
                    <a:stretch>
                      <a:fillRect/>
                    </a:stretch>
                  </pic:blipFill>
                  <pic:spPr>
                    <a:xfrm>
                      <a:off x="0" y="0"/>
                      <a:ext cx="1358201" cy="767383"/>
                    </a:xfrm>
                    <a:prstGeom prst="rect">
                      <a:avLst/>
                    </a:prstGeom>
                  </pic:spPr>
                </pic:pic>
              </a:graphicData>
            </a:graphic>
          </wp:anchor>
        </w:drawing>
      </w:r>
      <w:r>
        <w:t>Al realizar el replanteo, el Contratista deberá presentar planos con las cotas progresivas del mismo ydel proyecto y comunicar a la Inspección las diferencias que hubiere.</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
        <w:rPr>
          <w:sz w:val="26"/>
        </w:rPr>
      </w:pPr>
    </w:p>
    <w:p w:rsidR="005535CF" w:rsidRDefault="00E33D0D">
      <w:pPr>
        <w:pStyle w:val="Ttulo3"/>
        <w:numPr>
          <w:ilvl w:val="1"/>
          <w:numId w:val="16"/>
        </w:numPr>
        <w:tabs>
          <w:tab w:val="left" w:pos="879"/>
          <w:tab w:val="left" w:pos="881"/>
        </w:tabs>
        <w:spacing w:before="92"/>
        <w:ind w:left="445" w:right="196" w:hanging="285"/>
      </w:pPr>
      <w:r>
        <w:t>Desmonteyexcavaciónparaplateadefundaciónyvigadeencadenadode muro medianero</w:t>
      </w:r>
    </w:p>
    <w:p w:rsidR="005535CF" w:rsidRDefault="00E33D0D">
      <w:pPr>
        <w:pStyle w:val="Textoindependiente"/>
        <w:spacing w:before="80"/>
        <w:ind w:left="160" w:right="171"/>
        <w:jc w:val="both"/>
      </w:pPr>
      <w:r>
        <w:t>Paralaejecuciónde la platea de fundación del edificio, se retirará la capa de suelo vegetal yexcavará hasta el nivel que indique el estudio de suelos. Lo mismo se realizará para la viga deencadenado del muro medianero.</w:t>
      </w:r>
    </w:p>
    <w:p w:rsidR="005535CF" w:rsidRDefault="005535CF">
      <w:pPr>
        <w:pStyle w:val="Textoindependiente"/>
        <w:spacing w:before="3"/>
        <w:rPr>
          <w:sz w:val="31"/>
        </w:rPr>
      </w:pPr>
    </w:p>
    <w:p w:rsidR="005535CF" w:rsidRDefault="00E33D0D">
      <w:pPr>
        <w:pStyle w:val="Ttulo3"/>
        <w:numPr>
          <w:ilvl w:val="1"/>
          <w:numId w:val="16"/>
        </w:numPr>
        <w:tabs>
          <w:tab w:val="left" w:pos="879"/>
          <w:tab w:val="left" w:pos="881"/>
        </w:tabs>
        <w:spacing w:before="1"/>
        <w:ind w:left="445" w:right="201" w:hanging="285"/>
      </w:pPr>
      <w:r>
        <w:t>Rellenoconsueloseleccionadoycompactado(2capasdetoscade15cm c/u)</w:t>
      </w:r>
    </w:p>
    <w:p w:rsidR="005535CF" w:rsidRDefault="00E33D0D">
      <w:pPr>
        <w:pStyle w:val="Textoindependiente"/>
        <w:spacing w:before="80"/>
        <w:ind w:left="160" w:right="187"/>
        <w:jc w:val="both"/>
      </w:pPr>
      <w:r>
        <w:t>Luego de realizadas las excavaciones para la ejecución de plateas y solados exteriores y previaaprobación de la I.O. el Contratista procederá a colocar suelo seleccionado (tosca) para alcanzar losnivelesrequeridossegúnreplanteodelproyectoejecutivobasadoenelrelevamientoplanialtimétricoa ejecutar por el Contratistay en casos puntuales sanear suelos existentes. El compactado sedividirá en capas de no más de 15cm y se realizará por medios mecánicos, no aceptándose bajoningunacircunstanciaelapisonamientomanual.Lasuperficie resultante quedará perfectamentenivelada para recibir la platea de fundación del edificio.</w:t>
      </w:r>
    </w:p>
    <w:p w:rsidR="005535CF" w:rsidRDefault="00E33D0D">
      <w:pPr>
        <w:pStyle w:val="Textoindependiente"/>
        <w:spacing w:before="60"/>
        <w:ind w:left="160" w:right="193"/>
        <w:jc w:val="both"/>
      </w:pPr>
      <w:r>
        <w:t>En el caso de canalizaciones de instalaciones, una vez realizadas y verificada su hermeticidad, seprocederá al relleno y compactado de todas las zanjas.</w:t>
      </w:r>
    </w:p>
    <w:p w:rsidR="005535CF" w:rsidRDefault="00E33D0D">
      <w:pPr>
        <w:pStyle w:val="Textoindependiente"/>
        <w:spacing w:before="60"/>
        <w:ind w:left="160" w:right="196"/>
        <w:jc w:val="both"/>
      </w:pPr>
      <w:r>
        <w:t>No se hará ninguna capa sin estar perfectamente compactada y aprobada por la Inspección de Obralaanterior.</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0"/>
          <w:numId w:val="16"/>
        </w:numPr>
        <w:tabs>
          <w:tab w:val="left" w:pos="446"/>
        </w:tabs>
        <w:spacing w:before="180"/>
      </w:pPr>
      <w:r>
        <w:t>HORMIGÓN</w:t>
      </w:r>
    </w:p>
    <w:p w:rsidR="005535CF" w:rsidRDefault="00E33D0D">
      <w:pPr>
        <w:pStyle w:val="Ttulo6"/>
        <w:spacing w:before="120"/>
      </w:pPr>
      <w:r>
        <w:t>Generalidades</w:t>
      </w:r>
    </w:p>
    <w:p w:rsidR="005535CF" w:rsidRDefault="00E33D0D">
      <w:pPr>
        <w:spacing w:before="60"/>
        <w:ind w:left="160"/>
        <w:rPr>
          <w:rFonts w:ascii="Arial"/>
          <w:b/>
          <w:sz w:val="20"/>
        </w:rPr>
      </w:pPr>
      <w:r>
        <w:rPr>
          <w:rFonts w:ascii="Arial"/>
          <w:b/>
          <w:sz w:val="20"/>
        </w:rPr>
        <w:t>Alcance de los trabajos</w:t>
      </w:r>
    </w:p>
    <w:p w:rsidR="005535CF" w:rsidRDefault="00E33D0D">
      <w:pPr>
        <w:pStyle w:val="Textoindependiente"/>
        <w:spacing w:before="60"/>
        <w:ind w:left="160" w:right="186"/>
        <w:jc w:val="both"/>
      </w:pPr>
      <w:r>
        <w:t>La documentación que se adjunta al presente pliego, tiene carácter de anteproyecto. Los oferentesdeberán verificar las dimensiones en él propuestas, no cabiendo reclamo alguno por diferencias enlos cómputos en caso de resultar adjudicatario de los trabajos.</w:t>
      </w:r>
    </w:p>
    <w:p w:rsidR="005535CF" w:rsidRDefault="00E33D0D">
      <w:pPr>
        <w:pStyle w:val="Textoindependiente"/>
        <w:spacing w:before="60"/>
        <w:ind w:left="160" w:right="189"/>
        <w:jc w:val="both"/>
      </w:pPr>
      <w:r>
        <w:t>La Empresa Contratista deberá realizar el Cálculo de las Estructuras de Hormigón Armado Nuevas yla verificación de las Estructuras de Hormigón Armado Existente, así como, la elaboración de toda ladocumentación ejecutiva de dicha obra (memorias de cálculos, planos de estructuras, planos dedetalles,planillas,etc.)Dichadocumentacióndeberáserpresentadacon60 (sesenta) días deanticipación, para ser aprobadas por la Inspección de Obra, sin dicha autorización no se podrácomenzar ningún trabajo.</w:t>
      </w:r>
    </w:p>
    <w:p w:rsidR="005535CF" w:rsidRDefault="00E33D0D">
      <w:pPr>
        <w:pStyle w:val="Textoindependiente"/>
        <w:spacing w:before="60"/>
        <w:ind w:left="160" w:right="185"/>
        <w:jc w:val="both"/>
      </w:pPr>
      <w:r>
        <w:t>Las estructuras de hormigón armado serán ejecutadas acorde con los cálculos, estudios de suelo,planosgenerales,planosdedetalles,planosdereplanteos,planosdeencofrado,planillasdedoblado de hierros, detalles constructivos y demás especificaciones del proyecto que aun no estandoaquí mencionadas, sean necesarias para la completa ejecución.</w:t>
      </w:r>
    </w:p>
    <w:p w:rsidR="005535CF" w:rsidRDefault="005535CF">
      <w:pPr>
        <w:pStyle w:val="Textoindependiente"/>
        <w:spacing w:before="4"/>
        <w:rPr>
          <w:sz w:val="30"/>
        </w:rPr>
      </w:pPr>
    </w:p>
    <w:p w:rsidR="005535CF" w:rsidRDefault="00E33D0D">
      <w:pPr>
        <w:pStyle w:val="Ttulo6"/>
      </w:pPr>
      <w:r>
        <w:t>Objeto</w:t>
      </w:r>
    </w:p>
    <w:p w:rsidR="005535CF" w:rsidRDefault="00E33D0D">
      <w:pPr>
        <w:pStyle w:val="Textoindependiente"/>
        <w:spacing w:before="60"/>
        <w:ind w:left="160" w:right="190"/>
        <w:jc w:val="both"/>
      </w:pPr>
      <w:r>
        <w:t>Laspresentesespecificacionestienenporobjeto describir las condiciones técnicas generales yparticulares a que se deberán ajustar los oferentes para cotizar la ejecución de las obras civilesincluyendo todos los materiales, mano de obra y equipamientos necesarios para la completa y totalejecución de los trabajos.</w:t>
      </w:r>
    </w:p>
    <w:p w:rsidR="005535CF" w:rsidRDefault="00E33D0D">
      <w:pPr>
        <w:pStyle w:val="Textoindependiente"/>
        <w:spacing w:before="60"/>
        <w:ind w:left="160" w:right="186"/>
        <w:jc w:val="both"/>
      </w:pPr>
      <w:r>
        <w:rPr>
          <w:noProof/>
          <w:lang w:eastAsia="es-ES"/>
        </w:rPr>
        <w:drawing>
          <wp:anchor distT="0" distB="0" distL="0" distR="0" simplePos="0" relativeHeight="251439616" behindDoc="1" locked="0" layoutInCell="1" allowOverlap="1">
            <wp:simplePos x="0" y="0"/>
            <wp:positionH relativeFrom="page">
              <wp:posOffset>5213464</wp:posOffset>
            </wp:positionH>
            <wp:positionV relativeFrom="paragraph">
              <wp:posOffset>549472</wp:posOffset>
            </wp:positionV>
            <wp:extent cx="1358201" cy="767382"/>
            <wp:effectExtent l="0" t="0" r="0" b="0"/>
            <wp:wrapNone/>
            <wp:docPr id="2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png"/>
                    <pic:cNvPicPr/>
                  </pic:nvPicPr>
                  <pic:blipFill>
                    <a:blip r:embed="rId8" cstate="print"/>
                    <a:stretch>
                      <a:fillRect/>
                    </a:stretch>
                  </pic:blipFill>
                  <pic:spPr>
                    <a:xfrm>
                      <a:off x="0" y="0"/>
                      <a:ext cx="1358201" cy="767382"/>
                    </a:xfrm>
                    <a:prstGeom prst="rect">
                      <a:avLst/>
                    </a:prstGeom>
                  </pic:spPr>
                </pic:pic>
              </a:graphicData>
            </a:graphic>
          </wp:anchor>
        </w:drawing>
      </w:r>
      <w:r>
        <w:t>DichadescripciónesmeramenteenunciativaydeningunamaneralimitalasobligacionesdelContratista en cuanto a las tareas y/o suministros y/o prestaciones que, estando o no especificados omencionados en la documentación integrante del presente llamado a licitación, sean necesarios paraterminar completamente la obra proyectada.</w:t>
      </w:r>
    </w:p>
    <w:p w:rsidR="005535CF" w:rsidRDefault="005535CF">
      <w:pPr>
        <w:pStyle w:val="Textoindependiente"/>
        <w:spacing w:before="4"/>
        <w:rPr>
          <w:sz w:val="30"/>
        </w:rPr>
      </w:pPr>
    </w:p>
    <w:p w:rsidR="005535CF" w:rsidRDefault="00E33D0D">
      <w:pPr>
        <w:pStyle w:val="Ttulo6"/>
      </w:pPr>
      <w:r>
        <w:t>Normas y reglamentos de aplicación</w:t>
      </w:r>
    </w:p>
    <w:p w:rsidR="005535CF" w:rsidRDefault="005535CF">
      <w:pPr>
        <w:sectPr w:rsidR="005535CF">
          <w:pgSz w:w="11920" w:h="16840"/>
          <w:pgMar w:top="1860" w:right="1280" w:bottom="280" w:left="1280" w:header="750" w:footer="0" w:gutter="0"/>
          <w:cols w:space="720"/>
        </w:sectPr>
      </w:pPr>
    </w:p>
    <w:p w:rsidR="005535CF" w:rsidRDefault="005535CF">
      <w:pPr>
        <w:pStyle w:val="Textoindependiente"/>
        <w:spacing w:before="11"/>
        <w:rPr>
          <w:rFonts w:ascii="Arial"/>
          <w:b/>
          <w:sz w:val="25"/>
        </w:rPr>
      </w:pPr>
    </w:p>
    <w:p w:rsidR="005535CF" w:rsidRDefault="00E33D0D">
      <w:pPr>
        <w:pStyle w:val="Prrafodelista"/>
        <w:numPr>
          <w:ilvl w:val="0"/>
          <w:numId w:val="14"/>
        </w:numPr>
        <w:tabs>
          <w:tab w:val="left" w:pos="879"/>
          <w:tab w:val="left" w:pos="880"/>
        </w:tabs>
        <w:spacing w:before="94"/>
        <w:ind w:right="172" w:firstLine="0"/>
        <w:rPr>
          <w:sz w:val="20"/>
        </w:rPr>
      </w:pPr>
      <w:r>
        <w:rPr>
          <w:sz w:val="20"/>
        </w:rPr>
        <w:t>CIRSOC101-2005“ReglamentoArgentinodeCargasPermanentesySobrecargasMínimasde Diseño para Edificios y otras Estructuras”</w:t>
      </w:r>
    </w:p>
    <w:p w:rsidR="005535CF" w:rsidRDefault="00E33D0D">
      <w:pPr>
        <w:pStyle w:val="Prrafodelista"/>
        <w:numPr>
          <w:ilvl w:val="0"/>
          <w:numId w:val="14"/>
        </w:numPr>
        <w:tabs>
          <w:tab w:val="left" w:pos="879"/>
          <w:tab w:val="left" w:pos="880"/>
        </w:tabs>
        <w:ind w:left="879"/>
        <w:rPr>
          <w:sz w:val="20"/>
        </w:rPr>
      </w:pPr>
      <w:r>
        <w:rPr>
          <w:sz w:val="20"/>
        </w:rPr>
        <w:t>CIRSOC102-2005 “ReglamentoArgentino deAccióndel Viento sobrelas Construcciones”</w:t>
      </w:r>
    </w:p>
    <w:p w:rsidR="005535CF" w:rsidRDefault="00E33D0D">
      <w:pPr>
        <w:pStyle w:val="Prrafodelista"/>
        <w:numPr>
          <w:ilvl w:val="0"/>
          <w:numId w:val="14"/>
        </w:numPr>
        <w:tabs>
          <w:tab w:val="left" w:pos="879"/>
          <w:tab w:val="left" w:pos="880"/>
        </w:tabs>
        <w:ind w:right="797" w:firstLine="0"/>
        <w:rPr>
          <w:sz w:val="20"/>
        </w:rPr>
      </w:pPr>
      <w:r>
        <w:rPr>
          <w:spacing w:val="-1"/>
          <w:sz w:val="20"/>
        </w:rPr>
        <w:t xml:space="preserve">INPRES-CIRSOC </w:t>
      </w:r>
      <w:r>
        <w:rPr>
          <w:sz w:val="20"/>
        </w:rPr>
        <w:t>103 “Reglamento Argentino para Construcciones Sismorresistentes”o</w:t>
      </w:r>
      <w:r>
        <w:rPr>
          <w:sz w:val="20"/>
        </w:rPr>
        <w:tab/>
        <w:t>Parte II – 2005 "Construcciones de HormigónArmado"</w:t>
      </w:r>
    </w:p>
    <w:p w:rsidR="005535CF" w:rsidRDefault="00E33D0D">
      <w:pPr>
        <w:pStyle w:val="Prrafodelista"/>
        <w:numPr>
          <w:ilvl w:val="0"/>
          <w:numId w:val="13"/>
        </w:numPr>
        <w:tabs>
          <w:tab w:val="left" w:pos="879"/>
          <w:tab w:val="left" w:pos="881"/>
        </w:tabs>
        <w:rPr>
          <w:sz w:val="20"/>
        </w:rPr>
      </w:pPr>
      <w:r>
        <w:rPr>
          <w:sz w:val="20"/>
        </w:rPr>
        <w:t>Parte IV – 2005 "Construcciones deAcero"</w:t>
      </w:r>
    </w:p>
    <w:p w:rsidR="005535CF" w:rsidRDefault="00E33D0D">
      <w:pPr>
        <w:pStyle w:val="Prrafodelista"/>
        <w:numPr>
          <w:ilvl w:val="0"/>
          <w:numId w:val="14"/>
        </w:numPr>
        <w:tabs>
          <w:tab w:val="left" w:pos="879"/>
          <w:tab w:val="left" w:pos="880"/>
        </w:tabs>
        <w:ind w:right="181" w:firstLine="0"/>
        <w:rPr>
          <w:sz w:val="20"/>
        </w:rPr>
      </w:pPr>
      <w:r>
        <w:rPr>
          <w:sz w:val="20"/>
        </w:rPr>
        <w:t>CIRSOC104-2005“ReglamentoArgentinodeAccióndelaNieveydelHielosobrelasConstrucciones”</w:t>
      </w:r>
    </w:p>
    <w:p w:rsidR="005535CF" w:rsidRDefault="00E33D0D">
      <w:pPr>
        <w:pStyle w:val="Prrafodelista"/>
        <w:numPr>
          <w:ilvl w:val="0"/>
          <w:numId w:val="14"/>
        </w:numPr>
        <w:tabs>
          <w:tab w:val="left" w:pos="879"/>
          <w:tab w:val="left" w:pos="880"/>
        </w:tabs>
        <w:ind w:right="170" w:firstLine="0"/>
        <w:rPr>
          <w:sz w:val="20"/>
        </w:rPr>
      </w:pPr>
      <w:r>
        <w:rPr>
          <w:sz w:val="20"/>
        </w:rPr>
        <w:t>CIRSOC108-2007”ReglamentoArgentinodeCargasdeDiseñoparalasEstructurasdurantesu Construcción</w:t>
      </w:r>
    </w:p>
    <w:p w:rsidR="005535CF" w:rsidRDefault="00E33D0D">
      <w:pPr>
        <w:pStyle w:val="Prrafodelista"/>
        <w:numPr>
          <w:ilvl w:val="0"/>
          <w:numId w:val="14"/>
        </w:numPr>
        <w:tabs>
          <w:tab w:val="left" w:pos="879"/>
          <w:tab w:val="left" w:pos="880"/>
        </w:tabs>
        <w:ind w:left="879"/>
        <w:rPr>
          <w:sz w:val="20"/>
        </w:rPr>
      </w:pPr>
      <w:r>
        <w:rPr>
          <w:sz w:val="20"/>
        </w:rPr>
        <w:t>CIRSOC 201-2005 “ReglamentoArgentino de Estructuras de Hormigón</w:t>
      </w:r>
    </w:p>
    <w:p w:rsidR="005535CF" w:rsidRDefault="005535CF">
      <w:pPr>
        <w:pStyle w:val="Textoindependiente"/>
        <w:spacing w:before="2"/>
        <w:rPr>
          <w:sz w:val="25"/>
        </w:rPr>
      </w:pPr>
    </w:p>
    <w:p w:rsidR="005535CF" w:rsidRDefault="00E33D0D">
      <w:pPr>
        <w:pStyle w:val="Ttulo6"/>
        <w:spacing w:before="0"/>
      </w:pPr>
      <w:r>
        <w:t>Documentos a entregar</w:t>
      </w:r>
    </w:p>
    <w:p w:rsidR="005535CF" w:rsidRDefault="00E33D0D">
      <w:pPr>
        <w:pStyle w:val="Textoindependiente"/>
        <w:spacing w:before="60"/>
        <w:ind w:left="160" w:right="198"/>
      </w:pPr>
      <w:r>
        <w:t>ElContratistadeberá,comoprimeratarea,elaborarlaingenieríadedetalledelasestructurasdehormigón armado que consistente en:</w:t>
      </w:r>
    </w:p>
    <w:p w:rsidR="005535CF" w:rsidRDefault="00E33D0D">
      <w:pPr>
        <w:pStyle w:val="Textoindependiente"/>
        <w:spacing w:before="60"/>
        <w:ind w:left="160"/>
      </w:pPr>
      <w:r>
        <w:t>-Memoria de cálculo</w:t>
      </w:r>
    </w:p>
    <w:p w:rsidR="005535CF" w:rsidRDefault="00E33D0D">
      <w:pPr>
        <w:pStyle w:val="Textoindependiente"/>
        <w:spacing w:before="60"/>
        <w:ind w:left="160"/>
      </w:pPr>
      <w:r>
        <w:t>-Planos de encofrado</w:t>
      </w:r>
    </w:p>
    <w:p w:rsidR="005535CF" w:rsidRDefault="00E33D0D">
      <w:pPr>
        <w:pStyle w:val="Textoindependiente"/>
        <w:spacing w:before="60"/>
        <w:ind w:left="160"/>
      </w:pPr>
      <w:r>
        <w:t>-Planos de armadura</w:t>
      </w:r>
    </w:p>
    <w:p w:rsidR="005535CF" w:rsidRDefault="00E33D0D">
      <w:pPr>
        <w:pStyle w:val="Textoindependiente"/>
        <w:spacing w:before="60"/>
        <w:ind w:left="160"/>
      </w:pPr>
      <w:r>
        <w:t>-Planillas de Doblado</w:t>
      </w:r>
    </w:p>
    <w:p w:rsidR="005535CF" w:rsidRDefault="00E33D0D">
      <w:pPr>
        <w:pStyle w:val="Textoindependiente"/>
        <w:spacing w:before="60"/>
        <w:ind w:left="160" w:right="179"/>
      </w:pPr>
      <w:r>
        <w:t>-Planosdedetalledeinsertosadejarembebidosalaesperadelavinculaciónconlaestructurametálica</w:t>
      </w:r>
    </w:p>
    <w:p w:rsidR="005535CF" w:rsidRDefault="00E33D0D">
      <w:pPr>
        <w:pStyle w:val="Textoindependiente"/>
        <w:spacing w:before="60"/>
        <w:ind w:left="160"/>
      </w:pPr>
      <w:r>
        <w:t>-Todootrodocumentonecesarioparaelcorrectodesarrollodelostrabajos</w:t>
      </w:r>
    </w:p>
    <w:p w:rsidR="005535CF" w:rsidRDefault="00E33D0D">
      <w:pPr>
        <w:pStyle w:val="Textoindependiente"/>
        <w:spacing w:before="60"/>
        <w:ind w:left="160" w:right="181"/>
      </w:pPr>
      <w:r>
        <w:t>LaInspeccióndeObra,previovisado,tendrálaexclusivafacultaddeaprobarladocumentación,obien solicitar ajustes y/o modificaciones.</w:t>
      </w:r>
    </w:p>
    <w:p w:rsidR="005535CF" w:rsidRDefault="005535CF">
      <w:pPr>
        <w:pStyle w:val="Textoindependiente"/>
        <w:spacing w:before="5"/>
        <w:rPr>
          <w:sz w:val="30"/>
        </w:rPr>
      </w:pPr>
    </w:p>
    <w:p w:rsidR="005535CF" w:rsidRDefault="00E33D0D">
      <w:pPr>
        <w:pStyle w:val="Ttulo6"/>
        <w:spacing w:before="0"/>
      </w:pPr>
      <w:r>
        <w:t>Calidad de los materiales</w:t>
      </w:r>
    </w:p>
    <w:p w:rsidR="005535CF" w:rsidRDefault="00E33D0D">
      <w:pPr>
        <w:pStyle w:val="Textoindependiente"/>
        <w:spacing w:before="60"/>
        <w:ind w:left="160" w:right="184"/>
      </w:pPr>
      <w:r>
        <w:t>Losmaterialesaemplearseenlaelaboracióndelhormigónreuniránlascondicionesdescriptasenlos siguientes ítems:</w:t>
      </w:r>
    </w:p>
    <w:p w:rsidR="005535CF" w:rsidRDefault="005535CF">
      <w:pPr>
        <w:pStyle w:val="Textoindependiente"/>
        <w:spacing w:before="5"/>
        <w:rPr>
          <w:sz w:val="30"/>
        </w:rPr>
      </w:pPr>
    </w:p>
    <w:p w:rsidR="005535CF" w:rsidRDefault="00E33D0D">
      <w:pPr>
        <w:pStyle w:val="Textoindependiente"/>
        <w:ind w:left="160" w:right="195"/>
        <w:jc w:val="both"/>
      </w:pPr>
      <w:r>
        <w:rPr>
          <w:rFonts w:ascii="Arial" w:hAnsi="Arial"/>
          <w:b/>
        </w:rPr>
        <w:t xml:space="preserve">Cemento: </w:t>
      </w:r>
      <w:r>
        <w:t>Se utilizará cemento Portland que cumpla con lo especificado en el CIRSOC 201, cap.6.No se permitirá la mezcla de distintos tipos o marcas de cemento y en cada estructura se usará unúnico cemento.</w:t>
      </w:r>
    </w:p>
    <w:p w:rsidR="005535CF" w:rsidRDefault="00E33D0D">
      <w:pPr>
        <w:pStyle w:val="Textoindependiente"/>
        <w:spacing w:before="60"/>
        <w:ind w:left="160" w:right="186"/>
        <w:jc w:val="both"/>
        <w:rPr>
          <w:rFonts w:ascii="Arial" w:hAnsi="Arial"/>
          <w:b/>
        </w:rPr>
      </w:pPr>
      <w:r>
        <w:rPr>
          <w:rFonts w:ascii="Arial" w:hAnsi="Arial"/>
          <w:b/>
        </w:rPr>
        <w:t>Agua:</w:t>
      </w:r>
      <w:r>
        <w:t>Cumpliráconlo especificado en el capítulo 6.5 Reglamento CIRSOC 201. La fuente deprovisión y el tratamiento del agua para hormigón deberán contar con la aprobación del organismo acargo de la Inspección de Obra</w:t>
      </w:r>
      <w:r>
        <w:rPr>
          <w:rFonts w:ascii="Arial" w:hAnsi="Arial"/>
          <w:b/>
        </w:rPr>
        <w:t>.</w:t>
      </w:r>
    </w:p>
    <w:p w:rsidR="005535CF" w:rsidRDefault="00E33D0D">
      <w:pPr>
        <w:pStyle w:val="Textoindependiente"/>
        <w:spacing w:before="60"/>
        <w:ind w:left="160" w:right="193"/>
        <w:jc w:val="both"/>
      </w:pPr>
      <w:r>
        <w:rPr>
          <w:rFonts w:ascii="Arial" w:hAnsi="Arial"/>
          <w:b/>
        </w:rPr>
        <w:t xml:space="preserve">Agregados Finos: </w:t>
      </w:r>
      <w:r>
        <w:t>Arenas Naturales: Serán limpias, desprovistas de arcilla y materias orgánicas oexcesos de sales solubles, lo que se comprobará mediante inmersión en agua limpia. Cumplirán conla reglamento CIRSOC 201, capítulo 6. La composición granulométrica deberá verificar lo establecidoen el capítulo 6.3.2 del CIRSOC 201.</w:t>
      </w:r>
    </w:p>
    <w:p w:rsidR="005535CF" w:rsidRDefault="00E33D0D">
      <w:pPr>
        <w:spacing w:before="60"/>
        <w:ind w:left="160"/>
        <w:jc w:val="both"/>
        <w:rPr>
          <w:sz w:val="20"/>
        </w:rPr>
      </w:pPr>
      <w:r>
        <w:rPr>
          <w:rFonts w:ascii="Arial" w:hAnsi="Arial"/>
          <w:b/>
          <w:sz w:val="20"/>
        </w:rPr>
        <w:t>Agregados Gruesos:</w:t>
      </w:r>
      <w:r>
        <w:rPr>
          <w:sz w:val="20"/>
        </w:rPr>
        <w:t>Deberán cumplir con el capítulo6.3.1.2 del CIRSOC 201.</w:t>
      </w:r>
    </w:p>
    <w:p w:rsidR="005535CF" w:rsidRDefault="00E33D0D">
      <w:pPr>
        <w:pStyle w:val="Textoindependiente"/>
        <w:spacing w:before="60"/>
        <w:ind w:left="160" w:right="194"/>
        <w:jc w:val="both"/>
      </w:pPr>
      <w:r>
        <w:rPr>
          <w:rFonts w:ascii="Arial" w:hAnsi="Arial"/>
          <w:b/>
        </w:rPr>
        <w:t xml:space="preserve">Aditivos: </w:t>
      </w:r>
      <w:r>
        <w:t>En ciertos casos deberá ser necesario u obligatorio incorporar al hormigón elaborado algúnaditivo que modifique positivamente sus propiedades físicas o químicas. En cualquier caso, el uso dedichos aditivos contará con la aprobación de la Inspección de Obra.</w:t>
      </w:r>
    </w:p>
    <w:p w:rsidR="005535CF" w:rsidRDefault="00E33D0D">
      <w:pPr>
        <w:pStyle w:val="Textoindependiente"/>
        <w:spacing w:before="60"/>
        <w:ind w:left="160" w:right="192"/>
        <w:jc w:val="both"/>
      </w:pPr>
      <w:r>
        <w:t>Todolo relativo a la dosificación y modo de empleo de estos componentes estará sujeto a lasrecomendaciones del fabricante y a lo establecido en la reglamento CIRSOC 201-82 Capítulo 6.4.</w:t>
      </w:r>
    </w:p>
    <w:p w:rsidR="005535CF" w:rsidRDefault="00E33D0D">
      <w:pPr>
        <w:pStyle w:val="Textoindependiente"/>
        <w:spacing w:before="60"/>
        <w:ind w:left="160"/>
        <w:jc w:val="both"/>
      </w:pPr>
      <w:r>
        <w:rPr>
          <w:rFonts w:ascii="Arial" w:hAnsi="Arial"/>
          <w:b/>
        </w:rPr>
        <w:t>Aceros:</w:t>
      </w:r>
      <w:r>
        <w:t>Se utilizará sólo acero tipoADN 420 sin uso,de acuerdo a indicado en CIRSOC 201.</w:t>
      </w:r>
    </w:p>
    <w:p w:rsidR="005535CF" w:rsidRDefault="005535CF">
      <w:pPr>
        <w:pStyle w:val="Textoindependiente"/>
        <w:spacing w:before="5"/>
        <w:rPr>
          <w:sz w:val="30"/>
        </w:rPr>
      </w:pPr>
    </w:p>
    <w:p w:rsidR="005535CF" w:rsidRDefault="00E33D0D">
      <w:pPr>
        <w:pStyle w:val="Ttulo6"/>
        <w:spacing w:before="0"/>
      </w:pPr>
      <w:r>
        <w:t>Carga de Diseño</w:t>
      </w:r>
    </w:p>
    <w:p w:rsidR="005535CF" w:rsidRDefault="00E33D0D">
      <w:pPr>
        <w:pStyle w:val="Textoindependiente"/>
        <w:spacing w:before="60"/>
        <w:ind w:left="160" w:right="190"/>
        <w:jc w:val="both"/>
      </w:pPr>
      <w:r>
        <w:rPr>
          <w:noProof/>
          <w:lang w:eastAsia="es-ES"/>
        </w:rPr>
        <w:drawing>
          <wp:anchor distT="0" distB="0" distL="0" distR="0" simplePos="0" relativeHeight="251399680" behindDoc="0" locked="0" layoutInCell="1" allowOverlap="1">
            <wp:simplePos x="0" y="0"/>
            <wp:positionH relativeFrom="page">
              <wp:posOffset>5289384</wp:posOffset>
            </wp:positionH>
            <wp:positionV relativeFrom="paragraph">
              <wp:posOffset>101669</wp:posOffset>
            </wp:positionV>
            <wp:extent cx="1358201" cy="767379"/>
            <wp:effectExtent l="0" t="0" r="0" b="0"/>
            <wp:wrapNone/>
            <wp:docPr id="3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png"/>
                    <pic:cNvPicPr/>
                  </pic:nvPicPr>
                  <pic:blipFill>
                    <a:blip r:embed="rId8" cstate="print"/>
                    <a:stretch>
                      <a:fillRect/>
                    </a:stretch>
                  </pic:blipFill>
                  <pic:spPr>
                    <a:xfrm>
                      <a:off x="0" y="0"/>
                      <a:ext cx="1358201" cy="767379"/>
                    </a:xfrm>
                    <a:prstGeom prst="rect">
                      <a:avLst/>
                    </a:prstGeom>
                  </pic:spPr>
                </pic:pic>
              </a:graphicData>
            </a:graphic>
          </wp:anchor>
        </w:drawing>
      </w:r>
      <w:r>
        <w:t>Para las cargas gravitatorias de diseño (cargas permanentes y sobrecargas de uso), deberá remitirseal CIRSOC 101.</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pPr>
    </w:p>
    <w:p w:rsidR="005535CF" w:rsidRDefault="005535CF">
      <w:pPr>
        <w:pStyle w:val="Textoindependiente"/>
      </w:pPr>
    </w:p>
    <w:p w:rsidR="005535CF" w:rsidRDefault="005535CF">
      <w:pPr>
        <w:pStyle w:val="Textoindependiente"/>
        <w:spacing w:before="3"/>
        <w:rPr>
          <w:sz w:val="19"/>
        </w:rPr>
      </w:pPr>
    </w:p>
    <w:p w:rsidR="005535CF" w:rsidRDefault="00E33D0D">
      <w:pPr>
        <w:pStyle w:val="Ttulo6"/>
      </w:pPr>
      <w:r>
        <w:t>Características del suelo para fundar</w:t>
      </w:r>
    </w:p>
    <w:p w:rsidR="005535CF" w:rsidRDefault="00E33D0D">
      <w:pPr>
        <w:pStyle w:val="Textoindependiente"/>
        <w:spacing w:before="60"/>
        <w:ind w:left="160" w:right="190"/>
        <w:jc w:val="both"/>
      </w:pPr>
      <w:r>
        <w:t>El terreno deberá garantizar ser apto para fundar. Si la juicio de la Inspección de Obra hubiera algúnsector que presente dudas en cuanto a su capacidad fundable, la Contratista deberáprever losestudios necesarios que la Inspección de Obra considere conveniente.</w:t>
      </w:r>
    </w:p>
    <w:p w:rsidR="005535CF" w:rsidRDefault="005535CF">
      <w:pPr>
        <w:pStyle w:val="Textoindependiente"/>
        <w:spacing w:before="4"/>
        <w:rPr>
          <w:sz w:val="30"/>
        </w:rPr>
      </w:pPr>
    </w:p>
    <w:p w:rsidR="005535CF" w:rsidRDefault="00E33D0D">
      <w:pPr>
        <w:pStyle w:val="Ttulo6"/>
      </w:pPr>
      <w:r>
        <w:t>Transporte</w:t>
      </w:r>
    </w:p>
    <w:p w:rsidR="005535CF" w:rsidRDefault="00E33D0D">
      <w:pPr>
        <w:pStyle w:val="Textoindependiente"/>
        <w:spacing w:before="60"/>
        <w:ind w:left="160" w:right="192"/>
        <w:jc w:val="both"/>
      </w:pPr>
      <w:r>
        <w:t>Elhormigónelaboradoserátransportadohastalaobra (CIRSOC 201 9.3.2.) con vehículos detransporte provistos de dispositivos agitadores (CIRSOC 201 9.3.2.3.). Deberá tenerse en cuenta lostiempos de transporte especificados en el CIRSOC 201 art. 9.3.2.3.d.</w:t>
      </w:r>
    </w:p>
    <w:p w:rsidR="005535CF" w:rsidRDefault="005535CF">
      <w:pPr>
        <w:pStyle w:val="Textoindependiente"/>
        <w:spacing w:before="4"/>
        <w:rPr>
          <w:sz w:val="30"/>
        </w:rPr>
      </w:pPr>
    </w:p>
    <w:p w:rsidR="005535CF" w:rsidRDefault="00E33D0D">
      <w:pPr>
        <w:pStyle w:val="Ttulo6"/>
      </w:pPr>
      <w:r>
        <w:t>Muestras</w:t>
      </w:r>
    </w:p>
    <w:p w:rsidR="005535CF" w:rsidRDefault="00E33D0D">
      <w:pPr>
        <w:pStyle w:val="Textoindependiente"/>
        <w:spacing w:before="60"/>
        <w:ind w:left="160" w:right="190"/>
        <w:jc w:val="both"/>
      </w:pPr>
      <w:r>
        <w:t>Lasmuestrasdebenserextraídasenelmomentoylugardecolocacióndelhormigón en losencofrados. Deberá tenerse en cuenta lo indicado por el CIRSOC 201, cap. 7.4.</w:t>
      </w:r>
    </w:p>
    <w:p w:rsidR="005535CF" w:rsidRDefault="005535CF">
      <w:pPr>
        <w:pStyle w:val="Textoindependiente"/>
        <w:spacing w:before="4"/>
        <w:rPr>
          <w:sz w:val="30"/>
        </w:rPr>
      </w:pPr>
    </w:p>
    <w:p w:rsidR="005535CF" w:rsidRDefault="00E33D0D">
      <w:pPr>
        <w:pStyle w:val="Ttulo6"/>
      </w:pPr>
      <w:r>
        <w:t>Ejecución</w:t>
      </w:r>
    </w:p>
    <w:p w:rsidR="005535CF" w:rsidRDefault="00E33D0D">
      <w:pPr>
        <w:pStyle w:val="Textoindependiente"/>
        <w:spacing w:before="60"/>
        <w:ind w:left="160" w:right="197"/>
        <w:jc w:val="both"/>
      </w:pPr>
      <w:r>
        <w:t>Laejecucióndelas estructuras de hormigón armado, reunirá las condiciones descriptas en lossiguientes ítems:</w:t>
      </w:r>
    </w:p>
    <w:p w:rsidR="005535CF" w:rsidRDefault="005535CF">
      <w:pPr>
        <w:pStyle w:val="Textoindependiente"/>
        <w:spacing w:before="4"/>
        <w:rPr>
          <w:sz w:val="30"/>
        </w:rPr>
      </w:pPr>
    </w:p>
    <w:p w:rsidR="005535CF" w:rsidRDefault="00E33D0D">
      <w:pPr>
        <w:pStyle w:val="Ttulo6"/>
      </w:pPr>
      <w:r>
        <w:t>Encofrados</w:t>
      </w:r>
    </w:p>
    <w:p w:rsidR="005535CF" w:rsidRDefault="00E33D0D">
      <w:pPr>
        <w:pStyle w:val="Textoindependiente"/>
        <w:spacing w:before="60"/>
        <w:ind w:left="160" w:right="192"/>
        <w:jc w:val="both"/>
      </w:pPr>
      <w:r>
        <w:t>Serán de madera (aglomerado fenólico), metálicos o de otro material suficientemente rígido pararesistir sin hundimiento las cargas que deberán soportar durante el hormigonado y posteriormente,hasta el desencofrado.</w:t>
      </w:r>
    </w:p>
    <w:p w:rsidR="005535CF" w:rsidRDefault="00E33D0D">
      <w:pPr>
        <w:pStyle w:val="Textoindependiente"/>
        <w:spacing w:before="60"/>
        <w:ind w:left="160" w:right="192"/>
        <w:jc w:val="both"/>
      </w:pPr>
      <w:r>
        <w:t>Deberánserestablesparadaralaestructura, una vez desencofrada, la forma y dimensionesindicadasen los planos. (Ver CIRSOC 201, cap.12).</w:t>
      </w:r>
    </w:p>
    <w:p w:rsidR="005535CF" w:rsidRDefault="00E33D0D">
      <w:pPr>
        <w:pStyle w:val="Textoindependiente"/>
        <w:spacing w:before="60"/>
        <w:ind w:left="160" w:right="193"/>
        <w:jc w:val="both"/>
      </w:pPr>
      <w:r>
        <w:t>Tendránlacalidadnecesariaparaotorgaralas estructuras la terminación característica de unhormigón a la vista. La Inspección de Obra tendrá la facultad de aprobar o rechazar el material y latecnología propuesta.</w:t>
      </w:r>
    </w:p>
    <w:p w:rsidR="005535CF" w:rsidRDefault="005535CF">
      <w:pPr>
        <w:pStyle w:val="Textoindependiente"/>
        <w:spacing w:before="4"/>
        <w:rPr>
          <w:sz w:val="30"/>
        </w:rPr>
      </w:pPr>
    </w:p>
    <w:p w:rsidR="005535CF" w:rsidRDefault="00E33D0D">
      <w:pPr>
        <w:pStyle w:val="Ttulo6"/>
      </w:pPr>
      <w:r>
        <w:t>Previsión de pases, nichos y canaletas</w:t>
      </w:r>
    </w:p>
    <w:p w:rsidR="005535CF" w:rsidRDefault="00E33D0D">
      <w:pPr>
        <w:pStyle w:val="Textoindependiente"/>
        <w:spacing w:before="60"/>
        <w:ind w:left="160" w:right="187"/>
        <w:jc w:val="both"/>
      </w:pPr>
      <w:r>
        <w:t>El Contratista deberá prever, en correspondencia con los lugares donde se ubicarán los elementosintegrantes de las distintas instalaciones con que se dotará al edificio, los orificios, nichos, canaletas ,gárgolas pluviales y aberturas con el tamaño adecuado para permitir el pasaje y montaje de dichoselementos.</w:t>
      </w:r>
    </w:p>
    <w:p w:rsidR="005535CF" w:rsidRDefault="005535CF">
      <w:pPr>
        <w:pStyle w:val="Textoindependiente"/>
        <w:spacing w:before="4"/>
        <w:rPr>
          <w:sz w:val="30"/>
        </w:rPr>
      </w:pPr>
    </w:p>
    <w:p w:rsidR="005535CF" w:rsidRDefault="00E33D0D">
      <w:pPr>
        <w:pStyle w:val="Ttulo6"/>
      </w:pPr>
      <w:r>
        <w:t>Insertos y Piezas</w:t>
      </w:r>
    </w:p>
    <w:p w:rsidR="005535CF" w:rsidRDefault="00E33D0D">
      <w:pPr>
        <w:pStyle w:val="Textoindependiente"/>
        <w:spacing w:before="60"/>
        <w:ind w:left="160" w:right="187"/>
        <w:jc w:val="both"/>
      </w:pPr>
      <w:r>
        <w:t>El Contratista deberá prever durante la ejecución de las obras, la colocación de todos los insertos adejarenlamasadehormigón, necesarios para la fijación de elementos que se montarán conposterioridadalaejecucióndelaestructura,comoser:barandas,pasamanos,soportesparabandejas,guardacantos, cajas de instalaciones termomecánicas, y especialmente los pernos deanclaje de la estructura metálica.</w:t>
      </w:r>
    </w:p>
    <w:p w:rsidR="005535CF" w:rsidRDefault="005535CF">
      <w:pPr>
        <w:pStyle w:val="Textoindependiente"/>
        <w:spacing w:before="4"/>
        <w:rPr>
          <w:sz w:val="30"/>
        </w:rPr>
      </w:pPr>
    </w:p>
    <w:p w:rsidR="005535CF" w:rsidRDefault="00E33D0D">
      <w:pPr>
        <w:pStyle w:val="Ttulo6"/>
      </w:pPr>
      <w:r>
        <w:t>JuntasdeTrabajo</w:t>
      </w:r>
    </w:p>
    <w:p w:rsidR="005535CF" w:rsidRDefault="00E33D0D">
      <w:pPr>
        <w:pStyle w:val="Textoindependiente"/>
        <w:spacing w:before="60"/>
        <w:ind w:left="160" w:right="186"/>
        <w:jc w:val="both"/>
      </w:pPr>
      <w:r>
        <w:rPr>
          <w:noProof/>
          <w:lang w:eastAsia="es-ES"/>
        </w:rPr>
        <w:drawing>
          <wp:anchor distT="0" distB="0" distL="0" distR="0" simplePos="0" relativeHeight="251440640" behindDoc="1" locked="0" layoutInCell="1" allowOverlap="1">
            <wp:simplePos x="0" y="0"/>
            <wp:positionH relativeFrom="page">
              <wp:posOffset>5095366</wp:posOffset>
            </wp:positionH>
            <wp:positionV relativeFrom="paragraph">
              <wp:posOffset>401349</wp:posOffset>
            </wp:positionV>
            <wp:extent cx="1358201" cy="767383"/>
            <wp:effectExtent l="0" t="0" r="0" b="0"/>
            <wp:wrapNone/>
            <wp:docPr id="3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png"/>
                    <pic:cNvPicPr/>
                  </pic:nvPicPr>
                  <pic:blipFill>
                    <a:blip r:embed="rId8" cstate="print"/>
                    <a:stretch>
                      <a:fillRect/>
                    </a:stretch>
                  </pic:blipFill>
                  <pic:spPr>
                    <a:xfrm>
                      <a:off x="0" y="0"/>
                      <a:ext cx="1358201" cy="767383"/>
                    </a:xfrm>
                    <a:prstGeom prst="rect">
                      <a:avLst/>
                    </a:prstGeom>
                  </pic:spPr>
                </pic:pic>
              </a:graphicData>
            </a:graphic>
          </wp:anchor>
        </w:drawing>
      </w:r>
      <w:r>
        <w:t>Las juntas de trabajo que se produzcan entre las distintas etapas de hormigonado de la estructura,serán en general tratadas de acuerdo a las especificaciones que al respecto indica el CIRSOC 201(Cap. 10.2.5 y sus anexos).</w:t>
      </w:r>
    </w:p>
    <w:p w:rsidR="005535CF" w:rsidRDefault="005535CF">
      <w:pPr>
        <w:pStyle w:val="Textoindependiente"/>
        <w:spacing w:before="4"/>
        <w:rPr>
          <w:sz w:val="30"/>
        </w:rPr>
      </w:pPr>
    </w:p>
    <w:p w:rsidR="005535CF" w:rsidRDefault="00E33D0D">
      <w:pPr>
        <w:pStyle w:val="Ttulo6"/>
      </w:pPr>
      <w:r>
        <w:t>Colocación deArmaduras</w:t>
      </w:r>
    </w:p>
    <w:p w:rsidR="005535CF" w:rsidRDefault="005535CF">
      <w:pPr>
        <w:sectPr w:rsidR="005535CF">
          <w:pgSz w:w="11920" w:h="16840"/>
          <w:pgMar w:top="1860" w:right="1280" w:bottom="280" w:left="1280" w:header="750" w:footer="0" w:gutter="0"/>
          <w:cols w:space="720"/>
        </w:sectPr>
      </w:pPr>
    </w:p>
    <w:p w:rsidR="005535CF" w:rsidRDefault="005535CF">
      <w:pPr>
        <w:pStyle w:val="Textoindependiente"/>
        <w:spacing w:before="11"/>
        <w:rPr>
          <w:rFonts w:ascii="Arial"/>
          <w:b/>
          <w:sz w:val="25"/>
        </w:rPr>
      </w:pPr>
    </w:p>
    <w:p w:rsidR="005535CF" w:rsidRDefault="00E33D0D">
      <w:pPr>
        <w:pStyle w:val="Textoindependiente"/>
        <w:spacing w:before="94"/>
        <w:ind w:left="160" w:right="189"/>
        <w:jc w:val="both"/>
      </w:pPr>
      <w:r>
        <w:t>Para la colocación de armadura será de aplicación todo lo especificado en el reglamento CIRSOC201, cap. 13 y 18.</w:t>
      </w:r>
    </w:p>
    <w:p w:rsidR="005535CF" w:rsidRDefault="00E33D0D">
      <w:pPr>
        <w:pStyle w:val="Textoindependiente"/>
        <w:spacing w:before="60"/>
        <w:ind w:left="160" w:right="186"/>
        <w:jc w:val="both"/>
      </w:pPr>
      <w:r>
        <w:t>Las armaduras estarán libres de herrumbres, aceite y toda otra sustancia que afecte la buena y totaladherencia del hormigón.</w:t>
      </w:r>
    </w:p>
    <w:p w:rsidR="005535CF" w:rsidRDefault="00E33D0D">
      <w:pPr>
        <w:pStyle w:val="Textoindependiente"/>
        <w:spacing w:before="60"/>
        <w:ind w:left="160" w:right="191"/>
        <w:jc w:val="both"/>
      </w:pPr>
      <w:r>
        <w:t>Las barras de armadura serán soportadas y/o estribadas de manera que se asegure su correctaposición dentro del hormigón terminado. Los separadores que estén en contacto con los encofradosno podrán ser metálicos ni materiales porosos.</w:t>
      </w:r>
    </w:p>
    <w:p w:rsidR="005535CF" w:rsidRDefault="00E33D0D">
      <w:pPr>
        <w:pStyle w:val="Textoindependiente"/>
        <w:spacing w:before="60"/>
        <w:ind w:left="160" w:right="194"/>
        <w:jc w:val="both"/>
      </w:pPr>
      <w:r>
        <w:t>Para la separación libre entre barras, recubrimiento, mínimo anclaje y empalme de las armaduras,será de aplicación lo especificado en la reglamento CIRSOC 201, cap. 18.</w:t>
      </w:r>
    </w:p>
    <w:p w:rsidR="005535CF" w:rsidRDefault="005535CF">
      <w:pPr>
        <w:pStyle w:val="Textoindependiente"/>
        <w:spacing w:before="4"/>
        <w:rPr>
          <w:sz w:val="30"/>
        </w:rPr>
      </w:pPr>
    </w:p>
    <w:p w:rsidR="005535CF" w:rsidRDefault="00E33D0D">
      <w:pPr>
        <w:pStyle w:val="Ttulo6"/>
      </w:pPr>
      <w:r>
        <w:t>Hormigones</w:t>
      </w:r>
    </w:p>
    <w:p w:rsidR="005535CF" w:rsidRDefault="00E33D0D">
      <w:pPr>
        <w:pStyle w:val="Textoindependiente"/>
        <w:spacing w:before="60"/>
        <w:ind w:left="160" w:right="188"/>
        <w:jc w:val="both"/>
      </w:pPr>
      <w:r>
        <w:t>Los materiales de la calidad descripta en la presente especificación, se mezclarán en proporciónnecesariaparaobtenerunhormigónderesistenciacaracterísticacilíndricade300kg/cm2acompresión a los 28 días como se indica en los documentos del proyecto.</w:t>
      </w:r>
    </w:p>
    <w:p w:rsidR="005535CF" w:rsidRDefault="00E33D0D">
      <w:pPr>
        <w:pStyle w:val="Textoindependiente"/>
        <w:spacing w:before="60"/>
        <w:ind w:left="160" w:right="189"/>
        <w:jc w:val="both"/>
      </w:pPr>
      <w:r>
        <w:t>Las verificaciones de resistencias y el control de la calidad del hormigón se llevarán a cabo deacuerdo a lo especificado en el capítulo 7 de la reglamento CIRSOC 201.</w:t>
      </w:r>
    </w:p>
    <w:p w:rsidR="005535CF" w:rsidRDefault="005535CF">
      <w:pPr>
        <w:pStyle w:val="Textoindependiente"/>
        <w:spacing w:before="4"/>
        <w:rPr>
          <w:sz w:val="30"/>
        </w:rPr>
      </w:pPr>
    </w:p>
    <w:p w:rsidR="005535CF" w:rsidRDefault="00E33D0D">
      <w:pPr>
        <w:pStyle w:val="Ttulo6"/>
      </w:pPr>
      <w:r>
        <w:t>Hormigonado</w:t>
      </w:r>
    </w:p>
    <w:p w:rsidR="005535CF" w:rsidRDefault="00E33D0D">
      <w:pPr>
        <w:pStyle w:val="Textoindependiente"/>
        <w:spacing w:before="60"/>
        <w:ind w:left="160" w:right="188"/>
        <w:jc w:val="both"/>
      </w:pPr>
      <w:r>
        <w:t>Lapreparación,transporte,colocación,compactaciónycuradodelhormigónserealizarándeacuerdolo especificado enlos capítulos 9,10 y 11de la reglamentoCIRSOC 201.</w:t>
      </w:r>
    </w:p>
    <w:p w:rsidR="005535CF" w:rsidRDefault="00E33D0D">
      <w:pPr>
        <w:pStyle w:val="Textoindependiente"/>
        <w:spacing w:before="60"/>
        <w:ind w:left="160" w:right="185"/>
        <w:jc w:val="both"/>
      </w:pPr>
      <w:r>
        <w:t>Como regla general, se deben evitar las interrupciones en el hormigonado salvo en los lugaresespecialmente previstos (juntas de construcción). Cualquier junta de construcción no prevista en losplanos debe contar con la aprobación en caso de no reunirse las condiciones especificadas, laInspección de Obras podrá ordenar la demolición y reconstrucción de las estructuras afectadas acargo del contratista.</w:t>
      </w:r>
    </w:p>
    <w:p w:rsidR="005535CF" w:rsidRDefault="005535CF">
      <w:pPr>
        <w:pStyle w:val="Textoindependiente"/>
        <w:spacing w:before="4"/>
        <w:rPr>
          <w:sz w:val="30"/>
        </w:rPr>
      </w:pPr>
    </w:p>
    <w:p w:rsidR="005535CF" w:rsidRDefault="00E33D0D">
      <w:pPr>
        <w:pStyle w:val="Ttulo6"/>
      </w:pPr>
      <w:r>
        <w:t>Curado</w:t>
      </w:r>
    </w:p>
    <w:p w:rsidR="005535CF" w:rsidRDefault="00E33D0D">
      <w:pPr>
        <w:pStyle w:val="Textoindependiente"/>
        <w:spacing w:before="60"/>
        <w:ind w:left="160" w:right="180"/>
        <w:jc w:val="both"/>
      </w:pPr>
      <w:r>
        <w:t>El curado del hormigón fresco y endurecido, así como el hormigonado en tiempo frío o caluroso, seharáde acuerdo alas prácticas recomendadasen CIRSOC 201, cap.10 y 11.</w:t>
      </w:r>
    </w:p>
    <w:p w:rsidR="005535CF" w:rsidRDefault="005535CF">
      <w:pPr>
        <w:pStyle w:val="Textoindependiente"/>
        <w:spacing w:before="4"/>
        <w:rPr>
          <w:sz w:val="30"/>
        </w:rPr>
      </w:pPr>
    </w:p>
    <w:p w:rsidR="005535CF" w:rsidRDefault="00E33D0D">
      <w:pPr>
        <w:pStyle w:val="Ttulo6"/>
      </w:pPr>
      <w:r>
        <w:t>Desencofrado</w:t>
      </w:r>
    </w:p>
    <w:p w:rsidR="005535CF" w:rsidRDefault="00E33D0D">
      <w:pPr>
        <w:pStyle w:val="Textoindependiente"/>
        <w:spacing w:before="60"/>
        <w:ind w:left="160" w:right="174"/>
        <w:jc w:val="both"/>
      </w:pPr>
      <w:r>
        <w:t>El momento de remoción de las cimbras y encofrados será determinado por el Contratista Principalcon intervención de la Inspección de Obra. El orden en que dicha remoción se efectúe será tal que almomento de realizar dichas tareas no aparezcan en las estructuras, fisuras o bien, se produzcandeformaciones peligrosas que afecten la estabilidad del conjunto. También deberá evitarse que seproduzcan roturas en las aristas y en los vértices de los elementos.</w:t>
      </w:r>
    </w:p>
    <w:p w:rsidR="005535CF" w:rsidRDefault="005535CF">
      <w:pPr>
        <w:pStyle w:val="Textoindependiente"/>
        <w:spacing w:before="3"/>
        <w:rPr>
          <w:sz w:val="31"/>
        </w:rPr>
      </w:pPr>
    </w:p>
    <w:p w:rsidR="005535CF" w:rsidRDefault="00E33D0D">
      <w:pPr>
        <w:pStyle w:val="Ttulo3"/>
        <w:numPr>
          <w:ilvl w:val="1"/>
          <w:numId w:val="16"/>
        </w:numPr>
        <w:tabs>
          <w:tab w:val="left" w:pos="879"/>
          <w:tab w:val="left" w:pos="881"/>
        </w:tabs>
      </w:pPr>
      <w:r>
        <w:t>Platea H°A° H30 (con doble malla) (incluye refuerzos)</w:t>
      </w:r>
    </w:p>
    <w:p w:rsidR="005535CF" w:rsidRDefault="00E33D0D">
      <w:pPr>
        <w:pStyle w:val="Textoindependiente"/>
        <w:spacing w:before="80"/>
        <w:ind w:left="160"/>
        <w:jc w:val="both"/>
      </w:pPr>
      <w:r>
        <w:t>Cuantía de hierro: Platea 85kg/m3</w:t>
      </w:r>
    </w:p>
    <w:p w:rsidR="005535CF" w:rsidRDefault="00E33D0D">
      <w:pPr>
        <w:pStyle w:val="Textoindependiente"/>
        <w:spacing w:before="60"/>
        <w:ind w:left="160" w:right="188"/>
        <w:jc w:val="both"/>
      </w:pPr>
      <w:r>
        <w:t>Para este sistema constructivo se calculará y ejecutará una platea de 18cm de espesor mínimo conhormigón elaborado H30 armado con doble malla (Ø8mm mínimo) y refuerzos. Se incluyen en esteítemlosrefuerzosestructuralessegúnresultadosdelcálculoestructuralllevadoacabo por laempresacontratistaeindicacionesenplanos de estructuras y verificados en la documentaciónejecutiva.</w:t>
      </w:r>
    </w:p>
    <w:p w:rsidR="005535CF" w:rsidRDefault="00E33D0D">
      <w:pPr>
        <w:pStyle w:val="Textoindependiente"/>
        <w:spacing w:before="60"/>
        <w:ind w:left="160"/>
        <w:jc w:val="both"/>
      </w:pPr>
      <w:r>
        <w:t>La terminación de la misma será alisada y con suficiente anclaje para recibir los contrapisos.</w:t>
      </w:r>
    </w:p>
    <w:p w:rsidR="005535CF" w:rsidRDefault="00E33D0D">
      <w:pPr>
        <w:pStyle w:val="Textoindependiente"/>
        <w:spacing w:before="60"/>
        <w:ind w:left="160" w:right="196"/>
        <w:jc w:val="both"/>
      </w:pPr>
      <w:r>
        <w:t>Se incluirá bajo la misma y a modo de barrera de vapor, un film de polietileno de 200 micrones sobreel suelo seleccionado previamente compactado según especificaciones del rubroAislaciones.</w:t>
      </w:r>
    </w:p>
    <w:p w:rsidR="005535CF" w:rsidRDefault="00E33D0D">
      <w:pPr>
        <w:pStyle w:val="Textoindependiente"/>
        <w:spacing w:before="60"/>
        <w:ind w:left="160" w:right="196"/>
        <w:jc w:val="both"/>
      </w:pPr>
      <w:r>
        <w:rPr>
          <w:noProof/>
          <w:lang w:eastAsia="es-ES"/>
        </w:rPr>
        <w:drawing>
          <wp:anchor distT="0" distB="0" distL="0" distR="0" simplePos="0" relativeHeight="251441664" behindDoc="1" locked="0" layoutInCell="1" allowOverlap="1">
            <wp:simplePos x="0" y="0"/>
            <wp:positionH relativeFrom="page">
              <wp:posOffset>5272519</wp:posOffset>
            </wp:positionH>
            <wp:positionV relativeFrom="paragraph">
              <wp:posOffset>161340</wp:posOffset>
            </wp:positionV>
            <wp:extent cx="1358201" cy="767380"/>
            <wp:effectExtent l="0" t="0" r="0" b="0"/>
            <wp:wrapNone/>
            <wp:docPr id="3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png"/>
                    <pic:cNvPicPr/>
                  </pic:nvPicPr>
                  <pic:blipFill>
                    <a:blip r:embed="rId8" cstate="print"/>
                    <a:stretch>
                      <a:fillRect/>
                    </a:stretch>
                  </pic:blipFill>
                  <pic:spPr>
                    <a:xfrm>
                      <a:off x="0" y="0"/>
                      <a:ext cx="1358201" cy="767380"/>
                    </a:xfrm>
                    <a:prstGeom prst="rect">
                      <a:avLst/>
                    </a:prstGeom>
                  </pic:spPr>
                </pic:pic>
              </a:graphicData>
            </a:graphic>
          </wp:anchor>
        </w:drawing>
      </w:r>
      <w:r>
        <w:t>El Contratista deberá cumplir con lo exigido en las generalidades del rubro en cuanto a preparación yejecución.</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
        <w:rPr>
          <w:sz w:val="26"/>
        </w:rPr>
      </w:pPr>
    </w:p>
    <w:p w:rsidR="005535CF" w:rsidRDefault="00E33D0D">
      <w:pPr>
        <w:pStyle w:val="Ttulo3"/>
        <w:numPr>
          <w:ilvl w:val="1"/>
          <w:numId w:val="16"/>
        </w:numPr>
        <w:tabs>
          <w:tab w:val="left" w:pos="879"/>
          <w:tab w:val="left" w:pos="881"/>
        </w:tabs>
        <w:spacing w:before="92"/>
      </w:pPr>
      <w:r>
        <w:t>Vigadefundación</w:t>
      </w:r>
    </w:p>
    <w:p w:rsidR="005535CF" w:rsidRDefault="00E33D0D">
      <w:pPr>
        <w:pStyle w:val="Textoindependiente"/>
        <w:spacing w:before="80"/>
        <w:ind w:left="160"/>
        <w:jc w:val="both"/>
      </w:pPr>
      <w:r>
        <w:t>Cuantíade hierro:Vigas defundación 120kg/m3</w:t>
      </w:r>
    </w:p>
    <w:p w:rsidR="005535CF" w:rsidRDefault="00E33D0D">
      <w:pPr>
        <w:pStyle w:val="Textoindependiente"/>
        <w:spacing w:before="60"/>
        <w:ind w:left="160" w:right="191"/>
        <w:jc w:val="both"/>
      </w:pPr>
      <w:r>
        <w:t>Se ejecutarán fundaciones de hormigón armado para los muros, consistentes en vigas de fundaciónadaptadas a las particularidades de la implantación del edificio, según indicaciones en Planos deArquitectura, Planos de Estructuras y verificados en la Documentación Ejecutiva. El sistema elegido yel replanteo deberán tener la aprobación de la Inspección de Obra.</w:t>
      </w:r>
    </w:p>
    <w:p w:rsidR="005535CF" w:rsidRDefault="00E33D0D">
      <w:pPr>
        <w:pStyle w:val="Textoindependiente"/>
        <w:spacing w:before="60"/>
        <w:ind w:left="160" w:right="196"/>
        <w:jc w:val="both"/>
      </w:pPr>
      <w:r>
        <w:t>El Contratista deberá cumplir con lo exigido en las generalidades del rubro en cuanto a preparación yejecución de las mismas.</w:t>
      </w:r>
    </w:p>
    <w:p w:rsidR="005535CF" w:rsidRDefault="005535CF">
      <w:pPr>
        <w:pStyle w:val="Textoindependiente"/>
        <w:spacing w:before="3"/>
        <w:rPr>
          <w:sz w:val="31"/>
        </w:rPr>
      </w:pPr>
    </w:p>
    <w:p w:rsidR="005535CF" w:rsidRDefault="00E33D0D">
      <w:pPr>
        <w:pStyle w:val="Ttulo3"/>
        <w:numPr>
          <w:ilvl w:val="1"/>
          <w:numId w:val="16"/>
        </w:numPr>
        <w:tabs>
          <w:tab w:val="left" w:pos="879"/>
          <w:tab w:val="left" w:pos="881"/>
        </w:tabs>
        <w:spacing w:before="1"/>
      </w:pPr>
      <w:r>
        <w:t>TabiquesdeH°A°</w:t>
      </w:r>
    </w:p>
    <w:p w:rsidR="005535CF" w:rsidRDefault="00E33D0D">
      <w:pPr>
        <w:pStyle w:val="Textoindependiente"/>
        <w:spacing w:before="80"/>
        <w:ind w:left="160"/>
        <w:jc w:val="both"/>
      </w:pPr>
      <w:r>
        <w:t>Cuantíadehierro:Tabiques100kg/m3</w:t>
      </w:r>
    </w:p>
    <w:p w:rsidR="005535CF" w:rsidRDefault="00E33D0D">
      <w:pPr>
        <w:pStyle w:val="Textoindependiente"/>
        <w:spacing w:before="60"/>
        <w:ind w:left="160" w:right="190"/>
        <w:jc w:val="both"/>
      </w:pPr>
      <w:r>
        <w:t>Se ejecutarán tabiques de hormigón armado en el sector de canaletones, según indicaciones enPlanosdeArquitectura,PlanosdeEstructurasyverificadosen la Documentación Ejecutiva. Elreplanteo de los mismos deberá tener la aprobación de la Inspección de Obra.</w:t>
      </w:r>
    </w:p>
    <w:p w:rsidR="005535CF" w:rsidRDefault="00E33D0D">
      <w:pPr>
        <w:pStyle w:val="Textoindependiente"/>
        <w:spacing w:before="60"/>
        <w:ind w:left="160" w:right="196"/>
        <w:jc w:val="both"/>
      </w:pPr>
      <w:r>
        <w:t>El Contratista deberá cumplir con lo exigido en las generalidades del rubro en cuanto a preparación yejecución de los mismos.</w:t>
      </w:r>
    </w:p>
    <w:p w:rsidR="005535CF" w:rsidRDefault="005535CF">
      <w:pPr>
        <w:pStyle w:val="Textoindependiente"/>
        <w:spacing w:before="3"/>
        <w:rPr>
          <w:sz w:val="31"/>
        </w:rPr>
      </w:pPr>
    </w:p>
    <w:p w:rsidR="005535CF" w:rsidRDefault="00E33D0D">
      <w:pPr>
        <w:pStyle w:val="Ttulo3"/>
        <w:numPr>
          <w:ilvl w:val="1"/>
          <w:numId w:val="16"/>
        </w:numPr>
        <w:tabs>
          <w:tab w:val="left" w:pos="879"/>
          <w:tab w:val="left" w:pos="881"/>
        </w:tabs>
      </w:pPr>
      <w:r>
        <w:t>Canaletón de H°A°</w:t>
      </w:r>
    </w:p>
    <w:p w:rsidR="005535CF" w:rsidRDefault="00E33D0D">
      <w:pPr>
        <w:pStyle w:val="Textoindependiente"/>
        <w:spacing w:before="80"/>
        <w:ind w:left="160" w:right="192"/>
        <w:jc w:val="both"/>
      </w:pPr>
      <w:r>
        <w:t>Se ejecutará un canaletón de hormigón armado a lo largo del edificio, para recibir y conducir lasaguasprovenientesdelascubiertassegúnindicacionesenPlanosdeArquitectura, Planos deEstructuras y verificados en la Documentación Ejecutiva. El replanteo del mismo deberá tener laaprobación de la Inspección de Obra.</w:t>
      </w:r>
    </w:p>
    <w:p w:rsidR="005535CF" w:rsidRDefault="00E33D0D">
      <w:pPr>
        <w:pStyle w:val="Textoindependiente"/>
        <w:spacing w:before="60"/>
        <w:ind w:left="160" w:right="189"/>
        <w:jc w:val="both"/>
      </w:pPr>
      <w:r>
        <w:t>En su interior el contratista realizará un alisado cementicio c/aislación hidráulica y pendiente de almenos 3% para conducir las aguas hacia los desagües correspondientes.</w:t>
      </w:r>
    </w:p>
    <w:p w:rsidR="005535CF" w:rsidRDefault="00E33D0D">
      <w:pPr>
        <w:pStyle w:val="Textoindependiente"/>
        <w:spacing w:before="60"/>
        <w:ind w:left="160" w:right="196"/>
        <w:jc w:val="both"/>
      </w:pPr>
      <w:r>
        <w:t>El Contratista deberá cumplir con lo exigido en las generalidades del rubro en cuanto a preparación yejecución de las mismas.</w:t>
      </w:r>
    </w:p>
    <w:p w:rsidR="005535CF" w:rsidRDefault="005535CF">
      <w:pPr>
        <w:pStyle w:val="Textoindependiente"/>
        <w:spacing w:before="3"/>
        <w:rPr>
          <w:sz w:val="31"/>
        </w:rPr>
      </w:pPr>
    </w:p>
    <w:p w:rsidR="005535CF" w:rsidRDefault="00E33D0D">
      <w:pPr>
        <w:pStyle w:val="Ttulo3"/>
        <w:numPr>
          <w:ilvl w:val="1"/>
          <w:numId w:val="16"/>
        </w:numPr>
        <w:tabs>
          <w:tab w:val="left" w:pos="879"/>
          <w:tab w:val="left" w:pos="881"/>
        </w:tabs>
        <w:spacing w:before="1"/>
      </w:pPr>
      <w:r>
        <w:t>CordóndeH°A°-Tabiquesexterioresycanteros</w:t>
      </w:r>
    </w:p>
    <w:p w:rsidR="005535CF" w:rsidRDefault="00E33D0D">
      <w:pPr>
        <w:pStyle w:val="Textoindependiente"/>
        <w:spacing w:before="80"/>
        <w:ind w:left="160" w:right="186"/>
        <w:jc w:val="both"/>
      </w:pPr>
      <w:r>
        <w:t>Seejecutaráncordonesdehormigónarmadoencoincidenciaconlosmurosexterioresdeconstrucción en seco y al inicio de los mismos, según indicaciones en Planos de Arquitectura, Planosde Estructuras y verificados en la Documentación Ejecutiva. El replanteo de los mismos deberá tenerla aprobación de la Inspección de Obra. Lo mismo se hará para materializar los canteros en lospatios.</w:t>
      </w:r>
    </w:p>
    <w:p w:rsidR="005535CF" w:rsidRDefault="00E33D0D">
      <w:pPr>
        <w:pStyle w:val="Textoindependiente"/>
        <w:spacing w:before="60"/>
        <w:ind w:left="160" w:right="196"/>
        <w:jc w:val="both"/>
      </w:pPr>
      <w:r>
        <w:t>El Contratista deberá cumplir con lo exigido en las generalidades del rubro en cuanto a preparación yejecución de los mismos.</w:t>
      </w:r>
    </w:p>
    <w:p w:rsidR="005535CF" w:rsidRDefault="005535CF">
      <w:pPr>
        <w:pStyle w:val="Textoindependiente"/>
        <w:spacing w:before="3"/>
        <w:rPr>
          <w:sz w:val="31"/>
        </w:rPr>
      </w:pPr>
    </w:p>
    <w:p w:rsidR="005535CF" w:rsidRDefault="00E33D0D">
      <w:pPr>
        <w:pStyle w:val="Ttulo3"/>
        <w:numPr>
          <w:ilvl w:val="1"/>
          <w:numId w:val="16"/>
        </w:numPr>
        <w:tabs>
          <w:tab w:val="left" w:pos="879"/>
          <w:tab w:val="left" w:pos="881"/>
        </w:tabs>
      </w:pPr>
      <w:r>
        <w:t>Banquina de HºAº p/ apoyo de tanques</w:t>
      </w:r>
    </w:p>
    <w:p w:rsidR="005535CF" w:rsidRDefault="00E33D0D">
      <w:pPr>
        <w:pStyle w:val="Textoindependiente"/>
        <w:spacing w:before="80"/>
        <w:ind w:left="160" w:right="187"/>
        <w:jc w:val="both"/>
      </w:pPr>
      <w:r>
        <w:t>Secalcularáyejecutaráunaplatea en forma de banquina de 20cm de espesor con hormigónelaborado H30 armado con doble malla (Ø8mm mínimo) y refuerzos, donde apoyarán los tanques deagua. Se incluyen en este ítem los refuerzos estructurales según resultados del cálculo estructuralllevado a cabo por la empresa contratista e indicaciones en planos de estructuras y verificados en ladocumentación ejecutiva. La terminación de la misma será alisada.</w:t>
      </w:r>
    </w:p>
    <w:p w:rsidR="005535CF" w:rsidRDefault="00E33D0D">
      <w:pPr>
        <w:pStyle w:val="Textoindependiente"/>
        <w:spacing w:before="60"/>
        <w:ind w:left="160" w:right="196"/>
        <w:jc w:val="both"/>
      </w:pPr>
      <w:r>
        <w:rPr>
          <w:noProof/>
          <w:lang w:eastAsia="es-ES"/>
        </w:rPr>
        <w:drawing>
          <wp:anchor distT="0" distB="0" distL="0" distR="0" simplePos="0" relativeHeight="251400704" behindDoc="0" locked="0" layoutInCell="1" allowOverlap="1">
            <wp:simplePos x="0" y="0"/>
            <wp:positionH relativeFrom="page">
              <wp:posOffset>5289384</wp:posOffset>
            </wp:positionH>
            <wp:positionV relativeFrom="paragraph">
              <wp:posOffset>312940</wp:posOffset>
            </wp:positionV>
            <wp:extent cx="1358201" cy="767383"/>
            <wp:effectExtent l="0" t="0" r="0" b="0"/>
            <wp:wrapNone/>
            <wp:docPr id="3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png"/>
                    <pic:cNvPicPr/>
                  </pic:nvPicPr>
                  <pic:blipFill>
                    <a:blip r:embed="rId8" cstate="print"/>
                    <a:stretch>
                      <a:fillRect/>
                    </a:stretch>
                  </pic:blipFill>
                  <pic:spPr>
                    <a:xfrm>
                      <a:off x="0" y="0"/>
                      <a:ext cx="1358201" cy="767383"/>
                    </a:xfrm>
                    <a:prstGeom prst="rect">
                      <a:avLst/>
                    </a:prstGeom>
                  </pic:spPr>
                </pic:pic>
              </a:graphicData>
            </a:graphic>
          </wp:anchor>
        </w:drawing>
      </w:r>
      <w:r>
        <w:t>El Contratista deberá cumplir con lo exigido en las generalidades del rubro en cuanto a preparación yejecución de las mismas.</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
        <w:rPr>
          <w:sz w:val="26"/>
        </w:rPr>
      </w:pPr>
    </w:p>
    <w:p w:rsidR="005535CF" w:rsidRDefault="00E33D0D">
      <w:pPr>
        <w:pStyle w:val="Ttulo3"/>
        <w:numPr>
          <w:ilvl w:val="1"/>
          <w:numId w:val="16"/>
        </w:numPr>
        <w:tabs>
          <w:tab w:val="left" w:pos="879"/>
          <w:tab w:val="left" w:pos="881"/>
        </w:tabs>
        <w:spacing w:before="92"/>
      </w:pPr>
      <w:r>
        <w:t>Bases de H°A° para puntales de reja</w:t>
      </w:r>
    </w:p>
    <w:p w:rsidR="005535CF" w:rsidRDefault="00E33D0D">
      <w:pPr>
        <w:pStyle w:val="Textoindependiente"/>
        <w:spacing w:before="80"/>
        <w:ind w:left="160" w:right="196"/>
        <w:jc w:val="both"/>
      </w:pPr>
      <w:r>
        <w:t>Seejecutaránbasesdehormigónarmadopararecibirlospuntalesderejametálica,segúnindicaciones en Planos de Arquitectura, Planos de Estructuras y verificados en la DocumentaciónEjecutiva. El sistema elegido y el replanteo deberán tener la aprobación de la Inspección de Obra.</w:t>
      </w:r>
    </w:p>
    <w:p w:rsidR="005535CF" w:rsidRDefault="00E33D0D">
      <w:pPr>
        <w:pStyle w:val="Textoindependiente"/>
        <w:spacing w:before="60"/>
        <w:ind w:left="160" w:right="196"/>
        <w:jc w:val="both"/>
      </w:pPr>
      <w:r>
        <w:t>El Contratista deberá cumplir con lo exigido en las generalidades del rubro en cuanto a preparación yejecución de las mismas.</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0"/>
          <w:numId w:val="16"/>
        </w:numPr>
        <w:tabs>
          <w:tab w:val="left" w:pos="446"/>
        </w:tabs>
        <w:spacing w:before="134"/>
      </w:pPr>
      <w:r>
        <w:t>ESTRUCTURAMETÁLICA</w:t>
      </w:r>
    </w:p>
    <w:p w:rsidR="005535CF" w:rsidRDefault="00E33D0D">
      <w:pPr>
        <w:pStyle w:val="Ttulo6"/>
        <w:spacing w:before="120"/>
      </w:pPr>
      <w:r>
        <w:t>Generalidades</w:t>
      </w:r>
    </w:p>
    <w:p w:rsidR="005535CF" w:rsidRDefault="00E33D0D">
      <w:pPr>
        <w:ind w:left="160"/>
        <w:rPr>
          <w:rFonts w:ascii="Arial"/>
          <w:b/>
          <w:sz w:val="20"/>
        </w:rPr>
      </w:pPr>
      <w:r>
        <w:rPr>
          <w:rFonts w:ascii="Arial"/>
          <w:b/>
          <w:sz w:val="20"/>
        </w:rPr>
        <w:t>Alcance de los trabajos</w:t>
      </w:r>
    </w:p>
    <w:p w:rsidR="005535CF" w:rsidRDefault="00E33D0D">
      <w:pPr>
        <w:pStyle w:val="Textoindependiente"/>
        <w:ind w:left="160" w:right="171"/>
        <w:jc w:val="both"/>
      </w:pPr>
      <w:r>
        <w:t>La documentación que se adjunta al presente pliego, tiene carácter de anteproyecto. Los oferentesdeberán verificar las dimensiones en él propuestas, no cabiendo reclamo alguno por diferencias enlos cómputos en caso de resultar adjudicatario de los trabajos.</w:t>
      </w:r>
    </w:p>
    <w:p w:rsidR="005535CF" w:rsidRDefault="00E33D0D">
      <w:pPr>
        <w:pStyle w:val="Textoindependiente"/>
        <w:ind w:left="160" w:right="174"/>
        <w:jc w:val="both"/>
      </w:pPr>
      <w:r>
        <w:t>Lasestructurasmetálicasseránejecutadasacordeconloscálculos,estudios de suelo, planosgenerales, planos de detalles, planos de replanteos, detalles constructivos y demás especificacionesdel proyecto que aun no estando aquí mencionadas, sean necesarias para la completa ejecución.</w:t>
      </w:r>
    </w:p>
    <w:p w:rsidR="005535CF" w:rsidRDefault="005535CF">
      <w:pPr>
        <w:pStyle w:val="Textoindependiente"/>
      </w:pPr>
    </w:p>
    <w:p w:rsidR="005535CF" w:rsidRDefault="00E33D0D">
      <w:pPr>
        <w:pStyle w:val="Ttulo6"/>
        <w:spacing w:before="0"/>
      </w:pPr>
      <w:r>
        <w:t>Objeto</w:t>
      </w:r>
    </w:p>
    <w:p w:rsidR="005535CF" w:rsidRDefault="00E33D0D">
      <w:pPr>
        <w:pStyle w:val="Textoindependiente"/>
        <w:ind w:left="160" w:right="175"/>
        <w:jc w:val="both"/>
      </w:pPr>
      <w:r>
        <w:t>Laspresentesespecificacionestienenporobjetodescribir las condiciones técnicas generales yparticulares a que se deberán ajustar los oferentes para cotizar la ejecución de las obras civilesincluyendo todos los materiales, mano de obra y equipamientos necesarios para la completa y totalejecución de los trabajos.</w:t>
      </w:r>
    </w:p>
    <w:p w:rsidR="005535CF" w:rsidRDefault="00E33D0D">
      <w:pPr>
        <w:pStyle w:val="Textoindependiente"/>
        <w:ind w:left="160" w:right="171"/>
        <w:jc w:val="both"/>
      </w:pPr>
      <w:r>
        <w:t>DichadescripciónesmeramenteenunciativaydeningunamaneralimitalasobligacionesdelContratista en cuanto a las tareas y/o suministros y/o prestaciones que, estando o no especificados omencionados en la documentación integrante del presente llamado a licitación, sean necesarios paraterminar completamente la obra proyectada.</w:t>
      </w:r>
    </w:p>
    <w:p w:rsidR="005535CF" w:rsidRDefault="00E33D0D">
      <w:pPr>
        <w:pStyle w:val="Textoindependiente"/>
        <w:ind w:left="160" w:right="176"/>
        <w:jc w:val="both"/>
      </w:pPr>
      <w:r>
        <w:t>La oferta deberá contemplar que la ejecución de todas las estructuras metálicas sean realizadas conel objetivo de “terminación vista”, extremando los cuidados en la ejecución de las soldaduras, eldiseño de encuentros, y demás detalles que correspondan a cuestiones de terminación.Será causalde no aprobación de la Certificación de dicho Ítem el no cumplimiento de la presente condición.</w:t>
      </w:r>
    </w:p>
    <w:p w:rsidR="005535CF" w:rsidRDefault="005535CF">
      <w:pPr>
        <w:pStyle w:val="Textoindependiente"/>
        <w:rPr>
          <w:sz w:val="22"/>
        </w:rPr>
      </w:pPr>
    </w:p>
    <w:p w:rsidR="005535CF" w:rsidRDefault="005535CF">
      <w:pPr>
        <w:pStyle w:val="Textoindependiente"/>
        <w:spacing w:before="2"/>
        <w:rPr>
          <w:sz w:val="23"/>
        </w:rPr>
      </w:pPr>
    </w:p>
    <w:p w:rsidR="005535CF" w:rsidRDefault="00E33D0D">
      <w:pPr>
        <w:pStyle w:val="Ttulo6"/>
      </w:pPr>
      <w:r>
        <w:t>Normas y reglamentos de aplicación</w:t>
      </w:r>
    </w:p>
    <w:p w:rsidR="005535CF" w:rsidRDefault="00E33D0D">
      <w:pPr>
        <w:pStyle w:val="Prrafodelista"/>
        <w:numPr>
          <w:ilvl w:val="0"/>
          <w:numId w:val="14"/>
        </w:numPr>
        <w:tabs>
          <w:tab w:val="left" w:pos="879"/>
          <w:tab w:val="left" w:pos="880"/>
        </w:tabs>
        <w:spacing w:before="60"/>
        <w:ind w:right="172" w:firstLine="0"/>
        <w:rPr>
          <w:sz w:val="20"/>
        </w:rPr>
      </w:pPr>
      <w:r>
        <w:rPr>
          <w:sz w:val="20"/>
        </w:rPr>
        <w:t>CIRSOC101-2005“ReglamentoArgentinodeCargasPermanentesySobrecargasMínimasde Diseño para Edificios y otras Estructuras”</w:t>
      </w:r>
    </w:p>
    <w:p w:rsidR="005535CF" w:rsidRDefault="00E33D0D">
      <w:pPr>
        <w:pStyle w:val="Prrafodelista"/>
        <w:numPr>
          <w:ilvl w:val="0"/>
          <w:numId w:val="14"/>
        </w:numPr>
        <w:tabs>
          <w:tab w:val="left" w:pos="879"/>
          <w:tab w:val="left" w:pos="880"/>
        </w:tabs>
        <w:ind w:left="879"/>
        <w:rPr>
          <w:sz w:val="20"/>
        </w:rPr>
      </w:pPr>
      <w:r>
        <w:rPr>
          <w:sz w:val="20"/>
        </w:rPr>
        <w:t>CIRSOC102-2005 “ReglamentoArgentino deAccióndel Viento sobrelas Construcciones”</w:t>
      </w:r>
    </w:p>
    <w:p w:rsidR="005535CF" w:rsidRDefault="00E33D0D">
      <w:pPr>
        <w:pStyle w:val="Prrafodelista"/>
        <w:numPr>
          <w:ilvl w:val="0"/>
          <w:numId w:val="14"/>
        </w:numPr>
        <w:tabs>
          <w:tab w:val="left" w:pos="879"/>
          <w:tab w:val="left" w:pos="880"/>
        </w:tabs>
        <w:ind w:right="797" w:firstLine="0"/>
        <w:rPr>
          <w:sz w:val="20"/>
        </w:rPr>
      </w:pPr>
      <w:r>
        <w:rPr>
          <w:spacing w:val="-1"/>
          <w:sz w:val="20"/>
        </w:rPr>
        <w:t xml:space="preserve">INPRES-CIRSOC </w:t>
      </w:r>
      <w:r>
        <w:rPr>
          <w:sz w:val="20"/>
        </w:rPr>
        <w:t>103 “Reglamento Argentino para Construcciones Sismorresistentes”o</w:t>
      </w:r>
      <w:r>
        <w:rPr>
          <w:sz w:val="20"/>
        </w:rPr>
        <w:tab/>
        <w:t>Parte II – 2005 "Construcciones de HormigónArmado"</w:t>
      </w:r>
    </w:p>
    <w:p w:rsidR="005535CF" w:rsidRDefault="00E33D0D">
      <w:pPr>
        <w:pStyle w:val="Prrafodelista"/>
        <w:numPr>
          <w:ilvl w:val="0"/>
          <w:numId w:val="13"/>
        </w:numPr>
        <w:tabs>
          <w:tab w:val="left" w:pos="879"/>
          <w:tab w:val="left" w:pos="881"/>
        </w:tabs>
        <w:rPr>
          <w:sz w:val="20"/>
        </w:rPr>
      </w:pPr>
      <w:r>
        <w:rPr>
          <w:sz w:val="20"/>
        </w:rPr>
        <w:t>Parte IV – 2005 "Construcciones deAcero"</w:t>
      </w:r>
    </w:p>
    <w:p w:rsidR="005535CF" w:rsidRDefault="00E33D0D">
      <w:pPr>
        <w:pStyle w:val="Prrafodelista"/>
        <w:numPr>
          <w:ilvl w:val="0"/>
          <w:numId w:val="14"/>
        </w:numPr>
        <w:tabs>
          <w:tab w:val="left" w:pos="879"/>
          <w:tab w:val="left" w:pos="880"/>
        </w:tabs>
        <w:ind w:right="181" w:firstLine="0"/>
        <w:rPr>
          <w:sz w:val="20"/>
        </w:rPr>
      </w:pPr>
      <w:r>
        <w:rPr>
          <w:sz w:val="20"/>
        </w:rPr>
        <w:t>CIRSOC104-2005“ReglamentoArgentinodeAccióndelaNieveydelHielosobrelasConstrucciones”</w:t>
      </w:r>
    </w:p>
    <w:p w:rsidR="005535CF" w:rsidRDefault="00E33D0D">
      <w:pPr>
        <w:pStyle w:val="Prrafodelista"/>
        <w:numPr>
          <w:ilvl w:val="0"/>
          <w:numId w:val="14"/>
        </w:numPr>
        <w:tabs>
          <w:tab w:val="left" w:pos="879"/>
          <w:tab w:val="left" w:pos="880"/>
        </w:tabs>
        <w:ind w:right="170" w:firstLine="0"/>
        <w:rPr>
          <w:sz w:val="20"/>
        </w:rPr>
      </w:pPr>
      <w:r>
        <w:rPr>
          <w:sz w:val="20"/>
        </w:rPr>
        <w:t>CIRSOC108-2007”ReglamentoArgentinodeCargasdeDiseñoparalasEstructurasdurantesu Construcción</w:t>
      </w:r>
    </w:p>
    <w:p w:rsidR="005535CF" w:rsidRDefault="00E33D0D">
      <w:pPr>
        <w:pStyle w:val="Prrafodelista"/>
        <w:numPr>
          <w:ilvl w:val="0"/>
          <w:numId w:val="14"/>
        </w:numPr>
        <w:tabs>
          <w:tab w:val="left" w:pos="879"/>
          <w:tab w:val="left" w:pos="880"/>
        </w:tabs>
        <w:ind w:left="879"/>
        <w:rPr>
          <w:sz w:val="20"/>
        </w:rPr>
      </w:pPr>
      <w:r>
        <w:rPr>
          <w:sz w:val="20"/>
        </w:rPr>
        <w:t>CIRSOC 301-2005 "ReglamentoArgentino de Estructuras deAcero para Edificios"</w:t>
      </w:r>
    </w:p>
    <w:p w:rsidR="005535CF" w:rsidRDefault="00E33D0D">
      <w:pPr>
        <w:pStyle w:val="Prrafodelista"/>
        <w:numPr>
          <w:ilvl w:val="0"/>
          <w:numId w:val="14"/>
        </w:numPr>
        <w:tabs>
          <w:tab w:val="left" w:pos="879"/>
          <w:tab w:val="left" w:pos="880"/>
        </w:tabs>
        <w:ind w:right="174" w:firstLine="0"/>
        <w:rPr>
          <w:sz w:val="20"/>
        </w:rPr>
      </w:pPr>
      <w:r>
        <w:rPr>
          <w:sz w:val="20"/>
        </w:rPr>
        <w:t>CIRSOC302-2005"ReglamentoArgentinodeElementosEstructuralesdeTubosdeAceropara Edificios"</w:t>
      </w:r>
    </w:p>
    <w:p w:rsidR="005535CF" w:rsidRDefault="00E33D0D">
      <w:pPr>
        <w:pStyle w:val="Prrafodelista"/>
        <w:numPr>
          <w:ilvl w:val="0"/>
          <w:numId w:val="14"/>
        </w:numPr>
        <w:tabs>
          <w:tab w:val="left" w:pos="879"/>
          <w:tab w:val="left" w:pos="880"/>
        </w:tabs>
        <w:ind w:right="180" w:firstLine="0"/>
        <w:rPr>
          <w:sz w:val="20"/>
        </w:rPr>
      </w:pPr>
      <w:r>
        <w:rPr>
          <w:sz w:val="20"/>
        </w:rPr>
        <w:t>CIRSOC303-2009“ReglamentoArgentinodeElementosEstructuralesdeAcerodeSecciónAbierta Conformados en frío y sus Comentarios”.</w:t>
      </w:r>
    </w:p>
    <w:p w:rsidR="005535CF" w:rsidRDefault="00E33D0D">
      <w:pPr>
        <w:pStyle w:val="Prrafodelista"/>
        <w:numPr>
          <w:ilvl w:val="0"/>
          <w:numId w:val="14"/>
        </w:numPr>
        <w:tabs>
          <w:tab w:val="left" w:pos="879"/>
          <w:tab w:val="left" w:pos="880"/>
        </w:tabs>
        <w:ind w:left="879"/>
        <w:rPr>
          <w:sz w:val="20"/>
        </w:rPr>
      </w:pPr>
      <w:r>
        <w:rPr>
          <w:sz w:val="20"/>
        </w:rPr>
        <w:t>CIRSOC 304-2007 “ReglamentoArgentino para la Soldadura de Estructuras deAcero”</w:t>
      </w:r>
    </w:p>
    <w:p w:rsidR="005535CF" w:rsidRDefault="00E33D0D">
      <w:pPr>
        <w:pStyle w:val="Prrafodelista"/>
        <w:numPr>
          <w:ilvl w:val="0"/>
          <w:numId w:val="14"/>
        </w:numPr>
        <w:tabs>
          <w:tab w:val="left" w:pos="879"/>
          <w:tab w:val="left" w:pos="880"/>
        </w:tabs>
        <w:ind w:right="172" w:firstLine="0"/>
        <w:rPr>
          <w:sz w:val="20"/>
        </w:rPr>
      </w:pPr>
      <w:r>
        <w:rPr>
          <w:noProof/>
          <w:lang w:eastAsia="es-ES"/>
        </w:rPr>
        <w:drawing>
          <wp:anchor distT="0" distB="0" distL="0" distR="0" simplePos="0" relativeHeight="251401728" behindDoc="0" locked="0" layoutInCell="1" allowOverlap="1">
            <wp:simplePos x="0" y="0"/>
            <wp:positionH relativeFrom="page">
              <wp:posOffset>5297830</wp:posOffset>
            </wp:positionH>
            <wp:positionV relativeFrom="paragraph">
              <wp:posOffset>225351</wp:posOffset>
            </wp:positionV>
            <wp:extent cx="1358201" cy="767377"/>
            <wp:effectExtent l="0" t="0" r="0" b="0"/>
            <wp:wrapNone/>
            <wp:docPr id="3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png"/>
                    <pic:cNvPicPr/>
                  </pic:nvPicPr>
                  <pic:blipFill>
                    <a:blip r:embed="rId8" cstate="print"/>
                    <a:stretch>
                      <a:fillRect/>
                    </a:stretch>
                  </pic:blipFill>
                  <pic:spPr>
                    <a:xfrm>
                      <a:off x="0" y="0"/>
                      <a:ext cx="1358201" cy="767377"/>
                    </a:xfrm>
                    <a:prstGeom prst="rect">
                      <a:avLst/>
                    </a:prstGeom>
                  </pic:spPr>
                </pic:pic>
              </a:graphicData>
            </a:graphic>
          </wp:anchor>
        </w:drawing>
      </w:r>
      <w:r>
        <w:rPr>
          <w:sz w:val="20"/>
        </w:rPr>
        <w:t>CIRSOC305-2007“RecomendaciónparaUnionesestructuralesconBulonesdeAltaResistencia”.</w:t>
      </w:r>
    </w:p>
    <w:p w:rsidR="005535CF" w:rsidRDefault="00E33D0D">
      <w:pPr>
        <w:pStyle w:val="Prrafodelista"/>
        <w:numPr>
          <w:ilvl w:val="0"/>
          <w:numId w:val="14"/>
        </w:numPr>
        <w:tabs>
          <w:tab w:val="left" w:pos="879"/>
          <w:tab w:val="left" w:pos="880"/>
        </w:tabs>
        <w:ind w:left="879"/>
        <w:rPr>
          <w:sz w:val="20"/>
        </w:rPr>
      </w:pPr>
      <w:r>
        <w:rPr>
          <w:sz w:val="20"/>
        </w:rPr>
        <w:t>CIRSOC 306-2016 “ReglamentoArgentino de Estructuras deAcero paraAntenas”.</w:t>
      </w:r>
    </w:p>
    <w:p w:rsidR="005535CF" w:rsidRDefault="005535CF">
      <w:pPr>
        <w:rPr>
          <w:sz w:val="20"/>
        </w:rPr>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Prrafodelista"/>
        <w:numPr>
          <w:ilvl w:val="0"/>
          <w:numId w:val="14"/>
        </w:numPr>
        <w:tabs>
          <w:tab w:val="left" w:pos="879"/>
          <w:tab w:val="left" w:pos="880"/>
        </w:tabs>
        <w:spacing w:before="94"/>
        <w:ind w:right="183" w:firstLine="0"/>
        <w:rPr>
          <w:sz w:val="20"/>
        </w:rPr>
      </w:pPr>
      <w:r>
        <w:rPr>
          <w:sz w:val="20"/>
        </w:rPr>
        <w:t>CIRSOC307-2018“GuíaparaLaConstruccióndeEstructuradeAceroparaEdificiosysusComentarios”.</w:t>
      </w:r>
    </w:p>
    <w:p w:rsidR="005535CF" w:rsidRDefault="00E33D0D">
      <w:pPr>
        <w:pStyle w:val="Prrafodelista"/>
        <w:numPr>
          <w:ilvl w:val="0"/>
          <w:numId w:val="12"/>
        </w:numPr>
        <w:tabs>
          <w:tab w:val="left" w:pos="879"/>
          <w:tab w:val="left" w:pos="880"/>
        </w:tabs>
        <w:ind w:right="184" w:firstLine="0"/>
        <w:rPr>
          <w:sz w:val="20"/>
        </w:rPr>
      </w:pPr>
      <w:r>
        <w:rPr>
          <w:sz w:val="20"/>
        </w:rPr>
        <w:t>CIRSOC308-2007“ReglamentoArgentinodeEstructurasLivianasparaEdificiosconBarrasdeAcero de Sección Circular”</w:t>
      </w:r>
    </w:p>
    <w:p w:rsidR="005535CF" w:rsidRDefault="005535CF">
      <w:pPr>
        <w:pStyle w:val="Textoindependiente"/>
        <w:spacing w:before="11"/>
        <w:rPr>
          <w:sz w:val="19"/>
        </w:rPr>
      </w:pPr>
    </w:p>
    <w:p w:rsidR="005535CF" w:rsidRDefault="00E33D0D">
      <w:pPr>
        <w:pStyle w:val="Ttulo6"/>
        <w:spacing w:before="0"/>
      </w:pPr>
      <w:r>
        <w:t>Materiales:</w:t>
      </w:r>
    </w:p>
    <w:p w:rsidR="005535CF" w:rsidRDefault="00E33D0D">
      <w:pPr>
        <w:pStyle w:val="Textoindependiente"/>
        <w:ind w:left="160" w:right="5108"/>
      </w:pPr>
      <w:r>
        <w:rPr>
          <w:w w:val="95"/>
        </w:rPr>
        <w:t>AceroASTMA572Grado50-MPa345σF=</w:t>
      </w:r>
      <w:r>
        <w:t>AceroF-24(Paralascorreas)-MPa235σF=</w:t>
      </w:r>
    </w:p>
    <w:p w:rsidR="005535CF" w:rsidRDefault="00E33D0D">
      <w:pPr>
        <w:pStyle w:val="Textoindependiente"/>
        <w:ind w:left="160" w:right="3286"/>
      </w:pPr>
      <w:r>
        <w:t>AceroSAE1010(Placasdeanclajeyconexiones)-MPa245F</w:t>
      </w:r>
      <w:r>
        <w:rPr>
          <w:w w:val="95"/>
        </w:rPr>
        <w:t>=σAceroAISISAE4140(Pernosdeanclaje)-Fσ=586Mpa</w:t>
      </w:r>
    </w:p>
    <w:p w:rsidR="005535CF" w:rsidRDefault="00E33D0D">
      <w:pPr>
        <w:pStyle w:val="Textoindependiente"/>
        <w:ind w:left="160"/>
      </w:pPr>
      <w:r>
        <w:t>Bulón de alta resistenciaA325-X - MPa</w:t>
      </w:r>
    </w:p>
    <w:p w:rsidR="005535CF" w:rsidRDefault="005535CF">
      <w:pPr>
        <w:pStyle w:val="Textoindependiente"/>
      </w:pPr>
    </w:p>
    <w:p w:rsidR="005535CF" w:rsidRDefault="00E33D0D">
      <w:pPr>
        <w:pStyle w:val="Ttulo6"/>
        <w:spacing w:before="0"/>
      </w:pPr>
      <w:r>
        <w:t>Terminación</w:t>
      </w:r>
    </w:p>
    <w:p w:rsidR="005535CF" w:rsidRDefault="00E33D0D">
      <w:pPr>
        <w:pStyle w:val="Textoindependiente"/>
        <w:ind w:left="160" w:right="175"/>
        <w:jc w:val="both"/>
      </w:pPr>
      <w:r>
        <w:t>Todaslas estructuras metálicas del edificio, se pintarán con esmalte sintético brillante tipo KemLustral de Sherwin Williams o calidad y prestación equivalente, previa preparación de la superficiesegún indicaciones del fabricante.Asaber:</w:t>
      </w:r>
    </w:p>
    <w:p w:rsidR="005535CF" w:rsidRDefault="00E33D0D">
      <w:pPr>
        <w:pStyle w:val="Textoindependiente"/>
        <w:ind w:left="160" w:right="175"/>
        <w:jc w:val="both"/>
      </w:pPr>
      <w:r>
        <w:t>Se aplicarán 2 (dos) manos de fondo antióxido y posteriormente se aplicarán 3 (tres) manos deesmalte como mínimo hasta cubrir completamente la superficie.</w:t>
      </w:r>
    </w:p>
    <w:p w:rsidR="005535CF" w:rsidRDefault="00E33D0D">
      <w:pPr>
        <w:pStyle w:val="Textoindependiente"/>
        <w:ind w:left="160" w:right="184"/>
        <w:jc w:val="both"/>
      </w:pPr>
      <w:r>
        <w:t>Se pintarán y tratarán de igual manera todos los caños, hierros, ménsulas, bandejas, portacañerias,accesorios, etc. que queden a la vista.</w:t>
      </w:r>
    </w:p>
    <w:p w:rsidR="005535CF" w:rsidRDefault="005535CF">
      <w:pPr>
        <w:pStyle w:val="Textoindependiente"/>
      </w:pPr>
    </w:p>
    <w:p w:rsidR="005535CF" w:rsidRDefault="00E33D0D">
      <w:pPr>
        <w:pStyle w:val="Ttulo6"/>
        <w:spacing w:before="0"/>
      </w:pPr>
      <w:r>
        <w:t>Documentos a entregar</w:t>
      </w:r>
    </w:p>
    <w:p w:rsidR="005535CF" w:rsidRDefault="00E33D0D">
      <w:pPr>
        <w:pStyle w:val="Textoindependiente"/>
        <w:ind w:left="160"/>
      </w:pPr>
      <w:r>
        <w:t>ElContratistadeberá,comoprimeratarea,elaborarlaingenieríadedetalledelasestructurasmetálicas que consistente en:</w:t>
      </w:r>
    </w:p>
    <w:p w:rsidR="005535CF" w:rsidRDefault="00E33D0D">
      <w:pPr>
        <w:pStyle w:val="Textoindependiente"/>
        <w:ind w:left="160"/>
      </w:pPr>
      <w:r>
        <w:t>-Memoria de cálculo</w:t>
      </w:r>
    </w:p>
    <w:p w:rsidR="005535CF" w:rsidRDefault="00E33D0D">
      <w:pPr>
        <w:pStyle w:val="Textoindependiente"/>
        <w:ind w:left="160"/>
      </w:pPr>
      <w:r>
        <w:t>-Planos Generales</w:t>
      </w:r>
    </w:p>
    <w:p w:rsidR="005535CF" w:rsidRDefault="00E33D0D">
      <w:pPr>
        <w:pStyle w:val="Textoindependiente"/>
        <w:ind w:left="160"/>
      </w:pPr>
      <w:r>
        <w:t>-Planos de detalles</w:t>
      </w:r>
    </w:p>
    <w:p w:rsidR="005535CF" w:rsidRDefault="00E33D0D">
      <w:pPr>
        <w:pStyle w:val="Textoindependiente"/>
        <w:ind w:left="160"/>
      </w:pPr>
      <w:r>
        <w:t>-Listado de piezas e insertos</w:t>
      </w:r>
    </w:p>
    <w:p w:rsidR="005535CF" w:rsidRDefault="00E33D0D">
      <w:pPr>
        <w:pStyle w:val="Textoindependiente"/>
        <w:ind w:left="160"/>
      </w:pPr>
      <w:r>
        <w:t>-Todootrodocumentonecesarioparaelcorrectodesarrollodelostrabajos</w:t>
      </w:r>
    </w:p>
    <w:p w:rsidR="005535CF" w:rsidRDefault="00E33D0D">
      <w:pPr>
        <w:pStyle w:val="Textoindependiente"/>
        <w:ind w:left="160" w:right="165"/>
      </w:pPr>
      <w:r>
        <w:t>LaInspeccióndeObra,previovisado,tendrálaexclusivafacultaddeaprobarladocumentación,obien solicitar ajustes y/o modificaciones.</w:t>
      </w:r>
    </w:p>
    <w:p w:rsidR="005535CF" w:rsidRDefault="005535CF">
      <w:pPr>
        <w:pStyle w:val="Textoindependiente"/>
        <w:spacing w:before="2"/>
        <w:rPr>
          <w:sz w:val="25"/>
        </w:rPr>
      </w:pPr>
    </w:p>
    <w:p w:rsidR="005535CF" w:rsidRDefault="00E33D0D">
      <w:pPr>
        <w:pStyle w:val="Textoindependiente"/>
        <w:spacing w:before="1"/>
        <w:ind w:left="160" w:right="196"/>
        <w:jc w:val="both"/>
        <w:rPr>
          <w:rFonts w:ascii="Tahoma" w:hAnsi="Tahoma"/>
        </w:rPr>
      </w:pPr>
      <w:r>
        <w:rPr>
          <w:rFonts w:ascii="Tahoma" w:hAnsi="Tahoma"/>
        </w:rPr>
        <w:t>El contratista diseñará y calculará la estructura integral del edificio que constará (pero no se limitará)alossiguienteselementos:</w:t>
      </w:r>
    </w:p>
    <w:p w:rsidR="005535CF" w:rsidRDefault="005535CF">
      <w:pPr>
        <w:pStyle w:val="Textoindependiente"/>
        <w:spacing w:before="9"/>
        <w:rPr>
          <w:rFonts w:ascii="Tahoma"/>
          <w:sz w:val="29"/>
        </w:rPr>
      </w:pPr>
    </w:p>
    <w:p w:rsidR="005535CF" w:rsidRDefault="00E33D0D">
      <w:pPr>
        <w:pStyle w:val="Ttulo3"/>
        <w:numPr>
          <w:ilvl w:val="1"/>
          <w:numId w:val="16"/>
        </w:numPr>
        <w:tabs>
          <w:tab w:val="left" w:pos="879"/>
          <w:tab w:val="left" w:pos="881"/>
        </w:tabs>
        <w:spacing w:before="1"/>
        <w:ind w:left="445" w:right="198" w:hanging="285"/>
      </w:pPr>
      <w:r>
        <w:t>ColumnasC-Tuboestructuralmetálicoseccióncuadrada80x80mm(incluye pintura sintética antióxido y relleno de hormigón)</w:t>
      </w:r>
    </w:p>
    <w:p w:rsidR="005535CF" w:rsidRDefault="00E33D0D">
      <w:pPr>
        <w:pStyle w:val="Textoindependiente"/>
        <w:spacing w:before="80"/>
        <w:ind w:left="160" w:right="189"/>
        <w:jc w:val="both"/>
      </w:pPr>
      <w:r>
        <w:t>Se construirán y montarán columnas metálicas principales con caños tubulares se sección cuadradade80 x 80mm yespesor a calcular, parasoportar las vigas delmismo material.</w:t>
      </w:r>
    </w:p>
    <w:p w:rsidR="005535CF" w:rsidRDefault="00E33D0D">
      <w:pPr>
        <w:pStyle w:val="Textoindependiente"/>
        <w:spacing w:before="60"/>
        <w:ind w:left="160" w:right="187"/>
        <w:jc w:val="both"/>
      </w:pPr>
      <w:r>
        <w:t>Las columnas deberán ser un solo perfil continuo hasta alcanzar el nivel de la cubierta. Una vezfijadas en su posición definitiva serán llenadas con hormigón elaborado H21, evitando por todos losmediosque queden espacios huecos en su interior.</w:t>
      </w:r>
    </w:p>
    <w:p w:rsidR="005535CF" w:rsidRDefault="00E33D0D">
      <w:pPr>
        <w:pStyle w:val="Textoindependiente"/>
        <w:spacing w:before="60"/>
        <w:ind w:left="160" w:right="199"/>
        <w:jc w:val="both"/>
      </w:pPr>
      <w:r>
        <w:t>Las mismas serán pintadas con pintura anti óxido y esmalte sintético según especificaciones en lasgeneralidades.</w:t>
      </w:r>
    </w:p>
    <w:p w:rsidR="005535CF" w:rsidRDefault="00E33D0D">
      <w:pPr>
        <w:pStyle w:val="Textoindependiente"/>
        <w:spacing w:before="60"/>
        <w:ind w:left="160" w:right="187"/>
        <w:jc w:val="both"/>
      </w:pPr>
      <w:r>
        <w:t>Las tareas se realizarán según indicaciones en Planos de Arquitectura, Planos de Estructuras yverificados en la Documentación Ejecutiva. El replanteo de las mismas deberá tener la aprobación dela Inspección de Obra.</w:t>
      </w:r>
    </w:p>
    <w:p w:rsidR="005535CF" w:rsidRDefault="005535CF">
      <w:pPr>
        <w:pStyle w:val="Textoindependiente"/>
        <w:spacing w:before="3"/>
        <w:rPr>
          <w:sz w:val="31"/>
        </w:rPr>
      </w:pPr>
    </w:p>
    <w:p w:rsidR="005535CF" w:rsidRDefault="00E33D0D">
      <w:pPr>
        <w:pStyle w:val="Ttulo3"/>
        <w:numPr>
          <w:ilvl w:val="1"/>
          <w:numId w:val="16"/>
        </w:numPr>
        <w:tabs>
          <w:tab w:val="left" w:pos="879"/>
          <w:tab w:val="left" w:pos="881"/>
        </w:tabs>
        <w:ind w:left="445" w:right="198" w:hanging="285"/>
      </w:pPr>
      <w:r>
        <w:t>ColumnasCR-Tuboestructuralsecundarioseccióncuadrada80x80mm(incluye pintura sintética antióxido)</w:t>
      </w:r>
    </w:p>
    <w:p w:rsidR="005535CF" w:rsidRDefault="00E33D0D">
      <w:pPr>
        <w:pStyle w:val="Textoindependiente"/>
        <w:spacing w:before="80"/>
        <w:ind w:left="160" w:right="191"/>
        <w:jc w:val="both"/>
      </w:pPr>
      <w:r>
        <w:rPr>
          <w:noProof/>
          <w:lang w:eastAsia="es-ES"/>
        </w:rPr>
        <w:drawing>
          <wp:anchor distT="0" distB="0" distL="0" distR="0" simplePos="0" relativeHeight="251402752" behindDoc="0" locked="0" layoutInCell="1" allowOverlap="1">
            <wp:simplePos x="0" y="0"/>
            <wp:positionH relativeFrom="page">
              <wp:posOffset>5306263</wp:posOffset>
            </wp:positionH>
            <wp:positionV relativeFrom="paragraph">
              <wp:posOffset>274670</wp:posOffset>
            </wp:positionV>
            <wp:extent cx="1358201" cy="767382"/>
            <wp:effectExtent l="0" t="0" r="0" b="0"/>
            <wp:wrapNone/>
            <wp:docPr id="4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png"/>
                    <pic:cNvPicPr/>
                  </pic:nvPicPr>
                  <pic:blipFill>
                    <a:blip r:embed="rId8" cstate="print"/>
                    <a:stretch>
                      <a:fillRect/>
                    </a:stretch>
                  </pic:blipFill>
                  <pic:spPr>
                    <a:xfrm>
                      <a:off x="0" y="0"/>
                      <a:ext cx="1358201" cy="767382"/>
                    </a:xfrm>
                    <a:prstGeom prst="rect">
                      <a:avLst/>
                    </a:prstGeom>
                  </pic:spPr>
                </pic:pic>
              </a:graphicData>
            </a:graphic>
          </wp:anchor>
        </w:drawing>
      </w:r>
      <w:r>
        <w:t>Seconstruiránymontaráncolumnasmetálicassecundariasconcañostubularesseseccióncuadradade80x80mmyespesoracalcular,ensectoresespecíficosidentificadosenplanos.Las</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extoindependiente"/>
        <w:spacing w:before="94"/>
        <w:ind w:left="160" w:right="188"/>
        <w:jc w:val="both"/>
      </w:pPr>
      <w:r>
        <w:t>mismas serán pintadas con pintura anti óxido y esmalte sintético según especificaciones en lasgeneralidades.</w:t>
      </w:r>
    </w:p>
    <w:p w:rsidR="005535CF" w:rsidRDefault="00E33D0D">
      <w:pPr>
        <w:pStyle w:val="Textoindependiente"/>
        <w:spacing w:before="60"/>
        <w:ind w:left="160" w:right="187"/>
        <w:jc w:val="both"/>
      </w:pPr>
      <w:r>
        <w:t>Las tareas se realizarán según indicaciones en Planos de Arquitectura, Planos de Estructuras yverificados en la Documentación Ejecutiva. El replanteo de las mismas deberá tener la aprobación dela Inspección de Obra.</w:t>
      </w:r>
    </w:p>
    <w:p w:rsidR="005535CF" w:rsidRDefault="005535CF">
      <w:pPr>
        <w:pStyle w:val="Textoindependiente"/>
        <w:spacing w:before="3"/>
        <w:rPr>
          <w:sz w:val="31"/>
        </w:rPr>
      </w:pPr>
    </w:p>
    <w:p w:rsidR="005535CF" w:rsidRDefault="00E33D0D">
      <w:pPr>
        <w:pStyle w:val="Ttulo3"/>
        <w:numPr>
          <w:ilvl w:val="1"/>
          <w:numId w:val="16"/>
        </w:numPr>
        <w:tabs>
          <w:tab w:val="left" w:pos="881"/>
        </w:tabs>
        <w:jc w:val="both"/>
      </w:pPr>
      <w:r>
        <w:t>Cruces de sanAndrés</w:t>
      </w:r>
    </w:p>
    <w:p w:rsidR="005535CF" w:rsidRDefault="00E33D0D">
      <w:pPr>
        <w:pStyle w:val="Textoindependiente"/>
        <w:spacing w:before="80"/>
        <w:ind w:left="160" w:right="187"/>
        <w:jc w:val="both"/>
      </w:pPr>
      <w:r>
        <w:t>Se construirán y montarán cruces de san Andrés utilizando barras redondas de ½” o diámetro adefinirporcálculoestructuralcomoelementorigidizadordelconjuntoestructural.Sedeberágarantizar que las mismas se encuentren tensadas a los fines de cumplir de forma correcta con sufunción.</w:t>
      </w:r>
    </w:p>
    <w:p w:rsidR="005535CF" w:rsidRDefault="00E33D0D">
      <w:pPr>
        <w:pStyle w:val="Textoindependiente"/>
        <w:spacing w:before="60"/>
        <w:ind w:left="160" w:right="187"/>
        <w:jc w:val="both"/>
      </w:pPr>
      <w:r>
        <w:t>Las tareas se realizarán según indicaciones en Planos de Arquitectura, Planos de Estructuras yverificados en la Documentación Ejecutiva. El replanteo de las mismas deberá tener la aprobación dela Inspección de Obra.</w:t>
      </w:r>
    </w:p>
    <w:p w:rsidR="005535CF" w:rsidRDefault="005535CF">
      <w:pPr>
        <w:pStyle w:val="Textoindependiente"/>
        <w:spacing w:before="3"/>
        <w:rPr>
          <w:sz w:val="31"/>
        </w:rPr>
      </w:pPr>
    </w:p>
    <w:p w:rsidR="005535CF" w:rsidRDefault="00E33D0D">
      <w:pPr>
        <w:pStyle w:val="Ttulo3"/>
        <w:numPr>
          <w:ilvl w:val="1"/>
          <w:numId w:val="16"/>
        </w:numPr>
        <w:tabs>
          <w:tab w:val="left" w:pos="879"/>
          <w:tab w:val="left" w:pos="881"/>
        </w:tabs>
        <w:spacing w:before="1"/>
        <w:ind w:left="445" w:right="196" w:hanging="285"/>
      </w:pPr>
      <w:r>
        <w:t>VigasdeCubierta-Tuboestructuralmetálicosecciónrectangular160x80mm (incluye pintura sintética antióxido)</w:t>
      </w:r>
    </w:p>
    <w:p w:rsidR="005535CF" w:rsidRDefault="00E33D0D">
      <w:pPr>
        <w:pStyle w:val="Textoindependiente"/>
        <w:spacing w:before="80"/>
        <w:ind w:left="160" w:right="189"/>
        <w:jc w:val="both"/>
      </w:pPr>
      <w:r>
        <w:t>Se montarán vigas metálicas con caños tubulares de sección rectangular de 160 x 80mm y espesor acalcular, para soportar los cabios de madera de la cubierta. Se vincularán a las columnas metálicasmediante soldaduras en todo el perímetro con un espesor mínimo de cateto igual al del menorelemento a vincular, según el diseño estructural, garantizando la rigidez del conjunto. Las mismasseránpintadasconpinturaantióxidoyesmaltesintéticosegúnespecificacionesenlasgeneralidades.</w:t>
      </w:r>
    </w:p>
    <w:p w:rsidR="005535CF" w:rsidRDefault="00E33D0D">
      <w:pPr>
        <w:pStyle w:val="Textoindependiente"/>
        <w:spacing w:before="60"/>
        <w:ind w:left="160" w:right="187"/>
        <w:jc w:val="both"/>
      </w:pPr>
      <w:r>
        <w:t>Las tareas se realizarán según indicaciones en Planos de Arquitectura, Planos de Estructuras yverificados en la Documentación Ejecutiva. El replanteo de las mismas deberá tener la aprobación dela Inspección de Obra.</w:t>
      </w:r>
    </w:p>
    <w:p w:rsidR="005535CF" w:rsidRDefault="005535CF">
      <w:pPr>
        <w:pStyle w:val="Textoindependiente"/>
        <w:spacing w:before="3"/>
        <w:rPr>
          <w:sz w:val="31"/>
        </w:rPr>
      </w:pPr>
    </w:p>
    <w:p w:rsidR="005535CF" w:rsidRDefault="00E33D0D">
      <w:pPr>
        <w:pStyle w:val="Ttulo3"/>
        <w:numPr>
          <w:ilvl w:val="1"/>
          <w:numId w:val="16"/>
        </w:numPr>
        <w:tabs>
          <w:tab w:val="left" w:pos="879"/>
          <w:tab w:val="left" w:pos="881"/>
        </w:tabs>
        <w:ind w:left="445" w:right="189" w:hanging="285"/>
      </w:pPr>
      <w:r>
        <w:t>VigassobrePlantaBaja-Tuboestructuralsecundariometálicoseccióncuadrada 80x80mm (incluye pintura sintética antióxido) (h=2.10)</w:t>
      </w:r>
    </w:p>
    <w:p w:rsidR="005535CF" w:rsidRDefault="00E33D0D">
      <w:pPr>
        <w:pStyle w:val="Textoindependiente"/>
        <w:spacing w:before="80"/>
        <w:ind w:left="160" w:right="186"/>
        <w:jc w:val="both"/>
      </w:pPr>
      <w:r>
        <w:t>Se construirán y montarán vigas metálicas con caños tubulares se sección cuadrada de 80 x 80mm yespesor a calcular, como elemento rigidizador del conjunto estructural y soporte de entrepisos. Sevincularánalascolumnas metálicas mediante soldaduras en todo el perímetro con un espesormínimo de cateto igual al del menor elemento a vincular, según el diseño estructural, garantizando larigidez del conjunto. Las mismas serán pintadas con pintura anti óxido y esmalte sintético segúnespecificaciones en las generalidades.</w:t>
      </w:r>
    </w:p>
    <w:p w:rsidR="005535CF" w:rsidRDefault="00E33D0D">
      <w:pPr>
        <w:pStyle w:val="Textoindependiente"/>
        <w:spacing w:before="60"/>
        <w:ind w:left="160" w:right="187"/>
        <w:jc w:val="both"/>
      </w:pPr>
      <w:r>
        <w:t>Las tareas se realizarán según indicaciones en Planos de Arquitectura, Planos de Estructuras yverificados en la Documentación Ejecutiva. El replanteo de las mismas deberá tener la aprobación dela Inspección de Obra.</w:t>
      </w:r>
    </w:p>
    <w:p w:rsidR="005535CF" w:rsidRDefault="005535CF">
      <w:pPr>
        <w:pStyle w:val="Textoindependiente"/>
        <w:spacing w:before="4"/>
        <w:rPr>
          <w:sz w:val="31"/>
        </w:rPr>
      </w:pPr>
    </w:p>
    <w:p w:rsidR="005535CF" w:rsidRDefault="00E33D0D">
      <w:pPr>
        <w:pStyle w:val="Ttulo3"/>
        <w:numPr>
          <w:ilvl w:val="1"/>
          <w:numId w:val="16"/>
        </w:numPr>
        <w:tabs>
          <w:tab w:val="left" w:pos="879"/>
          <w:tab w:val="left" w:pos="881"/>
        </w:tabs>
        <w:ind w:left="445" w:right="200" w:hanging="285"/>
      </w:pPr>
      <w:r>
        <w:t>Estructuradeentrepiso-Tuboestructuralmetálicoseccióncuadrada50x50mm (incluye pintura sintética antióxido)</w:t>
      </w:r>
    </w:p>
    <w:p w:rsidR="005535CF" w:rsidRDefault="00E33D0D">
      <w:pPr>
        <w:pStyle w:val="Textoindependiente"/>
        <w:spacing w:before="80"/>
        <w:ind w:left="160"/>
        <w:jc w:val="both"/>
      </w:pPr>
      <w:r>
        <w:t>Seconstruiránymontaránestructurasparaentrepisosconcañostubularesseseccióncuadradade</w:t>
      </w:r>
    </w:p>
    <w:p w:rsidR="005535CF" w:rsidRDefault="00E33D0D">
      <w:pPr>
        <w:pStyle w:val="Textoindependiente"/>
        <w:ind w:left="160" w:right="192"/>
        <w:jc w:val="both"/>
      </w:pPr>
      <w:r>
        <w:t>50x50mmyespesor a calcular. Las mismas serán pintadas con pintura anti óxido y esmaltesintético según especificaciones en las generalidades.</w:t>
      </w:r>
    </w:p>
    <w:p w:rsidR="005535CF" w:rsidRDefault="00E33D0D">
      <w:pPr>
        <w:pStyle w:val="Textoindependiente"/>
        <w:spacing w:before="60"/>
        <w:ind w:left="160" w:right="187"/>
        <w:jc w:val="both"/>
      </w:pPr>
      <w:r>
        <w:rPr>
          <w:noProof/>
          <w:lang w:eastAsia="es-ES"/>
        </w:rPr>
        <w:drawing>
          <wp:anchor distT="0" distB="0" distL="0" distR="0" simplePos="0" relativeHeight="251403776" behindDoc="0" locked="0" layoutInCell="1" allowOverlap="1">
            <wp:simplePos x="0" y="0"/>
            <wp:positionH relativeFrom="page">
              <wp:posOffset>5230342</wp:posOffset>
            </wp:positionH>
            <wp:positionV relativeFrom="paragraph">
              <wp:posOffset>287823</wp:posOffset>
            </wp:positionV>
            <wp:extent cx="1358201" cy="767383"/>
            <wp:effectExtent l="0" t="0" r="0" b="0"/>
            <wp:wrapNone/>
            <wp:docPr id="4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png"/>
                    <pic:cNvPicPr/>
                  </pic:nvPicPr>
                  <pic:blipFill>
                    <a:blip r:embed="rId8" cstate="print"/>
                    <a:stretch>
                      <a:fillRect/>
                    </a:stretch>
                  </pic:blipFill>
                  <pic:spPr>
                    <a:xfrm>
                      <a:off x="0" y="0"/>
                      <a:ext cx="1358201" cy="767383"/>
                    </a:xfrm>
                    <a:prstGeom prst="rect">
                      <a:avLst/>
                    </a:prstGeom>
                  </pic:spPr>
                </pic:pic>
              </a:graphicData>
            </a:graphic>
          </wp:anchor>
        </w:drawing>
      </w:r>
      <w:r>
        <w:t>Las tareas se realizarán según indicaciones en Planos de Arquitectura, Planos de Estructuras yverificados en la Documentación Ejecutiva. El replanteo de las mismas deberá tener la aprobación dela Inspección de Obra.</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
        <w:rPr>
          <w:sz w:val="26"/>
        </w:rPr>
      </w:pPr>
    </w:p>
    <w:p w:rsidR="005535CF" w:rsidRDefault="00E33D0D">
      <w:pPr>
        <w:pStyle w:val="Ttulo3"/>
        <w:numPr>
          <w:ilvl w:val="0"/>
          <w:numId w:val="11"/>
        </w:numPr>
        <w:tabs>
          <w:tab w:val="left" w:pos="446"/>
        </w:tabs>
        <w:spacing w:before="92"/>
      </w:pPr>
      <w:r>
        <w:t>ALBAÑILERÍA</w:t>
      </w:r>
    </w:p>
    <w:p w:rsidR="005535CF" w:rsidRDefault="00E33D0D">
      <w:pPr>
        <w:pStyle w:val="Ttulo6"/>
        <w:spacing w:before="120"/>
      </w:pPr>
      <w:r>
        <w:t>Generalidades</w:t>
      </w:r>
    </w:p>
    <w:p w:rsidR="005535CF" w:rsidRDefault="00E33D0D">
      <w:pPr>
        <w:pStyle w:val="Textoindependiente"/>
        <w:spacing w:before="60"/>
        <w:ind w:left="160" w:right="183"/>
        <w:jc w:val="both"/>
      </w:pPr>
      <w:r>
        <w:t>LostrabajosdeAlbañileríaarealizarcomprendenlaejecucióndemamposterías,revoques,aislaciones, contrapisos y carpetas, dinteles, canaletas, orificios, canalizaciones para instalaciones,colocación de grampas, insertos, elementos de unión, tacos de sujeción, etc.,</w:t>
      </w:r>
    </w:p>
    <w:p w:rsidR="005535CF" w:rsidRDefault="00E33D0D">
      <w:pPr>
        <w:pStyle w:val="Textoindependiente"/>
        <w:ind w:left="160" w:right="171"/>
        <w:jc w:val="both"/>
      </w:pPr>
      <w:r>
        <w:t>Asimismo, estén o no especificados, todos aquellos trabajos conexos a tareas de otros rubros que sevinculan con las albañilerías, deben considerarse incluidos sin cargo adicional alguno.</w:t>
      </w:r>
    </w:p>
    <w:p w:rsidR="005535CF" w:rsidRDefault="00E33D0D">
      <w:pPr>
        <w:pStyle w:val="Textoindependiente"/>
        <w:ind w:left="160" w:right="179"/>
        <w:jc w:val="both"/>
      </w:pPr>
      <w:r>
        <w:t>Seconsideranincluidosenlospreciosunitarioslaereccióndetodoslostiposdeandamios,balancines, silletas, etc., necesarios para efectuar las tareas.</w:t>
      </w:r>
    </w:p>
    <w:p w:rsidR="005535CF" w:rsidRDefault="005535CF">
      <w:pPr>
        <w:pStyle w:val="Textoindependiente"/>
      </w:pPr>
    </w:p>
    <w:p w:rsidR="005535CF" w:rsidRDefault="00E33D0D">
      <w:pPr>
        <w:pStyle w:val="Ttulo6"/>
        <w:spacing w:before="0"/>
      </w:pPr>
      <w:r>
        <w:t>Calidad de los materiales</w:t>
      </w:r>
    </w:p>
    <w:p w:rsidR="005535CF" w:rsidRDefault="00E33D0D">
      <w:pPr>
        <w:pStyle w:val="Textoindependiente"/>
        <w:ind w:left="160" w:right="176"/>
        <w:jc w:val="both"/>
      </w:pPr>
      <w:r>
        <w:t>Todos los materiales que se empleen en la construcción de las obras deberán ser nuevos, sin uso yde primera calidad; debiéndose ajustar a las Normas IRAM correspondientes. Se entenderá quecuandonoexistannormasdeaplicaciónsereferiránalosmaterialesdelamejorcalidadobteniblesen plaza y de proveedores reconocidos y aceptados por la Inspección de Obra.</w:t>
      </w:r>
    </w:p>
    <w:p w:rsidR="005535CF" w:rsidRDefault="00E33D0D">
      <w:pPr>
        <w:pStyle w:val="Textoindependiente"/>
        <w:ind w:left="160" w:right="182"/>
        <w:jc w:val="both"/>
      </w:pPr>
      <w:r>
        <w:t>Los materiales perecederos deberán llegar a la obra en envases de fábrica y cerrados, y deberán serdepositados y almacenados al abrigo de la intemperie, acción del viento, lluvia, humedad, etc.</w:t>
      </w:r>
    </w:p>
    <w:p w:rsidR="005535CF" w:rsidRDefault="00E33D0D">
      <w:pPr>
        <w:pStyle w:val="Textoindependiente"/>
        <w:ind w:left="160" w:right="170"/>
        <w:jc w:val="both"/>
      </w:pPr>
      <w:r>
        <w:t>Agua:Nodeberácontener sustancias nocivas que ataquen, deterioren o degraden las propiedadesde los materiales a los que se incorpore o con los que entre en contacto durante cualquiera de lasfases de su empleo en la construcción.</w:t>
      </w:r>
    </w:p>
    <w:p w:rsidR="005535CF" w:rsidRDefault="00E33D0D">
      <w:pPr>
        <w:pStyle w:val="Textoindependiente"/>
        <w:ind w:left="160"/>
        <w:jc w:val="both"/>
      </w:pPr>
      <w:r>
        <w:t>Para morteros cumplirá con los requisitos establecidos en las Norma IRAM 1601.</w:t>
      </w:r>
    </w:p>
    <w:p w:rsidR="005535CF" w:rsidRDefault="00E33D0D">
      <w:pPr>
        <w:pStyle w:val="Textoindependiente"/>
        <w:ind w:left="160" w:right="564"/>
      </w:pPr>
      <w:r>
        <w:t>Arena: Cumplirán con los requisitos establecidos en las Normas IRAM 1509 / 1512 / 1525 / 1526.Los análisis granulométricos se realizarán siguiendo las Normas IRAM 1501 / 1502 / 1513.</w:t>
      </w:r>
    </w:p>
    <w:p w:rsidR="005535CF" w:rsidRDefault="00E33D0D">
      <w:pPr>
        <w:pStyle w:val="Textoindependiente"/>
        <w:ind w:left="160" w:right="1109"/>
      </w:pPr>
      <w:r>
        <w:t>Cal hidráulica: Cumplirán con los requisitos establecidos en las Normas IRAM 1508 / 1516.Cal aérea: Cumplirán con los requisitos establecidos en las Normas IRAM 1626.</w:t>
      </w:r>
    </w:p>
    <w:p w:rsidR="005535CF" w:rsidRDefault="00E33D0D">
      <w:pPr>
        <w:pStyle w:val="Textoindependiente"/>
        <w:ind w:left="160" w:right="172"/>
      </w:pPr>
      <w:r>
        <w:t>Cementocomún:CumpliránconlosrequisitosestablecidosenlasNormasIRAM1503/1504/1505/1617.</w:t>
      </w:r>
    </w:p>
    <w:p w:rsidR="005535CF" w:rsidRDefault="00E33D0D">
      <w:pPr>
        <w:pStyle w:val="Textoindependiente"/>
        <w:ind w:left="160" w:right="180"/>
      </w:pPr>
      <w:r>
        <w:t>Cemento para mampostería: Cumplirán con los requisitos establecidos en las Normas IRAM 1685.Morteros:CumpliránconlosrequisitosestablecidosenlasNormasIRAM1526/1569/1573/1570/1601.</w:t>
      </w:r>
    </w:p>
    <w:p w:rsidR="005535CF" w:rsidRDefault="00E33D0D">
      <w:pPr>
        <w:pStyle w:val="Textoindependiente"/>
        <w:ind w:left="160" w:right="163"/>
      </w:pPr>
      <w:r>
        <w:t>AtodoslosefectossedeberácumplimentarelReglamentoArgentinodeEstructuradeMamposteríaCIRSOC501, CIRSOC 501-E,y sus respectivosCOMENTARIOS del CIRSOC.</w:t>
      </w:r>
    </w:p>
    <w:p w:rsidR="005535CF" w:rsidRDefault="005535CF">
      <w:pPr>
        <w:pStyle w:val="Textoindependiente"/>
        <w:spacing w:before="3"/>
        <w:rPr>
          <w:sz w:val="31"/>
        </w:rPr>
      </w:pPr>
    </w:p>
    <w:p w:rsidR="005535CF" w:rsidRDefault="00E33D0D">
      <w:pPr>
        <w:pStyle w:val="Ttulo3"/>
        <w:numPr>
          <w:ilvl w:val="1"/>
          <w:numId w:val="11"/>
        </w:numPr>
        <w:tabs>
          <w:tab w:val="left" w:pos="879"/>
          <w:tab w:val="left" w:pos="881"/>
        </w:tabs>
        <w:spacing w:before="1"/>
        <w:ind w:hanging="721"/>
      </w:pPr>
      <w:r>
        <w:t>TABIQUES</w:t>
      </w:r>
    </w:p>
    <w:p w:rsidR="005535CF" w:rsidRDefault="005535CF">
      <w:pPr>
        <w:pStyle w:val="Textoindependiente"/>
        <w:spacing w:before="3"/>
        <w:rPr>
          <w:rFonts w:ascii="Arial"/>
          <w:b/>
          <w:sz w:val="24"/>
        </w:rPr>
      </w:pPr>
    </w:p>
    <w:p w:rsidR="005535CF" w:rsidRDefault="00E33D0D">
      <w:pPr>
        <w:pStyle w:val="Ttulo5"/>
        <w:numPr>
          <w:ilvl w:val="2"/>
          <w:numId w:val="11"/>
        </w:numPr>
        <w:tabs>
          <w:tab w:val="left" w:pos="880"/>
          <w:tab w:val="left" w:pos="881"/>
        </w:tabs>
        <w:spacing w:before="1"/>
        <w:ind w:right="186" w:hanging="285"/>
      </w:pPr>
      <w:r>
        <w:t>Tabiqueexterior:Placasderocadeyesointerior+placacementiciaexterior-Incluyeperfilería, aislacióntérmica e hidrófuga</w:t>
      </w:r>
    </w:p>
    <w:p w:rsidR="005535CF" w:rsidRDefault="00E33D0D">
      <w:pPr>
        <w:pStyle w:val="Textoindependiente"/>
        <w:spacing w:before="80"/>
        <w:ind w:left="160" w:right="164"/>
      </w:pPr>
      <w:r>
        <w:t>Seejecutarántabiquesdeplacaderocadeyesoenloscerramientosexterioresdeledificio,segúnindicaciones en planos deArquitectura.</w:t>
      </w:r>
    </w:p>
    <w:p w:rsidR="005535CF" w:rsidRDefault="00E33D0D">
      <w:pPr>
        <w:pStyle w:val="Textoindependiente"/>
        <w:ind w:left="160"/>
      </w:pPr>
      <w:r>
        <w:t>Este tipo de tabique se ejecutará de la siguiente manera:</w:t>
      </w:r>
    </w:p>
    <w:p w:rsidR="005535CF" w:rsidRDefault="00E33D0D">
      <w:pPr>
        <w:pStyle w:val="Textoindependiente"/>
        <w:ind w:left="160" w:right="187"/>
      </w:pPr>
      <w:r>
        <w:t>Estructura:perfilesestructuralesdeacerogalvanizado“PGU”osolerasde69mmy“PGC”omontantes de 70mm.</w:t>
      </w:r>
    </w:p>
    <w:p w:rsidR="005535CF" w:rsidRDefault="00E33D0D">
      <w:pPr>
        <w:pStyle w:val="Textoindependiente"/>
        <w:ind w:left="160"/>
      </w:pPr>
      <w:r>
        <w:t>Cara1:1placacementiciade12mm+barreradevientoyaguaabasedefibrasdepolietilenodealtadensidad + Placa rigidizadora OSB de 12mm.</w:t>
      </w:r>
    </w:p>
    <w:p w:rsidR="005535CF" w:rsidRDefault="00E33D0D">
      <w:pPr>
        <w:pStyle w:val="Textoindependiente"/>
        <w:ind w:left="160" w:right="1304"/>
      </w:pPr>
      <w:r>
        <w:t>Cara2:1placadeyesocomúnde12,5mm.Enlocaleshúmedosseutilizaráplacaverde.Aislación:Fieltro deLana de vidriode 70mm revestidocon barrerade vapor.</w:t>
      </w:r>
    </w:p>
    <w:p w:rsidR="005535CF" w:rsidRDefault="005535CF">
      <w:pPr>
        <w:pStyle w:val="Textoindependiente"/>
        <w:spacing w:before="11"/>
        <w:rPr>
          <w:sz w:val="19"/>
        </w:rPr>
      </w:pPr>
    </w:p>
    <w:p w:rsidR="005535CF" w:rsidRDefault="00E33D0D">
      <w:pPr>
        <w:pStyle w:val="Textoindependiente"/>
        <w:ind w:left="160" w:right="172"/>
        <w:jc w:val="both"/>
      </w:pPr>
      <w:r>
        <w:t>Se realizará el tomado de juntas con masilla específica para cada tipo de placa y cinta de papelmicroperforada. También se realizará el masillado de fijaciones y perfiles de terminación perimetraltipo Z para las buñas.</w:t>
      </w:r>
    </w:p>
    <w:p w:rsidR="005535CF" w:rsidRDefault="00E33D0D">
      <w:pPr>
        <w:pStyle w:val="Textoindependiente"/>
        <w:ind w:left="160" w:right="182"/>
        <w:jc w:val="both"/>
      </w:pPr>
      <w:r>
        <w:rPr>
          <w:noProof/>
          <w:lang w:eastAsia="es-ES"/>
        </w:rPr>
        <w:drawing>
          <wp:anchor distT="0" distB="0" distL="0" distR="0" simplePos="0" relativeHeight="251404800" behindDoc="0" locked="0" layoutInCell="1" allowOverlap="1">
            <wp:simplePos x="0" y="0"/>
            <wp:positionH relativeFrom="page">
              <wp:posOffset>5289384</wp:posOffset>
            </wp:positionH>
            <wp:positionV relativeFrom="paragraph">
              <wp:posOffset>112032</wp:posOffset>
            </wp:positionV>
            <wp:extent cx="1358201" cy="767378"/>
            <wp:effectExtent l="0" t="0" r="0" b="0"/>
            <wp:wrapNone/>
            <wp:docPr id="4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png"/>
                    <pic:cNvPicPr/>
                  </pic:nvPicPr>
                  <pic:blipFill>
                    <a:blip r:embed="rId8" cstate="print"/>
                    <a:stretch>
                      <a:fillRect/>
                    </a:stretch>
                  </pic:blipFill>
                  <pic:spPr>
                    <a:xfrm>
                      <a:off x="0" y="0"/>
                      <a:ext cx="1358201" cy="767378"/>
                    </a:xfrm>
                    <a:prstGeom prst="rect">
                      <a:avLst/>
                    </a:prstGeom>
                  </pic:spPr>
                </pic:pic>
              </a:graphicData>
            </a:graphic>
          </wp:anchor>
        </w:drawing>
      </w:r>
      <w:r>
        <w:t>Seutilizaránplacasymateriales marca Durlock, Isover, Tyvek o sus equivalentes en calidad yprestación.</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rPr>
          <w:sz w:val="26"/>
        </w:rPr>
      </w:pPr>
    </w:p>
    <w:p w:rsidR="005535CF" w:rsidRDefault="00E33D0D">
      <w:pPr>
        <w:pStyle w:val="Ttulo5"/>
        <w:numPr>
          <w:ilvl w:val="2"/>
          <w:numId w:val="11"/>
        </w:numPr>
        <w:tabs>
          <w:tab w:val="left" w:pos="880"/>
          <w:tab w:val="left" w:pos="881"/>
        </w:tabs>
        <w:spacing w:before="93"/>
        <w:ind w:left="880" w:hanging="721"/>
      </w:pPr>
      <w:r>
        <w:t>Tabiqueinterior:Placasderocadeyeso-Incluyeperfileríayaislacióntérmica</w:t>
      </w:r>
    </w:p>
    <w:p w:rsidR="005535CF" w:rsidRDefault="00E33D0D">
      <w:pPr>
        <w:pStyle w:val="Textoindependiente"/>
        <w:spacing w:before="80"/>
        <w:ind w:left="160" w:right="180"/>
      </w:pPr>
      <w:r>
        <w:t>Seejecutarantabiquesdeplacaderocadeyesoenlosinterioresdel edificio,segúnindicacionesenplanos deArquitectura.</w:t>
      </w:r>
    </w:p>
    <w:p w:rsidR="005535CF" w:rsidRDefault="00E33D0D">
      <w:pPr>
        <w:pStyle w:val="Textoindependiente"/>
        <w:ind w:left="160"/>
      </w:pPr>
      <w:r>
        <w:t>Este tipo de tabique se ejecutará de la siguiente manera:</w:t>
      </w:r>
    </w:p>
    <w:p w:rsidR="005535CF" w:rsidRDefault="00E33D0D">
      <w:pPr>
        <w:pStyle w:val="Textoindependiente"/>
        <w:ind w:left="160" w:right="187"/>
      </w:pPr>
      <w:r>
        <w:t>Estructura:perfilesestructuralesdeacerogalvanizado“PGU”osolerasde69mmy“PGC”omontantes de 70mm.</w:t>
      </w:r>
    </w:p>
    <w:p w:rsidR="005535CF" w:rsidRDefault="00E33D0D">
      <w:pPr>
        <w:pStyle w:val="Textoindependiente"/>
        <w:ind w:left="160" w:right="1305"/>
        <w:jc w:val="both"/>
      </w:pPr>
      <w:r>
        <w:t>Cara 1: 1 placa de yeso común de 12,5mm. En locales húmedos se utilizará placa verde.Cara 2: 1 placa de yeso común de 12,5mm. En locales húmedos se utilizará placa verde.Aislación: Fieltro de Lana de vidrio de 50mm revestido con velo de vidrio reforzado.</w:t>
      </w:r>
    </w:p>
    <w:p w:rsidR="005535CF" w:rsidRDefault="005535CF">
      <w:pPr>
        <w:pStyle w:val="Textoindependiente"/>
      </w:pPr>
    </w:p>
    <w:p w:rsidR="005535CF" w:rsidRDefault="00E33D0D">
      <w:pPr>
        <w:pStyle w:val="Textoindependiente"/>
        <w:ind w:left="160" w:right="172"/>
        <w:jc w:val="both"/>
      </w:pPr>
      <w:r>
        <w:t>Se realizará el tomado de juntas con masilla específica para cada tipo de placa y cinta de papelmicroperforada. También se realizará el masillado de fijaciones y perfiles de terminación perimetraltipo Z para las buñas.</w:t>
      </w:r>
    </w:p>
    <w:p w:rsidR="005535CF" w:rsidRDefault="00E33D0D">
      <w:pPr>
        <w:pStyle w:val="Textoindependiente"/>
        <w:ind w:left="160"/>
        <w:jc w:val="both"/>
      </w:pPr>
      <w:r>
        <w:t>Se utilizarán placas y materiales marca Durlock, Isover o sus equivalentes en calidad y prestación.</w:t>
      </w:r>
    </w:p>
    <w:p w:rsidR="005535CF" w:rsidRDefault="005535CF">
      <w:pPr>
        <w:pStyle w:val="Textoindependiente"/>
        <w:spacing w:before="3"/>
        <w:rPr>
          <w:sz w:val="31"/>
        </w:rPr>
      </w:pPr>
    </w:p>
    <w:p w:rsidR="005535CF" w:rsidRDefault="00E33D0D">
      <w:pPr>
        <w:pStyle w:val="Ttulo3"/>
        <w:numPr>
          <w:ilvl w:val="1"/>
          <w:numId w:val="11"/>
        </w:numPr>
        <w:tabs>
          <w:tab w:val="left" w:pos="879"/>
          <w:tab w:val="left" w:pos="881"/>
        </w:tabs>
        <w:spacing w:before="1"/>
        <w:ind w:hanging="721"/>
      </w:pPr>
      <w:r>
        <w:t>AISLACIONES</w:t>
      </w:r>
    </w:p>
    <w:p w:rsidR="005535CF" w:rsidRDefault="005535CF">
      <w:pPr>
        <w:pStyle w:val="Textoindependiente"/>
        <w:spacing w:before="3"/>
        <w:rPr>
          <w:rFonts w:ascii="Arial"/>
          <w:b/>
          <w:sz w:val="24"/>
        </w:rPr>
      </w:pPr>
    </w:p>
    <w:p w:rsidR="005535CF" w:rsidRDefault="00E33D0D">
      <w:pPr>
        <w:pStyle w:val="Ttulo5"/>
        <w:numPr>
          <w:ilvl w:val="2"/>
          <w:numId w:val="11"/>
        </w:numPr>
        <w:tabs>
          <w:tab w:val="left" w:pos="880"/>
          <w:tab w:val="left" w:pos="881"/>
        </w:tabs>
        <w:spacing w:before="1"/>
        <w:ind w:left="880" w:hanging="721"/>
      </w:pPr>
      <w:r>
        <w:t>AislaciónhidrófugabajoplateaFilmpolietileno200mic.</w:t>
      </w:r>
    </w:p>
    <w:p w:rsidR="005535CF" w:rsidRDefault="00E33D0D">
      <w:pPr>
        <w:pStyle w:val="Textoindependiente"/>
        <w:spacing w:before="80"/>
        <w:ind w:left="160" w:right="187"/>
        <w:jc w:val="both"/>
      </w:pPr>
      <w:r>
        <w:t>Bajo las plateas, sobre el suelo seleccionado compactado y nivelado se proveerá y colocará un filmde polietileno de 200 micrones con solapes de no menos de 20cm.</w:t>
      </w:r>
    </w:p>
    <w:p w:rsidR="005535CF" w:rsidRDefault="005535CF">
      <w:pPr>
        <w:pStyle w:val="Textoindependiente"/>
        <w:spacing w:before="3"/>
        <w:rPr>
          <w:sz w:val="31"/>
        </w:rPr>
      </w:pPr>
    </w:p>
    <w:p w:rsidR="005535CF" w:rsidRDefault="00E33D0D">
      <w:pPr>
        <w:pStyle w:val="Ttulo3"/>
        <w:numPr>
          <w:ilvl w:val="1"/>
          <w:numId w:val="11"/>
        </w:numPr>
        <w:tabs>
          <w:tab w:val="left" w:pos="879"/>
          <w:tab w:val="left" w:pos="880"/>
        </w:tabs>
        <w:rPr>
          <w:color w:val="1E202A"/>
        </w:rPr>
      </w:pPr>
      <w:r>
        <w:t>REVOQUES</w:t>
      </w:r>
    </w:p>
    <w:p w:rsidR="005535CF" w:rsidRDefault="005535CF">
      <w:pPr>
        <w:pStyle w:val="Textoindependiente"/>
        <w:spacing w:before="4"/>
        <w:rPr>
          <w:rFonts w:ascii="Arial"/>
          <w:b/>
          <w:sz w:val="24"/>
        </w:rPr>
      </w:pPr>
    </w:p>
    <w:p w:rsidR="005535CF" w:rsidRDefault="00E33D0D">
      <w:pPr>
        <w:pStyle w:val="Ttulo5"/>
        <w:numPr>
          <w:ilvl w:val="2"/>
          <w:numId w:val="11"/>
        </w:numPr>
        <w:tabs>
          <w:tab w:val="left" w:pos="880"/>
          <w:tab w:val="left" w:pos="881"/>
        </w:tabs>
        <w:ind w:left="880" w:hanging="721"/>
      </w:pPr>
      <w:r>
        <w:t>Revoquegrueso+revoquefino+aislaciónhidrófugacementicia</w:t>
      </w:r>
    </w:p>
    <w:p w:rsidR="005535CF" w:rsidRDefault="00E33D0D">
      <w:pPr>
        <w:pStyle w:val="Textoindependiente"/>
        <w:spacing w:before="80"/>
        <w:ind w:left="160" w:right="179"/>
        <w:jc w:val="both"/>
      </w:pPr>
      <w:r>
        <w:t>Se ejecutarán revoques completos, tipo grueso y fino a la cal con aislación hidrófuga cementicia deacuerdo a la ubicación indicada en Planilla de locales y Planos de Arquitectura. En líneas generalesse colocaran todos los locales interiores y exteriores sobre las superficies de ladrillo y hormigón.</w:t>
      </w:r>
    </w:p>
    <w:p w:rsidR="005535CF" w:rsidRDefault="00E33D0D">
      <w:pPr>
        <w:pStyle w:val="Textoindependiente"/>
        <w:ind w:left="160"/>
        <w:jc w:val="both"/>
      </w:pPr>
      <w:r>
        <w:t>Salvocasosenqueseindiqueespecíficamente,elespesordelosrevoquesojaharrostendráentre</w:t>
      </w:r>
    </w:p>
    <w:p w:rsidR="005535CF" w:rsidRDefault="00E33D0D">
      <w:pPr>
        <w:pStyle w:val="Textoindependiente"/>
        <w:ind w:left="160"/>
        <w:jc w:val="both"/>
      </w:pPr>
      <w:r>
        <w:t>1.5 y 2.0 cm., con una tolerancia +/- 2 mm.</w:t>
      </w:r>
    </w:p>
    <w:p w:rsidR="005535CF" w:rsidRDefault="00E33D0D">
      <w:pPr>
        <w:pStyle w:val="Textoindependiente"/>
        <w:ind w:left="160" w:right="169"/>
      </w:pPr>
      <w:r>
        <w:t>Serealizaráconlasiguientedosificación:1/4partedecemento,1partedecalaérea,3partesdearena mediana.</w:t>
      </w:r>
    </w:p>
    <w:p w:rsidR="005535CF" w:rsidRDefault="00E33D0D">
      <w:pPr>
        <w:pStyle w:val="Textoindependiente"/>
        <w:ind w:left="160" w:right="172"/>
      </w:pPr>
      <w:r>
        <w:t>Eljaharroseterminaráconfratás,afinderecibirluegoelrevoquefinooenlucidoquetendráunespesor de 5 mm y deberán ejecutarse una vez que los revoques gruesos estén secos y fraguados.Elenlucidoalacalsealisaráperfectamenteconfratásdefieltro,sinunionesniretoquesparalocualse extenderán paños enteros procurando uniformidad de aspecto.</w:t>
      </w:r>
    </w:p>
    <w:p w:rsidR="005535CF" w:rsidRDefault="00E33D0D">
      <w:pPr>
        <w:pStyle w:val="Textoindependiente"/>
        <w:ind w:left="160" w:right="174"/>
        <w:jc w:val="both"/>
      </w:pPr>
      <w:r>
        <w:t>Lasrebabasocualquierdefectodelasuperficieseeliminaránpasandounfieltroligeramentehumedecido. Una vez seco y fraguado, se usará lija fina para lograr un acabado que ante unaeliminación tangencial produzca sombras o muestre desniveles inadmisibles a juicio de la Inspecciónde Obra.</w:t>
      </w:r>
    </w:p>
    <w:p w:rsidR="005535CF" w:rsidRDefault="00E33D0D">
      <w:pPr>
        <w:pStyle w:val="Textoindependiente"/>
        <w:ind w:left="160" w:right="170"/>
        <w:jc w:val="both"/>
      </w:pPr>
      <w:r>
        <w:t>Se realizará con la siguiente dosificación: 1/4 parte de cemento, 1 parte de cal hidratada, 4 partes dearena fina tamizada.</w:t>
      </w:r>
    </w:p>
    <w:p w:rsidR="005535CF" w:rsidRDefault="00E33D0D">
      <w:pPr>
        <w:pStyle w:val="Textoindependiente"/>
        <w:spacing w:before="60"/>
        <w:ind w:left="160" w:right="198"/>
        <w:jc w:val="both"/>
      </w:pPr>
      <w:r>
        <w:t>Por su parte, la capa aisladora de concreto se realizará con la siguiente dosificación: 1 parte decemento, 3 partes de arena mediana, 1 Kg. de hidrófugo batido con 10 litros de agua.</w:t>
      </w:r>
    </w:p>
    <w:p w:rsidR="005535CF" w:rsidRDefault="005535CF">
      <w:pPr>
        <w:pStyle w:val="Textoindependiente"/>
        <w:spacing w:before="4"/>
        <w:rPr>
          <w:sz w:val="31"/>
        </w:rPr>
      </w:pPr>
    </w:p>
    <w:p w:rsidR="005535CF" w:rsidRDefault="00E33D0D">
      <w:pPr>
        <w:pStyle w:val="Ttulo3"/>
        <w:numPr>
          <w:ilvl w:val="1"/>
          <w:numId w:val="10"/>
        </w:numPr>
        <w:tabs>
          <w:tab w:val="left" w:pos="879"/>
          <w:tab w:val="left" w:pos="881"/>
        </w:tabs>
      </w:pPr>
      <w:r>
        <w:t>CONTRAPISOSYCARPETAS</w:t>
      </w:r>
    </w:p>
    <w:p w:rsidR="005535CF" w:rsidRDefault="005535CF">
      <w:pPr>
        <w:pStyle w:val="Textoindependiente"/>
        <w:spacing w:before="4"/>
        <w:rPr>
          <w:rFonts w:ascii="Arial"/>
          <w:b/>
          <w:sz w:val="24"/>
        </w:rPr>
      </w:pPr>
    </w:p>
    <w:p w:rsidR="005535CF" w:rsidRDefault="00E33D0D">
      <w:pPr>
        <w:pStyle w:val="Ttulo5"/>
        <w:numPr>
          <w:ilvl w:val="2"/>
          <w:numId w:val="10"/>
        </w:numPr>
        <w:tabs>
          <w:tab w:val="left" w:pos="880"/>
          <w:tab w:val="left" w:pos="881"/>
        </w:tabs>
      </w:pPr>
      <w:r>
        <w:t>ContrapisoH°P°-Patios</w:t>
      </w:r>
    </w:p>
    <w:p w:rsidR="005535CF" w:rsidRDefault="00E33D0D">
      <w:pPr>
        <w:pStyle w:val="Textoindependiente"/>
        <w:spacing w:before="80"/>
        <w:ind w:left="160" w:right="170"/>
        <w:jc w:val="both"/>
      </w:pPr>
      <w:r>
        <w:rPr>
          <w:noProof/>
          <w:lang w:eastAsia="es-ES"/>
        </w:rPr>
        <w:drawing>
          <wp:anchor distT="0" distB="0" distL="0" distR="0" simplePos="0" relativeHeight="251442688" behindDoc="1" locked="0" layoutInCell="1" allowOverlap="1">
            <wp:simplePos x="0" y="0"/>
            <wp:positionH relativeFrom="page">
              <wp:posOffset>5323141</wp:posOffset>
            </wp:positionH>
            <wp:positionV relativeFrom="paragraph">
              <wp:posOffset>220801</wp:posOffset>
            </wp:positionV>
            <wp:extent cx="1358188" cy="767383"/>
            <wp:effectExtent l="0" t="0" r="0" b="0"/>
            <wp:wrapNone/>
            <wp:docPr id="4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png"/>
                    <pic:cNvPicPr/>
                  </pic:nvPicPr>
                  <pic:blipFill>
                    <a:blip r:embed="rId8" cstate="print"/>
                    <a:stretch>
                      <a:fillRect/>
                    </a:stretch>
                  </pic:blipFill>
                  <pic:spPr>
                    <a:xfrm>
                      <a:off x="0" y="0"/>
                      <a:ext cx="1358188" cy="767383"/>
                    </a:xfrm>
                    <a:prstGeom prst="rect">
                      <a:avLst/>
                    </a:prstGeom>
                  </pic:spPr>
                </pic:pic>
              </a:graphicData>
            </a:graphic>
          </wp:anchor>
        </w:drawing>
      </w:r>
      <w:r>
        <w:t>Se ejecutarán contrapisos de hormigón pobre en patios y veredas, de acuerdo a la ubicación indicadaen Planilla de locales y Planos deArquitectura. El espesor final será de 12 cm.</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rPr>
          <w:sz w:val="26"/>
        </w:rPr>
      </w:pPr>
    </w:p>
    <w:p w:rsidR="005535CF" w:rsidRDefault="00E33D0D">
      <w:pPr>
        <w:pStyle w:val="Ttulo5"/>
        <w:numPr>
          <w:ilvl w:val="2"/>
          <w:numId w:val="10"/>
        </w:numPr>
        <w:tabs>
          <w:tab w:val="left" w:pos="880"/>
          <w:tab w:val="left" w:pos="881"/>
        </w:tabs>
        <w:spacing w:before="93"/>
      </w:pPr>
      <w:r>
        <w:t>Contrapisosobreplateaesp.7cm-interiores</w:t>
      </w:r>
    </w:p>
    <w:p w:rsidR="005535CF" w:rsidRDefault="00E33D0D">
      <w:pPr>
        <w:pStyle w:val="Textoindependiente"/>
        <w:spacing w:before="80"/>
        <w:ind w:left="160" w:right="180"/>
        <w:jc w:val="both"/>
      </w:pPr>
      <w:r>
        <w:t>Se ejecutarán contrapisos de hormigón pobre sobre las plateas interiores, de acuerdo a la ubicaciónindicada en Planilla de locales y Planos deArquitectura. El espesor final será de 7 cm.</w:t>
      </w:r>
    </w:p>
    <w:p w:rsidR="005535CF" w:rsidRDefault="005535CF">
      <w:pPr>
        <w:pStyle w:val="Textoindependiente"/>
        <w:spacing w:before="4"/>
        <w:rPr>
          <w:sz w:val="24"/>
        </w:rPr>
      </w:pPr>
    </w:p>
    <w:p w:rsidR="005535CF" w:rsidRDefault="00E33D0D">
      <w:pPr>
        <w:pStyle w:val="Ttulo5"/>
        <w:numPr>
          <w:ilvl w:val="2"/>
          <w:numId w:val="10"/>
        </w:numPr>
        <w:tabs>
          <w:tab w:val="left" w:pos="880"/>
          <w:tab w:val="left" w:pos="881"/>
        </w:tabs>
      </w:pPr>
      <w:r>
        <w:t>Carpetaniveladoradeconcreto–Patios</w:t>
      </w:r>
    </w:p>
    <w:p w:rsidR="005535CF" w:rsidRDefault="00E33D0D">
      <w:pPr>
        <w:pStyle w:val="Textoindependiente"/>
        <w:spacing w:before="80"/>
        <w:ind w:left="160" w:right="171"/>
        <w:jc w:val="both"/>
      </w:pPr>
      <w:r>
        <w:t>Seejecutaráncarpetasniveladorasdeconcretode2.5cmdeespesormínimouna vez que laInspección de Obra haya aprobado la terminación de los contrapisos con pendiente en los patios. Seterminará con llana, a fin de recibir luego los pisos antigolpes de caucho de acuerdo a la ubicacióndescripta en planos de arquitectura y techos.</w:t>
      </w:r>
    </w:p>
    <w:p w:rsidR="005535CF" w:rsidRDefault="00E33D0D">
      <w:pPr>
        <w:pStyle w:val="Textoindependiente"/>
        <w:ind w:left="160"/>
        <w:jc w:val="both"/>
      </w:pPr>
      <w:r>
        <w:t>Se realizará con la siguiente dosificación: 1 parte de cemento, 3 partes de arena fina tamizada.</w:t>
      </w:r>
    </w:p>
    <w:p w:rsidR="005535CF" w:rsidRDefault="005535CF">
      <w:pPr>
        <w:pStyle w:val="Textoindependiente"/>
        <w:spacing w:before="4"/>
        <w:rPr>
          <w:sz w:val="24"/>
        </w:rPr>
      </w:pPr>
    </w:p>
    <w:p w:rsidR="005535CF" w:rsidRDefault="00E33D0D">
      <w:pPr>
        <w:pStyle w:val="Ttulo5"/>
        <w:numPr>
          <w:ilvl w:val="2"/>
          <w:numId w:val="10"/>
        </w:numPr>
        <w:tabs>
          <w:tab w:val="left" w:pos="880"/>
          <w:tab w:val="left" w:pos="881"/>
        </w:tabs>
      </w:pPr>
      <w:r>
        <w:t>Banquinaparabajomesadaesp.10cm</w:t>
      </w:r>
    </w:p>
    <w:p w:rsidR="005535CF" w:rsidRDefault="00E33D0D">
      <w:pPr>
        <w:pStyle w:val="Textoindependiente"/>
        <w:spacing w:before="80"/>
        <w:ind w:left="160" w:right="172"/>
        <w:jc w:val="both"/>
      </w:pPr>
      <w:r>
        <w:t>Se ejecutarán banquinas de hormigón pobre con terminación alisada de 10cm de espesor debajo delos muebles bajo mesada en las aulas y la cocina, de acuerdo a la ubicación descripta en planos dearquitectura y techos.</w:t>
      </w:r>
    </w:p>
    <w:p w:rsidR="005535CF" w:rsidRDefault="005535CF">
      <w:pPr>
        <w:pStyle w:val="Textoindependiente"/>
        <w:spacing w:before="3"/>
        <w:rPr>
          <w:sz w:val="31"/>
        </w:rPr>
      </w:pPr>
    </w:p>
    <w:p w:rsidR="005535CF" w:rsidRDefault="00E33D0D">
      <w:pPr>
        <w:pStyle w:val="Ttulo3"/>
        <w:numPr>
          <w:ilvl w:val="1"/>
          <w:numId w:val="10"/>
        </w:numPr>
        <w:tabs>
          <w:tab w:val="left" w:pos="879"/>
          <w:tab w:val="left" w:pos="881"/>
        </w:tabs>
        <w:spacing w:before="1"/>
      </w:pPr>
      <w:r>
        <w:t>REVESTIMIENTOS</w:t>
      </w:r>
    </w:p>
    <w:p w:rsidR="005535CF" w:rsidRDefault="005535CF">
      <w:pPr>
        <w:pStyle w:val="Textoindependiente"/>
        <w:spacing w:before="4"/>
        <w:rPr>
          <w:rFonts w:ascii="Arial"/>
          <w:b/>
          <w:sz w:val="24"/>
        </w:rPr>
      </w:pPr>
    </w:p>
    <w:p w:rsidR="005535CF" w:rsidRDefault="00E33D0D">
      <w:pPr>
        <w:pStyle w:val="Ttulo5"/>
        <w:numPr>
          <w:ilvl w:val="2"/>
          <w:numId w:val="10"/>
        </w:numPr>
        <w:tabs>
          <w:tab w:val="left" w:pos="880"/>
          <w:tab w:val="left" w:pos="881"/>
        </w:tabs>
      </w:pPr>
      <w:r>
        <w:t>Cerámicablanca20x20c/juntatomada(incluyeadhesivoypastina)</w:t>
      </w:r>
    </w:p>
    <w:p w:rsidR="005535CF" w:rsidRDefault="00E33D0D">
      <w:pPr>
        <w:pStyle w:val="Textoindependiente"/>
        <w:spacing w:before="80"/>
        <w:ind w:left="160" w:right="175"/>
        <w:jc w:val="both"/>
      </w:pPr>
      <w:r>
        <w:t>Se proveerán y colocaran revestimientos de Ceramica de 20 x 20cm de lado, color blanco marca SanLorenzo o calidad y prestación equivalente. Se colocarán de acuerdo a la ubicación indicada enPlanilla de locales y Planos de Arquitectura. En líneas generales se colocaran en baños y Cocinahastaunaalturade2.10m y sobre las mesadas de las Salas hasta una altura de 0.60m medidodesde la mesada.</w:t>
      </w:r>
    </w:p>
    <w:p w:rsidR="005535CF" w:rsidRDefault="00E33D0D">
      <w:pPr>
        <w:pStyle w:val="Textoindependiente"/>
        <w:ind w:left="160" w:right="182"/>
        <w:jc w:val="both"/>
      </w:pPr>
      <w:r>
        <w:t>Para su colocación se utilizará adhesivo especial para cerámica Klaukol o su equivalente en calidad yprestación. Las juntas se rellenarán con pastina de color blanca.</w:t>
      </w:r>
    </w:p>
    <w:p w:rsidR="005535CF" w:rsidRDefault="00E33D0D">
      <w:pPr>
        <w:pStyle w:val="Textoindependiente"/>
        <w:ind w:left="160" w:right="175"/>
        <w:jc w:val="both"/>
      </w:pPr>
      <w:r>
        <w:t>Todaslaspiezascerámicasllevaránsuscuatroaristasvivas, a 90° y se colocarán con juntascerradas al tope y rectas en ambos sentidos, dispuestas ortogonalmente a los solados de los localesen los casos generales.</w:t>
      </w:r>
    </w:p>
    <w:p w:rsidR="005535CF" w:rsidRDefault="00E33D0D">
      <w:pPr>
        <w:pStyle w:val="Textoindependiente"/>
        <w:ind w:left="160" w:right="177"/>
        <w:jc w:val="both"/>
      </w:pPr>
      <w:r>
        <w:t>Se comenzará la colocación según indicaciones en planos y cuando fuera necesario efectuar cortes,los mismos serán ejecutados con toda limpieza y exactitud, por medios mecánicos.</w:t>
      </w:r>
    </w:p>
    <w:p w:rsidR="005535CF" w:rsidRDefault="00E33D0D">
      <w:pPr>
        <w:pStyle w:val="Textoindependiente"/>
        <w:ind w:left="160" w:right="176"/>
        <w:jc w:val="both"/>
      </w:pPr>
      <w:r>
        <w:t>Al colocarse se asegurará un ancho constante de junta de 2mm a confirmar por la IO, que se lograrámediante el uso de separadores plásticos en las juntas de los cuatro lados de cada pieza. (Antes delimpiar el revestimiento para la entrega, serán retirados estos espesores).</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0"/>
          <w:numId w:val="11"/>
        </w:numPr>
        <w:tabs>
          <w:tab w:val="left" w:pos="446"/>
        </w:tabs>
        <w:spacing w:before="166"/>
      </w:pPr>
      <w:r>
        <w:t>CUBIERTA</w:t>
      </w:r>
    </w:p>
    <w:p w:rsidR="005535CF" w:rsidRDefault="00E33D0D">
      <w:pPr>
        <w:pStyle w:val="Ttulo6"/>
        <w:spacing w:before="120"/>
      </w:pPr>
      <w:r>
        <w:t>Generalidades</w:t>
      </w:r>
    </w:p>
    <w:p w:rsidR="005535CF" w:rsidRDefault="00E33D0D">
      <w:pPr>
        <w:pStyle w:val="Textoindependiente"/>
        <w:ind w:left="160" w:right="172"/>
        <w:jc w:val="both"/>
      </w:pPr>
      <w:r>
        <w:t>Todoslosbordesde techos, canaletas, cargas, pases de ventilaciones y demás situaciones deencuentros deberán estar resueltas con zinguerías. Estás estarán fijadas de forma tal de resolver laaislación hidrófuga en forma física a través de empalmes y solapes, no permitiéndose el uso deselladores.</w:t>
      </w:r>
    </w:p>
    <w:p w:rsidR="005535CF" w:rsidRDefault="00E33D0D">
      <w:pPr>
        <w:pStyle w:val="Textoindependiente"/>
        <w:ind w:left="160" w:right="174"/>
        <w:jc w:val="both"/>
      </w:pPr>
      <w:r>
        <w:t>Deberán estar diseñadas de forma tal que eviten el ingreso de agua por efectos del viento y que elagua manche la fachada, para lo cual siempre deberán tener terminación de goterón.</w:t>
      </w:r>
    </w:p>
    <w:p w:rsidR="005535CF" w:rsidRDefault="00E33D0D">
      <w:pPr>
        <w:pStyle w:val="Textoindependiente"/>
        <w:ind w:left="160" w:right="180"/>
        <w:jc w:val="both"/>
      </w:pPr>
      <w:r>
        <w:t>Las zinguerías deberán estar pintadas con pintura para sustrato galvanizado de color a definir por laInspección de Obra de Obra.</w:t>
      </w:r>
    </w:p>
    <w:p w:rsidR="005535CF" w:rsidRDefault="00E33D0D">
      <w:pPr>
        <w:pStyle w:val="Textoindependiente"/>
        <w:ind w:left="160" w:right="173"/>
        <w:jc w:val="both"/>
      </w:pPr>
      <w:r>
        <w:t>La oferta deberá incluir todos los elementos necesarios para su completa terminación como ser:babetas, zócalos, zinguería, etc., que especificados o no, en presente pliego y documentación gráficasean necesarios para la correcta terminación de las cubiertas.</w:t>
      </w:r>
    </w:p>
    <w:p w:rsidR="005535CF" w:rsidRDefault="00E33D0D">
      <w:pPr>
        <w:pStyle w:val="Textoindependiente"/>
        <w:ind w:left="160" w:right="172"/>
        <w:jc w:val="both"/>
      </w:pPr>
      <w:r>
        <w:rPr>
          <w:noProof/>
          <w:lang w:eastAsia="es-ES"/>
        </w:rPr>
        <w:drawing>
          <wp:anchor distT="0" distB="0" distL="0" distR="0" simplePos="0" relativeHeight="251443712" behindDoc="1" locked="0" layoutInCell="1" allowOverlap="1">
            <wp:simplePos x="0" y="0"/>
            <wp:positionH relativeFrom="page">
              <wp:posOffset>5297830</wp:posOffset>
            </wp:positionH>
            <wp:positionV relativeFrom="paragraph">
              <wp:posOffset>236969</wp:posOffset>
            </wp:positionV>
            <wp:extent cx="1358201" cy="767383"/>
            <wp:effectExtent l="0" t="0" r="0" b="0"/>
            <wp:wrapNone/>
            <wp:docPr id="4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png"/>
                    <pic:cNvPicPr/>
                  </pic:nvPicPr>
                  <pic:blipFill>
                    <a:blip r:embed="rId8" cstate="print"/>
                    <a:stretch>
                      <a:fillRect/>
                    </a:stretch>
                  </pic:blipFill>
                  <pic:spPr>
                    <a:xfrm>
                      <a:off x="0" y="0"/>
                      <a:ext cx="1358201" cy="767383"/>
                    </a:xfrm>
                    <a:prstGeom prst="rect">
                      <a:avLst/>
                    </a:prstGeom>
                  </pic:spPr>
                </pic:pic>
              </a:graphicData>
            </a:graphic>
          </wp:anchor>
        </w:drawing>
      </w:r>
      <w:r>
        <w:t>Tantolasbocasdedesagüepluvialescomolascanaletastendrángárgolasdedesagüedeemergenciaa2cmporencimadelfondodecanaletaorejilla.Lasgárgolasdeberánestardiseñadas</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extoindependiente"/>
        <w:spacing w:before="94"/>
        <w:ind w:left="160" w:right="183"/>
        <w:jc w:val="both"/>
      </w:pPr>
      <w:r>
        <w:t>de forma tal de no alterar los parámetros de diseño de la fachada, se elevará la propuesta de todaslas zinguerías y gárgolas para la aprobación de la I.O previo a su ejecución.</w:t>
      </w:r>
    </w:p>
    <w:p w:rsidR="005535CF" w:rsidRDefault="00E33D0D">
      <w:pPr>
        <w:pStyle w:val="Textoindependiente"/>
        <w:ind w:left="160" w:right="184"/>
        <w:jc w:val="both"/>
      </w:pPr>
      <w:r>
        <w:t>Los trabajos incluidos en este rubro serán garantizados por escrito, en cuanto a la calidad de losmateriales y en su ejecución, por el término de 5 (cinco) años.</w:t>
      </w:r>
    </w:p>
    <w:p w:rsidR="005535CF" w:rsidRDefault="005535CF">
      <w:pPr>
        <w:pStyle w:val="Textoindependiente"/>
        <w:spacing w:before="3"/>
        <w:rPr>
          <w:sz w:val="31"/>
        </w:rPr>
      </w:pPr>
    </w:p>
    <w:p w:rsidR="005535CF" w:rsidRDefault="00E33D0D">
      <w:pPr>
        <w:pStyle w:val="Ttulo3"/>
        <w:numPr>
          <w:ilvl w:val="1"/>
          <w:numId w:val="11"/>
        </w:numPr>
        <w:tabs>
          <w:tab w:val="left" w:pos="879"/>
          <w:tab w:val="left" w:pos="881"/>
        </w:tabs>
        <w:ind w:hanging="721"/>
      </w:pPr>
      <w:r>
        <w:t>CUBIERTAINCLINADA</w:t>
      </w:r>
    </w:p>
    <w:p w:rsidR="005535CF" w:rsidRDefault="005535CF">
      <w:pPr>
        <w:pStyle w:val="Textoindependiente"/>
        <w:spacing w:before="4"/>
        <w:rPr>
          <w:rFonts w:ascii="Arial"/>
          <w:b/>
          <w:sz w:val="24"/>
        </w:rPr>
      </w:pPr>
    </w:p>
    <w:p w:rsidR="005535CF" w:rsidRDefault="00E33D0D">
      <w:pPr>
        <w:pStyle w:val="Ttulo5"/>
        <w:numPr>
          <w:ilvl w:val="2"/>
          <w:numId w:val="11"/>
        </w:numPr>
        <w:tabs>
          <w:tab w:val="left" w:pos="880"/>
          <w:tab w:val="left" w:pos="881"/>
        </w:tabs>
        <w:ind w:right="195" w:hanging="285"/>
      </w:pPr>
      <w:r>
        <w:t>Cubiertaintegraldechapasinusoidalprepintadac/estructurademadera-IncluyeAislaciónTérmica eHidrófugay placasOSBconpinturaignífuga</w:t>
      </w:r>
    </w:p>
    <w:p w:rsidR="005535CF" w:rsidRDefault="00E33D0D">
      <w:pPr>
        <w:pStyle w:val="Textoindependiente"/>
        <w:spacing w:before="80"/>
        <w:ind w:left="160" w:right="185"/>
        <w:jc w:val="both"/>
      </w:pPr>
      <w:r>
        <w:t>En todo el edificio se ejecutará una cubierta inclinada para lo cual se proveerán y montarán chapasgalvanizadasprepintadascolorblancocalibre25,unaestructuradecabiosdemaderaimpregnadade 2” x 5” y placas de osb de 15mm con todos los cierres, listones y elementos de sujeción quepermitan una cubierta completa y perfectamente aislada, térmica e hidrófugamente. Se prestaráespecial cuidado y atención en el cierre vertical entre los cabios de madera y el emplacado de osb, elque será luego aislado y revestido en zinguería.</w:t>
      </w:r>
    </w:p>
    <w:p w:rsidR="005535CF" w:rsidRDefault="00E33D0D">
      <w:pPr>
        <w:pStyle w:val="Textoindependiente"/>
        <w:spacing w:before="60"/>
        <w:ind w:left="160" w:right="191"/>
        <w:jc w:val="both"/>
      </w:pPr>
      <w:r>
        <w:t>Deberáasegurarselacorrectafijacióndeloscabiosdemaderaalasvigasmetálicasdeformatalquesepuedantransferir los esfuerzos de la cubierta, tanto verticales como horizontales, a lospórticosmetálicos.Además,deberágarantizarseelfuncionamientodelaplacadeosbcomoelemento rigidizador de cubierta formando un diafragma rígido en el plano horizontal.</w:t>
      </w:r>
    </w:p>
    <w:p w:rsidR="005535CF" w:rsidRDefault="00E33D0D">
      <w:pPr>
        <w:pStyle w:val="Textoindependiente"/>
        <w:spacing w:before="60"/>
        <w:ind w:left="160" w:right="185"/>
        <w:jc w:val="both"/>
      </w:pPr>
      <w:r>
        <w:t>La aislación térmica se colocará entre las chapas y las placas osb, sobre las clavaderas, de maneracontinua, evitando puentes térmicos y se materializará con fieltro semirrígido de lana de vidrio de50mm revestida en una de sus caras con lámina de aluminio que cumplirá la función de barrera devapor tipo fieltro Rolac Plata de Isover o calidad y prestación equivalente.</w:t>
      </w:r>
    </w:p>
    <w:p w:rsidR="005535CF" w:rsidRDefault="00E33D0D">
      <w:pPr>
        <w:pStyle w:val="Textoindependiente"/>
        <w:spacing w:before="60"/>
        <w:ind w:left="160" w:right="176"/>
        <w:jc w:val="both"/>
      </w:pPr>
      <w:r>
        <w:t>Lassuperficiesexpuestasdemaderaseránpintadasconbarnizignífugodebase solvente deSinteplastocalidadyprestaciónequivalente.Seaplicaráprevialimpiezadelassuperficies,respetando las indicaciones del fabricante. Se aplicará un mínimo de 2 (dos) manos.</w:t>
      </w:r>
    </w:p>
    <w:p w:rsidR="005535CF" w:rsidRDefault="005535CF">
      <w:pPr>
        <w:pStyle w:val="Textoindependiente"/>
        <w:spacing w:before="4"/>
        <w:rPr>
          <w:sz w:val="31"/>
        </w:rPr>
      </w:pPr>
    </w:p>
    <w:p w:rsidR="005535CF" w:rsidRDefault="00E33D0D">
      <w:pPr>
        <w:pStyle w:val="Ttulo3"/>
        <w:numPr>
          <w:ilvl w:val="1"/>
          <w:numId w:val="11"/>
        </w:numPr>
        <w:tabs>
          <w:tab w:val="left" w:pos="879"/>
          <w:tab w:val="left" w:pos="880"/>
        </w:tabs>
        <w:rPr>
          <w:color w:val="1E202A"/>
        </w:rPr>
      </w:pPr>
      <w:r>
        <w:t>ZINGUERÍAS</w:t>
      </w:r>
    </w:p>
    <w:p w:rsidR="005535CF" w:rsidRDefault="005535CF">
      <w:pPr>
        <w:pStyle w:val="Textoindependiente"/>
        <w:spacing w:before="4"/>
        <w:rPr>
          <w:rFonts w:ascii="Arial"/>
          <w:b/>
          <w:sz w:val="24"/>
        </w:rPr>
      </w:pPr>
    </w:p>
    <w:p w:rsidR="005535CF" w:rsidRDefault="00E33D0D">
      <w:pPr>
        <w:pStyle w:val="Ttulo5"/>
        <w:numPr>
          <w:ilvl w:val="2"/>
          <w:numId w:val="11"/>
        </w:numPr>
        <w:tabs>
          <w:tab w:val="left" w:pos="880"/>
          <w:tab w:val="left" w:pos="881"/>
        </w:tabs>
        <w:ind w:left="880" w:hanging="721"/>
      </w:pPr>
      <w:r>
        <w:t>ZingueríaBWG18enencuentrodecubiertaconcanaletadeH°A°</w:t>
      </w:r>
    </w:p>
    <w:p w:rsidR="005535CF" w:rsidRDefault="00E33D0D">
      <w:pPr>
        <w:pStyle w:val="Textoindependiente"/>
        <w:spacing w:before="80"/>
        <w:ind w:left="160" w:right="196"/>
        <w:jc w:val="both"/>
      </w:pPr>
      <w:r>
        <w:t>Seproveeránycolocarán zinguerías de chapa galvanizada lisa calibre BWG 18 plegada en elencuentroinferiordelacubiertaylacanaletadehormigónafindematerializarelcierrearquitectónico e hidráulico de las mismas.</w:t>
      </w:r>
    </w:p>
    <w:p w:rsidR="005535CF" w:rsidRDefault="005535CF">
      <w:pPr>
        <w:pStyle w:val="Textoindependiente"/>
        <w:spacing w:before="4"/>
        <w:rPr>
          <w:sz w:val="24"/>
        </w:rPr>
      </w:pPr>
    </w:p>
    <w:p w:rsidR="005535CF" w:rsidRDefault="00E33D0D">
      <w:pPr>
        <w:pStyle w:val="Ttulo5"/>
        <w:numPr>
          <w:ilvl w:val="2"/>
          <w:numId w:val="11"/>
        </w:numPr>
        <w:tabs>
          <w:tab w:val="left" w:pos="880"/>
          <w:tab w:val="left" w:pos="881"/>
        </w:tabs>
        <w:ind w:left="880" w:hanging="721"/>
      </w:pPr>
      <w:r>
        <w:t>ZingueríaBWG18paracierresperimetralesencubiertas</w:t>
      </w:r>
    </w:p>
    <w:p w:rsidR="005535CF" w:rsidRDefault="00E33D0D">
      <w:pPr>
        <w:pStyle w:val="Textoindependiente"/>
        <w:spacing w:before="80"/>
        <w:ind w:left="160" w:right="185"/>
        <w:jc w:val="both"/>
      </w:pPr>
      <w:r>
        <w:t>Se proveerán y colocarán zinguerías de chapa galvanizada prepintada lisa calibre BWG 18 plegadapara materializar todos aquellos cierres perimetrales en las cubiertas que dejasen expuestas a lasestructurasdefijación,aislacionesyestructurademaderaafindematerializarelcierrearquitectónico e hidráulico de las mismas. En general, esta zinguería estará montada sobre un cierrevertical de placa osb descripto en la cubierta integral, sobre el fieltro de lana de vidrio que evitepuentes térmicos.</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0"/>
          <w:numId w:val="11"/>
        </w:numPr>
        <w:tabs>
          <w:tab w:val="left" w:pos="446"/>
        </w:tabs>
        <w:spacing w:before="134"/>
      </w:pPr>
      <w:r>
        <w:t>PISOSYZÓCALOS</w:t>
      </w:r>
    </w:p>
    <w:p w:rsidR="005535CF" w:rsidRDefault="005535CF">
      <w:pPr>
        <w:pStyle w:val="Textoindependiente"/>
        <w:spacing w:before="3"/>
        <w:rPr>
          <w:rFonts w:ascii="Arial"/>
          <w:b/>
          <w:sz w:val="31"/>
        </w:rPr>
      </w:pPr>
    </w:p>
    <w:p w:rsidR="005535CF" w:rsidRDefault="00E33D0D">
      <w:pPr>
        <w:pStyle w:val="Prrafodelista"/>
        <w:numPr>
          <w:ilvl w:val="1"/>
          <w:numId w:val="11"/>
        </w:numPr>
        <w:tabs>
          <w:tab w:val="left" w:pos="879"/>
          <w:tab w:val="left" w:pos="881"/>
        </w:tabs>
        <w:ind w:hanging="721"/>
        <w:rPr>
          <w:rFonts w:ascii="Arial" w:hAnsi="Arial"/>
          <w:b/>
          <w:sz w:val="24"/>
        </w:rPr>
      </w:pPr>
      <w:r>
        <w:rPr>
          <w:rFonts w:ascii="Arial" w:hAnsi="Arial"/>
          <w:b/>
          <w:sz w:val="24"/>
        </w:rPr>
        <w:t>Mosaico granítico 30x30 - Interiores</w:t>
      </w:r>
    </w:p>
    <w:p w:rsidR="005535CF" w:rsidRDefault="00E33D0D">
      <w:pPr>
        <w:pStyle w:val="Textoindependiente"/>
        <w:spacing w:before="80"/>
        <w:ind w:left="160" w:right="172"/>
        <w:jc w:val="both"/>
      </w:pPr>
      <w:r>
        <w:rPr>
          <w:noProof/>
          <w:lang w:eastAsia="es-ES"/>
        </w:rPr>
        <w:drawing>
          <wp:anchor distT="0" distB="0" distL="0" distR="0" simplePos="0" relativeHeight="251405824" behindDoc="0" locked="0" layoutInCell="1" allowOverlap="1">
            <wp:simplePos x="0" y="0"/>
            <wp:positionH relativeFrom="page">
              <wp:posOffset>5314696</wp:posOffset>
            </wp:positionH>
            <wp:positionV relativeFrom="paragraph">
              <wp:posOffset>433937</wp:posOffset>
            </wp:positionV>
            <wp:extent cx="1358201" cy="767383"/>
            <wp:effectExtent l="0" t="0" r="0" b="0"/>
            <wp:wrapNone/>
            <wp:docPr id="5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png"/>
                    <pic:cNvPicPr/>
                  </pic:nvPicPr>
                  <pic:blipFill>
                    <a:blip r:embed="rId8" cstate="print"/>
                    <a:stretch>
                      <a:fillRect/>
                    </a:stretch>
                  </pic:blipFill>
                  <pic:spPr>
                    <a:xfrm>
                      <a:off x="0" y="0"/>
                      <a:ext cx="1358201" cy="767383"/>
                    </a:xfrm>
                    <a:prstGeom prst="rect">
                      <a:avLst/>
                    </a:prstGeom>
                  </pic:spPr>
                </pic:pic>
              </a:graphicData>
            </a:graphic>
          </wp:anchor>
        </w:drawing>
      </w:r>
      <w:r>
        <w:t>Se proveerán y colocarán pisos de mosaico graníticos de 30 x 30cm de lado y 35mm de espesor,modeloGrisGlacial,deacuerdoalaubicaciónindicadaenPlanilladelocalesyPlanosdeArquitectura. En líneas generales se colocaran todos los locales interiores. Serán marca Blangino ocalidad y prestación su equivalente.</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extoindependiente"/>
        <w:spacing w:before="94"/>
        <w:ind w:left="160" w:right="171"/>
        <w:jc w:val="both"/>
      </w:pPr>
      <w:r>
        <w:t>Para su colocación se utilizará mortero a la cal. Todas las piezas llevarán sus cuatro aristas vivas, a90°ysecolocaránconjuntascerradasaltopeyrectasenambossentidos,dispuestasortogonalmente a la fachada principal.</w:t>
      </w:r>
    </w:p>
    <w:p w:rsidR="005535CF" w:rsidRDefault="00E33D0D">
      <w:pPr>
        <w:pStyle w:val="Textoindependiente"/>
        <w:ind w:left="160" w:right="177"/>
        <w:jc w:val="both"/>
      </w:pPr>
      <w:r>
        <w:t>Se comenzará la colocación según indicaciones en planos y cuando fuera necesario efectuar cortes,los mismos serán ejecutados con toda limpieza y exactitud, por medios mecánicos.</w:t>
      </w:r>
    </w:p>
    <w:p w:rsidR="005535CF" w:rsidRDefault="00E33D0D">
      <w:pPr>
        <w:pStyle w:val="Textoindependiente"/>
        <w:ind w:left="160"/>
        <w:jc w:val="both"/>
      </w:pPr>
      <w:r>
        <w:t>Al colocarse se asegurará un ancho constante de junta a definir por la IO.</w:t>
      </w:r>
    </w:p>
    <w:p w:rsidR="005535CF" w:rsidRDefault="005535CF">
      <w:pPr>
        <w:pStyle w:val="Textoindependiente"/>
        <w:spacing w:before="3"/>
        <w:rPr>
          <w:sz w:val="31"/>
        </w:rPr>
      </w:pPr>
    </w:p>
    <w:p w:rsidR="005535CF" w:rsidRDefault="00E33D0D">
      <w:pPr>
        <w:pStyle w:val="Ttulo3"/>
        <w:numPr>
          <w:ilvl w:val="1"/>
          <w:numId w:val="11"/>
        </w:numPr>
        <w:tabs>
          <w:tab w:val="left" w:pos="879"/>
          <w:tab w:val="left" w:pos="881"/>
        </w:tabs>
        <w:ind w:hanging="721"/>
      </w:pPr>
      <w:r>
        <w:t>Placa OSB 18mm – Entrepisos (incluye pintura en barniz ignífugo)</w:t>
      </w:r>
    </w:p>
    <w:p w:rsidR="005535CF" w:rsidRDefault="00E33D0D">
      <w:pPr>
        <w:pStyle w:val="Textoindependiente"/>
        <w:spacing w:before="80"/>
        <w:ind w:left="160" w:right="190"/>
        <w:jc w:val="both"/>
      </w:pPr>
      <w:r>
        <w:t>Se proveerán y colocarán pisos de placa OSB de 1.22 x 2.44 y 18mm de espesor, en los entrepisos ysobre la estructura metálica para tal fin.</w:t>
      </w:r>
    </w:p>
    <w:p w:rsidR="005535CF" w:rsidRDefault="00E33D0D">
      <w:pPr>
        <w:pStyle w:val="Textoindependiente"/>
        <w:spacing w:before="60"/>
        <w:ind w:left="160" w:right="178"/>
        <w:jc w:val="both"/>
      </w:pPr>
      <w:r>
        <w:t>Las superficies expuestas se pintarán con barniz ignífugo de base solvente de Sinteplast o calidad yprestación equivalente. Se aplicará previa limpieza de las superficies, respetando las indicaciones delfabricante. Se aplicará un mínimo de 2 (dos) manos.</w:t>
      </w:r>
    </w:p>
    <w:p w:rsidR="005535CF" w:rsidRDefault="005535CF">
      <w:pPr>
        <w:pStyle w:val="Textoindependiente"/>
        <w:spacing w:before="3"/>
        <w:rPr>
          <w:sz w:val="31"/>
        </w:rPr>
      </w:pPr>
    </w:p>
    <w:p w:rsidR="005535CF" w:rsidRDefault="00E33D0D">
      <w:pPr>
        <w:pStyle w:val="Ttulo3"/>
        <w:numPr>
          <w:ilvl w:val="1"/>
          <w:numId w:val="11"/>
        </w:numPr>
        <w:tabs>
          <w:tab w:val="left" w:pos="879"/>
          <w:tab w:val="left" w:pos="881"/>
        </w:tabs>
        <w:spacing w:before="1"/>
        <w:ind w:hanging="721"/>
      </w:pPr>
      <w:r>
        <w:t>Cemento alisado – Patio deAcceso</w:t>
      </w:r>
    </w:p>
    <w:p w:rsidR="005535CF" w:rsidRDefault="00E33D0D">
      <w:pPr>
        <w:pStyle w:val="Textoindependiente"/>
        <w:spacing w:before="80"/>
        <w:ind w:left="160" w:right="183"/>
        <w:jc w:val="both"/>
      </w:pPr>
      <w:r>
        <w:t>Seejecutarán pisos de cemento con terminación alisada de 3cm de espesor en el Patio de Accesode acuerdo a la ubicación indicada en Planilla de locales y Planos deArquitectura.</w:t>
      </w:r>
    </w:p>
    <w:p w:rsidR="005535CF" w:rsidRDefault="00E33D0D">
      <w:pPr>
        <w:pStyle w:val="Textoindependiente"/>
        <w:ind w:left="160" w:right="173"/>
        <w:jc w:val="both"/>
      </w:pPr>
      <w:r>
        <w:t>La mezcla se amasará con la mínima cantidad de agua. Sobre el contrapiso de hormigón pobre severterá el mortero (1:3) que será comprimido y alisado hasta que el agua comience a refluir sobre lasuperficie, recomendándose la utilización de emulsiones ligantes para evitar fisuras de contracción opérdida de adherencia.</w:t>
      </w:r>
    </w:p>
    <w:p w:rsidR="005535CF" w:rsidRDefault="00E33D0D">
      <w:pPr>
        <w:pStyle w:val="Textoindependiente"/>
        <w:ind w:left="160"/>
        <w:jc w:val="both"/>
      </w:pPr>
      <w:r>
        <w:t>Cuando tenga la resistencia necesaria, se alisará con cemento puro a cuchara o llana.</w:t>
      </w:r>
    </w:p>
    <w:p w:rsidR="005535CF" w:rsidRDefault="005535CF">
      <w:pPr>
        <w:pStyle w:val="Textoindependiente"/>
        <w:spacing w:before="3"/>
        <w:rPr>
          <w:sz w:val="31"/>
        </w:rPr>
      </w:pPr>
    </w:p>
    <w:p w:rsidR="005535CF" w:rsidRDefault="00E33D0D">
      <w:pPr>
        <w:pStyle w:val="Ttulo3"/>
        <w:numPr>
          <w:ilvl w:val="1"/>
          <w:numId w:val="11"/>
        </w:numPr>
        <w:tabs>
          <w:tab w:val="left" w:pos="879"/>
          <w:tab w:val="left" w:pos="881"/>
        </w:tabs>
        <w:ind w:hanging="721"/>
      </w:pPr>
      <w:r>
        <w:t>Antigolpes - Baldosas de caucho e: 5cm – Patio de Juegos</w:t>
      </w:r>
    </w:p>
    <w:p w:rsidR="005535CF" w:rsidRDefault="00E33D0D">
      <w:pPr>
        <w:pStyle w:val="Textoindependiente"/>
        <w:spacing w:before="80"/>
        <w:ind w:left="160" w:right="173"/>
        <w:jc w:val="both"/>
      </w:pPr>
      <w:r>
        <w:t>Se proveerán y colocarán baldosas de caucho granulado de 50 x 50cm y 5cm de espesor, flexibles ypermeables tipo L&amp;S Industrias o calidad y prestación equivalentes. Estarán compuestas por doscapas de caucho 100% reciclado. La capa inferior estará formada por gránulos de caucho negroaglomerados con una resina y la capa superior estará integrada por granulados de diferentes coloresaglomerada con la misma resina. Se colocarán de acuerdo a la ubicación indicada en Planilla delocales y Planos deArquitectura. En líneas generales se colocaran patios de Juegos.</w:t>
      </w:r>
    </w:p>
    <w:p w:rsidR="005535CF" w:rsidRDefault="005535CF">
      <w:pPr>
        <w:pStyle w:val="Textoindependiente"/>
        <w:spacing w:before="4"/>
        <w:rPr>
          <w:sz w:val="31"/>
        </w:rPr>
      </w:pPr>
    </w:p>
    <w:p w:rsidR="005535CF" w:rsidRDefault="00E33D0D">
      <w:pPr>
        <w:pStyle w:val="Ttulo3"/>
        <w:numPr>
          <w:ilvl w:val="1"/>
          <w:numId w:val="11"/>
        </w:numPr>
        <w:tabs>
          <w:tab w:val="left" w:pos="879"/>
          <w:tab w:val="left" w:pos="881"/>
        </w:tabs>
        <w:ind w:hanging="721"/>
      </w:pPr>
      <w:r>
        <w:t>Zócalos de Madera pintado de blanco</w:t>
      </w:r>
    </w:p>
    <w:p w:rsidR="005535CF" w:rsidRDefault="00E33D0D">
      <w:pPr>
        <w:pStyle w:val="Textoindependiente"/>
        <w:spacing w:before="80"/>
        <w:ind w:left="160" w:right="170"/>
        <w:jc w:val="both"/>
      </w:pPr>
      <w:r>
        <w:t>Seproveeránycolocaránzócalos de madera maciza prepintada color blanco, de acuerdo a laubicación indicada en Planilla de locales y Planos de Arquitectura. En líneas generales se colocaranen Salas y circulaciones.</w:t>
      </w:r>
    </w:p>
    <w:p w:rsidR="005535CF" w:rsidRDefault="005535CF">
      <w:pPr>
        <w:pStyle w:val="Textoindependiente"/>
        <w:spacing w:before="3"/>
        <w:rPr>
          <w:sz w:val="31"/>
        </w:rPr>
      </w:pPr>
    </w:p>
    <w:p w:rsidR="005535CF" w:rsidRDefault="00E33D0D">
      <w:pPr>
        <w:pStyle w:val="Ttulo3"/>
        <w:numPr>
          <w:ilvl w:val="1"/>
          <w:numId w:val="11"/>
        </w:numPr>
        <w:tabs>
          <w:tab w:val="left" w:pos="879"/>
          <w:tab w:val="left" w:pos="881"/>
        </w:tabs>
        <w:ind w:hanging="721"/>
      </w:pPr>
      <w:r>
        <w:t>Zócalos Sanitarios Graníticos 10x30 - Sanitarios y Cocina</w:t>
      </w:r>
    </w:p>
    <w:p w:rsidR="005535CF" w:rsidRDefault="00E33D0D">
      <w:pPr>
        <w:pStyle w:val="Textoindependiente"/>
        <w:spacing w:before="80"/>
        <w:ind w:left="160" w:right="173"/>
        <w:jc w:val="both"/>
      </w:pPr>
      <w:r>
        <w:rPr>
          <w:noProof/>
          <w:lang w:eastAsia="es-ES"/>
        </w:rPr>
        <w:drawing>
          <wp:anchor distT="0" distB="0" distL="0" distR="0" simplePos="0" relativeHeight="251444736" behindDoc="1" locked="0" layoutInCell="1" allowOverlap="1">
            <wp:simplePos x="0" y="0"/>
            <wp:positionH relativeFrom="page">
              <wp:posOffset>5196598</wp:posOffset>
            </wp:positionH>
            <wp:positionV relativeFrom="paragraph">
              <wp:posOffset>775952</wp:posOffset>
            </wp:positionV>
            <wp:extent cx="1358201" cy="767383"/>
            <wp:effectExtent l="0" t="0" r="0" b="0"/>
            <wp:wrapNone/>
            <wp:docPr id="5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png"/>
                    <pic:cNvPicPr/>
                  </pic:nvPicPr>
                  <pic:blipFill>
                    <a:blip r:embed="rId8" cstate="print"/>
                    <a:stretch>
                      <a:fillRect/>
                    </a:stretch>
                  </pic:blipFill>
                  <pic:spPr>
                    <a:xfrm>
                      <a:off x="0" y="0"/>
                      <a:ext cx="1358201" cy="767383"/>
                    </a:xfrm>
                    <a:prstGeom prst="rect">
                      <a:avLst/>
                    </a:prstGeom>
                  </pic:spPr>
                </pic:pic>
              </a:graphicData>
            </a:graphic>
          </wp:anchor>
        </w:drawing>
      </w:r>
      <w:r>
        <w:t>Se proveerán y colocarán zócalos sanitarios monocapa en todos los sanitarios y cocina. Serán marcaBlangino o calidad y prestación equivalente. Para su colocación se adhesivo recomendado por elfabricante. Las juntas serán abiertas, tomadas con pastina completamente a fin de que no quedenespaciosquefavorezcan el desarrollo de microorganismos. En los rincones se deberán colocarpiezasespecialesdeterminacióntiporinconerosyenángulosvivosseutilizaránpiezastipoesquineros.</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
        <w:rPr>
          <w:sz w:val="26"/>
        </w:rPr>
      </w:pPr>
    </w:p>
    <w:p w:rsidR="005535CF" w:rsidRDefault="00E33D0D">
      <w:pPr>
        <w:pStyle w:val="Ttulo3"/>
        <w:numPr>
          <w:ilvl w:val="0"/>
          <w:numId w:val="11"/>
        </w:numPr>
        <w:tabs>
          <w:tab w:val="left" w:pos="446"/>
        </w:tabs>
        <w:spacing w:before="92"/>
      </w:pPr>
      <w:r>
        <w:t>CIELORRASO</w:t>
      </w:r>
    </w:p>
    <w:p w:rsidR="005535CF" w:rsidRDefault="005535CF">
      <w:pPr>
        <w:pStyle w:val="Textoindependiente"/>
        <w:spacing w:before="3"/>
        <w:rPr>
          <w:rFonts w:ascii="Arial"/>
          <w:b/>
          <w:sz w:val="31"/>
        </w:rPr>
      </w:pPr>
    </w:p>
    <w:p w:rsidR="005535CF" w:rsidRDefault="00E33D0D">
      <w:pPr>
        <w:pStyle w:val="Prrafodelista"/>
        <w:numPr>
          <w:ilvl w:val="1"/>
          <w:numId w:val="11"/>
        </w:numPr>
        <w:tabs>
          <w:tab w:val="left" w:pos="879"/>
          <w:tab w:val="left" w:pos="881"/>
        </w:tabs>
        <w:spacing w:before="1"/>
        <w:ind w:hanging="721"/>
        <w:rPr>
          <w:rFonts w:ascii="Arial"/>
          <w:b/>
          <w:sz w:val="24"/>
        </w:rPr>
      </w:pPr>
      <w:r>
        <w:rPr>
          <w:rFonts w:ascii="Arial"/>
          <w:b/>
          <w:sz w:val="24"/>
        </w:rPr>
        <w:t>Cielorraso aplicado de placa de roca de yeso - Sanitarios</w:t>
      </w:r>
    </w:p>
    <w:p w:rsidR="005535CF" w:rsidRDefault="00E33D0D">
      <w:pPr>
        <w:pStyle w:val="Textoindependiente"/>
        <w:spacing w:before="80"/>
        <w:ind w:left="160" w:right="168"/>
      </w:pPr>
      <w:r>
        <w:t>Seejecutarancielorrasosdeplacaderocadeyesoenlossanitariosdel edificio,segúnindicacionesen planos deArquitectura.</w:t>
      </w:r>
    </w:p>
    <w:p w:rsidR="005535CF" w:rsidRDefault="00E33D0D">
      <w:pPr>
        <w:pStyle w:val="Textoindependiente"/>
        <w:ind w:left="160"/>
      </w:pPr>
      <w:r>
        <w:t>Este tipo de cielorraso se ejecutará de la siguiente manera:</w:t>
      </w:r>
    </w:p>
    <w:p w:rsidR="005535CF" w:rsidRDefault="00E33D0D">
      <w:pPr>
        <w:pStyle w:val="Textoindependiente"/>
        <w:ind w:left="160" w:right="187"/>
      </w:pPr>
      <w:r>
        <w:t>Estructura:perfilesestructuralesdeacerogalvanizado“PGU”osolerasde69mmy“PGC”omontantes de 70mm.</w:t>
      </w:r>
    </w:p>
    <w:p w:rsidR="005535CF" w:rsidRDefault="00E33D0D">
      <w:pPr>
        <w:pStyle w:val="Textoindependiente"/>
        <w:ind w:left="160"/>
      </w:pPr>
      <w:r>
        <w:t>Cara 1: 1 placa de yeso común de 12,5mm.</w:t>
      </w:r>
    </w:p>
    <w:p w:rsidR="005535CF" w:rsidRDefault="00E33D0D">
      <w:pPr>
        <w:pStyle w:val="Textoindependiente"/>
        <w:ind w:left="160" w:right="175"/>
      </w:pPr>
      <w:r>
        <w:t>Se realizará el tomado de juntas con masilla y cinta de papel microperforada y también se realizará elmasillado de fijaciones y perfiles de terminación perimetral tipo Z para las buñas.</w:t>
      </w:r>
    </w:p>
    <w:p w:rsidR="005535CF" w:rsidRDefault="00E33D0D">
      <w:pPr>
        <w:pStyle w:val="Textoindependiente"/>
        <w:ind w:left="160"/>
      </w:pPr>
      <w:r>
        <w:t>Se utilizarán placas y materiales marca Durlock, su equivalente en calidad y prestación</w:t>
      </w:r>
    </w:p>
    <w:p w:rsidR="005535CF" w:rsidRDefault="005535CF">
      <w:pPr>
        <w:pStyle w:val="Textoindependiente"/>
        <w:spacing w:before="2"/>
        <w:rPr>
          <w:sz w:val="29"/>
        </w:rPr>
      </w:pPr>
    </w:p>
    <w:p w:rsidR="005535CF" w:rsidRDefault="00E33D0D">
      <w:pPr>
        <w:pStyle w:val="Ttulo3"/>
        <w:numPr>
          <w:ilvl w:val="0"/>
          <w:numId w:val="11"/>
        </w:numPr>
        <w:tabs>
          <w:tab w:val="left" w:pos="512"/>
        </w:tabs>
        <w:ind w:left="511" w:hanging="352"/>
      </w:pPr>
      <w:r>
        <w:t>PINTURA</w:t>
      </w:r>
    </w:p>
    <w:p w:rsidR="005535CF" w:rsidRDefault="00E33D0D">
      <w:pPr>
        <w:pStyle w:val="Ttulo6"/>
        <w:spacing w:before="120"/>
      </w:pPr>
      <w:r>
        <w:t>Generalidades</w:t>
      </w:r>
    </w:p>
    <w:p w:rsidR="005535CF" w:rsidRDefault="00E33D0D">
      <w:pPr>
        <w:pStyle w:val="Textoindependiente"/>
        <w:ind w:left="160" w:right="170"/>
        <w:jc w:val="both"/>
      </w:pPr>
      <w:r>
        <w:t>Laspresentes Especificaciones son de aplicación para la totalidad de trabajos indicadosen elpresenteítemycorrespondenalaprovisiónde mano de obra, materiales, equipos, andamios,herramientas,fletesytodootroelementonecesarioparadesarrollarlostrabajoscorrespondientesala preparación de las superficies de aplicación pintura y acabados de la totalidad de las obras motivode la presente licitación.</w:t>
      </w:r>
    </w:p>
    <w:p w:rsidR="005535CF" w:rsidRDefault="00E33D0D">
      <w:pPr>
        <w:pStyle w:val="Textoindependiente"/>
        <w:ind w:left="160" w:right="171"/>
        <w:jc w:val="both"/>
      </w:pPr>
      <w:r>
        <w:t>El Contratista deberá realizar previamente a la ejecución de la primera mano de pintura en todas ycada una de las estructuras que se contratan las muestras de color y tono que la Inspección de Obralesolicite eirá ejecutando lasnecesarias parasatisfacer color,valor y tonoque seexigieran.</w:t>
      </w:r>
    </w:p>
    <w:p w:rsidR="005535CF" w:rsidRDefault="00E33D0D">
      <w:pPr>
        <w:pStyle w:val="Textoindependiente"/>
        <w:ind w:left="160" w:right="173"/>
        <w:jc w:val="both"/>
      </w:pPr>
      <w:r>
        <w:t>Luegoen trozos de chapa de 50 x 50 ejecutará el tratamiento total especificado en cada estructuraen todas sus fases, que someterá a aprobación de la IO. De no responder la pintura a la muestraaprobada se harán repintar las estructuras a solo juicio de la IO.</w:t>
      </w:r>
    </w:p>
    <w:p w:rsidR="005535CF" w:rsidRDefault="00E33D0D">
      <w:pPr>
        <w:pStyle w:val="Textoindependiente"/>
        <w:ind w:left="160" w:right="176"/>
        <w:jc w:val="both"/>
      </w:pPr>
      <w:r>
        <w:t>Los trabajos se realizarán de acuerdo a las reglas del arte, debiendo en todos los casos limpiarse lassuperficiesperfectamenteypreparándolas en forma conveniente, antes de recibir las sucesivasmanos de pintura.</w:t>
      </w:r>
    </w:p>
    <w:p w:rsidR="005535CF" w:rsidRDefault="005535CF">
      <w:pPr>
        <w:pStyle w:val="Textoindependiente"/>
        <w:spacing w:before="3"/>
        <w:rPr>
          <w:sz w:val="31"/>
        </w:rPr>
      </w:pPr>
    </w:p>
    <w:p w:rsidR="005535CF" w:rsidRDefault="00E33D0D">
      <w:pPr>
        <w:pStyle w:val="Ttulo3"/>
        <w:numPr>
          <w:ilvl w:val="1"/>
          <w:numId w:val="11"/>
        </w:numPr>
        <w:tabs>
          <w:tab w:val="left" w:pos="879"/>
          <w:tab w:val="left" w:pos="881"/>
        </w:tabs>
        <w:spacing w:before="1"/>
        <w:ind w:hanging="721"/>
      </w:pPr>
      <w:r>
        <w:t>Esmalte sintético interior color blanco</w:t>
      </w:r>
    </w:p>
    <w:p w:rsidR="005535CF" w:rsidRDefault="00E33D0D">
      <w:pPr>
        <w:pStyle w:val="Textoindependiente"/>
        <w:spacing w:before="80"/>
        <w:ind w:left="160" w:right="171"/>
        <w:jc w:val="both"/>
      </w:pPr>
      <w:r>
        <w:t>En todos los tabiques, muros y cielorrasos interiores indicados en Planos y Planillas que no llevenrevestimiento cerámico, se pintarán las superficies con esmalte sintético brillante color blanco tipoKemLustraldeSherwinWilliamsocalidadyprestaciónequivalente,previapreparaciónde lasuperficie según indicaciones del fabricante.</w:t>
      </w:r>
    </w:p>
    <w:p w:rsidR="005535CF" w:rsidRDefault="005535CF">
      <w:pPr>
        <w:pStyle w:val="Textoindependiente"/>
        <w:spacing w:before="3"/>
        <w:rPr>
          <w:sz w:val="31"/>
        </w:rPr>
      </w:pPr>
    </w:p>
    <w:p w:rsidR="005535CF" w:rsidRDefault="00E33D0D">
      <w:pPr>
        <w:pStyle w:val="Ttulo3"/>
        <w:numPr>
          <w:ilvl w:val="1"/>
          <w:numId w:val="11"/>
        </w:numPr>
        <w:tabs>
          <w:tab w:val="left" w:pos="879"/>
          <w:tab w:val="left" w:pos="881"/>
        </w:tabs>
        <w:ind w:hanging="721"/>
      </w:pPr>
      <w:r>
        <w:t>Esmalte sintético interior color</w:t>
      </w:r>
    </w:p>
    <w:p w:rsidR="005535CF" w:rsidRDefault="00E33D0D">
      <w:pPr>
        <w:pStyle w:val="Textoindependiente"/>
        <w:spacing w:before="80"/>
        <w:ind w:left="160" w:right="174"/>
        <w:jc w:val="both"/>
      </w:pPr>
      <w:r>
        <w:t>Ensectores interiores indicadas en Planos y Planillas que no lleven revestimiento cerámico, sepintarán las superficies con esmalte sintético color brillante tipo Kem Lustral de Sherwin Williams ocalidadyprestaciónequivalente,previapreparacióndelasuperficiesegúnindicacionesdelfabricante.</w:t>
      </w:r>
    </w:p>
    <w:p w:rsidR="005535CF" w:rsidRDefault="005535CF">
      <w:pPr>
        <w:pStyle w:val="Textoindependiente"/>
        <w:spacing w:before="4"/>
        <w:rPr>
          <w:sz w:val="31"/>
        </w:rPr>
      </w:pPr>
    </w:p>
    <w:p w:rsidR="005535CF" w:rsidRDefault="00E33D0D">
      <w:pPr>
        <w:pStyle w:val="Ttulo3"/>
        <w:numPr>
          <w:ilvl w:val="1"/>
          <w:numId w:val="11"/>
        </w:numPr>
        <w:tabs>
          <w:tab w:val="left" w:pos="879"/>
          <w:tab w:val="left" w:pos="881"/>
        </w:tabs>
        <w:ind w:hanging="721"/>
      </w:pPr>
      <w:r>
        <w:t>Revestimiento acrílico texturado</w:t>
      </w:r>
    </w:p>
    <w:p w:rsidR="005535CF" w:rsidRDefault="00E33D0D">
      <w:pPr>
        <w:pStyle w:val="Textoindependiente"/>
        <w:spacing w:before="80"/>
        <w:ind w:left="160" w:right="171"/>
        <w:jc w:val="both"/>
      </w:pPr>
      <w:r>
        <w:rPr>
          <w:noProof/>
          <w:lang w:eastAsia="es-ES"/>
        </w:rPr>
        <w:drawing>
          <wp:anchor distT="0" distB="0" distL="0" distR="0" simplePos="0" relativeHeight="251406848" behindDoc="0" locked="0" layoutInCell="1" allowOverlap="1">
            <wp:simplePos x="0" y="0"/>
            <wp:positionH relativeFrom="page">
              <wp:posOffset>5238775</wp:posOffset>
            </wp:positionH>
            <wp:positionV relativeFrom="paragraph">
              <wp:posOffset>615573</wp:posOffset>
            </wp:positionV>
            <wp:extent cx="1358201" cy="767383"/>
            <wp:effectExtent l="0" t="0" r="0" b="0"/>
            <wp:wrapNone/>
            <wp:docPr id="5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png"/>
                    <pic:cNvPicPr/>
                  </pic:nvPicPr>
                  <pic:blipFill>
                    <a:blip r:embed="rId8" cstate="print"/>
                    <a:stretch>
                      <a:fillRect/>
                    </a:stretch>
                  </pic:blipFill>
                  <pic:spPr>
                    <a:xfrm>
                      <a:off x="0" y="0"/>
                      <a:ext cx="1358201" cy="767383"/>
                    </a:xfrm>
                    <a:prstGeom prst="rect">
                      <a:avLst/>
                    </a:prstGeom>
                  </pic:spPr>
                </pic:pic>
              </a:graphicData>
            </a:graphic>
          </wp:anchor>
        </w:drawing>
      </w:r>
      <w:r>
        <w:t>Se proveerá y aplicara un revestimiento acrílico de terminación texturada en todos los paramentosexteriores, de mampostería o construcción en seco.Se colocarán de acuerdo a la ubicación indicadaen Planilla de locales y Planos de Arquitectura. Serán marca Tarquini color blanco textura medianaplanchado o calidad y prestación equivalente, según muestras que realizará el Contratista para suaprobación. La forma de aplicación será con llana metálica y la dosificación se realizará según lasespecificaciones del fabricante del producto.</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extoindependiente"/>
        <w:spacing w:before="94"/>
        <w:ind w:left="160" w:right="171"/>
        <w:jc w:val="both"/>
      </w:pPr>
      <w:r>
        <w:t>En todos los casos, la superficie a revestir deberá estar firme, seca y limpia. Se cepillará la superficiea tratar eliminando todo vestigio de suciedad (polvo o material descascarado) o grasitud dejándolafirme. La superficie deberá estar exenta de aceites, ceras u otros desmoldantes o contaminantes.</w:t>
      </w:r>
    </w:p>
    <w:p w:rsidR="005535CF" w:rsidRDefault="00E33D0D">
      <w:pPr>
        <w:pStyle w:val="Textoindependiente"/>
        <w:ind w:left="160"/>
        <w:jc w:val="both"/>
      </w:pPr>
      <w:r>
        <w:t>Deberán haber transcurrido 28 días de la ejecución del revoque grueso.</w:t>
      </w: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0"/>
          <w:numId w:val="11"/>
        </w:numPr>
        <w:tabs>
          <w:tab w:val="left" w:pos="579"/>
        </w:tabs>
        <w:spacing w:before="143"/>
        <w:ind w:left="578" w:hanging="419"/>
      </w:pPr>
      <w:r>
        <w:t>CARPINTERÍAS</w:t>
      </w:r>
    </w:p>
    <w:p w:rsidR="005535CF" w:rsidRDefault="00E33D0D">
      <w:pPr>
        <w:pStyle w:val="Ttulo6"/>
        <w:spacing w:before="120"/>
      </w:pPr>
      <w:r>
        <w:t>Generalidades</w:t>
      </w:r>
    </w:p>
    <w:p w:rsidR="005535CF" w:rsidRDefault="00E33D0D">
      <w:pPr>
        <w:spacing w:before="60"/>
        <w:ind w:left="160"/>
        <w:rPr>
          <w:rFonts w:ascii="Arial" w:hAnsi="Arial"/>
          <w:b/>
          <w:sz w:val="20"/>
        </w:rPr>
      </w:pPr>
      <w:r>
        <w:rPr>
          <w:rFonts w:ascii="Arial" w:hAnsi="Arial"/>
          <w:b/>
          <w:sz w:val="20"/>
        </w:rPr>
        <w:t>Carpinterías de chapa / madera / vidrio</w:t>
      </w:r>
    </w:p>
    <w:p w:rsidR="005535CF" w:rsidRDefault="00E33D0D">
      <w:pPr>
        <w:pStyle w:val="Textoindependiente"/>
        <w:spacing w:before="60"/>
        <w:ind w:left="160" w:right="174"/>
        <w:jc w:val="both"/>
      </w:pPr>
      <w:r>
        <w:t>Las puertas interiores, en general tendrán marco de chapa doblada BWG 18 y hoja de chapa dobladao de placa simple, relleno tipo panel con terminación de MDF de 9mm de espesor para pintar.Deberán tener bisagras pomela color plata, picaporte tipo sanitario y cerradura de seguridad.</w:t>
      </w:r>
    </w:p>
    <w:p w:rsidR="005535CF" w:rsidRDefault="005535CF">
      <w:pPr>
        <w:pStyle w:val="Textoindependiente"/>
        <w:spacing w:before="11"/>
        <w:rPr>
          <w:sz w:val="19"/>
        </w:rPr>
      </w:pPr>
    </w:p>
    <w:p w:rsidR="005535CF" w:rsidRDefault="00E33D0D">
      <w:pPr>
        <w:pStyle w:val="Textoindependiente"/>
        <w:ind w:left="160" w:right="170"/>
        <w:jc w:val="both"/>
      </w:pPr>
      <w:r>
        <w:t>Todas las carpinterías de chapa y madera se pintarán con esmalte sintético brillante tipo Kem Lustralde Sherwin Williams o calidad y prestación equivalente, previa preparación de la superficie segúnindicaciones del fabricante.</w:t>
      </w:r>
    </w:p>
    <w:p w:rsidR="005535CF" w:rsidRDefault="00E33D0D">
      <w:pPr>
        <w:pStyle w:val="Textoindependiente"/>
        <w:ind w:left="160"/>
        <w:jc w:val="both"/>
      </w:pPr>
      <w:r>
        <w:t>Asaber:</w:t>
      </w:r>
    </w:p>
    <w:p w:rsidR="005535CF" w:rsidRDefault="00E33D0D">
      <w:pPr>
        <w:pStyle w:val="Textoindependiente"/>
        <w:ind w:left="160" w:right="174"/>
        <w:jc w:val="both"/>
      </w:pPr>
      <w:r>
        <w:t>Marcos metálicos: Se eliminará el antióxido de obra en los marcos nuevos, se aplicarán 2 (dos)manos de fondo antióxido y posteriormente se aplicarán 3 (tres) manos de esmalte como mínimohasta cubrir completamente la superficie.</w:t>
      </w:r>
    </w:p>
    <w:p w:rsidR="005535CF" w:rsidRDefault="00E33D0D">
      <w:pPr>
        <w:pStyle w:val="Textoindependiente"/>
        <w:ind w:left="160" w:right="180"/>
        <w:jc w:val="both"/>
      </w:pPr>
      <w:r>
        <w:t>Hojas de madera: Se limpiarán las superficies con lijado y solventes para su preparación. Se aplicaráuna mano de fondopara madera y posteriormente se aplicarán 3 (tres) manos como mínimo hastacubrir completamente la superficie.</w:t>
      </w:r>
    </w:p>
    <w:p w:rsidR="005535CF" w:rsidRDefault="005535CF">
      <w:pPr>
        <w:pStyle w:val="Textoindependiente"/>
      </w:pPr>
    </w:p>
    <w:p w:rsidR="005535CF" w:rsidRDefault="00E33D0D">
      <w:pPr>
        <w:pStyle w:val="Ttulo6"/>
        <w:spacing w:before="0"/>
      </w:pPr>
      <w:r>
        <w:t>Carpinterías de aluminio / vidrio</w:t>
      </w:r>
    </w:p>
    <w:p w:rsidR="005535CF" w:rsidRDefault="00E33D0D">
      <w:pPr>
        <w:pStyle w:val="Textoindependiente"/>
        <w:ind w:left="160" w:right="177"/>
        <w:jc w:val="both"/>
      </w:pPr>
      <w:r>
        <w:t>Las carpinterías exteriores y frentes vidriados del edificio serán de aluminio del tipo Aluar LíneaModena 2 o calidad y prestación equivalente. Llevarán marco y contramarco de aluminio. Los vidriosserán laminados de seguridad 3+3, con sus respectivos burletes y accesorios del sistema.</w:t>
      </w:r>
    </w:p>
    <w:p w:rsidR="005535CF" w:rsidRDefault="005535CF">
      <w:pPr>
        <w:pStyle w:val="Textoindependiente"/>
        <w:spacing w:before="3"/>
        <w:rPr>
          <w:sz w:val="31"/>
        </w:rPr>
      </w:pPr>
    </w:p>
    <w:p w:rsidR="005535CF" w:rsidRDefault="00E33D0D">
      <w:pPr>
        <w:pStyle w:val="Ttulo3"/>
        <w:numPr>
          <w:ilvl w:val="1"/>
          <w:numId w:val="11"/>
        </w:numPr>
        <w:tabs>
          <w:tab w:val="left" w:pos="879"/>
          <w:tab w:val="left" w:pos="881"/>
        </w:tabs>
        <w:spacing w:before="1"/>
        <w:ind w:hanging="721"/>
      </w:pPr>
      <w:r>
        <w:t>Carpinterías s/ planilla</w:t>
      </w:r>
    </w:p>
    <w:p w:rsidR="005535CF" w:rsidRDefault="00E33D0D">
      <w:pPr>
        <w:pStyle w:val="Textoindependiente"/>
        <w:spacing w:before="80"/>
        <w:ind w:left="160" w:right="188"/>
        <w:jc w:val="both"/>
      </w:pPr>
      <w:r>
        <w:t>Se proveerán y colocarán todas las carpinterías indicadas en Planos de arquitectura, Planillas decarpinterías y Planilla de cotización.</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0"/>
          <w:numId w:val="11"/>
        </w:numPr>
        <w:tabs>
          <w:tab w:val="left" w:pos="579"/>
        </w:tabs>
        <w:spacing w:before="134"/>
        <w:ind w:left="578" w:hanging="419"/>
      </w:pPr>
      <w:r>
        <w:t>HERRERÍA</w:t>
      </w:r>
    </w:p>
    <w:p w:rsidR="005535CF" w:rsidRDefault="00E33D0D">
      <w:pPr>
        <w:pStyle w:val="Ttulo6"/>
        <w:spacing w:before="120"/>
      </w:pPr>
      <w:r>
        <w:t>Generalidades</w:t>
      </w:r>
    </w:p>
    <w:p w:rsidR="005535CF" w:rsidRDefault="00E33D0D">
      <w:pPr>
        <w:pStyle w:val="Textoindependiente"/>
        <w:ind w:left="160" w:right="179"/>
        <w:jc w:val="both"/>
      </w:pPr>
      <w:r>
        <w:t>Laofertadeberácontemplarquelaejecucióndetodaslasherreríasseanrealizadasconelobjetivode “terminación vista”, extremando los cuidados en la ejecución de las soldaduras, el diseño deencuentros, y demás detalles que correspondan a cuestiones de terminación.Será causal de noaprobación de la Certificación de dicho Ítem el no cumplimiento de la presente condición.</w:t>
      </w:r>
    </w:p>
    <w:p w:rsidR="005535CF" w:rsidRDefault="005535CF">
      <w:pPr>
        <w:pStyle w:val="Textoindependiente"/>
        <w:spacing w:before="11"/>
        <w:rPr>
          <w:sz w:val="19"/>
        </w:rPr>
      </w:pPr>
    </w:p>
    <w:p w:rsidR="005535CF" w:rsidRDefault="00E33D0D">
      <w:pPr>
        <w:pStyle w:val="Textoindependiente"/>
        <w:ind w:left="160" w:right="177"/>
        <w:jc w:val="both"/>
      </w:pPr>
      <w:r>
        <w:t>Todaslas herrerías que no lleven terminación galvanizada en caliente, se pintarán con esmaltesintético brillante tipo Kem Lustral de Sherwin Williams o calidad y prestación equivalente, previapreparación de la superficie según indicaciones del fabricante.</w:t>
      </w:r>
    </w:p>
    <w:p w:rsidR="005535CF" w:rsidRDefault="00E33D0D">
      <w:pPr>
        <w:pStyle w:val="Textoindependiente"/>
        <w:ind w:left="160" w:right="182"/>
        <w:jc w:val="both"/>
      </w:pPr>
      <w:r>
        <w:t>A saber: se aplicarán 2 (dos) manos de fondo antióxido y posteriormente se aplicarán 3 (tres) manosde esmalte como mínimo hasta cubrir completamente la superficie.</w:t>
      </w:r>
    </w:p>
    <w:p w:rsidR="005535CF" w:rsidRDefault="005535CF">
      <w:pPr>
        <w:pStyle w:val="Textoindependiente"/>
        <w:spacing w:before="3"/>
        <w:rPr>
          <w:sz w:val="31"/>
        </w:rPr>
      </w:pPr>
    </w:p>
    <w:p w:rsidR="005535CF" w:rsidRDefault="00E33D0D">
      <w:pPr>
        <w:pStyle w:val="Ttulo3"/>
        <w:numPr>
          <w:ilvl w:val="1"/>
          <w:numId w:val="11"/>
        </w:numPr>
        <w:tabs>
          <w:tab w:val="left" w:pos="879"/>
          <w:tab w:val="left" w:pos="881"/>
        </w:tabs>
        <w:spacing w:before="1"/>
        <w:ind w:hanging="721"/>
      </w:pPr>
      <w:r>
        <w:rPr>
          <w:noProof/>
          <w:lang w:eastAsia="es-ES"/>
        </w:rPr>
        <w:drawing>
          <wp:anchor distT="0" distB="0" distL="0" distR="0" simplePos="0" relativeHeight="251407872" behindDoc="0" locked="0" layoutInCell="1" allowOverlap="1">
            <wp:simplePos x="0" y="0"/>
            <wp:positionH relativeFrom="page">
              <wp:posOffset>5205031</wp:posOffset>
            </wp:positionH>
            <wp:positionV relativeFrom="paragraph">
              <wp:posOffset>193188</wp:posOffset>
            </wp:positionV>
            <wp:extent cx="1358201" cy="767379"/>
            <wp:effectExtent l="0" t="0" r="0" b="0"/>
            <wp:wrapNone/>
            <wp:docPr id="5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png"/>
                    <pic:cNvPicPr/>
                  </pic:nvPicPr>
                  <pic:blipFill>
                    <a:blip r:embed="rId8" cstate="print"/>
                    <a:stretch>
                      <a:fillRect/>
                    </a:stretch>
                  </pic:blipFill>
                  <pic:spPr>
                    <a:xfrm>
                      <a:off x="0" y="0"/>
                      <a:ext cx="1358201" cy="767379"/>
                    </a:xfrm>
                    <a:prstGeom prst="rect">
                      <a:avLst/>
                    </a:prstGeom>
                  </pic:spPr>
                </pic:pic>
              </a:graphicData>
            </a:graphic>
          </wp:anchor>
        </w:drawing>
      </w:r>
      <w:r>
        <w:t>Herrería s/ planilla</w:t>
      </w:r>
    </w:p>
    <w:p w:rsidR="005535CF" w:rsidRDefault="00E33D0D">
      <w:pPr>
        <w:pStyle w:val="Textoindependiente"/>
        <w:spacing w:before="80"/>
        <w:ind w:left="160" w:right="193"/>
        <w:jc w:val="both"/>
      </w:pPr>
      <w:r>
        <w:t>Seproveeránycolocarántodas las herrerías indicadas en Planos de arquitectura, Planillas decarpinterías y Planilla de cotización.</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
        <w:rPr>
          <w:sz w:val="26"/>
        </w:rPr>
      </w:pPr>
    </w:p>
    <w:p w:rsidR="005535CF" w:rsidRDefault="00E33D0D">
      <w:pPr>
        <w:pStyle w:val="Ttulo3"/>
        <w:numPr>
          <w:ilvl w:val="1"/>
          <w:numId w:val="11"/>
        </w:numPr>
        <w:tabs>
          <w:tab w:val="left" w:pos="879"/>
          <w:tab w:val="left" w:pos="881"/>
        </w:tabs>
        <w:spacing w:before="92"/>
        <w:ind w:hanging="721"/>
      </w:pPr>
      <w:r>
        <w:t>Cerramiento de viguetas</w:t>
      </w:r>
    </w:p>
    <w:p w:rsidR="005535CF" w:rsidRDefault="00E33D0D">
      <w:pPr>
        <w:pStyle w:val="Textoindependiente"/>
        <w:spacing w:before="80"/>
        <w:ind w:left="160" w:right="183"/>
      </w:pPr>
      <w:r>
        <w:t>Se montará un frente de viguetas pretensadas de H°, para su sujeción tanto inferior como superior seamurará una chapa plegada galvanizada abrocada al cordón inferior perimetral.</w:t>
      </w:r>
    </w:p>
    <w:p w:rsidR="005535CF" w:rsidRDefault="00E33D0D">
      <w:pPr>
        <w:pStyle w:val="Textoindependiente"/>
        <w:spacing w:before="60"/>
        <w:ind w:left="160" w:right="191"/>
      </w:pPr>
      <w:r>
        <w:t>Paraelcalcedelasviguetasenlachapasecortaráenambosextremosdelamismapartedel nerviocentral.</w:t>
      </w:r>
    </w:p>
    <w:p w:rsidR="005535CF" w:rsidRDefault="00E33D0D">
      <w:pPr>
        <w:pStyle w:val="Textoindependiente"/>
        <w:spacing w:before="60"/>
        <w:ind w:left="160"/>
      </w:pPr>
      <w:r>
        <w:t>Se utilizará pegamento tipo Sikadur o similar entre muro y viguetas como refuerzo en la colocación.</w:t>
      </w: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spacing w:before="7"/>
        <w:rPr>
          <w:sz w:val="19"/>
        </w:rPr>
      </w:pPr>
    </w:p>
    <w:p w:rsidR="005535CF" w:rsidRDefault="00E33D0D">
      <w:pPr>
        <w:pStyle w:val="Ttulo3"/>
        <w:numPr>
          <w:ilvl w:val="0"/>
          <w:numId w:val="11"/>
        </w:numPr>
        <w:tabs>
          <w:tab w:val="left" w:pos="579"/>
        </w:tabs>
        <w:spacing w:before="1"/>
        <w:ind w:left="578" w:hanging="419"/>
      </w:pPr>
      <w:r>
        <w:t>INSTALACIONESELÉCTRICAS</w:t>
      </w:r>
    </w:p>
    <w:p w:rsidR="005535CF" w:rsidRDefault="00E33D0D">
      <w:pPr>
        <w:pStyle w:val="Ttulo6"/>
        <w:spacing w:before="120"/>
      </w:pPr>
      <w:r>
        <w:t>Generalidades</w:t>
      </w:r>
    </w:p>
    <w:p w:rsidR="005535CF" w:rsidRDefault="00E33D0D">
      <w:pPr>
        <w:pStyle w:val="Textoindependiente"/>
        <w:ind w:left="160" w:right="170"/>
        <w:jc w:val="both"/>
      </w:pPr>
      <w:r>
        <w:t>La presente especificación tiene por objeto establecer el alcance de la obra, fijar las normas deaplicación diseño, fabricación, inspección y ensayos de los elementos y equipos que conformarán lasinstalaciones eléctricas de Baja tensión y corrientes débiles.</w:t>
      </w:r>
    </w:p>
    <w:p w:rsidR="005535CF" w:rsidRDefault="005535CF">
      <w:pPr>
        <w:pStyle w:val="Textoindependiente"/>
        <w:spacing w:before="11"/>
        <w:rPr>
          <w:sz w:val="19"/>
        </w:rPr>
      </w:pPr>
    </w:p>
    <w:p w:rsidR="005535CF" w:rsidRDefault="00E33D0D">
      <w:pPr>
        <w:pStyle w:val="Ttulo6"/>
        <w:spacing w:before="0"/>
      </w:pPr>
      <w:r>
        <w:t>Alcance de los trabajos</w:t>
      </w:r>
    </w:p>
    <w:p w:rsidR="005535CF" w:rsidRDefault="00E33D0D">
      <w:pPr>
        <w:pStyle w:val="Textoindependiente"/>
        <w:ind w:left="160"/>
      </w:pPr>
      <w:r>
        <w:t>Las instalaciones eléctricas comprenderán:</w:t>
      </w:r>
    </w:p>
    <w:p w:rsidR="005535CF" w:rsidRDefault="00E33D0D">
      <w:pPr>
        <w:pStyle w:val="Prrafodelista"/>
        <w:numPr>
          <w:ilvl w:val="0"/>
          <w:numId w:val="15"/>
        </w:numPr>
        <w:tabs>
          <w:tab w:val="left" w:pos="286"/>
        </w:tabs>
        <w:ind w:left="285"/>
        <w:rPr>
          <w:sz w:val="20"/>
        </w:rPr>
      </w:pPr>
      <w:r>
        <w:rPr>
          <w:sz w:val="20"/>
        </w:rPr>
        <w:t>Montaje y conexionado de tablero Principal</w:t>
      </w:r>
    </w:p>
    <w:p w:rsidR="005535CF" w:rsidRDefault="00E33D0D">
      <w:pPr>
        <w:pStyle w:val="Prrafodelista"/>
        <w:numPr>
          <w:ilvl w:val="0"/>
          <w:numId w:val="15"/>
        </w:numPr>
        <w:tabs>
          <w:tab w:val="left" w:pos="346"/>
        </w:tabs>
        <w:ind w:right="174" w:firstLine="0"/>
        <w:rPr>
          <w:sz w:val="20"/>
        </w:rPr>
      </w:pPr>
      <w:r>
        <w:rPr>
          <w:sz w:val="20"/>
        </w:rPr>
        <w:t>MontajeyconexionadodelosTablerosSeccionalesdeAAybombas/Integraciónaltablerogeneral.</w:t>
      </w:r>
    </w:p>
    <w:p w:rsidR="005535CF" w:rsidRDefault="00E33D0D">
      <w:pPr>
        <w:pStyle w:val="Prrafodelista"/>
        <w:numPr>
          <w:ilvl w:val="0"/>
          <w:numId w:val="15"/>
        </w:numPr>
        <w:tabs>
          <w:tab w:val="left" w:pos="286"/>
        </w:tabs>
        <w:ind w:left="285"/>
        <w:rPr>
          <w:sz w:val="20"/>
        </w:rPr>
      </w:pPr>
      <w:r>
        <w:rPr>
          <w:sz w:val="20"/>
        </w:rPr>
        <w:t>Instalación eléctrica de la Iluminación normal / Emergencia</w:t>
      </w:r>
    </w:p>
    <w:p w:rsidR="005535CF" w:rsidRDefault="00E33D0D">
      <w:pPr>
        <w:pStyle w:val="Prrafodelista"/>
        <w:numPr>
          <w:ilvl w:val="0"/>
          <w:numId w:val="15"/>
        </w:numPr>
        <w:tabs>
          <w:tab w:val="left" w:pos="286"/>
        </w:tabs>
        <w:ind w:left="285"/>
        <w:rPr>
          <w:sz w:val="20"/>
        </w:rPr>
      </w:pPr>
      <w:r>
        <w:rPr>
          <w:sz w:val="20"/>
        </w:rPr>
        <w:t>Instalación eléctrica de la Iluminación de seguridad</w:t>
      </w:r>
    </w:p>
    <w:p w:rsidR="005535CF" w:rsidRDefault="00E33D0D">
      <w:pPr>
        <w:pStyle w:val="Prrafodelista"/>
        <w:numPr>
          <w:ilvl w:val="0"/>
          <w:numId w:val="15"/>
        </w:numPr>
        <w:tabs>
          <w:tab w:val="left" w:pos="286"/>
        </w:tabs>
        <w:ind w:left="285"/>
        <w:rPr>
          <w:sz w:val="20"/>
        </w:rPr>
      </w:pPr>
      <w:r>
        <w:rPr>
          <w:sz w:val="20"/>
        </w:rPr>
        <w:t>InstalacióneléctricadelosTomacorrientes</w:t>
      </w:r>
    </w:p>
    <w:p w:rsidR="005535CF" w:rsidRDefault="00E33D0D">
      <w:pPr>
        <w:pStyle w:val="Prrafodelista"/>
        <w:numPr>
          <w:ilvl w:val="0"/>
          <w:numId w:val="15"/>
        </w:numPr>
        <w:tabs>
          <w:tab w:val="left" w:pos="286"/>
        </w:tabs>
        <w:ind w:left="285"/>
        <w:rPr>
          <w:sz w:val="20"/>
        </w:rPr>
      </w:pPr>
      <w:r>
        <w:rPr>
          <w:sz w:val="20"/>
        </w:rPr>
        <w:t>InstalacióndeDatosyTelefonía</w:t>
      </w:r>
    </w:p>
    <w:p w:rsidR="005535CF" w:rsidRDefault="00E33D0D">
      <w:pPr>
        <w:pStyle w:val="Prrafodelista"/>
        <w:numPr>
          <w:ilvl w:val="0"/>
          <w:numId w:val="15"/>
        </w:numPr>
        <w:tabs>
          <w:tab w:val="left" w:pos="286"/>
        </w:tabs>
        <w:ind w:left="285"/>
        <w:rPr>
          <w:sz w:val="20"/>
        </w:rPr>
      </w:pPr>
      <w:r>
        <w:rPr>
          <w:sz w:val="20"/>
        </w:rPr>
        <w:t>Instalación de Seguridad - Portero eléctrico</w:t>
      </w:r>
    </w:p>
    <w:p w:rsidR="005535CF" w:rsidRDefault="00E33D0D">
      <w:pPr>
        <w:pStyle w:val="Prrafodelista"/>
        <w:numPr>
          <w:ilvl w:val="0"/>
          <w:numId w:val="15"/>
        </w:numPr>
        <w:tabs>
          <w:tab w:val="left" w:pos="286"/>
        </w:tabs>
        <w:ind w:left="285"/>
        <w:rPr>
          <w:sz w:val="20"/>
        </w:rPr>
      </w:pPr>
      <w:r>
        <w:rPr>
          <w:sz w:val="20"/>
        </w:rPr>
        <w:t>Instalación de Detección de Incendio</w:t>
      </w:r>
    </w:p>
    <w:p w:rsidR="005535CF" w:rsidRDefault="00E33D0D">
      <w:pPr>
        <w:pStyle w:val="Prrafodelista"/>
        <w:numPr>
          <w:ilvl w:val="0"/>
          <w:numId w:val="15"/>
        </w:numPr>
        <w:tabs>
          <w:tab w:val="left" w:pos="286"/>
        </w:tabs>
        <w:ind w:left="285"/>
        <w:rPr>
          <w:sz w:val="20"/>
        </w:rPr>
      </w:pPr>
      <w:r>
        <w:rPr>
          <w:sz w:val="20"/>
        </w:rPr>
        <w:t>Certificación de las instalaciones de corrientes débiles</w:t>
      </w:r>
    </w:p>
    <w:p w:rsidR="005535CF" w:rsidRDefault="00E33D0D">
      <w:pPr>
        <w:pStyle w:val="Prrafodelista"/>
        <w:numPr>
          <w:ilvl w:val="0"/>
          <w:numId w:val="15"/>
        </w:numPr>
        <w:tabs>
          <w:tab w:val="left" w:pos="391"/>
        </w:tabs>
        <w:ind w:right="174" w:firstLine="0"/>
        <w:rPr>
          <w:sz w:val="20"/>
        </w:rPr>
      </w:pPr>
      <w:r>
        <w:rPr>
          <w:sz w:val="20"/>
        </w:rPr>
        <w:t>Sistemasdecanalizacionesparalosalimentadoresprincipales,alimentaciónnormal/deemergencia.</w:t>
      </w:r>
    </w:p>
    <w:p w:rsidR="005535CF" w:rsidRDefault="00E33D0D">
      <w:pPr>
        <w:pStyle w:val="Prrafodelista"/>
        <w:numPr>
          <w:ilvl w:val="0"/>
          <w:numId w:val="15"/>
        </w:numPr>
        <w:tabs>
          <w:tab w:val="left" w:pos="286"/>
        </w:tabs>
        <w:ind w:left="285"/>
        <w:rPr>
          <w:sz w:val="20"/>
        </w:rPr>
      </w:pPr>
      <w:r>
        <w:rPr>
          <w:sz w:val="20"/>
        </w:rPr>
        <w:t>Instalación de la Puesta a tierra</w:t>
      </w:r>
    </w:p>
    <w:p w:rsidR="005535CF" w:rsidRDefault="00E33D0D">
      <w:pPr>
        <w:pStyle w:val="Prrafodelista"/>
        <w:numPr>
          <w:ilvl w:val="0"/>
          <w:numId w:val="15"/>
        </w:numPr>
        <w:tabs>
          <w:tab w:val="left" w:pos="275"/>
        </w:tabs>
        <w:ind w:left="274" w:hanging="115"/>
        <w:rPr>
          <w:sz w:val="20"/>
        </w:rPr>
      </w:pPr>
      <w:r>
        <w:rPr>
          <w:sz w:val="20"/>
        </w:rPr>
        <w:t>Ayudadegremios</w:t>
      </w:r>
    </w:p>
    <w:p w:rsidR="005535CF" w:rsidRDefault="005535CF">
      <w:pPr>
        <w:pStyle w:val="Textoindependiente"/>
      </w:pPr>
    </w:p>
    <w:p w:rsidR="005535CF" w:rsidRDefault="00E33D0D">
      <w:pPr>
        <w:pStyle w:val="Ttulo6"/>
        <w:spacing w:before="0"/>
      </w:pPr>
      <w:r>
        <w:t>Normas y reglamentos de aplicación</w:t>
      </w:r>
    </w:p>
    <w:p w:rsidR="005535CF" w:rsidRDefault="00E33D0D">
      <w:pPr>
        <w:pStyle w:val="Textoindependiente"/>
        <w:ind w:left="160"/>
        <w:jc w:val="both"/>
      </w:pPr>
      <w:r>
        <w:t>Para el desarrollo del proyecto y de las obras de instalaciones eléctricas se deberá utilizar la</w:t>
      </w:r>
    </w:p>
    <w:p w:rsidR="005535CF" w:rsidRDefault="00E33D0D">
      <w:pPr>
        <w:pStyle w:val="Prrafodelista"/>
        <w:numPr>
          <w:ilvl w:val="0"/>
          <w:numId w:val="15"/>
        </w:numPr>
        <w:tabs>
          <w:tab w:val="left" w:pos="346"/>
        </w:tabs>
        <w:ind w:right="178" w:firstLine="0"/>
        <w:jc w:val="both"/>
        <w:rPr>
          <w:sz w:val="20"/>
        </w:rPr>
      </w:pPr>
      <w:r>
        <w:rPr>
          <w:sz w:val="20"/>
        </w:rPr>
        <w:t>ReglamentaciónparalaejecucióndeInstalacionesEléctricas en inmuebles, de la AsociaciónElectrotécnicaArgentina,AEA90364.</w:t>
      </w:r>
    </w:p>
    <w:p w:rsidR="005535CF" w:rsidRDefault="00E33D0D">
      <w:pPr>
        <w:pStyle w:val="Textoindependiente"/>
        <w:ind w:left="160" w:right="171"/>
        <w:jc w:val="both"/>
      </w:pPr>
      <w:r>
        <w:t>En un todo de acuerdo a la expresa indicación de la Ley 19587 de Seguridad e Higiene, a través desu Resolución 351-79 en el Anexo VI, Capitulo 3, Condiciones de Seguridad Eléctrica. CaracterísticasConstructivas que dice:</w:t>
      </w:r>
    </w:p>
    <w:p w:rsidR="005535CF" w:rsidRDefault="00E33D0D">
      <w:pPr>
        <w:pStyle w:val="Textoindependiente"/>
        <w:ind w:left="160" w:right="183"/>
        <w:jc w:val="both"/>
      </w:pPr>
      <w:r>
        <w:t>“Se cumplimentará lo dispuesto en la Reglamentación para la Ejecución de Instalaciones Eléctricasen Inmuebles, de laAsociación ElectrotécnicaArgentina”.</w:t>
      </w:r>
    </w:p>
    <w:p w:rsidR="005535CF" w:rsidRDefault="00E33D0D">
      <w:pPr>
        <w:pStyle w:val="Textoindependiente"/>
        <w:ind w:left="160"/>
        <w:jc w:val="both"/>
      </w:pPr>
      <w:r>
        <w:t>AEA90364:</w:t>
      </w:r>
    </w:p>
    <w:p w:rsidR="005535CF" w:rsidRDefault="00E33D0D">
      <w:pPr>
        <w:pStyle w:val="Prrafodelista"/>
        <w:numPr>
          <w:ilvl w:val="0"/>
          <w:numId w:val="15"/>
        </w:numPr>
        <w:tabs>
          <w:tab w:val="left" w:pos="286"/>
        </w:tabs>
        <w:ind w:left="285"/>
        <w:rPr>
          <w:sz w:val="20"/>
        </w:rPr>
      </w:pPr>
      <w:r>
        <w:rPr>
          <w:sz w:val="20"/>
        </w:rPr>
        <w:t>Parte 1:Alcance, Objeto y Principios Fundamentales</w:t>
      </w:r>
    </w:p>
    <w:p w:rsidR="005535CF" w:rsidRDefault="00E33D0D">
      <w:pPr>
        <w:pStyle w:val="Prrafodelista"/>
        <w:numPr>
          <w:ilvl w:val="0"/>
          <w:numId w:val="15"/>
        </w:numPr>
        <w:tabs>
          <w:tab w:val="left" w:pos="286"/>
        </w:tabs>
        <w:ind w:left="285"/>
        <w:rPr>
          <w:sz w:val="20"/>
        </w:rPr>
      </w:pPr>
      <w:r>
        <w:rPr>
          <w:sz w:val="20"/>
        </w:rPr>
        <w:t>Parte 2: Definiciones</w:t>
      </w:r>
    </w:p>
    <w:p w:rsidR="005535CF" w:rsidRDefault="00E33D0D">
      <w:pPr>
        <w:pStyle w:val="Prrafodelista"/>
        <w:numPr>
          <w:ilvl w:val="0"/>
          <w:numId w:val="15"/>
        </w:numPr>
        <w:tabs>
          <w:tab w:val="left" w:pos="286"/>
        </w:tabs>
        <w:ind w:left="285"/>
        <w:rPr>
          <w:sz w:val="20"/>
        </w:rPr>
      </w:pPr>
      <w:r>
        <w:rPr>
          <w:sz w:val="20"/>
        </w:rPr>
        <w:t>Parte 3: Determinación de las Características Generales de las Instalaciones</w:t>
      </w:r>
    </w:p>
    <w:p w:rsidR="005535CF" w:rsidRDefault="00E33D0D">
      <w:pPr>
        <w:pStyle w:val="Prrafodelista"/>
        <w:numPr>
          <w:ilvl w:val="0"/>
          <w:numId w:val="15"/>
        </w:numPr>
        <w:tabs>
          <w:tab w:val="left" w:pos="286"/>
        </w:tabs>
        <w:ind w:left="285"/>
        <w:rPr>
          <w:sz w:val="20"/>
        </w:rPr>
      </w:pPr>
      <w:r>
        <w:rPr>
          <w:sz w:val="20"/>
        </w:rPr>
        <w:t>Parte 4: Protecciones para Preservar la Seguridad</w:t>
      </w:r>
    </w:p>
    <w:p w:rsidR="005535CF" w:rsidRDefault="00E33D0D">
      <w:pPr>
        <w:pStyle w:val="Prrafodelista"/>
        <w:numPr>
          <w:ilvl w:val="0"/>
          <w:numId w:val="15"/>
        </w:numPr>
        <w:tabs>
          <w:tab w:val="left" w:pos="286"/>
        </w:tabs>
        <w:ind w:left="285"/>
        <w:rPr>
          <w:sz w:val="20"/>
        </w:rPr>
      </w:pPr>
      <w:r>
        <w:rPr>
          <w:sz w:val="20"/>
        </w:rPr>
        <w:t>Parte 5: Elección e Instalación de los Materiales Eléctricos</w:t>
      </w:r>
    </w:p>
    <w:p w:rsidR="005535CF" w:rsidRDefault="00E33D0D">
      <w:pPr>
        <w:pStyle w:val="Prrafodelista"/>
        <w:numPr>
          <w:ilvl w:val="0"/>
          <w:numId w:val="15"/>
        </w:numPr>
        <w:tabs>
          <w:tab w:val="left" w:pos="286"/>
        </w:tabs>
        <w:ind w:left="285"/>
        <w:rPr>
          <w:sz w:val="20"/>
        </w:rPr>
      </w:pPr>
      <w:r>
        <w:rPr>
          <w:sz w:val="20"/>
        </w:rPr>
        <w:t>Parte6:Verificaciones</w:t>
      </w:r>
    </w:p>
    <w:p w:rsidR="005535CF" w:rsidRDefault="00E33D0D">
      <w:pPr>
        <w:pStyle w:val="Prrafodelista"/>
        <w:numPr>
          <w:ilvl w:val="0"/>
          <w:numId w:val="15"/>
        </w:numPr>
        <w:tabs>
          <w:tab w:val="left" w:pos="286"/>
        </w:tabs>
        <w:ind w:right="1635" w:firstLine="0"/>
        <w:rPr>
          <w:sz w:val="20"/>
        </w:rPr>
      </w:pPr>
      <w:r>
        <w:rPr>
          <w:sz w:val="20"/>
        </w:rPr>
        <w:t>Parte 7: Reglas Particulares para las instalaciones en lugares y Locales Especiales:701 – Cuartos de baño (Edición 2002)</w:t>
      </w:r>
    </w:p>
    <w:p w:rsidR="005535CF" w:rsidRDefault="00E33D0D">
      <w:pPr>
        <w:pStyle w:val="Textoindependiente"/>
        <w:ind w:left="160" w:right="3554"/>
      </w:pPr>
      <w:r>
        <w:rPr>
          <w:noProof/>
          <w:lang w:eastAsia="es-ES"/>
        </w:rPr>
        <w:drawing>
          <wp:anchor distT="0" distB="0" distL="0" distR="0" simplePos="0" relativeHeight="251408896" behindDoc="0" locked="0" layoutInCell="1" allowOverlap="1">
            <wp:simplePos x="0" y="0"/>
            <wp:positionH relativeFrom="page">
              <wp:posOffset>5247208</wp:posOffset>
            </wp:positionH>
            <wp:positionV relativeFrom="paragraph">
              <wp:posOffset>308885</wp:posOffset>
            </wp:positionV>
            <wp:extent cx="1358201" cy="767383"/>
            <wp:effectExtent l="0" t="0" r="0" b="0"/>
            <wp:wrapNone/>
            <wp:docPr id="5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png"/>
                    <pic:cNvPicPr/>
                  </pic:nvPicPr>
                  <pic:blipFill>
                    <a:blip r:embed="rId8" cstate="print"/>
                    <a:stretch>
                      <a:fillRect/>
                    </a:stretch>
                  </pic:blipFill>
                  <pic:spPr>
                    <a:xfrm>
                      <a:off x="0" y="0"/>
                      <a:ext cx="1358201" cy="767383"/>
                    </a:xfrm>
                    <a:prstGeom prst="rect">
                      <a:avLst/>
                    </a:prstGeom>
                  </pic:spPr>
                </pic:pic>
              </a:graphicData>
            </a:graphic>
          </wp:anchor>
        </w:drawing>
      </w:r>
      <w:r>
        <w:t>710 – Hospitales y salas externas a hospitales (Edición 2008)718 – Lugares y locales de pública concurrencia (Edición 2008)771– Viviendas, oficinasy locales unitarios (Edición2006)</w:t>
      </w:r>
    </w:p>
    <w:p w:rsidR="005535CF" w:rsidRDefault="00E33D0D">
      <w:pPr>
        <w:pStyle w:val="Prrafodelista"/>
        <w:numPr>
          <w:ilvl w:val="0"/>
          <w:numId w:val="15"/>
        </w:numPr>
        <w:tabs>
          <w:tab w:val="left" w:pos="286"/>
        </w:tabs>
        <w:ind w:right="2792" w:firstLine="0"/>
        <w:rPr>
          <w:sz w:val="20"/>
        </w:rPr>
      </w:pPr>
      <w:r>
        <w:rPr>
          <w:sz w:val="20"/>
        </w:rPr>
        <w:t>NormaIRAM/AEA2281-3y4,“PuestaatierraenSistemasEléctricos”.Para Corrientes débiles también se aplicarán:</w:t>
      </w:r>
    </w:p>
    <w:p w:rsidR="005535CF" w:rsidRDefault="005535CF">
      <w:pPr>
        <w:rPr>
          <w:sz w:val="20"/>
        </w:rPr>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Prrafodelista"/>
        <w:numPr>
          <w:ilvl w:val="0"/>
          <w:numId w:val="15"/>
        </w:numPr>
        <w:tabs>
          <w:tab w:val="left" w:pos="286"/>
        </w:tabs>
        <w:spacing w:before="94"/>
        <w:ind w:left="285"/>
        <w:rPr>
          <w:sz w:val="20"/>
        </w:rPr>
      </w:pPr>
      <w:r>
        <w:rPr>
          <w:sz w:val="20"/>
        </w:rPr>
        <w:t>NormasANSI (American National Standard)</w:t>
      </w:r>
    </w:p>
    <w:p w:rsidR="005535CF" w:rsidRDefault="00E33D0D">
      <w:pPr>
        <w:pStyle w:val="Prrafodelista"/>
        <w:numPr>
          <w:ilvl w:val="0"/>
          <w:numId w:val="15"/>
        </w:numPr>
        <w:tabs>
          <w:tab w:val="left" w:pos="286"/>
        </w:tabs>
        <w:ind w:left="285"/>
        <w:rPr>
          <w:sz w:val="20"/>
        </w:rPr>
      </w:pPr>
      <w:r>
        <w:rPr>
          <w:sz w:val="20"/>
        </w:rPr>
        <w:t>Normas IEC (Comité Electrotécnico Internacional)</w:t>
      </w:r>
    </w:p>
    <w:p w:rsidR="005535CF" w:rsidRDefault="00E33D0D">
      <w:pPr>
        <w:pStyle w:val="Prrafodelista"/>
        <w:numPr>
          <w:ilvl w:val="0"/>
          <w:numId w:val="15"/>
        </w:numPr>
        <w:tabs>
          <w:tab w:val="left" w:pos="286"/>
        </w:tabs>
        <w:ind w:left="285"/>
        <w:rPr>
          <w:sz w:val="20"/>
        </w:rPr>
      </w:pPr>
      <w:r>
        <w:rPr>
          <w:sz w:val="20"/>
        </w:rPr>
        <w:t>NormasVDE(VerbandDeutscherElektrotechniker)</w:t>
      </w:r>
    </w:p>
    <w:p w:rsidR="005535CF" w:rsidRDefault="00E33D0D">
      <w:pPr>
        <w:pStyle w:val="Prrafodelista"/>
        <w:numPr>
          <w:ilvl w:val="0"/>
          <w:numId w:val="15"/>
        </w:numPr>
        <w:tabs>
          <w:tab w:val="left" w:pos="286"/>
        </w:tabs>
        <w:ind w:left="285"/>
        <w:rPr>
          <w:sz w:val="20"/>
        </w:rPr>
      </w:pPr>
      <w:r>
        <w:rPr>
          <w:sz w:val="20"/>
        </w:rPr>
        <w:t>EstándaresANSI/TIA/EIA</w:t>
      </w:r>
    </w:p>
    <w:p w:rsidR="005535CF" w:rsidRDefault="005535CF">
      <w:pPr>
        <w:pStyle w:val="Textoindependiente"/>
        <w:spacing w:before="11"/>
        <w:rPr>
          <w:sz w:val="19"/>
        </w:rPr>
      </w:pPr>
    </w:p>
    <w:p w:rsidR="005535CF" w:rsidRDefault="00E33D0D">
      <w:pPr>
        <w:pStyle w:val="Textoindependiente"/>
        <w:ind w:left="160" w:right="178"/>
        <w:jc w:val="both"/>
      </w:pPr>
      <w:r>
        <w:t>Será por cuenta de la Contratista, el cálculo y proyecto definitivo de las instalaciones, en el que sedeberá efectuar el cálculo de carga de los circuitos, líneas y el adecuado dimensionamiento de losconductores, de las protecciones con su correspondiente coordinación de llaves e interruptores.</w:t>
      </w:r>
    </w:p>
    <w:p w:rsidR="005535CF" w:rsidRDefault="00E33D0D">
      <w:pPr>
        <w:pStyle w:val="Textoindependiente"/>
        <w:ind w:left="160" w:right="171"/>
        <w:jc w:val="both"/>
      </w:pPr>
      <w:r>
        <w:t>Para el dimensionamiento, distribución, instalación y funcionalidad se exigirán lo especificado en elreglamento de laA.A. de Electrotecnia.</w:t>
      </w:r>
    </w:p>
    <w:p w:rsidR="005535CF" w:rsidRDefault="00E33D0D">
      <w:pPr>
        <w:pStyle w:val="Textoindependiente"/>
        <w:ind w:left="160" w:right="174"/>
        <w:jc w:val="both"/>
      </w:pPr>
      <w:r>
        <w:t>La distribución de los circuitos monofásicos deberá estar equilibrada, para lo cual en la inspecciónfinal se efectuará la medición, en el tablero, de la corriente del neutro la cual no será superior al 10%de las corrientes de fase.</w:t>
      </w:r>
    </w:p>
    <w:p w:rsidR="005535CF" w:rsidRDefault="005535CF">
      <w:pPr>
        <w:pStyle w:val="Textoindependiente"/>
      </w:pPr>
    </w:p>
    <w:p w:rsidR="005535CF" w:rsidRDefault="00E33D0D">
      <w:pPr>
        <w:pStyle w:val="Ttulo6"/>
        <w:spacing w:before="0"/>
      </w:pPr>
      <w:r>
        <w:t>Pruebas y ensayos</w:t>
      </w:r>
    </w:p>
    <w:p w:rsidR="005535CF" w:rsidRDefault="00E33D0D">
      <w:pPr>
        <w:pStyle w:val="Textoindependiente"/>
        <w:ind w:left="160" w:right="179"/>
      </w:pPr>
      <w:r>
        <w:t>Seindicaraqueantesdeponerenserviciolasinstalaciones,sedeberáensayarlainstalacióncompleta. Para ello cumplirá con lo indicado en el ítem 771.23 del reglamento de la AEA.Básicamente se procederá a lo siguiente:</w:t>
      </w:r>
    </w:p>
    <w:p w:rsidR="005535CF" w:rsidRDefault="00E33D0D">
      <w:pPr>
        <w:pStyle w:val="Prrafodelista"/>
        <w:numPr>
          <w:ilvl w:val="0"/>
          <w:numId w:val="15"/>
        </w:numPr>
        <w:tabs>
          <w:tab w:val="left" w:pos="286"/>
        </w:tabs>
        <w:ind w:left="285"/>
        <w:rPr>
          <w:sz w:val="20"/>
        </w:rPr>
      </w:pPr>
      <w:r>
        <w:rPr>
          <w:sz w:val="20"/>
        </w:rPr>
        <w:t>Inspecciones previas e iniciales</w:t>
      </w:r>
    </w:p>
    <w:p w:rsidR="005535CF" w:rsidRDefault="00E33D0D">
      <w:pPr>
        <w:pStyle w:val="Prrafodelista"/>
        <w:numPr>
          <w:ilvl w:val="0"/>
          <w:numId w:val="15"/>
        </w:numPr>
        <w:tabs>
          <w:tab w:val="left" w:pos="286"/>
        </w:tabs>
        <w:ind w:left="285"/>
        <w:rPr>
          <w:sz w:val="20"/>
        </w:rPr>
      </w:pPr>
      <w:r>
        <w:rPr>
          <w:sz w:val="20"/>
        </w:rPr>
        <w:t>Inspección visual</w:t>
      </w:r>
    </w:p>
    <w:p w:rsidR="005535CF" w:rsidRDefault="00E33D0D">
      <w:pPr>
        <w:pStyle w:val="Prrafodelista"/>
        <w:numPr>
          <w:ilvl w:val="0"/>
          <w:numId w:val="15"/>
        </w:numPr>
        <w:tabs>
          <w:tab w:val="left" w:pos="286"/>
        </w:tabs>
        <w:ind w:left="285"/>
        <w:rPr>
          <w:sz w:val="20"/>
        </w:rPr>
      </w:pPr>
      <w:r>
        <w:rPr>
          <w:sz w:val="20"/>
        </w:rPr>
        <w:t>Continuidad eléctrica</w:t>
      </w:r>
    </w:p>
    <w:p w:rsidR="005535CF" w:rsidRDefault="00E33D0D">
      <w:pPr>
        <w:pStyle w:val="Prrafodelista"/>
        <w:numPr>
          <w:ilvl w:val="0"/>
          <w:numId w:val="15"/>
        </w:numPr>
        <w:tabs>
          <w:tab w:val="left" w:pos="286"/>
        </w:tabs>
        <w:ind w:left="285"/>
        <w:rPr>
          <w:sz w:val="20"/>
        </w:rPr>
      </w:pPr>
      <w:r>
        <w:rPr>
          <w:sz w:val="20"/>
        </w:rPr>
        <w:t>Resistencia de aislación</w:t>
      </w:r>
    </w:p>
    <w:p w:rsidR="005535CF" w:rsidRDefault="00E33D0D">
      <w:pPr>
        <w:pStyle w:val="Prrafodelista"/>
        <w:numPr>
          <w:ilvl w:val="0"/>
          <w:numId w:val="15"/>
        </w:numPr>
        <w:tabs>
          <w:tab w:val="left" w:pos="286"/>
        </w:tabs>
        <w:ind w:left="285"/>
        <w:rPr>
          <w:sz w:val="20"/>
        </w:rPr>
      </w:pPr>
      <w:r>
        <w:rPr>
          <w:sz w:val="20"/>
        </w:rPr>
        <w:t>Medición de la resistencia de puesta a tierra.</w:t>
      </w:r>
    </w:p>
    <w:p w:rsidR="005535CF" w:rsidRDefault="00E33D0D">
      <w:pPr>
        <w:pStyle w:val="Prrafodelista"/>
        <w:numPr>
          <w:ilvl w:val="0"/>
          <w:numId w:val="15"/>
        </w:numPr>
        <w:tabs>
          <w:tab w:val="left" w:pos="286"/>
        </w:tabs>
        <w:ind w:left="285"/>
        <w:rPr>
          <w:sz w:val="20"/>
        </w:rPr>
      </w:pPr>
      <w:r>
        <w:rPr>
          <w:sz w:val="20"/>
        </w:rPr>
        <w:t>Sentido de rotación.</w:t>
      </w:r>
    </w:p>
    <w:p w:rsidR="005535CF" w:rsidRDefault="005535CF">
      <w:pPr>
        <w:pStyle w:val="Textoindependiente"/>
      </w:pPr>
    </w:p>
    <w:p w:rsidR="005535CF" w:rsidRDefault="00E33D0D">
      <w:pPr>
        <w:pStyle w:val="Ttulo6"/>
        <w:spacing w:before="0"/>
      </w:pPr>
      <w:r>
        <w:t>Documentación a desarrollar por el Contratista</w:t>
      </w:r>
    </w:p>
    <w:p w:rsidR="005535CF" w:rsidRDefault="00E33D0D">
      <w:pPr>
        <w:pStyle w:val="Prrafodelista"/>
        <w:numPr>
          <w:ilvl w:val="0"/>
          <w:numId w:val="15"/>
        </w:numPr>
        <w:tabs>
          <w:tab w:val="left" w:pos="286"/>
        </w:tabs>
        <w:ind w:left="285"/>
        <w:rPr>
          <w:sz w:val="20"/>
        </w:rPr>
      </w:pPr>
      <w:r>
        <w:rPr>
          <w:sz w:val="20"/>
        </w:rPr>
        <w:t>Planilla de tendido de cables indicando origen destino, sección, numeración y tipo.</w:t>
      </w:r>
    </w:p>
    <w:p w:rsidR="005535CF" w:rsidRDefault="00E33D0D">
      <w:pPr>
        <w:pStyle w:val="Prrafodelista"/>
        <w:numPr>
          <w:ilvl w:val="0"/>
          <w:numId w:val="15"/>
        </w:numPr>
        <w:tabs>
          <w:tab w:val="left" w:pos="286"/>
        </w:tabs>
        <w:ind w:left="285"/>
        <w:rPr>
          <w:sz w:val="20"/>
        </w:rPr>
      </w:pPr>
      <w:r>
        <w:rPr>
          <w:sz w:val="20"/>
        </w:rPr>
        <w:t>Plano de la ubicación de artefactos y de la instalación eléctrica de la iluminación.</w:t>
      </w:r>
    </w:p>
    <w:p w:rsidR="005535CF" w:rsidRDefault="00E33D0D">
      <w:pPr>
        <w:pStyle w:val="Prrafodelista"/>
        <w:numPr>
          <w:ilvl w:val="0"/>
          <w:numId w:val="15"/>
        </w:numPr>
        <w:tabs>
          <w:tab w:val="left" w:pos="301"/>
        </w:tabs>
        <w:ind w:right="184" w:firstLine="0"/>
        <w:rPr>
          <w:sz w:val="20"/>
        </w:rPr>
      </w:pPr>
      <w:r>
        <w:rPr>
          <w:sz w:val="20"/>
        </w:rPr>
        <w:t>Planosdelainstalacióneléctricadelostomacorrientes,indicandolanumeracióndeloscircuitosalos cuales están conectados.</w:t>
      </w:r>
    </w:p>
    <w:p w:rsidR="005535CF" w:rsidRDefault="00E33D0D">
      <w:pPr>
        <w:pStyle w:val="Prrafodelista"/>
        <w:numPr>
          <w:ilvl w:val="0"/>
          <w:numId w:val="15"/>
        </w:numPr>
        <w:tabs>
          <w:tab w:val="left" w:pos="286"/>
        </w:tabs>
        <w:ind w:left="285"/>
        <w:rPr>
          <w:sz w:val="20"/>
        </w:rPr>
      </w:pPr>
      <w:r>
        <w:rPr>
          <w:sz w:val="20"/>
        </w:rPr>
        <w:t>Plano con el tendido de las bandejas portacables y de los alimentadores principales.</w:t>
      </w:r>
    </w:p>
    <w:p w:rsidR="005535CF" w:rsidRDefault="00E33D0D">
      <w:pPr>
        <w:pStyle w:val="Prrafodelista"/>
        <w:numPr>
          <w:ilvl w:val="0"/>
          <w:numId w:val="15"/>
        </w:numPr>
        <w:tabs>
          <w:tab w:val="left" w:pos="286"/>
        </w:tabs>
        <w:ind w:left="285"/>
        <w:rPr>
          <w:sz w:val="20"/>
        </w:rPr>
      </w:pPr>
      <w:r>
        <w:rPr>
          <w:sz w:val="20"/>
        </w:rPr>
        <w:t>Plano de la instalación de puesta a tierra</w:t>
      </w:r>
    </w:p>
    <w:p w:rsidR="005535CF" w:rsidRDefault="005535CF">
      <w:pPr>
        <w:pStyle w:val="Textoindependiente"/>
      </w:pPr>
    </w:p>
    <w:p w:rsidR="005535CF" w:rsidRDefault="00E33D0D">
      <w:pPr>
        <w:pStyle w:val="Ttulo6"/>
        <w:spacing w:before="0"/>
      </w:pPr>
      <w:r>
        <w:t>Iluminación</w:t>
      </w:r>
    </w:p>
    <w:p w:rsidR="005535CF" w:rsidRDefault="00E33D0D">
      <w:pPr>
        <w:pStyle w:val="Textoindependiente"/>
        <w:ind w:left="160" w:right="171"/>
        <w:jc w:val="both"/>
      </w:pPr>
      <w:r>
        <w:t>La iluminación interior será proyectada para ajustarse a todos los requerimientos; tanto en los nivelesde iluminación como en la calidad del alumbrado y a los requisitos especiales que presentan lasactividades a desarrollar en cada local.</w:t>
      </w:r>
    </w:p>
    <w:p w:rsidR="005535CF" w:rsidRDefault="00E33D0D">
      <w:pPr>
        <w:pStyle w:val="Textoindependiente"/>
        <w:ind w:left="160" w:right="181"/>
        <w:jc w:val="both"/>
      </w:pPr>
      <w:r>
        <w:t>Para los cálculos se utilizaran las normas IRAM AADL 2005 y 2015, considerándose los niveles deiluminación exigidos por la norma IRAMAADL2006.</w:t>
      </w:r>
    </w:p>
    <w:p w:rsidR="005535CF" w:rsidRDefault="00E33D0D">
      <w:pPr>
        <w:pStyle w:val="Textoindependiente"/>
        <w:ind w:left="160"/>
        <w:jc w:val="both"/>
      </w:pPr>
      <w:r>
        <w:t>El Contratista, montará y conectara la totalidad de los artefactos de iluminación.</w:t>
      </w:r>
    </w:p>
    <w:p w:rsidR="005535CF" w:rsidRDefault="00E33D0D">
      <w:pPr>
        <w:pStyle w:val="Textoindependiente"/>
        <w:ind w:left="160" w:right="171"/>
        <w:jc w:val="both"/>
      </w:pPr>
      <w:r>
        <w:t>Lafijacióndelosartefactosseadaptaraaltipodecielorraso.Tendráespecialcuidadoenlanivelaciónde la totalidad de los artefactos con respecto a los cielorrasos.</w:t>
      </w:r>
    </w:p>
    <w:p w:rsidR="005535CF" w:rsidRDefault="00E33D0D">
      <w:pPr>
        <w:pStyle w:val="Textoindependiente"/>
        <w:ind w:left="160" w:right="177"/>
        <w:jc w:val="both"/>
      </w:pPr>
      <w:r>
        <w:t>Todas las conexiones de los artefactos se realizarán con ficha macho-hembra de tres patas (fase,neutro y tierra) para los artefactos normales y cinco patas (fase, neutro, tierra y referencia) para losartefactos contenedores de equipos de emergencia, para facilitar su mantenimiento.</w:t>
      </w:r>
    </w:p>
    <w:p w:rsidR="005535CF" w:rsidRDefault="00E33D0D">
      <w:pPr>
        <w:pStyle w:val="Textoindependiente"/>
        <w:ind w:left="160" w:right="177"/>
        <w:jc w:val="both"/>
      </w:pPr>
      <w:r>
        <w:t>El Contratista deberá proveer e instalar todas las luminarias interiores y exteriores si las hubiere consus correspondientes lámparas, de acuerdo al Planos, Pliego y Anexos si los hubiere. Los artefactosserán del tipo, calidad y prestación acorde a los que se describan.</w:t>
      </w:r>
    </w:p>
    <w:p w:rsidR="005535CF" w:rsidRDefault="005535CF">
      <w:pPr>
        <w:pStyle w:val="Textoindependiente"/>
      </w:pPr>
    </w:p>
    <w:p w:rsidR="005535CF" w:rsidRDefault="00E33D0D">
      <w:pPr>
        <w:pStyle w:val="Ttulo6"/>
        <w:spacing w:before="0"/>
      </w:pPr>
      <w:r>
        <w:t>Tomacorrientes</w:t>
      </w:r>
    </w:p>
    <w:p w:rsidR="005535CF" w:rsidRDefault="00E33D0D">
      <w:pPr>
        <w:ind w:left="160"/>
        <w:rPr>
          <w:rFonts w:ascii="Arial" w:hAnsi="Arial"/>
          <w:b/>
          <w:sz w:val="20"/>
        </w:rPr>
      </w:pPr>
      <w:r>
        <w:rPr>
          <w:rFonts w:ascii="Arial" w:hAnsi="Arial"/>
          <w:b/>
          <w:sz w:val="20"/>
        </w:rPr>
        <w:t>Diferenciación de los tomacorrientes</w:t>
      </w:r>
    </w:p>
    <w:p w:rsidR="005535CF" w:rsidRDefault="00E33D0D">
      <w:pPr>
        <w:pStyle w:val="Textoindependiente"/>
        <w:ind w:left="160" w:right="177"/>
        <w:jc w:val="both"/>
      </w:pPr>
      <w:r>
        <w:t>Los tomacorrientes conectados a circuitos esenciales deberán diferenciarse con distinto color de losconectados a circuitos no esenciales.</w:t>
      </w:r>
    </w:p>
    <w:p w:rsidR="005535CF" w:rsidRDefault="00E33D0D">
      <w:pPr>
        <w:pStyle w:val="Textoindependiente"/>
        <w:ind w:left="160"/>
        <w:jc w:val="both"/>
      </w:pPr>
      <w:r>
        <w:t>Interruptoreseléctricosmanuales(llavesdeefecto)yTomacorrientes:</w:t>
      </w:r>
    </w:p>
    <w:p w:rsidR="005535CF" w:rsidRDefault="00E33D0D">
      <w:pPr>
        <w:pStyle w:val="Textoindependiente"/>
        <w:ind w:left="160" w:right="177"/>
        <w:jc w:val="both"/>
      </w:pPr>
      <w:r>
        <w:rPr>
          <w:noProof/>
          <w:lang w:eastAsia="es-ES"/>
        </w:rPr>
        <w:drawing>
          <wp:anchor distT="0" distB="0" distL="0" distR="0" simplePos="0" relativeHeight="251409920" behindDoc="0" locked="0" layoutInCell="1" allowOverlap="1">
            <wp:simplePos x="0" y="0"/>
            <wp:positionH relativeFrom="page">
              <wp:posOffset>5314696</wp:posOffset>
            </wp:positionH>
            <wp:positionV relativeFrom="paragraph">
              <wp:posOffset>147987</wp:posOffset>
            </wp:positionV>
            <wp:extent cx="1358201" cy="767383"/>
            <wp:effectExtent l="0" t="0" r="0" b="0"/>
            <wp:wrapNone/>
            <wp:docPr id="6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png"/>
                    <pic:cNvPicPr/>
                  </pic:nvPicPr>
                  <pic:blipFill>
                    <a:blip r:embed="rId8" cstate="print"/>
                    <a:stretch>
                      <a:fillRect/>
                    </a:stretch>
                  </pic:blipFill>
                  <pic:spPr>
                    <a:xfrm>
                      <a:off x="0" y="0"/>
                      <a:ext cx="1358201" cy="767383"/>
                    </a:xfrm>
                    <a:prstGeom prst="rect">
                      <a:avLst/>
                    </a:prstGeom>
                  </pic:spPr>
                </pic:pic>
              </a:graphicData>
            </a:graphic>
          </wp:anchor>
        </w:drawing>
      </w:r>
      <w:r>
        <w:t>LosinterruptoresresponderánalanormaIRAM2007-Interruptoreseléctricosmanualesparainstalacionesdomiciliariasysimilares.Seránpara250Vy10A.ProtecciónIP 40, con cubiertaprotectora aislante y pulsadores a tecla.</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extoindependiente"/>
        <w:spacing w:before="94"/>
        <w:ind w:left="160" w:right="181"/>
        <w:jc w:val="both"/>
      </w:pPr>
      <w:r>
        <w:t>Los tomacorrientes serán de marca reconocida y deberán cumplir con los requisitos de la normaIRAM 2006. Los tomacorrientes para los distintos casos de aplicación responderán a las normassiguientes:</w:t>
      </w:r>
    </w:p>
    <w:p w:rsidR="005535CF" w:rsidRDefault="00E33D0D">
      <w:pPr>
        <w:pStyle w:val="Textoindependiente"/>
        <w:ind w:left="160" w:right="179"/>
        <w:jc w:val="both"/>
      </w:pPr>
      <w:r>
        <w:t>IRAM 2071: Tomacorrientes con toma a tierra para instalaciones fijas, de uso domiciliario, bipolares ytensión nominal de 220V para corriente alterna.</w:t>
      </w:r>
    </w:p>
    <w:p w:rsidR="005535CF" w:rsidRDefault="00E33D0D">
      <w:pPr>
        <w:pStyle w:val="Textoindependiente"/>
        <w:ind w:left="160" w:right="171"/>
        <w:jc w:val="both"/>
      </w:pPr>
      <w:r>
        <w:t>IRAM 2072: Tomacorrientes con toma a tierra 2 x 220 V + T para instalaciones fijas industriales,tensión nominal de 220V entre fase y neutro.</w:t>
      </w:r>
    </w:p>
    <w:p w:rsidR="005535CF" w:rsidRDefault="00E33D0D">
      <w:pPr>
        <w:pStyle w:val="Textoindependiente"/>
        <w:ind w:left="160" w:right="171"/>
        <w:jc w:val="both"/>
      </w:pPr>
      <w:r>
        <w:t>IRAM 2156: Tomacorrientes con toma a tierra 3 x 380 V + T para instalaciones fijas industriales,tensión nominal de 380V entre fases.</w:t>
      </w:r>
    </w:p>
    <w:p w:rsidR="005535CF" w:rsidRDefault="005535CF">
      <w:pPr>
        <w:pStyle w:val="Textoindependiente"/>
        <w:spacing w:before="11"/>
        <w:rPr>
          <w:sz w:val="19"/>
        </w:rPr>
      </w:pPr>
    </w:p>
    <w:p w:rsidR="005535CF" w:rsidRDefault="00E33D0D">
      <w:pPr>
        <w:pStyle w:val="Ttulo6"/>
        <w:spacing w:before="0"/>
        <w:ind w:right="5108"/>
      </w:pPr>
      <w:r>
        <w:t>Ejecución delas instalaciones eléctricasInstalación embutida</w:t>
      </w:r>
    </w:p>
    <w:p w:rsidR="005535CF" w:rsidRDefault="00E33D0D">
      <w:pPr>
        <w:pStyle w:val="Textoindependiente"/>
        <w:ind w:left="160" w:right="173"/>
        <w:jc w:val="both"/>
      </w:pPr>
      <w:r>
        <w:t>La instalación se ejecutará embutida, de acuerdo a la distribución proyectada y con las dimensionesindicadas.Todainstalaciónrealizadaseráconcañodehierronegrosemipesado.Encasosespeciales, la transición entre distintos tipos de canalizaciones será realizada siempre a través decajasdepasedebidoquelosdistintostiposdecanalizaciónimplicandistintasmagnitudesconstructivas.</w:t>
      </w:r>
    </w:p>
    <w:p w:rsidR="005535CF" w:rsidRDefault="00E33D0D">
      <w:pPr>
        <w:pStyle w:val="Ttulo6"/>
        <w:spacing w:before="0"/>
      </w:pPr>
      <w:r>
        <w:t>Colocación de Cañerías</w:t>
      </w:r>
    </w:p>
    <w:p w:rsidR="005535CF" w:rsidRDefault="00E33D0D">
      <w:pPr>
        <w:pStyle w:val="Textoindependiente"/>
        <w:ind w:left="160" w:right="170"/>
        <w:jc w:val="both"/>
      </w:pPr>
      <w:r>
        <w:t>Se entiende por cañerías embutidas a aquellas cuyo tendido se realiza en el interior de muros, losas,y de tabiques de placa de roca de yeso. Las cañerías embutidas se colocarán en línea recta entrecajas, o con curvas suaves. Se embutirán los caños a la profundidad exigida por las Normas. Entodos los casos las canaletas serán macizadas con mortero de cemento y arena (1:3), se deberáimpedir el contacto del hierro con morteros de cal. Se emplearán tramos originales de fábrica de3,00m de largo.</w:t>
      </w:r>
    </w:p>
    <w:p w:rsidR="005535CF" w:rsidRDefault="00E33D0D">
      <w:pPr>
        <w:pStyle w:val="Ttulo6"/>
        <w:spacing w:before="0"/>
      </w:pPr>
      <w:r>
        <w:t>Colocación de cajas</w:t>
      </w:r>
    </w:p>
    <w:p w:rsidR="005535CF" w:rsidRDefault="00E33D0D">
      <w:pPr>
        <w:pStyle w:val="Textoindependiente"/>
        <w:ind w:left="160" w:right="177"/>
        <w:jc w:val="both"/>
      </w:pPr>
      <w:r>
        <w:t>De no realizarse indicación expresa en contrario, las alturas a que se colocarán las diferentes cajas,sobre nivel de piso terminado y medidas al eje de la misma, serán las siguientes, salvo indicación encontrario:</w:t>
      </w:r>
    </w:p>
    <w:p w:rsidR="005535CF" w:rsidRDefault="00E33D0D">
      <w:pPr>
        <w:pStyle w:val="Prrafodelista"/>
        <w:numPr>
          <w:ilvl w:val="0"/>
          <w:numId w:val="15"/>
        </w:numPr>
        <w:tabs>
          <w:tab w:val="left" w:pos="316"/>
        </w:tabs>
        <w:ind w:right="183" w:firstLine="0"/>
        <w:rPr>
          <w:sz w:val="20"/>
        </w:rPr>
      </w:pPr>
      <w:r>
        <w:rPr>
          <w:sz w:val="20"/>
        </w:rPr>
        <w:t>Interruptoresdeefectoencajasrectangulares,ocuadradas,colocadasverticalmentea1,25mdelnivel de piso terminado.</w:t>
      </w:r>
    </w:p>
    <w:p w:rsidR="005535CF" w:rsidRDefault="00E33D0D">
      <w:pPr>
        <w:pStyle w:val="Prrafodelista"/>
        <w:numPr>
          <w:ilvl w:val="0"/>
          <w:numId w:val="15"/>
        </w:numPr>
        <w:tabs>
          <w:tab w:val="left" w:pos="286"/>
        </w:tabs>
        <w:ind w:left="285"/>
        <w:rPr>
          <w:sz w:val="20"/>
        </w:rPr>
      </w:pPr>
      <w:r>
        <w:rPr>
          <w:sz w:val="20"/>
        </w:rPr>
        <w:t>Pulsadores para luces: en cajas especiales para doble circuito a 1,25m.</w:t>
      </w:r>
    </w:p>
    <w:p w:rsidR="005535CF" w:rsidRDefault="00E33D0D">
      <w:pPr>
        <w:pStyle w:val="Prrafodelista"/>
        <w:numPr>
          <w:ilvl w:val="0"/>
          <w:numId w:val="15"/>
        </w:numPr>
        <w:tabs>
          <w:tab w:val="left" w:pos="301"/>
        </w:tabs>
        <w:ind w:right="183" w:firstLine="0"/>
        <w:rPr>
          <w:sz w:val="20"/>
        </w:rPr>
      </w:pPr>
      <w:r>
        <w:rPr>
          <w:sz w:val="20"/>
        </w:rPr>
        <w:t>LasbocasparaT.VYT.E.ytomacorrientessecolocaránenposiciónhorizontala0,25mdelniveldepiso terminado.</w:t>
      </w:r>
    </w:p>
    <w:p w:rsidR="005535CF" w:rsidRDefault="00E33D0D">
      <w:pPr>
        <w:pStyle w:val="Prrafodelista"/>
        <w:numPr>
          <w:ilvl w:val="0"/>
          <w:numId w:val="15"/>
        </w:numPr>
        <w:tabs>
          <w:tab w:val="left" w:pos="286"/>
        </w:tabs>
        <w:ind w:left="285"/>
        <w:rPr>
          <w:sz w:val="20"/>
        </w:rPr>
      </w:pPr>
      <w:r>
        <w:rPr>
          <w:sz w:val="20"/>
        </w:rPr>
        <w:t>Los tomacorrientes sobre mesada horizontalmente a 1,05m. Los bajo mesada a 0,60m.</w:t>
      </w:r>
    </w:p>
    <w:p w:rsidR="005535CF" w:rsidRDefault="00E33D0D">
      <w:pPr>
        <w:pStyle w:val="Textoindependiente"/>
        <w:ind w:left="160" w:right="174"/>
        <w:jc w:val="both"/>
      </w:pPr>
      <w:r>
        <w:t>La ubicación de toda caja de inspección y derivación será accesible con facilidad y no afectarán lascaracterísticas estéticas de la obra. En todos los casos tendrán el tamaño adecuado para la cantidaddecables a alojar.-</w:t>
      </w:r>
    </w:p>
    <w:p w:rsidR="005535CF" w:rsidRDefault="00E33D0D">
      <w:pPr>
        <w:pStyle w:val="Textoindependiente"/>
        <w:ind w:left="160" w:right="180"/>
        <w:jc w:val="both"/>
      </w:pPr>
      <w:r>
        <w:t>Las mismas se colocarán con sus tapas correspondientes metálicas de chapa del 18. Se colocaráncajas cada dos curvas de 90° y a 0,30m del cielorraso como máximo.</w:t>
      </w:r>
    </w:p>
    <w:p w:rsidR="005535CF" w:rsidRDefault="00E33D0D">
      <w:pPr>
        <w:pStyle w:val="Textoindependiente"/>
        <w:ind w:left="160" w:right="171"/>
        <w:jc w:val="both"/>
      </w:pPr>
      <w:r>
        <w:t>Las cajas que correspondan a la ubicación de centros y brazos serán del tipo octogonal grande(95mm),exceptuándosedeesta norma aquellas bocas en donde tengan acceso hasta 2 caños, enlas que se podrán emplear cajas, del tipo octogonal chico. Las cajas de bocas indicadas en losasdeberán llevar su correspondiente gancho de suspensión con tuerca, el que podrá reemplazarse poruna varilla de 6mm convenientemente doblada y cuyos extremos queden empotrados en el hormigón,en la parte posterior de la caja.-</w:t>
      </w:r>
    </w:p>
    <w:p w:rsidR="005535CF" w:rsidRDefault="00E33D0D">
      <w:pPr>
        <w:pStyle w:val="Ttulo6"/>
        <w:spacing w:before="0"/>
      </w:pPr>
      <w:r>
        <w:t>Cables en cañerías</w:t>
      </w:r>
    </w:p>
    <w:p w:rsidR="005535CF" w:rsidRDefault="00E33D0D">
      <w:pPr>
        <w:pStyle w:val="Textoindependiente"/>
        <w:ind w:left="160" w:right="170"/>
        <w:jc w:val="both"/>
      </w:pPr>
      <w:r>
        <w:t>Desde los tableros se alimentaran los circuitos de iluminación, tomacorrientes y otros equipos, estasalimentacionesseestablecenmediantecablesdeenergía.Los conductores de los circuitos seestablecenmediantecablesdeenergíafabricadossegúnIRAM60267,decobreelectrolíticoconstruidos para no propagar incendio, reducida emisión de gases tóxicos, baja emisión de humosopacos,tensión nominal 750 V.</w:t>
      </w:r>
    </w:p>
    <w:p w:rsidR="005535CF" w:rsidRDefault="00E33D0D">
      <w:pPr>
        <w:pStyle w:val="Textoindependiente"/>
        <w:ind w:left="160"/>
        <w:jc w:val="both"/>
      </w:pPr>
      <w:r>
        <w:t>La caída de tensión máxima de diseño de los circuitos, no sea mayor del 3.0%.</w:t>
      </w:r>
    </w:p>
    <w:p w:rsidR="005535CF" w:rsidRDefault="00E33D0D">
      <w:pPr>
        <w:pStyle w:val="Textoindependiente"/>
        <w:ind w:left="160" w:right="177"/>
        <w:jc w:val="both"/>
      </w:pPr>
      <w:r>
        <w:t>Latuberíasediseñaráconsiderandoeltotaldeconductoresqueincluyen:fases,neutrosyconductores de puesta a tierra sin exceder los porcentajes de ocupación.</w:t>
      </w:r>
    </w:p>
    <w:p w:rsidR="005535CF" w:rsidRDefault="00E33D0D">
      <w:pPr>
        <w:pStyle w:val="Textoindependiente"/>
        <w:ind w:left="160" w:right="176"/>
        <w:jc w:val="both"/>
      </w:pPr>
      <w:r>
        <w:rPr>
          <w:noProof/>
          <w:lang w:eastAsia="es-ES"/>
        </w:rPr>
        <w:drawing>
          <wp:anchor distT="0" distB="0" distL="0" distR="0" simplePos="0" relativeHeight="251410944" behindDoc="0" locked="0" layoutInCell="1" allowOverlap="1">
            <wp:simplePos x="0" y="0"/>
            <wp:positionH relativeFrom="page">
              <wp:posOffset>5213464</wp:posOffset>
            </wp:positionH>
            <wp:positionV relativeFrom="paragraph">
              <wp:posOffset>164897</wp:posOffset>
            </wp:positionV>
            <wp:extent cx="1358201" cy="767383"/>
            <wp:effectExtent l="0" t="0" r="0" b="0"/>
            <wp:wrapNone/>
            <wp:docPr id="6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png"/>
                    <pic:cNvPicPr/>
                  </pic:nvPicPr>
                  <pic:blipFill>
                    <a:blip r:embed="rId8" cstate="print"/>
                    <a:stretch>
                      <a:fillRect/>
                    </a:stretch>
                  </pic:blipFill>
                  <pic:spPr>
                    <a:xfrm>
                      <a:off x="0" y="0"/>
                      <a:ext cx="1358201" cy="767383"/>
                    </a:xfrm>
                    <a:prstGeom prst="rect">
                      <a:avLst/>
                    </a:prstGeom>
                  </pic:spPr>
                </pic:pic>
              </a:graphicData>
            </a:graphic>
          </wp:anchor>
        </w:drawing>
      </w:r>
      <w:r>
        <w:t>En todos los casos los conductores se colocarán con colores codificados a lo largo de toda la obra,para su mejor individualización y permitir una rápida inspección o control de las instalaciones a saber:FASER: castaño</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extoindependiente"/>
        <w:spacing w:before="94"/>
        <w:ind w:left="160" w:right="7659"/>
      </w:pPr>
      <w:r>
        <w:t>FASE S: negroFASE T: rojoNEUTROceleste</w:t>
      </w:r>
    </w:p>
    <w:p w:rsidR="005535CF" w:rsidRDefault="00E33D0D">
      <w:pPr>
        <w:pStyle w:val="Textoindependiente"/>
        <w:ind w:left="160"/>
      </w:pPr>
      <w:r>
        <w:t>TIERRAbicolor verde/amarillo</w:t>
      </w:r>
    </w:p>
    <w:p w:rsidR="005535CF" w:rsidRDefault="00E33D0D">
      <w:pPr>
        <w:pStyle w:val="Textoindependiente"/>
        <w:ind w:left="160" w:right="175"/>
      </w:pPr>
      <w:r>
        <w:t>Losempalmesdecablesunipolaresseaceptaránsolamenteenlascajasdeempalmeoderivación.Las uniones se ejecutarán con capuchones del tipo metálico-¬plástico o unión encintada.</w:t>
      </w:r>
    </w:p>
    <w:p w:rsidR="005535CF" w:rsidRDefault="00E33D0D">
      <w:pPr>
        <w:pStyle w:val="Textoindependiente"/>
        <w:ind w:left="160" w:right="174"/>
      </w:pPr>
      <w:r>
        <w:t>Todoslostramosdeunsistema,incluidosgabinetesycajasdepase,deberánestarcolocadosantesde pasar los conductores.</w:t>
      </w:r>
    </w:p>
    <w:p w:rsidR="005535CF" w:rsidRDefault="00E33D0D">
      <w:pPr>
        <w:pStyle w:val="Ttulo6"/>
        <w:spacing w:before="0"/>
      </w:pPr>
      <w:r>
        <w:t>Instalación Suspendida sobre cielorraso</w:t>
      </w:r>
    </w:p>
    <w:p w:rsidR="005535CF" w:rsidRDefault="00E33D0D">
      <w:pPr>
        <w:pStyle w:val="Textoindependiente"/>
        <w:ind w:left="160" w:right="174"/>
        <w:jc w:val="both"/>
      </w:pPr>
      <w:r>
        <w:t>En los lugares donde existe cielorraso suspendido o losa a la vista y las cañerías por algún motivodeban ir suspendidas, se hará desde la losa por medio de varillas de suspensión con un diámetromínimo de 1/4" con grampa adecuada o bien fijadas a la losa.</w:t>
      </w:r>
    </w:p>
    <w:p w:rsidR="005535CF" w:rsidRDefault="00E33D0D">
      <w:pPr>
        <w:pStyle w:val="Textoindependiente"/>
        <w:ind w:left="160" w:right="170"/>
        <w:jc w:val="both"/>
      </w:pPr>
      <w:r>
        <w:t>Las cañerías estarán aseguradas a la losa a distancias no mayores de 1,50 metros, en cada curva yal final de cada tirón recto que llega a una caja.</w:t>
      </w:r>
    </w:p>
    <w:p w:rsidR="005535CF" w:rsidRDefault="00E33D0D">
      <w:pPr>
        <w:pStyle w:val="Textoindependiente"/>
        <w:ind w:left="160" w:right="180"/>
        <w:jc w:val="both"/>
      </w:pPr>
      <w:r>
        <w:t>Las cajas de pase siempre se colocarán en coincidencia de un artefacto de iluminación de tal formaque estas sean accesibles a través del artefacto.</w:t>
      </w:r>
    </w:p>
    <w:p w:rsidR="005535CF" w:rsidRDefault="00E33D0D">
      <w:pPr>
        <w:pStyle w:val="Textoindependiente"/>
        <w:ind w:left="160" w:right="173"/>
        <w:jc w:val="both"/>
      </w:pPr>
      <w:r>
        <w:t>Encasodelasjuntasdedilataciónsedarálasolucióndeponercajaenambosladoseinterconectadas con dos tramos de caño interrumpidos y sin rebabas con un caño camisa por sobreellos con topes.</w:t>
      </w:r>
    </w:p>
    <w:p w:rsidR="005535CF" w:rsidRDefault="00E33D0D">
      <w:pPr>
        <w:pStyle w:val="Textoindependiente"/>
        <w:ind w:left="160" w:right="172"/>
        <w:jc w:val="both"/>
      </w:pPr>
      <w:r>
        <w:t>Enloslocalesdondelacañeríaycajasdepaseseencuentrenconconductosdeaireacondicionadou otro elemento que impida o interfieran su acceso para mantenimiento, se bajará toda la instalación,utilizando como sujeción para la cañería el mismo tipo de perfil C y grapa que antes, suspendido pormedio de un barral roscado de 1/4" dando de esta forma pequeños movimientos horizontales.</w:t>
      </w:r>
    </w:p>
    <w:p w:rsidR="005535CF" w:rsidRDefault="00E33D0D">
      <w:pPr>
        <w:pStyle w:val="Textoindependiente"/>
        <w:ind w:left="160" w:right="175"/>
        <w:jc w:val="both"/>
      </w:pPr>
      <w:r>
        <w:t>Son válidas las condiciones de montaje para instalaciones embutidas que correspondan aplicar eneste tipo de instalación.</w:t>
      </w:r>
    </w:p>
    <w:p w:rsidR="005535CF" w:rsidRDefault="00E33D0D">
      <w:pPr>
        <w:pStyle w:val="Textoindependiente"/>
        <w:ind w:left="160"/>
        <w:jc w:val="both"/>
      </w:pPr>
      <w:r>
        <w:t>Instalación a la vista</w:t>
      </w:r>
    </w:p>
    <w:p w:rsidR="005535CF" w:rsidRDefault="00E33D0D">
      <w:pPr>
        <w:pStyle w:val="Textoindependiente"/>
        <w:ind w:left="160" w:right="177"/>
        <w:jc w:val="both"/>
      </w:pPr>
      <w:r>
        <w:t>Todainstalaciónexterior(intemperie)queestérealizadaalavistaseráconcañodehierrogalvanizado Schedule-40 o cable canal marca Zoloda o calidad y prestaciones equivalentes.</w:t>
      </w:r>
    </w:p>
    <w:p w:rsidR="005535CF" w:rsidRDefault="005535CF">
      <w:pPr>
        <w:pStyle w:val="Textoindependiente"/>
        <w:spacing w:before="11"/>
        <w:rPr>
          <w:sz w:val="19"/>
        </w:rPr>
      </w:pPr>
    </w:p>
    <w:p w:rsidR="005535CF" w:rsidRDefault="00E33D0D">
      <w:pPr>
        <w:pStyle w:val="Ttulo6"/>
        <w:spacing w:before="0"/>
      </w:pPr>
      <w:r>
        <w:t>Puesta a tierra</w:t>
      </w:r>
    </w:p>
    <w:p w:rsidR="005535CF" w:rsidRDefault="00E33D0D">
      <w:pPr>
        <w:pStyle w:val="Textoindependiente"/>
        <w:ind w:left="160" w:right="180"/>
        <w:jc w:val="both"/>
      </w:pPr>
      <w:r>
        <w:t>Toda la instalación eléctrica de contará con una puesta a tierra mediante conductores específicosdiferenciados y jabalinas de bronce con cajas de inspección. En las bandejas portacables que seinstalen se tenderá un cable independiente según cálculo en todo su recorrido para unir todos loscircuitos.</w:t>
      </w:r>
    </w:p>
    <w:p w:rsidR="005535CF" w:rsidRDefault="00E33D0D">
      <w:pPr>
        <w:pStyle w:val="Textoindependiente"/>
        <w:ind w:left="160" w:right="178"/>
        <w:jc w:val="both"/>
      </w:pPr>
      <w:r>
        <w:t>La puesta a tierra se proyectara según las pautas de la norma IRAM/AEA 2281 partes 1, 3, 4 y 5.Garantizando la equipotencialidad de la red en todos sus puntos.</w:t>
      </w:r>
    </w:p>
    <w:p w:rsidR="005535CF" w:rsidRDefault="00E33D0D">
      <w:pPr>
        <w:pStyle w:val="Textoindependiente"/>
        <w:ind w:left="160"/>
        <w:jc w:val="both"/>
      </w:pPr>
      <w:r>
        <w:t>Los elementos y la característica de los materiales a utilizar serán los indicados en dicha norma.</w:t>
      </w:r>
    </w:p>
    <w:p w:rsidR="005535CF" w:rsidRDefault="005535CF">
      <w:pPr>
        <w:pStyle w:val="Textoindependiente"/>
      </w:pPr>
    </w:p>
    <w:p w:rsidR="005535CF" w:rsidRDefault="00E33D0D">
      <w:pPr>
        <w:pStyle w:val="Ttulo6"/>
        <w:spacing w:before="0"/>
      </w:pPr>
      <w:r>
        <w:t>Cañerías en Cañeros</w:t>
      </w:r>
    </w:p>
    <w:p w:rsidR="005535CF" w:rsidRDefault="00E33D0D">
      <w:pPr>
        <w:pStyle w:val="Textoindependiente"/>
        <w:ind w:left="160" w:right="173"/>
        <w:jc w:val="both"/>
      </w:pPr>
      <w:r>
        <w:t>Serán caños de poli cloruro de vinilo (PVC) rígido, reforzado de pigmentación gris. Admitirán unapresión de 10 KG/cm2 y responderán a las normas IRAM 13350/1/2. La unión normal entre tramosserá del tipo a espiga y enchufe, con interposición de adhesivo especial del mismo fabricante. Lalongitud normal de los caños será de 4,00 a 6,00m. Se tenderán en tramos rectos y en cada cambiode dirección se construirá una cámara de pase mampostería u hormigón armado.</w:t>
      </w:r>
    </w:p>
    <w:p w:rsidR="005535CF" w:rsidRDefault="00E33D0D">
      <w:pPr>
        <w:pStyle w:val="Textoindependiente"/>
        <w:ind w:left="160" w:right="171"/>
        <w:jc w:val="both"/>
      </w:pPr>
      <w:r>
        <w:t>El tendido se apoyará sobre cama de arena, tendrá una malla de polietileno de señalización de 200micrones naranja o amarilla identificada, sobre una capa de ladrillos de protección ubicada a 20 cm.por encima del último caño, el cual tendrá una tapada mínima de 60 cm. bajo nivel de piso terminado.</w:t>
      </w:r>
    </w:p>
    <w:p w:rsidR="005535CF" w:rsidRDefault="005535CF">
      <w:pPr>
        <w:pStyle w:val="Textoindependiente"/>
      </w:pPr>
    </w:p>
    <w:p w:rsidR="005535CF" w:rsidRDefault="00E33D0D">
      <w:pPr>
        <w:pStyle w:val="Ttulo6"/>
        <w:spacing w:before="0"/>
      </w:pPr>
      <w:r>
        <w:t>Tableroseléctricos</w:t>
      </w:r>
    </w:p>
    <w:p w:rsidR="005535CF" w:rsidRDefault="00E33D0D">
      <w:pPr>
        <w:pStyle w:val="Textoindependiente"/>
        <w:ind w:left="160" w:right="171"/>
        <w:jc w:val="both"/>
      </w:pPr>
      <w:r>
        <w:t>Los gabinetes serán metálicos. El grado de protección será IP 44, como mínimo. Los elementoscomponentesvendránmontadossobreunaplacaobandejademontaje,enchapaBWG14,contando con subpanel frontal con apertura por giro sobre bisagras y cierre a lengüetas de ½ vuelta.Elaccesoseráfrontal.LoscoloresseránlosfijadosenlasnormasyadeterminarporlaInspecciónde Obra.</w:t>
      </w:r>
    </w:p>
    <w:p w:rsidR="005535CF" w:rsidRDefault="00E33D0D">
      <w:pPr>
        <w:pStyle w:val="Textoindependiente"/>
        <w:ind w:left="160" w:right="176"/>
        <w:jc w:val="both"/>
      </w:pPr>
      <w:r>
        <w:rPr>
          <w:noProof/>
          <w:lang w:eastAsia="es-ES"/>
        </w:rPr>
        <w:drawing>
          <wp:anchor distT="0" distB="0" distL="0" distR="0" simplePos="0" relativeHeight="251411968" behindDoc="0" locked="0" layoutInCell="1" allowOverlap="1">
            <wp:simplePos x="0" y="0"/>
            <wp:positionH relativeFrom="page">
              <wp:posOffset>5238775</wp:posOffset>
            </wp:positionH>
            <wp:positionV relativeFrom="paragraph">
              <wp:posOffset>122707</wp:posOffset>
            </wp:positionV>
            <wp:extent cx="1358201" cy="767383"/>
            <wp:effectExtent l="0" t="0" r="0" b="0"/>
            <wp:wrapNone/>
            <wp:docPr id="6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png"/>
                    <pic:cNvPicPr/>
                  </pic:nvPicPr>
                  <pic:blipFill>
                    <a:blip r:embed="rId8" cstate="print"/>
                    <a:stretch>
                      <a:fillRect/>
                    </a:stretch>
                  </pic:blipFill>
                  <pic:spPr>
                    <a:xfrm>
                      <a:off x="0" y="0"/>
                      <a:ext cx="1358201" cy="767383"/>
                    </a:xfrm>
                    <a:prstGeom prst="rect">
                      <a:avLst/>
                    </a:prstGeom>
                  </pic:spPr>
                </pic:pic>
              </a:graphicData>
            </a:graphic>
          </wp:anchor>
        </w:drawing>
      </w:r>
      <w:r>
        <w:t>Los gabinetes serán lo suficientemente dimensionados, de forma de permitir una cómoda instalaciónde los equipos, contando con una reserva de espacio del 20% como mínimo independientemente desu corriente asignada.</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extoindependiente"/>
        <w:spacing w:before="94"/>
        <w:ind w:left="160"/>
        <w:jc w:val="both"/>
      </w:pPr>
      <w:r>
        <w:t>El cableado interno será con cable LS0H norma IRAM 62267.</w:t>
      </w:r>
    </w:p>
    <w:p w:rsidR="005535CF" w:rsidRDefault="00E33D0D">
      <w:pPr>
        <w:pStyle w:val="Textoindependiente"/>
        <w:ind w:left="160" w:right="182"/>
        <w:jc w:val="both"/>
      </w:pPr>
      <w:r>
        <w:t>La entrada y salida de cables se hará por borneras. No se permiten las mismas desde los elementosde protección y/o comando.</w:t>
      </w:r>
    </w:p>
    <w:p w:rsidR="005535CF" w:rsidRDefault="00E33D0D">
      <w:pPr>
        <w:pStyle w:val="Textoindependiente"/>
        <w:ind w:left="160" w:right="172"/>
        <w:jc w:val="both"/>
      </w:pPr>
      <w:r>
        <w:t>Las características técnicas de los equipos y dispositivos de maniobra y protección deberán seradecuadas a las funciones que cumplan, al nivel de potencia de cortocircuito existente en bornes deentrada del tablero y a los requerimientos de seguridad exigidos.</w:t>
      </w:r>
    </w:p>
    <w:p w:rsidR="005535CF" w:rsidRDefault="005535CF">
      <w:pPr>
        <w:pStyle w:val="Textoindependiente"/>
        <w:spacing w:before="11"/>
        <w:rPr>
          <w:sz w:val="19"/>
        </w:rPr>
      </w:pPr>
    </w:p>
    <w:p w:rsidR="005535CF" w:rsidRDefault="00E33D0D">
      <w:pPr>
        <w:pStyle w:val="Ttulo6"/>
        <w:spacing w:before="0"/>
        <w:jc w:val="both"/>
      </w:pPr>
      <w:r>
        <w:t>Tablerodebombasdeelevaciondeaguasanitaria</w:t>
      </w:r>
    </w:p>
    <w:p w:rsidR="005535CF" w:rsidRDefault="00E33D0D">
      <w:pPr>
        <w:pStyle w:val="Textoindependiente"/>
        <w:ind w:left="160" w:right="170"/>
        <w:jc w:val="both"/>
      </w:pPr>
      <w:r>
        <w:t>Deberá tomar alimentación del TG. Para lo cual el Contratista deberá coordinar con el proveedor delas bombas y la Inspección de Obra, los criterios para el sistema de automatismo, verificación de laspotencias y toda otra información que se crea conveniente.</w:t>
      </w:r>
    </w:p>
    <w:p w:rsidR="005535CF" w:rsidRDefault="005535CF">
      <w:pPr>
        <w:pStyle w:val="Textoindependiente"/>
      </w:pPr>
    </w:p>
    <w:p w:rsidR="005535CF" w:rsidRDefault="00E33D0D">
      <w:pPr>
        <w:pStyle w:val="Ttulo6"/>
        <w:spacing w:before="0"/>
        <w:jc w:val="both"/>
      </w:pPr>
      <w:r>
        <w:t>TrabajosacargodelContratista</w:t>
      </w:r>
    </w:p>
    <w:p w:rsidR="005535CF" w:rsidRDefault="00E33D0D">
      <w:pPr>
        <w:pStyle w:val="Textoindependiente"/>
        <w:ind w:left="160" w:right="178"/>
        <w:jc w:val="both"/>
      </w:pPr>
      <w:r>
        <w:t>Lastareasa realizar de acuerdo estas especificaciones, Planos y Anexos y aquellas que seannecesarias para el correcto funcionamiento de la obra se cotizaran de acuerdo al siguiente listado:</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1"/>
          <w:numId w:val="11"/>
        </w:numPr>
        <w:tabs>
          <w:tab w:val="left" w:pos="879"/>
          <w:tab w:val="left" w:pos="880"/>
        </w:tabs>
        <w:spacing w:before="144"/>
        <w:rPr>
          <w:color w:val="1E202A"/>
        </w:rPr>
      </w:pPr>
      <w:r>
        <w:t>CONEXIÓNARED</w:t>
      </w:r>
    </w:p>
    <w:p w:rsidR="005535CF" w:rsidRDefault="005535CF">
      <w:pPr>
        <w:pStyle w:val="Textoindependiente"/>
        <w:spacing w:before="4"/>
        <w:rPr>
          <w:rFonts w:ascii="Arial"/>
          <w:b/>
          <w:sz w:val="24"/>
        </w:rPr>
      </w:pPr>
    </w:p>
    <w:p w:rsidR="005535CF" w:rsidRDefault="00E33D0D">
      <w:pPr>
        <w:pStyle w:val="Ttulo5"/>
        <w:numPr>
          <w:ilvl w:val="2"/>
          <w:numId w:val="11"/>
        </w:numPr>
        <w:tabs>
          <w:tab w:val="left" w:pos="881"/>
        </w:tabs>
        <w:ind w:left="880" w:hanging="721"/>
      </w:pPr>
      <w:r>
        <w:t>Pilareléctricoc/toma</w:t>
      </w:r>
    </w:p>
    <w:p w:rsidR="005535CF" w:rsidRDefault="00E33D0D">
      <w:pPr>
        <w:pStyle w:val="Textoindependiente"/>
        <w:spacing w:before="80"/>
        <w:ind w:left="160" w:right="184"/>
        <w:jc w:val="both"/>
      </w:pPr>
      <w:r>
        <w:t>El Contratista construirá un pilar en mampostería. Deberá proveer, instalar y conectar los gabinetespara alojar los medidores de energía eléctrica, correspondientes a todos los consumos del predio.</w:t>
      </w:r>
    </w:p>
    <w:p w:rsidR="005535CF" w:rsidRDefault="00E33D0D">
      <w:pPr>
        <w:pStyle w:val="Textoindependiente"/>
        <w:ind w:left="160" w:right="174"/>
        <w:jc w:val="both"/>
      </w:pPr>
      <w:r>
        <w:t>Proveerá y colocará la toma de energía primaria, y el sistema normalizado de interrupción y maniobradelsuministro eléctrico. Realizará la conexión a la red para abastecimiento normal con energíaeléctrica en un todo de acuerdo con las indicaciones de la compañía proveedora, debiendo realizartodas las instalaciones menores que habitualmente solicita la misma. Todas las obras, equipamiento,ayudas de gremio y tramitaciones que conlleve dicha conexión deberán estar incluidos en la oferta.</w:t>
      </w:r>
    </w:p>
    <w:p w:rsidR="005535CF" w:rsidRDefault="005535CF">
      <w:pPr>
        <w:pStyle w:val="Textoindependiente"/>
        <w:spacing w:before="4"/>
        <w:rPr>
          <w:sz w:val="24"/>
        </w:rPr>
      </w:pPr>
    </w:p>
    <w:p w:rsidR="005535CF" w:rsidRDefault="00E33D0D">
      <w:pPr>
        <w:pStyle w:val="Ttulo5"/>
        <w:numPr>
          <w:ilvl w:val="2"/>
          <w:numId w:val="11"/>
        </w:numPr>
        <w:tabs>
          <w:tab w:val="left" w:pos="881"/>
        </w:tabs>
        <w:ind w:left="880" w:hanging="721"/>
      </w:pPr>
      <w:r>
        <w:t>TendidodealimentacióndesdepilaraTableroGeneral</w:t>
      </w:r>
    </w:p>
    <w:p w:rsidR="005535CF" w:rsidRDefault="00E33D0D">
      <w:pPr>
        <w:pStyle w:val="Textoindependiente"/>
        <w:spacing w:before="80"/>
        <w:ind w:left="160" w:right="182"/>
        <w:jc w:val="both"/>
      </w:pPr>
      <w:r>
        <w:t>Serealizará el tendido de alimentación al Tablero General de manera subterránea, mediante laconstrucción de cañeros c/cajas de inspección reglamentarias. La sección de los conductores surgirádel cálculo de consumo eléctrico.</w:t>
      </w:r>
    </w:p>
    <w:p w:rsidR="005535CF" w:rsidRDefault="005535CF">
      <w:pPr>
        <w:pStyle w:val="Textoindependiente"/>
        <w:spacing w:before="4"/>
        <w:rPr>
          <w:sz w:val="24"/>
        </w:rPr>
      </w:pPr>
    </w:p>
    <w:p w:rsidR="005535CF" w:rsidRDefault="00E33D0D">
      <w:pPr>
        <w:pStyle w:val="Ttulo5"/>
        <w:numPr>
          <w:ilvl w:val="2"/>
          <w:numId w:val="11"/>
        </w:numPr>
        <w:tabs>
          <w:tab w:val="left" w:pos="881"/>
        </w:tabs>
        <w:ind w:left="880" w:hanging="721"/>
      </w:pPr>
      <w:r>
        <w:t>Puestaa tierracertificada</w:t>
      </w:r>
    </w:p>
    <w:p w:rsidR="005535CF" w:rsidRDefault="00E33D0D">
      <w:pPr>
        <w:pStyle w:val="Textoindependiente"/>
        <w:spacing w:before="80"/>
        <w:ind w:left="160" w:right="177"/>
        <w:jc w:val="both"/>
      </w:pPr>
      <w:r>
        <w:t>Toda la instalación eléctrica de contará con una puesta a tierra mediante conductores específicosdiferenciados y jabalinas de bronce en cantidad necesaria, con cajas de inspección en un todo deacuerdo con la reglamentación vigente y las recomendaciones de laAEA.</w:t>
      </w:r>
    </w:p>
    <w:p w:rsidR="005535CF" w:rsidRDefault="00E33D0D">
      <w:pPr>
        <w:pStyle w:val="Textoindependiente"/>
        <w:ind w:left="160"/>
        <w:jc w:val="both"/>
      </w:pPr>
      <w:r>
        <w:t>Se deberá realizar una puesta a tierra exclusivapara los equipos de aire acondicionado.</w:t>
      </w:r>
    </w:p>
    <w:p w:rsidR="005535CF" w:rsidRDefault="00E33D0D">
      <w:pPr>
        <w:pStyle w:val="Textoindependiente"/>
        <w:ind w:left="160" w:right="170"/>
        <w:jc w:val="both"/>
      </w:pPr>
      <w:r>
        <w:t>Sedeberáhacerunaverificacióndelfuncionamientodetodaslasinstalaciones,ysercorroboradacon la firma de un/a electricista matriculado/apara acceder a la recepción provisoria de las mismas yliberarlas al uso.</w:t>
      </w:r>
    </w:p>
    <w:p w:rsidR="005535CF" w:rsidRDefault="005535CF">
      <w:pPr>
        <w:pStyle w:val="Textoindependiente"/>
        <w:spacing w:before="4"/>
        <w:rPr>
          <w:sz w:val="31"/>
        </w:rPr>
      </w:pPr>
    </w:p>
    <w:p w:rsidR="005535CF" w:rsidRDefault="00E33D0D">
      <w:pPr>
        <w:pStyle w:val="Ttulo3"/>
        <w:numPr>
          <w:ilvl w:val="1"/>
          <w:numId w:val="11"/>
        </w:numPr>
        <w:tabs>
          <w:tab w:val="left" w:pos="879"/>
          <w:tab w:val="left" w:pos="880"/>
        </w:tabs>
        <w:rPr>
          <w:color w:val="1E202A"/>
        </w:rPr>
      </w:pPr>
      <w:r>
        <w:t>TABLEROS</w:t>
      </w:r>
    </w:p>
    <w:p w:rsidR="005535CF" w:rsidRDefault="005535CF">
      <w:pPr>
        <w:pStyle w:val="Textoindependiente"/>
        <w:spacing w:before="4"/>
        <w:rPr>
          <w:rFonts w:ascii="Arial"/>
          <w:b/>
          <w:sz w:val="24"/>
        </w:rPr>
      </w:pPr>
    </w:p>
    <w:p w:rsidR="005535CF" w:rsidRDefault="00E33D0D">
      <w:pPr>
        <w:pStyle w:val="Ttulo5"/>
        <w:numPr>
          <w:ilvl w:val="2"/>
          <w:numId w:val="11"/>
        </w:numPr>
        <w:tabs>
          <w:tab w:val="left" w:pos="881"/>
        </w:tabs>
        <w:ind w:left="880" w:hanging="721"/>
      </w:pPr>
      <w:r>
        <w:t>TableroGeneral(Bajatensión,AA,BombasyCorrientesdébiles)</w:t>
      </w:r>
    </w:p>
    <w:p w:rsidR="005535CF" w:rsidRDefault="00E33D0D">
      <w:pPr>
        <w:pStyle w:val="Textoindependiente"/>
        <w:spacing w:before="80"/>
        <w:ind w:left="160" w:right="174"/>
        <w:jc w:val="both"/>
      </w:pPr>
      <w:r>
        <w:t>El contratista deberá proveer e instalar un Tablero principal que integre todas las funciones eléctricasdeledificio.TantoIluminación,Tomacorrientes,AireAcondicionadoyBombaspresurizadoras.</w:t>
      </w:r>
    </w:p>
    <w:p w:rsidR="005535CF" w:rsidRDefault="00E33D0D">
      <w:pPr>
        <w:pStyle w:val="Textoindependiente"/>
        <w:ind w:left="160" w:right="171"/>
        <w:jc w:val="both"/>
      </w:pPr>
      <w:r>
        <w:rPr>
          <w:noProof/>
          <w:lang w:eastAsia="es-ES"/>
        </w:rPr>
        <w:drawing>
          <wp:anchor distT="0" distB="0" distL="0" distR="0" simplePos="0" relativeHeight="251412992" behindDoc="0" locked="0" layoutInCell="1" allowOverlap="1">
            <wp:simplePos x="0" y="0"/>
            <wp:positionH relativeFrom="page">
              <wp:posOffset>5230342</wp:posOffset>
            </wp:positionH>
            <wp:positionV relativeFrom="paragraph">
              <wp:posOffset>528411</wp:posOffset>
            </wp:positionV>
            <wp:extent cx="1358201" cy="767383"/>
            <wp:effectExtent l="0" t="0" r="0" b="0"/>
            <wp:wrapNone/>
            <wp:docPr id="6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png"/>
                    <pic:cNvPicPr/>
                  </pic:nvPicPr>
                  <pic:blipFill>
                    <a:blip r:embed="rId8" cstate="print"/>
                    <a:stretch>
                      <a:fillRect/>
                    </a:stretch>
                  </pic:blipFill>
                  <pic:spPr>
                    <a:xfrm>
                      <a:off x="0" y="0"/>
                      <a:ext cx="1358201" cy="767383"/>
                    </a:xfrm>
                    <a:prstGeom prst="rect">
                      <a:avLst/>
                    </a:prstGeom>
                  </pic:spPr>
                </pic:pic>
              </a:graphicData>
            </a:graphic>
          </wp:anchor>
        </w:drawing>
      </w:r>
      <w:r>
        <w:t>Tendráunseccionadorbajocargageneralyunabarradedistribución.Deellase conectaráninterruptores diferenciales y termomagnéticos de protección de circuitos de tomacorrientes de usogeneral y de uso especial (termotanques), de Aire Acondicionado, de iluminación general y bombaspara presurización. Se contempla como opción la instalación de tableros individuales para AA ybombas.Las demandas en ambos casos se estimarán según las reglamentaciones mencionadas.</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extoindependiente"/>
        <w:spacing w:before="94"/>
        <w:ind w:left="160" w:right="176"/>
        <w:jc w:val="both"/>
      </w:pPr>
      <w:r>
        <w:t>El gabinete de cada tablero será de chapa prepintada y cada circuito será protegido por un disyuntordiferencial y una térmica marcaABB o calidad y prestación equivalente.</w:t>
      </w:r>
    </w:p>
    <w:p w:rsidR="005535CF" w:rsidRDefault="005535CF">
      <w:pPr>
        <w:pStyle w:val="Textoindependiente"/>
        <w:spacing w:before="3"/>
        <w:rPr>
          <w:sz w:val="31"/>
        </w:rPr>
      </w:pPr>
    </w:p>
    <w:p w:rsidR="005535CF" w:rsidRDefault="00E33D0D">
      <w:pPr>
        <w:pStyle w:val="Ttulo3"/>
        <w:numPr>
          <w:ilvl w:val="1"/>
          <w:numId w:val="11"/>
        </w:numPr>
        <w:tabs>
          <w:tab w:val="left" w:pos="879"/>
          <w:tab w:val="left" w:pos="881"/>
        </w:tabs>
        <w:ind w:hanging="721"/>
      </w:pPr>
      <w:r>
        <w:t>BANDEJASPORTACABLES</w:t>
      </w:r>
    </w:p>
    <w:p w:rsidR="005535CF" w:rsidRDefault="005535CF">
      <w:pPr>
        <w:pStyle w:val="Textoindependiente"/>
        <w:spacing w:before="4"/>
        <w:rPr>
          <w:rFonts w:ascii="Arial"/>
          <w:b/>
          <w:sz w:val="24"/>
        </w:rPr>
      </w:pPr>
    </w:p>
    <w:p w:rsidR="005535CF" w:rsidRDefault="00E33D0D">
      <w:pPr>
        <w:pStyle w:val="Ttulo5"/>
        <w:numPr>
          <w:ilvl w:val="2"/>
          <w:numId w:val="11"/>
        </w:numPr>
        <w:tabs>
          <w:tab w:val="left" w:pos="881"/>
        </w:tabs>
        <w:ind w:left="880" w:hanging="721"/>
      </w:pPr>
      <w:r>
        <w:t>Bandejaportacabledechapaperforadac/tapa20cm</w:t>
      </w:r>
    </w:p>
    <w:p w:rsidR="005535CF" w:rsidRDefault="00E33D0D">
      <w:pPr>
        <w:pStyle w:val="Textoindependiente"/>
        <w:spacing w:before="80"/>
        <w:ind w:left="160" w:right="192"/>
        <w:jc w:val="both"/>
      </w:pPr>
      <w:r>
        <w:t>La distribución principal a los diferentes locales será a través del tendido de bandejas portacablesconstruidas en chapa galvanizada perforada c/ tapa ciega, suspendidas de la estructura metálica deledificio. Los circuitos de baja tensión y de corriente débiles se distribuirán por bandejas separadas.</w:t>
      </w:r>
    </w:p>
    <w:p w:rsidR="005535CF" w:rsidRDefault="005535CF">
      <w:pPr>
        <w:pStyle w:val="Textoindependiente"/>
        <w:spacing w:before="4"/>
        <w:rPr>
          <w:sz w:val="31"/>
        </w:rPr>
      </w:pPr>
    </w:p>
    <w:p w:rsidR="005535CF" w:rsidRDefault="00E33D0D">
      <w:pPr>
        <w:pStyle w:val="Ttulo3"/>
        <w:numPr>
          <w:ilvl w:val="1"/>
          <w:numId w:val="11"/>
        </w:numPr>
        <w:tabs>
          <w:tab w:val="left" w:pos="879"/>
          <w:tab w:val="left" w:pos="881"/>
        </w:tabs>
        <w:ind w:hanging="721"/>
      </w:pPr>
      <w:r>
        <w:t>ILUMINACIONYTOMACORRIENTES</w:t>
      </w:r>
    </w:p>
    <w:p w:rsidR="005535CF" w:rsidRDefault="005535CF">
      <w:pPr>
        <w:pStyle w:val="Textoindependiente"/>
        <w:spacing w:before="3"/>
        <w:rPr>
          <w:rFonts w:ascii="Arial"/>
          <w:b/>
          <w:sz w:val="24"/>
        </w:rPr>
      </w:pPr>
    </w:p>
    <w:p w:rsidR="005535CF" w:rsidRDefault="00E33D0D">
      <w:pPr>
        <w:pStyle w:val="Ttulo5"/>
        <w:numPr>
          <w:ilvl w:val="2"/>
          <w:numId w:val="11"/>
        </w:numPr>
        <w:tabs>
          <w:tab w:val="left" w:pos="881"/>
        </w:tabs>
        <w:spacing w:before="1"/>
        <w:ind w:left="880" w:hanging="721"/>
      </w:pPr>
      <w:r>
        <w:t>Bocasdeiluminación</w:t>
      </w:r>
    </w:p>
    <w:p w:rsidR="005535CF" w:rsidRDefault="00E33D0D">
      <w:pPr>
        <w:pStyle w:val="Textoindependiente"/>
        <w:spacing w:before="80"/>
        <w:ind w:left="160" w:right="174"/>
        <w:jc w:val="both"/>
      </w:pPr>
      <w:r>
        <w:t>Lasbocas de iluminación serán embutidas en la mampostería y tabiques y a la vista en cielorrasosde madera. La distribución se realizará con caño de hierro semipesado y accesorios de acero. Seutilizarán cables de tres colores diferentes (negro, rojo y verde-amarillo) recubierto en PVC antiflamade sección a calcular en función del consumo instalado. Las fichas y accesorios serán marca Cambremodelo siglo XXI.</w:t>
      </w:r>
    </w:p>
    <w:p w:rsidR="005535CF" w:rsidRDefault="005535CF">
      <w:pPr>
        <w:pStyle w:val="Textoindependiente"/>
        <w:spacing w:before="4"/>
        <w:rPr>
          <w:sz w:val="24"/>
        </w:rPr>
      </w:pPr>
    </w:p>
    <w:p w:rsidR="005535CF" w:rsidRDefault="00E33D0D">
      <w:pPr>
        <w:pStyle w:val="Ttulo5"/>
        <w:numPr>
          <w:ilvl w:val="2"/>
          <w:numId w:val="11"/>
        </w:numPr>
        <w:tabs>
          <w:tab w:val="left" w:pos="881"/>
        </w:tabs>
        <w:ind w:left="880" w:hanging="721"/>
      </w:pPr>
      <w:r>
        <w:t>Bocasdetomacorrientessimples</w:t>
      </w:r>
    </w:p>
    <w:p w:rsidR="005535CF" w:rsidRDefault="00E33D0D">
      <w:pPr>
        <w:pStyle w:val="Textoindependiente"/>
        <w:spacing w:before="80"/>
        <w:ind w:left="160" w:right="175"/>
        <w:jc w:val="both"/>
      </w:pPr>
      <w:r>
        <w:t>Las bocas de tomacorrientes simples de uso general (TUG) serán embutidas en la mampostería ytabiques. La distribución se realizará con caño de hierro semipesado y accesorios de acero. Seutilizarán cables de tres colores diferentes (negro, rojo y verde-amarillo) recubierto en PVC antiflamade sección a calcular en función del consumo instalado. Las fichas y accesorios serán marca Cambremodelo siglo XXI.</w:t>
      </w:r>
    </w:p>
    <w:p w:rsidR="005535CF" w:rsidRDefault="005535CF">
      <w:pPr>
        <w:pStyle w:val="Textoindependiente"/>
        <w:spacing w:before="4"/>
        <w:rPr>
          <w:sz w:val="24"/>
        </w:rPr>
      </w:pPr>
    </w:p>
    <w:p w:rsidR="005535CF" w:rsidRDefault="00E33D0D">
      <w:pPr>
        <w:pStyle w:val="Ttulo5"/>
        <w:numPr>
          <w:ilvl w:val="2"/>
          <w:numId w:val="11"/>
        </w:numPr>
        <w:tabs>
          <w:tab w:val="left" w:pos="881"/>
        </w:tabs>
        <w:ind w:left="880" w:hanging="721"/>
      </w:pPr>
      <w:r>
        <w:t>Bocasdetomacorrientesdobles</w:t>
      </w:r>
    </w:p>
    <w:p w:rsidR="005535CF" w:rsidRDefault="00E33D0D">
      <w:pPr>
        <w:pStyle w:val="Textoindependiente"/>
        <w:spacing w:before="80"/>
        <w:ind w:left="160" w:right="174"/>
        <w:jc w:val="both"/>
      </w:pPr>
      <w:r>
        <w:t>Las bocas de tomacorrientes dobles de uso general (TUG) serán embutidas en la mampostería ytabiques. La distribución se realizará con caño de hierro semipesado y accesorios de acero. Seutilizarán cables de tres colores diferentes (negro, rojo y verde-amarillo) recubierto en PVC antiflamade sección a calcular en función del consumo instalado. Las fichas y accesorios serán marca Cambremodelo siglo XXI.</w:t>
      </w:r>
    </w:p>
    <w:p w:rsidR="005535CF" w:rsidRDefault="005535CF">
      <w:pPr>
        <w:pStyle w:val="Textoindependiente"/>
        <w:spacing w:before="4"/>
        <w:rPr>
          <w:sz w:val="24"/>
        </w:rPr>
      </w:pPr>
    </w:p>
    <w:p w:rsidR="005535CF" w:rsidRDefault="00E33D0D">
      <w:pPr>
        <w:pStyle w:val="Ttulo5"/>
        <w:numPr>
          <w:ilvl w:val="2"/>
          <w:numId w:val="11"/>
        </w:numPr>
        <w:tabs>
          <w:tab w:val="left" w:pos="881"/>
        </w:tabs>
        <w:ind w:left="880" w:hanging="721"/>
      </w:pPr>
      <w:r>
        <w:t>Bocasdetomacorrientesespeciales(AA,TT,Bombas,Campanadeextracción)</w:t>
      </w:r>
    </w:p>
    <w:p w:rsidR="005535CF" w:rsidRDefault="00E33D0D">
      <w:pPr>
        <w:pStyle w:val="Textoindependiente"/>
        <w:spacing w:before="80"/>
        <w:ind w:left="160" w:right="177"/>
        <w:jc w:val="both"/>
      </w:pPr>
      <w:r>
        <w:t>Las bocas de tomacorrientes de uso especial (TUE) de 20A, para equipos de AA, termotanques,bombas y campana de extracción, serán embutidas en la mampostería y tabiques. La distribución serealizará con caño de hierro semipesado y accesorios de acero. Se utilizarán cables de tres coloresdiferentes (negro, rojo y verde-amarillo) recubierto en PVC antiflama de sección a calcular en funcióndel consumo instalado. Las fichas y accesorios serán marca Cambre modelo siglo XXI.</w:t>
      </w:r>
    </w:p>
    <w:p w:rsidR="005535CF" w:rsidRDefault="005535CF">
      <w:pPr>
        <w:pStyle w:val="Textoindependiente"/>
        <w:rPr>
          <w:sz w:val="22"/>
        </w:rPr>
      </w:pPr>
    </w:p>
    <w:p w:rsidR="005535CF" w:rsidRDefault="005535CF">
      <w:pPr>
        <w:pStyle w:val="Textoindependiente"/>
        <w:spacing w:before="3"/>
        <w:rPr>
          <w:sz w:val="29"/>
        </w:rPr>
      </w:pPr>
    </w:p>
    <w:p w:rsidR="005535CF" w:rsidRDefault="00E33D0D">
      <w:pPr>
        <w:pStyle w:val="Ttulo3"/>
        <w:numPr>
          <w:ilvl w:val="1"/>
          <w:numId w:val="11"/>
        </w:numPr>
        <w:tabs>
          <w:tab w:val="left" w:pos="879"/>
          <w:tab w:val="left" w:pos="881"/>
        </w:tabs>
        <w:ind w:hanging="721"/>
      </w:pPr>
      <w:r>
        <w:t>LUMINARIAS</w:t>
      </w:r>
    </w:p>
    <w:p w:rsidR="005535CF" w:rsidRDefault="00E33D0D">
      <w:pPr>
        <w:pStyle w:val="Textoindependiente"/>
        <w:spacing w:before="80"/>
        <w:ind w:left="160"/>
        <w:jc w:val="both"/>
      </w:pPr>
      <w:r>
        <w:t>Se proveerán e instalarán todas las luminarias indicadas en planos y que a continuación se detallan.</w:t>
      </w:r>
    </w:p>
    <w:p w:rsidR="005535CF" w:rsidRDefault="005535CF">
      <w:pPr>
        <w:pStyle w:val="Textoindependiente"/>
        <w:spacing w:before="4"/>
        <w:rPr>
          <w:sz w:val="24"/>
        </w:rPr>
      </w:pPr>
    </w:p>
    <w:p w:rsidR="005535CF" w:rsidRDefault="00E33D0D">
      <w:pPr>
        <w:pStyle w:val="Ttulo5"/>
        <w:numPr>
          <w:ilvl w:val="2"/>
          <w:numId w:val="11"/>
        </w:numPr>
        <w:tabs>
          <w:tab w:val="left" w:pos="881"/>
        </w:tabs>
        <w:ind w:right="186" w:hanging="285"/>
      </w:pPr>
      <w:r>
        <w:t>Aplique1:Plafónestancodepolicarbonatoparatubosledde95x1270x94mmy20W</w:t>
      </w:r>
    </w:p>
    <w:p w:rsidR="005535CF" w:rsidRDefault="00E33D0D">
      <w:pPr>
        <w:pStyle w:val="Textoindependiente"/>
        <w:spacing w:before="80"/>
        <w:ind w:left="160" w:right="176"/>
        <w:jc w:val="both"/>
      </w:pPr>
      <w:r>
        <w:rPr>
          <w:noProof/>
          <w:lang w:eastAsia="es-ES"/>
        </w:rPr>
        <w:drawing>
          <wp:anchor distT="0" distB="0" distL="0" distR="0" simplePos="0" relativeHeight="251414016" behindDoc="0" locked="0" layoutInCell="1" allowOverlap="1">
            <wp:simplePos x="0" y="0"/>
            <wp:positionH relativeFrom="page">
              <wp:posOffset>5154409</wp:posOffset>
            </wp:positionH>
            <wp:positionV relativeFrom="paragraph">
              <wp:posOffset>113438</wp:posOffset>
            </wp:positionV>
            <wp:extent cx="1358201" cy="767383"/>
            <wp:effectExtent l="0" t="0" r="0" b="0"/>
            <wp:wrapNone/>
            <wp:docPr id="6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png"/>
                    <pic:cNvPicPr/>
                  </pic:nvPicPr>
                  <pic:blipFill>
                    <a:blip r:embed="rId8" cstate="print"/>
                    <a:stretch>
                      <a:fillRect/>
                    </a:stretch>
                  </pic:blipFill>
                  <pic:spPr>
                    <a:xfrm>
                      <a:off x="0" y="0"/>
                      <a:ext cx="1358201" cy="767383"/>
                    </a:xfrm>
                    <a:prstGeom prst="rect">
                      <a:avLst/>
                    </a:prstGeom>
                  </pic:spPr>
                </pic:pic>
              </a:graphicData>
            </a:graphic>
          </wp:anchor>
        </w:drawing>
      </w:r>
      <w:r>
        <w:t>Para la iluminación general del edificio se proveerán e instalarán Plafones estancos LED 2x20w tipoMarea Led de Lumenac o calidad y prestación equivalente.</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rPr>
          <w:sz w:val="26"/>
        </w:rPr>
      </w:pPr>
    </w:p>
    <w:p w:rsidR="005535CF" w:rsidRDefault="00E33D0D">
      <w:pPr>
        <w:pStyle w:val="Ttulo5"/>
        <w:numPr>
          <w:ilvl w:val="2"/>
          <w:numId w:val="11"/>
        </w:numPr>
        <w:tabs>
          <w:tab w:val="left" w:pos="881"/>
        </w:tabs>
        <w:spacing w:before="93"/>
        <w:ind w:right="188" w:hanging="285"/>
      </w:pPr>
      <w:r>
        <w:t>Aplique2:Plafónestancodepolicarbonatoparatubosledde95x660x94mmy10W</w:t>
      </w:r>
    </w:p>
    <w:p w:rsidR="005535CF" w:rsidRDefault="00E33D0D">
      <w:pPr>
        <w:pStyle w:val="Textoindependiente"/>
        <w:spacing w:before="80"/>
        <w:ind w:left="160" w:right="172"/>
        <w:jc w:val="both"/>
      </w:pPr>
      <w:r>
        <w:t>Paralailuminacióndelos entrepisos de Cocina y Oficinas y bajo los mismos, se proveerán einstalaránPlafonesestancosLED1x10wtipoMareaLeddeLumenacocalidadyprestaciónequivalente.</w:t>
      </w:r>
    </w:p>
    <w:p w:rsidR="005535CF" w:rsidRDefault="005535CF">
      <w:pPr>
        <w:pStyle w:val="Textoindependiente"/>
        <w:spacing w:before="4"/>
        <w:rPr>
          <w:sz w:val="24"/>
        </w:rPr>
      </w:pPr>
    </w:p>
    <w:p w:rsidR="005535CF" w:rsidRDefault="00E33D0D">
      <w:pPr>
        <w:pStyle w:val="Ttulo5"/>
        <w:numPr>
          <w:ilvl w:val="2"/>
          <w:numId w:val="11"/>
        </w:numPr>
        <w:tabs>
          <w:tab w:val="left" w:pos="881"/>
        </w:tabs>
        <w:ind w:right="199" w:hanging="285"/>
      </w:pPr>
      <w:r>
        <w:t>Aplique3:Luminarialeddeaplicar,concuerpodechapaydifusorde165x165x35mm y 12w</w:t>
      </w:r>
    </w:p>
    <w:p w:rsidR="005535CF" w:rsidRDefault="00E33D0D">
      <w:pPr>
        <w:pStyle w:val="Textoindependiente"/>
        <w:spacing w:before="80"/>
        <w:ind w:left="160" w:right="179"/>
        <w:jc w:val="both"/>
      </w:pPr>
      <w:r>
        <w:t>Para la iluminación de locales sanitarios proveerán e instalarán Apliques LED de 12w aptos tipoPolo-Pde Lumenac o calidad y prestación equivalente.</w:t>
      </w:r>
    </w:p>
    <w:p w:rsidR="005535CF" w:rsidRDefault="005535CF">
      <w:pPr>
        <w:pStyle w:val="Textoindependiente"/>
        <w:spacing w:before="4"/>
        <w:rPr>
          <w:sz w:val="24"/>
        </w:rPr>
      </w:pPr>
    </w:p>
    <w:p w:rsidR="005535CF" w:rsidRDefault="00E33D0D">
      <w:pPr>
        <w:pStyle w:val="Ttulo5"/>
        <w:numPr>
          <w:ilvl w:val="2"/>
          <w:numId w:val="11"/>
        </w:numPr>
        <w:tabs>
          <w:tab w:val="left" w:pos="881"/>
        </w:tabs>
        <w:ind w:left="880" w:hanging="721"/>
      </w:pPr>
      <w:r>
        <w:t>Aplique4:Luminarialeddeaplicar,concuerpoovalde271x146x67mmy20w</w:t>
      </w:r>
    </w:p>
    <w:p w:rsidR="005535CF" w:rsidRDefault="00E33D0D">
      <w:pPr>
        <w:pStyle w:val="Textoindependiente"/>
        <w:spacing w:before="80"/>
        <w:ind w:left="160" w:right="170"/>
        <w:jc w:val="both"/>
      </w:pPr>
      <w:r>
        <w:t>Para la iluminación de patios se proveerán e instalarán Apliques LED de 20w aptos para exterior tipoOval de Lumenac o calidad y prestación equivalente.</w:t>
      </w:r>
    </w:p>
    <w:p w:rsidR="005535CF" w:rsidRDefault="005535CF">
      <w:pPr>
        <w:pStyle w:val="Textoindependiente"/>
        <w:spacing w:before="4"/>
        <w:rPr>
          <w:sz w:val="24"/>
        </w:rPr>
      </w:pPr>
    </w:p>
    <w:p w:rsidR="005535CF" w:rsidRDefault="00E33D0D">
      <w:pPr>
        <w:pStyle w:val="Ttulo5"/>
        <w:numPr>
          <w:ilvl w:val="2"/>
          <w:numId w:val="11"/>
        </w:numPr>
        <w:tabs>
          <w:tab w:val="left" w:pos="881"/>
        </w:tabs>
        <w:ind w:left="880" w:hanging="721"/>
      </w:pPr>
      <w:r>
        <w:t>Aplique5:Reflector ledde173x203x73mm y30w</w:t>
      </w:r>
    </w:p>
    <w:p w:rsidR="005535CF" w:rsidRDefault="00E33D0D">
      <w:pPr>
        <w:pStyle w:val="Textoindependiente"/>
        <w:spacing w:before="80"/>
        <w:ind w:left="160" w:right="174"/>
        <w:jc w:val="both"/>
      </w:pPr>
      <w:r>
        <w:t>Para la iluminación de patio de acceso se proveerán e instalarán Reflectores LED de 30w aptos paraexterior tipo Clever de Lumenac o calidad y prestación equivalente.</w:t>
      </w:r>
    </w:p>
    <w:p w:rsidR="005535CF" w:rsidRDefault="005535CF">
      <w:pPr>
        <w:pStyle w:val="Textoindependiente"/>
        <w:spacing w:before="4"/>
        <w:rPr>
          <w:sz w:val="24"/>
        </w:rPr>
      </w:pPr>
    </w:p>
    <w:p w:rsidR="005535CF" w:rsidRDefault="00E33D0D">
      <w:pPr>
        <w:pStyle w:val="Ttulo5"/>
        <w:numPr>
          <w:ilvl w:val="2"/>
          <w:numId w:val="11"/>
        </w:numPr>
        <w:tabs>
          <w:tab w:val="left" w:pos="881"/>
        </w:tabs>
        <w:ind w:left="880" w:hanging="721"/>
      </w:pPr>
      <w:r>
        <w:t>ArtefactoLedindicadordeSalida</w:t>
      </w:r>
    </w:p>
    <w:p w:rsidR="005535CF" w:rsidRDefault="00E33D0D">
      <w:pPr>
        <w:pStyle w:val="Textoindependiente"/>
        <w:spacing w:before="80"/>
        <w:ind w:left="160" w:right="196"/>
        <w:jc w:val="both"/>
      </w:pPr>
      <w:r>
        <w:t>Para indicación de salidas, se proveerán e instalarán Carteles Led de 3hs de autonomía tipo Atomlux9905l o calidad y prestación equivalente.</w:t>
      </w:r>
    </w:p>
    <w:p w:rsidR="005535CF" w:rsidRDefault="005535CF">
      <w:pPr>
        <w:pStyle w:val="Textoindependiente"/>
        <w:spacing w:before="4"/>
        <w:rPr>
          <w:sz w:val="24"/>
        </w:rPr>
      </w:pPr>
    </w:p>
    <w:p w:rsidR="005535CF" w:rsidRDefault="00E33D0D">
      <w:pPr>
        <w:pStyle w:val="Ttulo5"/>
        <w:numPr>
          <w:ilvl w:val="2"/>
          <w:numId w:val="11"/>
        </w:numPr>
        <w:tabs>
          <w:tab w:val="left" w:pos="881"/>
        </w:tabs>
        <w:ind w:left="880" w:hanging="721"/>
      </w:pPr>
      <w:r>
        <w:t>ArtefactoLedemergencia</w:t>
      </w:r>
    </w:p>
    <w:p w:rsidR="005535CF" w:rsidRDefault="00E33D0D">
      <w:pPr>
        <w:pStyle w:val="Textoindependiente"/>
        <w:spacing w:before="80"/>
        <w:ind w:left="160" w:right="184"/>
        <w:jc w:val="both"/>
      </w:pPr>
      <w:r>
        <w:t>ParalailuminacióndeemergenciaseproveeráneinstalaránestratégicamenteArtefactosdeemergencia de 60 Leds de 8hs de autonomía tipoAtomlux 2020 o calidad y prestación equivalente.</w:t>
      </w:r>
    </w:p>
    <w:p w:rsidR="005535CF" w:rsidRDefault="005535CF">
      <w:pPr>
        <w:pStyle w:val="Textoindependiente"/>
        <w:rPr>
          <w:sz w:val="22"/>
        </w:rPr>
      </w:pPr>
    </w:p>
    <w:p w:rsidR="005535CF" w:rsidRDefault="005535CF">
      <w:pPr>
        <w:pStyle w:val="Textoindependiente"/>
        <w:spacing w:before="4"/>
        <w:rPr>
          <w:sz w:val="29"/>
        </w:rPr>
      </w:pPr>
    </w:p>
    <w:p w:rsidR="005535CF" w:rsidRDefault="00E33D0D">
      <w:pPr>
        <w:pStyle w:val="Ttulo3"/>
        <w:numPr>
          <w:ilvl w:val="1"/>
          <w:numId w:val="11"/>
        </w:numPr>
        <w:tabs>
          <w:tab w:val="left" w:pos="879"/>
          <w:tab w:val="left" w:pos="881"/>
        </w:tabs>
        <w:ind w:hanging="721"/>
      </w:pPr>
      <w:r>
        <w:t>CORRIENTES DEBILES</w:t>
      </w:r>
    </w:p>
    <w:p w:rsidR="005535CF" w:rsidRDefault="005535CF">
      <w:pPr>
        <w:pStyle w:val="Textoindependiente"/>
        <w:spacing w:before="4"/>
        <w:rPr>
          <w:rFonts w:ascii="Arial"/>
          <w:b/>
          <w:sz w:val="24"/>
        </w:rPr>
      </w:pPr>
    </w:p>
    <w:p w:rsidR="005535CF" w:rsidRDefault="00E33D0D">
      <w:pPr>
        <w:pStyle w:val="Ttulo5"/>
        <w:numPr>
          <w:ilvl w:val="2"/>
          <w:numId w:val="11"/>
        </w:numPr>
        <w:tabs>
          <w:tab w:val="left" w:pos="881"/>
        </w:tabs>
        <w:ind w:right="189" w:hanging="285"/>
      </w:pPr>
      <w:r>
        <w:t>TELEFONÍAYDATOS(3bocasvacíasdedatos,incluyecableadoyrackc/patcheray switch)</w:t>
      </w:r>
    </w:p>
    <w:p w:rsidR="005535CF" w:rsidRDefault="00E33D0D">
      <w:pPr>
        <w:pStyle w:val="Textoindependiente"/>
        <w:spacing w:before="80"/>
        <w:ind w:left="160" w:right="171"/>
        <w:jc w:val="both"/>
      </w:pPr>
      <w:r>
        <w:t>Seejecutarála instalación integral de telefonía y datos según indicaciones en planos, proyectoejecutivo e indicaciones de la Inspección de Obra. Esta incluye 3 (tres) bocas, a ejecutar mediantecaño de hierro semipesado ¾” y accesorios de acero, Fichas Jack RJ45 Cat 6A. Hembra y CablesU/UTP Cat. 6A marca Commscope de la línea Systimax. Se incluirán patch cords Cat 6 1.80 AMParmado y certificado de fábrica en cada una.</w:t>
      </w:r>
    </w:p>
    <w:p w:rsidR="005535CF" w:rsidRDefault="00E33D0D">
      <w:pPr>
        <w:pStyle w:val="Textoindependiente"/>
        <w:ind w:left="160" w:right="172"/>
        <w:jc w:val="both"/>
      </w:pPr>
      <w:r>
        <w:t>Todos los puestos de datos y telefonía deberán terminar en patchera dentro del Rack y terminar enFacePlate en la boca o  puesto deTrabajo.</w:t>
      </w:r>
    </w:p>
    <w:p w:rsidR="005535CF" w:rsidRDefault="00E33D0D">
      <w:pPr>
        <w:pStyle w:val="Textoindependiente"/>
        <w:ind w:left="160" w:right="181"/>
        <w:jc w:val="both"/>
      </w:pPr>
      <w:r>
        <w:rPr>
          <w:noProof/>
          <w:lang w:eastAsia="es-ES"/>
        </w:rPr>
        <w:drawing>
          <wp:anchor distT="0" distB="0" distL="0" distR="0" simplePos="0" relativeHeight="251389440" behindDoc="0" locked="0" layoutInCell="1" allowOverlap="1">
            <wp:simplePos x="0" y="0"/>
            <wp:positionH relativeFrom="page">
              <wp:posOffset>4994135</wp:posOffset>
            </wp:positionH>
            <wp:positionV relativeFrom="paragraph">
              <wp:posOffset>471593</wp:posOffset>
            </wp:positionV>
            <wp:extent cx="1333500" cy="753427"/>
            <wp:effectExtent l="0" t="0" r="0" b="0"/>
            <wp:wrapTopAndBottom/>
            <wp:docPr id="7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png"/>
                    <pic:cNvPicPr/>
                  </pic:nvPicPr>
                  <pic:blipFill>
                    <a:blip r:embed="rId9" cstate="print"/>
                    <a:stretch>
                      <a:fillRect/>
                    </a:stretch>
                  </pic:blipFill>
                  <pic:spPr>
                    <a:xfrm>
                      <a:off x="0" y="0"/>
                      <a:ext cx="1333500" cy="753427"/>
                    </a:xfrm>
                    <a:prstGeom prst="rect">
                      <a:avLst/>
                    </a:prstGeom>
                  </pic:spPr>
                </pic:pic>
              </a:graphicData>
            </a:graphic>
          </wp:anchor>
        </w:drawing>
      </w:r>
      <w:r>
        <w:t>Se incluirá un rack de un mínimo de 19” con patcheras para datos y telefonía con capacidad paraalbergar los switchs de 12 puestos correspondientes de ambas instalaciones. El mismo irá ubicado yamurado según disposición en Planos e indicaciones de la Inspección de Obra.</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
        <w:rPr>
          <w:sz w:val="26"/>
        </w:rPr>
      </w:pPr>
    </w:p>
    <w:p w:rsidR="005535CF" w:rsidRDefault="00E33D0D">
      <w:pPr>
        <w:pStyle w:val="Ttulo3"/>
        <w:numPr>
          <w:ilvl w:val="1"/>
          <w:numId w:val="11"/>
        </w:numPr>
        <w:tabs>
          <w:tab w:val="left" w:pos="879"/>
          <w:tab w:val="left" w:pos="881"/>
        </w:tabs>
        <w:spacing w:before="92"/>
        <w:ind w:hanging="721"/>
      </w:pPr>
      <w:r>
        <w:t>DETECCIÓN DE INCENDIO</w:t>
      </w:r>
    </w:p>
    <w:p w:rsidR="005535CF" w:rsidRDefault="005535CF">
      <w:pPr>
        <w:pStyle w:val="Textoindependiente"/>
        <w:spacing w:before="4"/>
        <w:rPr>
          <w:rFonts w:ascii="Arial"/>
          <w:b/>
          <w:sz w:val="24"/>
        </w:rPr>
      </w:pPr>
    </w:p>
    <w:p w:rsidR="005535CF" w:rsidRDefault="00E33D0D">
      <w:pPr>
        <w:pStyle w:val="Ttulo5"/>
        <w:numPr>
          <w:ilvl w:val="2"/>
          <w:numId w:val="11"/>
        </w:numPr>
        <w:tabs>
          <w:tab w:val="left" w:pos="881"/>
        </w:tabs>
        <w:ind w:left="880" w:hanging="721"/>
      </w:pPr>
      <w:r>
        <w:t>BocasvacíasparaDeteccióndeincendio</w:t>
      </w:r>
    </w:p>
    <w:p w:rsidR="005535CF" w:rsidRDefault="00E33D0D">
      <w:pPr>
        <w:pStyle w:val="Textoindependiente"/>
        <w:spacing w:before="80"/>
        <w:ind w:left="160" w:right="174"/>
        <w:jc w:val="both"/>
      </w:pPr>
      <w:r>
        <w:t>Se ejecutarán en cantidad y según indicaciones en planos, proyecto ejecutivo e indicaciones de laInspección de Obra bocas para Detección de Incendio, mediante caño de hierro semipesado ¾” yaccesorios de acero.</w:t>
      </w:r>
    </w:p>
    <w:p w:rsidR="005535CF" w:rsidRDefault="005535CF">
      <w:pPr>
        <w:pStyle w:val="Textoindependiente"/>
        <w:spacing w:before="4"/>
        <w:rPr>
          <w:sz w:val="24"/>
        </w:rPr>
      </w:pPr>
    </w:p>
    <w:p w:rsidR="005535CF" w:rsidRDefault="00E33D0D">
      <w:pPr>
        <w:pStyle w:val="Ttulo5"/>
        <w:numPr>
          <w:ilvl w:val="2"/>
          <w:numId w:val="11"/>
        </w:numPr>
        <w:tabs>
          <w:tab w:val="left" w:pos="881"/>
        </w:tabs>
        <w:ind w:left="880" w:hanging="721"/>
      </w:pPr>
      <w:r>
        <w:t>Centraldeincendio</w:t>
      </w:r>
    </w:p>
    <w:p w:rsidR="005535CF" w:rsidRDefault="00E33D0D">
      <w:pPr>
        <w:pStyle w:val="Textoindependiente"/>
        <w:spacing w:before="80"/>
        <w:ind w:left="160" w:right="177"/>
        <w:jc w:val="both"/>
      </w:pPr>
      <w:r>
        <w:t>Se proveerá e instalará una central de incendio marca Notifier o calidad y prestación equivalente.Incluirán las baterías. Se considera incluido en el precio la configuración y la puesta en marcha.</w:t>
      </w:r>
    </w:p>
    <w:p w:rsidR="005535CF" w:rsidRDefault="005535CF">
      <w:pPr>
        <w:pStyle w:val="Textoindependiente"/>
        <w:spacing w:before="4"/>
        <w:rPr>
          <w:sz w:val="24"/>
        </w:rPr>
      </w:pPr>
    </w:p>
    <w:p w:rsidR="005535CF" w:rsidRDefault="00E33D0D">
      <w:pPr>
        <w:pStyle w:val="Ttulo5"/>
        <w:numPr>
          <w:ilvl w:val="2"/>
          <w:numId w:val="11"/>
        </w:numPr>
        <w:tabs>
          <w:tab w:val="left" w:pos="881"/>
        </w:tabs>
        <w:ind w:left="880" w:hanging="721"/>
      </w:pPr>
      <w:r>
        <w:t>Detectordehumoc/Base</w:t>
      </w:r>
    </w:p>
    <w:p w:rsidR="005535CF" w:rsidRDefault="00E33D0D">
      <w:pPr>
        <w:pStyle w:val="Textoindependiente"/>
        <w:spacing w:before="80"/>
        <w:ind w:left="160" w:right="177"/>
        <w:jc w:val="both"/>
      </w:pPr>
      <w:r>
        <w:t>Seproveeráneinstalarándetectoresdehumoconbase,segúnplanosmarcaNotifierosuequivalente en calidad y prestación. Se considera incluido en el precio el amure y conexión de losmismos, el tendido de cableados y su calibración.</w:t>
      </w:r>
    </w:p>
    <w:p w:rsidR="005535CF" w:rsidRDefault="005535CF">
      <w:pPr>
        <w:pStyle w:val="Textoindependiente"/>
        <w:spacing w:before="4"/>
        <w:rPr>
          <w:sz w:val="24"/>
        </w:rPr>
      </w:pPr>
    </w:p>
    <w:p w:rsidR="005535CF" w:rsidRDefault="00E33D0D">
      <w:pPr>
        <w:pStyle w:val="Ttulo5"/>
        <w:numPr>
          <w:ilvl w:val="2"/>
          <w:numId w:val="11"/>
        </w:numPr>
        <w:tabs>
          <w:tab w:val="left" w:pos="881"/>
        </w:tabs>
        <w:ind w:left="880" w:hanging="721"/>
      </w:pPr>
      <w:r>
        <w:t>Pulsadordealarma</w:t>
      </w:r>
    </w:p>
    <w:p w:rsidR="005535CF" w:rsidRDefault="00E33D0D">
      <w:pPr>
        <w:pStyle w:val="Textoindependiente"/>
        <w:spacing w:before="80"/>
        <w:ind w:left="160" w:right="171"/>
        <w:jc w:val="both"/>
      </w:pPr>
      <w:r>
        <w:t>Se proveerán e instalarán avisadores manuales tipo pulsadores marca Notifier o su equivalente encalidad y prestación. Se considera incluido en el precio el amure y conexión de los mismos, el tendidode cableados y su calibración.</w:t>
      </w:r>
    </w:p>
    <w:p w:rsidR="005535CF" w:rsidRDefault="005535CF">
      <w:pPr>
        <w:pStyle w:val="Textoindependiente"/>
        <w:spacing w:before="4"/>
        <w:rPr>
          <w:sz w:val="24"/>
        </w:rPr>
      </w:pPr>
    </w:p>
    <w:p w:rsidR="005535CF" w:rsidRDefault="00E33D0D">
      <w:pPr>
        <w:pStyle w:val="Ttulo5"/>
        <w:numPr>
          <w:ilvl w:val="2"/>
          <w:numId w:val="11"/>
        </w:numPr>
        <w:tabs>
          <w:tab w:val="left" w:pos="881"/>
        </w:tabs>
        <w:ind w:left="880" w:hanging="721"/>
      </w:pPr>
      <w:r>
        <w:t>Sirenaconestrobo</w:t>
      </w:r>
    </w:p>
    <w:p w:rsidR="005535CF" w:rsidRDefault="00E33D0D">
      <w:pPr>
        <w:pStyle w:val="Textoindependiente"/>
        <w:spacing w:before="80"/>
        <w:ind w:left="160" w:right="173"/>
        <w:jc w:val="both"/>
      </w:pPr>
      <w:r>
        <w:t>Se proveerán e instalarán Sirenas de aviso con estrobo marca Notifier o su equivalente en calidad yprestación. Se considera incluido en el precio el amure y conexión de los mismos, el tendido decableados y su calibración.</w:t>
      </w:r>
    </w:p>
    <w:p w:rsidR="005535CF" w:rsidRDefault="005535CF">
      <w:pPr>
        <w:pStyle w:val="Textoindependiente"/>
        <w:spacing w:before="4"/>
        <w:rPr>
          <w:sz w:val="24"/>
        </w:rPr>
      </w:pPr>
    </w:p>
    <w:p w:rsidR="005535CF" w:rsidRDefault="00E33D0D">
      <w:pPr>
        <w:pStyle w:val="Ttulo5"/>
        <w:numPr>
          <w:ilvl w:val="2"/>
          <w:numId w:val="11"/>
        </w:numPr>
        <w:tabs>
          <w:tab w:val="left" w:pos="881"/>
        </w:tabs>
        <w:ind w:left="880" w:hanging="721"/>
      </w:pPr>
      <w:r>
        <w:t>Detectordegas</w:t>
      </w:r>
    </w:p>
    <w:p w:rsidR="005535CF" w:rsidRDefault="00E33D0D">
      <w:pPr>
        <w:pStyle w:val="Textoindependiente"/>
        <w:spacing w:before="80"/>
        <w:ind w:left="160" w:right="195"/>
        <w:jc w:val="both"/>
      </w:pPr>
      <w:r>
        <w:t>SeproveeráeinstalaráundetectordegasenlaCocina.Seconsideraincluidoenel precioelamurey conexión de los mismos, el tendido de cableados y su calibración</w:t>
      </w:r>
    </w:p>
    <w:p w:rsidR="005535CF" w:rsidRDefault="005535CF">
      <w:pPr>
        <w:pStyle w:val="Textoindependiente"/>
        <w:spacing w:before="4"/>
        <w:rPr>
          <w:sz w:val="31"/>
        </w:rPr>
      </w:pPr>
    </w:p>
    <w:p w:rsidR="005535CF" w:rsidRDefault="00E33D0D">
      <w:pPr>
        <w:pStyle w:val="Ttulo3"/>
        <w:numPr>
          <w:ilvl w:val="1"/>
          <w:numId w:val="11"/>
        </w:numPr>
        <w:tabs>
          <w:tab w:val="left" w:pos="879"/>
          <w:tab w:val="left" w:pos="881"/>
        </w:tabs>
        <w:ind w:hanging="721"/>
      </w:pPr>
      <w:r>
        <w:t>SEGURIDAD</w:t>
      </w:r>
    </w:p>
    <w:p w:rsidR="005535CF" w:rsidRDefault="005535CF">
      <w:pPr>
        <w:pStyle w:val="Textoindependiente"/>
        <w:spacing w:before="4"/>
        <w:rPr>
          <w:rFonts w:ascii="Arial"/>
          <w:b/>
          <w:sz w:val="24"/>
        </w:rPr>
      </w:pPr>
    </w:p>
    <w:p w:rsidR="005535CF" w:rsidRDefault="00E33D0D">
      <w:pPr>
        <w:pStyle w:val="Ttulo5"/>
        <w:numPr>
          <w:ilvl w:val="2"/>
          <w:numId w:val="11"/>
        </w:numPr>
        <w:tabs>
          <w:tab w:val="left" w:pos="881"/>
        </w:tabs>
        <w:ind w:left="880" w:hanging="721"/>
      </w:pPr>
      <w:r>
        <w:t>Porteroeléctrico</w:t>
      </w:r>
    </w:p>
    <w:p w:rsidR="005535CF" w:rsidRDefault="00E33D0D">
      <w:pPr>
        <w:pStyle w:val="Textoindependiente"/>
        <w:spacing w:before="80"/>
        <w:ind w:left="160" w:right="170"/>
        <w:jc w:val="both"/>
      </w:pPr>
      <w:r>
        <w:t>Se proveerá e instalará un portero eléctrico c/ pantalla led según indicaciones en planos, proyectoejecutivo e indicaciones de la Inspección de Obra. Se considera en este ítem el tendido de la bocacompleta, mediante caño de hierro semipesado ¾”, accesorios de acero y alimentación eléctrica.</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0"/>
          <w:numId w:val="9"/>
        </w:numPr>
        <w:tabs>
          <w:tab w:val="left" w:pos="579"/>
        </w:tabs>
        <w:spacing w:before="166"/>
      </w:pPr>
      <w:r>
        <w:t>INSTALACIONESSANITARIAS</w:t>
      </w:r>
    </w:p>
    <w:p w:rsidR="005535CF" w:rsidRDefault="00E33D0D">
      <w:pPr>
        <w:pStyle w:val="Ttulo6"/>
        <w:spacing w:before="120"/>
      </w:pPr>
      <w:r>
        <w:t>Generalidades</w:t>
      </w:r>
    </w:p>
    <w:p w:rsidR="005535CF" w:rsidRDefault="00E33D0D">
      <w:pPr>
        <w:pStyle w:val="Textoindependiente"/>
        <w:spacing w:before="60"/>
        <w:ind w:left="160" w:right="185"/>
        <w:jc w:val="both"/>
      </w:pPr>
      <w:r>
        <w:t>La presente especificación tiene por objeto establecer el alcance de la obra, fijar las normas deaplicación diseño, fabricación, inspección y ensayos de los elementos y equipos que conformarán lasInstalaciones Sanitarias.</w:t>
      </w:r>
    </w:p>
    <w:p w:rsidR="005535CF" w:rsidRDefault="005535CF">
      <w:pPr>
        <w:pStyle w:val="Textoindependiente"/>
        <w:spacing w:before="5"/>
        <w:rPr>
          <w:sz w:val="30"/>
        </w:rPr>
      </w:pPr>
    </w:p>
    <w:p w:rsidR="005535CF" w:rsidRDefault="00E33D0D">
      <w:pPr>
        <w:pStyle w:val="Ttulo6"/>
        <w:spacing w:before="0"/>
      </w:pPr>
      <w:r>
        <w:t>Alcance de los trabajos</w:t>
      </w:r>
    </w:p>
    <w:p w:rsidR="005535CF" w:rsidRDefault="00E33D0D">
      <w:pPr>
        <w:pStyle w:val="Textoindependiente"/>
        <w:spacing w:before="60"/>
        <w:ind w:left="160"/>
      </w:pPr>
      <w:r>
        <w:rPr>
          <w:noProof/>
          <w:lang w:eastAsia="es-ES"/>
        </w:rPr>
        <w:drawing>
          <wp:anchor distT="0" distB="0" distL="0" distR="0" simplePos="0" relativeHeight="251415040" behindDoc="0" locked="0" layoutInCell="1" allowOverlap="1">
            <wp:simplePos x="0" y="0"/>
            <wp:positionH relativeFrom="page">
              <wp:posOffset>5137543</wp:posOffset>
            </wp:positionH>
            <wp:positionV relativeFrom="paragraph">
              <wp:posOffset>151892</wp:posOffset>
            </wp:positionV>
            <wp:extent cx="1358201" cy="767383"/>
            <wp:effectExtent l="0" t="0" r="0" b="0"/>
            <wp:wrapNone/>
            <wp:docPr id="7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png"/>
                    <pic:cNvPicPr/>
                  </pic:nvPicPr>
                  <pic:blipFill>
                    <a:blip r:embed="rId8" cstate="print"/>
                    <a:stretch>
                      <a:fillRect/>
                    </a:stretch>
                  </pic:blipFill>
                  <pic:spPr>
                    <a:xfrm>
                      <a:off x="0" y="0"/>
                      <a:ext cx="1358201" cy="767383"/>
                    </a:xfrm>
                    <a:prstGeom prst="rect">
                      <a:avLst/>
                    </a:prstGeom>
                  </pic:spPr>
                </pic:pic>
              </a:graphicData>
            </a:graphic>
          </wp:anchor>
        </w:drawing>
      </w:r>
      <w:r>
        <w:t>Las instalaciones sanitarias comprenderán:</w:t>
      </w:r>
    </w:p>
    <w:p w:rsidR="005535CF" w:rsidRDefault="00E33D0D">
      <w:pPr>
        <w:pStyle w:val="Prrafodelista"/>
        <w:numPr>
          <w:ilvl w:val="0"/>
          <w:numId w:val="15"/>
        </w:numPr>
        <w:tabs>
          <w:tab w:val="left" w:pos="286"/>
        </w:tabs>
        <w:spacing w:before="60"/>
        <w:ind w:left="285"/>
        <w:rPr>
          <w:sz w:val="20"/>
        </w:rPr>
      </w:pPr>
      <w:r>
        <w:rPr>
          <w:sz w:val="20"/>
        </w:rPr>
        <w:t>Instalación sanitaria completa de los desagües cloacales con conexión a la cloaca.</w:t>
      </w:r>
    </w:p>
    <w:p w:rsidR="005535CF" w:rsidRDefault="00E33D0D">
      <w:pPr>
        <w:pStyle w:val="Prrafodelista"/>
        <w:numPr>
          <w:ilvl w:val="0"/>
          <w:numId w:val="15"/>
        </w:numPr>
        <w:tabs>
          <w:tab w:val="left" w:pos="286"/>
        </w:tabs>
        <w:spacing w:before="60"/>
        <w:ind w:left="285"/>
        <w:rPr>
          <w:sz w:val="20"/>
        </w:rPr>
      </w:pPr>
      <w:r>
        <w:rPr>
          <w:sz w:val="20"/>
        </w:rPr>
        <w:t>Instalación sanitaria completa de los desagües pluviales</w:t>
      </w:r>
    </w:p>
    <w:p w:rsidR="005535CF" w:rsidRDefault="005535CF">
      <w:pPr>
        <w:rPr>
          <w:sz w:val="20"/>
        </w:rPr>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Prrafodelista"/>
        <w:numPr>
          <w:ilvl w:val="0"/>
          <w:numId w:val="15"/>
        </w:numPr>
        <w:tabs>
          <w:tab w:val="left" w:pos="286"/>
        </w:tabs>
        <w:spacing w:before="94"/>
        <w:ind w:left="285"/>
        <w:rPr>
          <w:sz w:val="20"/>
        </w:rPr>
      </w:pPr>
      <w:r>
        <w:rPr>
          <w:sz w:val="20"/>
        </w:rPr>
        <w:t>Instalación sanitaria completa de los tendidos de agua fría</w:t>
      </w:r>
    </w:p>
    <w:p w:rsidR="005535CF" w:rsidRDefault="00E33D0D">
      <w:pPr>
        <w:pStyle w:val="Prrafodelista"/>
        <w:numPr>
          <w:ilvl w:val="0"/>
          <w:numId w:val="15"/>
        </w:numPr>
        <w:tabs>
          <w:tab w:val="left" w:pos="286"/>
        </w:tabs>
        <w:spacing w:before="60"/>
        <w:ind w:left="285"/>
        <w:rPr>
          <w:sz w:val="20"/>
        </w:rPr>
      </w:pPr>
      <w:r>
        <w:rPr>
          <w:sz w:val="20"/>
        </w:rPr>
        <w:t>MontajeyconexionadodeTanquedereservadeaguapotable</w:t>
      </w:r>
    </w:p>
    <w:p w:rsidR="005535CF" w:rsidRDefault="00E33D0D">
      <w:pPr>
        <w:pStyle w:val="Prrafodelista"/>
        <w:numPr>
          <w:ilvl w:val="0"/>
          <w:numId w:val="15"/>
        </w:numPr>
        <w:tabs>
          <w:tab w:val="left" w:pos="286"/>
        </w:tabs>
        <w:spacing w:before="60"/>
        <w:ind w:left="285"/>
        <w:rPr>
          <w:sz w:val="20"/>
        </w:rPr>
      </w:pPr>
      <w:r>
        <w:rPr>
          <w:sz w:val="20"/>
        </w:rPr>
        <w:t>Provisión y conexionado de sistema de presurización deAgua</w:t>
      </w:r>
    </w:p>
    <w:p w:rsidR="005535CF" w:rsidRDefault="00E33D0D">
      <w:pPr>
        <w:pStyle w:val="Prrafodelista"/>
        <w:numPr>
          <w:ilvl w:val="0"/>
          <w:numId w:val="15"/>
        </w:numPr>
        <w:tabs>
          <w:tab w:val="left" w:pos="286"/>
        </w:tabs>
        <w:spacing w:before="60"/>
        <w:ind w:left="285"/>
        <w:rPr>
          <w:sz w:val="20"/>
        </w:rPr>
      </w:pPr>
      <w:r>
        <w:rPr>
          <w:sz w:val="20"/>
        </w:rPr>
        <w:t>Instalación sanitaria completa de los tendidos de agua caliente</w:t>
      </w:r>
    </w:p>
    <w:p w:rsidR="005535CF" w:rsidRDefault="00E33D0D">
      <w:pPr>
        <w:pStyle w:val="Prrafodelista"/>
        <w:numPr>
          <w:ilvl w:val="0"/>
          <w:numId w:val="15"/>
        </w:numPr>
        <w:tabs>
          <w:tab w:val="left" w:pos="286"/>
        </w:tabs>
        <w:spacing w:before="60"/>
        <w:ind w:left="285"/>
        <w:rPr>
          <w:sz w:val="20"/>
        </w:rPr>
      </w:pPr>
      <w:r>
        <w:rPr>
          <w:sz w:val="20"/>
        </w:rPr>
        <w:t>Montaje y conexionado de termotanques</w:t>
      </w:r>
    </w:p>
    <w:p w:rsidR="005535CF" w:rsidRDefault="00E33D0D">
      <w:pPr>
        <w:pStyle w:val="Prrafodelista"/>
        <w:numPr>
          <w:ilvl w:val="0"/>
          <w:numId w:val="15"/>
        </w:numPr>
        <w:tabs>
          <w:tab w:val="left" w:pos="286"/>
        </w:tabs>
        <w:spacing w:before="60"/>
        <w:ind w:left="285"/>
        <w:rPr>
          <w:sz w:val="20"/>
        </w:rPr>
      </w:pPr>
      <w:r>
        <w:rPr>
          <w:sz w:val="20"/>
        </w:rPr>
        <w:t>Montaje y conexionado de artefactos, griferías y accesorios</w:t>
      </w:r>
    </w:p>
    <w:p w:rsidR="005535CF" w:rsidRDefault="00E33D0D">
      <w:pPr>
        <w:pStyle w:val="Prrafodelista"/>
        <w:numPr>
          <w:ilvl w:val="0"/>
          <w:numId w:val="15"/>
        </w:numPr>
        <w:tabs>
          <w:tab w:val="left" w:pos="275"/>
        </w:tabs>
        <w:spacing w:before="60"/>
        <w:ind w:left="274" w:hanging="115"/>
        <w:rPr>
          <w:sz w:val="20"/>
        </w:rPr>
      </w:pPr>
      <w:r>
        <w:rPr>
          <w:sz w:val="20"/>
        </w:rPr>
        <w:t>Ayudadegremios</w:t>
      </w:r>
    </w:p>
    <w:p w:rsidR="005535CF" w:rsidRDefault="005535CF">
      <w:pPr>
        <w:pStyle w:val="Textoindependiente"/>
        <w:spacing w:before="4"/>
        <w:rPr>
          <w:sz w:val="30"/>
        </w:rPr>
      </w:pPr>
    </w:p>
    <w:p w:rsidR="005535CF" w:rsidRDefault="00E33D0D">
      <w:pPr>
        <w:pStyle w:val="Textoindependiente"/>
        <w:spacing w:before="1"/>
        <w:ind w:left="160" w:right="184"/>
        <w:jc w:val="both"/>
      </w:pPr>
      <w:r>
        <w:t>Comprende la provisión de todos los suministros, cualquiera sea su naturaleza, que aún sin estarexpresamenteindicadosenladocumentacióncontractualseannecesariosparaelcorrectofuncionamiento y buena terminación de las instalaciones sanitarias, con arreglo a las reglas del arte,incluyendo la provisión de cualquier trabajo complementario que sea requerido, esté o no previstos yespecificados en el presente pliego.</w:t>
      </w:r>
    </w:p>
    <w:p w:rsidR="005535CF" w:rsidRDefault="00E33D0D">
      <w:pPr>
        <w:pStyle w:val="Textoindependiente"/>
        <w:spacing w:before="60"/>
        <w:ind w:left="160"/>
        <w:jc w:val="both"/>
      </w:pPr>
      <w:r>
        <w:t>Los trabajos incluyen equipamiento, materiales, accesorios y mano de obra y montaje.</w:t>
      </w:r>
    </w:p>
    <w:p w:rsidR="005535CF" w:rsidRDefault="00E33D0D">
      <w:pPr>
        <w:pStyle w:val="Textoindependiente"/>
        <w:spacing w:before="60"/>
        <w:ind w:left="160" w:right="187"/>
        <w:jc w:val="both"/>
      </w:pPr>
      <w:r>
        <w:t>El Contratista deberá contemplar todo elemento que fuese necesario para que el sistema quedefuncionando.</w:t>
      </w:r>
    </w:p>
    <w:p w:rsidR="005535CF" w:rsidRDefault="00E33D0D">
      <w:pPr>
        <w:pStyle w:val="Textoindependiente"/>
        <w:spacing w:before="60"/>
        <w:ind w:left="160" w:right="194"/>
        <w:jc w:val="both"/>
      </w:pPr>
      <w:r>
        <w:t>Estos trabajos serán ejecutados de modo tal que satisfagan las especificaciones técnicas, y lasdisposiciones vigentes y de la Empresa Prestadora del Servicio Sanitario, que tenga jurisdicción yademás se ajustarán al trazado general del edificio.</w:t>
      </w:r>
    </w:p>
    <w:p w:rsidR="005535CF" w:rsidRDefault="005535CF">
      <w:pPr>
        <w:pStyle w:val="Textoindependiente"/>
        <w:spacing w:before="4"/>
        <w:rPr>
          <w:sz w:val="30"/>
        </w:rPr>
      </w:pPr>
    </w:p>
    <w:p w:rsidR="005535CF" w:rsidRDefault="00E33D0D">
      <w:pPr>
        <w:pStyle w:val="Ttulo6"/>
      </w:pPr>
      <w:r>
        <w:t>Normas y reglamentos de aplicación</w:t>
      </w:r>
    </w:p>
    <w:p w:rsidR="005535CF" w:rsidRDefault="00E33D0D">
      <w:pPr>
        <w:pStyle w:val="Textoindependiente"/>
        <w:spacing w:before="60"/>
        <w:ind w:left="160" w:right="184"/>
        <w:jc w:val="both"/>
      </w:pPr>
      <w:r>
        <w:t>Para el desarrollo del proyecto y de las obras de instalaciones sanitarias se deberá utilizar y cumplirlas normas, reglamentaciones y disposiciones de los siguientes Organismos:</w:t>
      </w:r>
    </w:p>
    <w:p w:rsidR="005535CF" w:rsidRDefault="00E33D0D">
      <w:pPr>
        <w:pStyle w:val="Prrafodelista"/>
        <w:numPr>
          <w:ilvl w:val="0"/>
          <w:numId w:val="15"/>
        </w:numPr>
        <w:tabs>
          <w:tab w:val="left" w:pos="275"/>
        </w:tabs>
        <w:spacing w:before="60"/>
        <w:ind w:left="274" w:hanging="115"/>
        <w:rPr>
          <w:sz w:val="20"/>
        </w:rPr>
      </w:pPr>
      <w:r>
        <w:rPr>
          <w:spacing w:val="-2"/>
          <w:sz w:val="20"/>
        </w:rPr>
        <w:t>AYSAS.A.</w:t>
      </w:r>
    </w:p>
    <w:p w:rsidR="005535CF" w:rsidRDefault="00E33D0D">
      <w:pPr>
        <w:pStyle w:val="Prrafodelista"/>
        <w:numPr>
          <w:ilvl w:val="0"/>
          <w:numId w:val="15"/>
        </w:numPr>
        <w:tabs>
          <w:tab w:val="left" w:pos="286"/>
        </w:tabs>
        <w:spacing w:before="60"/>
        <w:ind w:left="285"/>
        <w:rPr>
          <w:sz w:val="20"/>
        </w:rPr>
      </w:pPr>
      <w:r>
        <w:rPr>
          <w:sz w:val="20"/>
        </w:rPr>
        <w:t>Reglamento de EX - O.S.N</w:t>
      </w:r>
    </w:p>
    <w:p w:rsidR="005535CF" w:rsidRDefault="00E33D0D">
      <w:pPr>
        <w:pStyle w:val="Prrafodelista"/>
        <w:numPr>
          <w:ilvl w:val="0"/>
          <w:numId w:val="15"/>
        </w:numPr>
        <w:tabs>
          <w:tab w:val="left" w:pos="286"/>
        </w:tabs>
        <w:spacing w:before="60"/>
        <w:ind w:left="285"/>
        <w:rPr>
          <w:sz w:val="20"/>
        </w:rPr>
      </w:pPr>
      <w:r>
        <w:rPr>
          <w:sz w:val="20"/>
        </w:rPr>
        <w:t>Ley Nacional de Higiene y Seguridad Nº 19587 y decretos reglamentarios</w:t>
      </w:r>
    </w:p>
    <w:p w:rsidR="005535CF" w:rsidRDefault="005535CF">
      <w:pPr>
        <w:pStyle w:val="Textoindependiente"/>
        <w:spacing w:before="4"/>
        <w:rPr>
          <w:sz w:val="30"/>
        </w:rPr>
      </w:pPr>
    </w:p>
    <w:p w:rsidR="005535CF" w:rsidRDefault="00E33D0D">
      <w:pPr>
        <w:pStyle w:val="Ttulo6"/>
      </w:pPr>
      <w:r>
        <w:t>Presentaciones</w:t>
      </w:r>
    </w:p>
    <w:p w:rsidR="005535CF" w:rsidRDefault="00E33D0D">
      <w:pPr>
        <w:pStyle w:val="Textoindependiente"/>
        <w:spacing w:before="60"/>
        <w:ind w:left="160"/>
        <w:jc w:val="both"/>
      </w:pPr>
      <w:r>
        <w:t>TablerosdemuestrasapresentarporelContratistaaliniciodelaobra.</w:t>
      </w:r>
    </w:p>
    <w:p w:rsidR="005535CF" w:rsidRDefault="00E33D0D">
      <w:pPr>
        <w:pStyle w:val="Textoindependiente"/>
        <w:spacing w:before="60"/>
        <w:ind w:left="160" w:right="186"/>
        <w:jc w:val="both"/>
      </w:pPr>
      <w:r>
        <w:t>El Contratista deberá preparar un tablero de muestras de materiales a emplear en la Obra incluyendola soporteria a ser utilizada. Los elementos cuya naturaleza y dimensión no permitan ser incluidos enel muestrario, deberán ser remitidos como muestra aparte. En los casos en que esto no sea posible ysiemprequelaInspeccióndeObraloestimeconveniente,sepresentaranlasmemoriasacompañadas de folletos y prospectos ilustrativos de dichos materiales.</w:t>
      </w:r>
    </w:p>
    <w:p w:rsidR="005535CF" w:rsidRDefault="00E33D0D">
      <w:pPr>
        <w:pStyle w:val="Textoindependiente"/>
        <w:spacing w:before="60"/>
        <w:ind w:left="160" w:right="186"/>
        <w:jc w:val="both"/>
      </w:pPr>
      <w:r>
        <w:t>Todos ellos deberán ser nuevos del tipo aprobado por OSN llevaran sello IRAM, deberán ser ademásrevisados por el Contratista a fin de detectar cualquier anormalidad o falla de fabricación.</w:t>
      </w:r>
    </w:p>
    <w:p w:rsidR="005535CF" w:rsidRDefault="005535CF">
      <w:pPr>
        <w:pStyle w:val="Textoindependiente"/>
        <w:spacing w:before="4"/>
        <w:rPr>
          <w:sz w:val="30"/>
        </w:rPr>
      </w:pPr>
    </w:p>
    <w:p w:rsidR="005535CF" w:rsidRDefault="00E33D0D">
      <w:pPr>
        <w:pStyle w:val="Ttulo6"/>
      </w:pPr>
      <w:r>
        <w:t>Pruebas y Ensayos</w:t>
      </w:r>
    </w:p>
    <w:p w:rsidR="005535CF" w:rsidRDefault="00E33D0D">
      <w:pPr>
        <w:pStyle w:val="Textoindependiente"/>
        <w:spacing w:before="60"/>
        <w:ind w:left="160" w:right="190"/>
        <w:jc w:val="both"/>
      </w:pPr>
      <w:r>
        <w:t>Previo a la Recepción Provisoria de la instalación por la Inspección de Obra, el Contratista deberárealizar todos los ensayos de funcionamiento y trabajos preparatorios para la puesta en marcha delas instalaciones, indicadas por el fabricante del equipo, o que a juicio de la IO sean necesarias.</w:t>
      </w:r>
    </w:p>
    <w:p w:rsidR="005535CF" w:rsidRDefault="00E33D0D">
      <w:pPr>
        <w:pStyle w:val="Textoindependiente"/>
        <w:spacing w:before="60"/>
        <w:ind w:left="160"/>
        <w:jc w:val="both"/>
      </w:pPr>
      <w:r>
        <w:t>Los trabajos preparatorios de la puesta en marcha consistirán entre otros en:</w:t>
      </w:r>
    </w:p>
    <w:p w:rsidR="005535CF" w:rsidRDefault="00E33D0D">
      <w:pPr>
        <w:pStyle w:val="Prrafodelista"/>
        <w:numPr>
          <w:ilvl w:val="0"/>
          <w:numId w:val="15"/>
        </w:numPr>
        <w:tabs>
          <w:tab w:val="left" w:pos="286"/>
        </w:tabs>
        <w:spacing w:before="60"/>
        <w:ind w:left="285"/>
        <w:rPr>
          <w:sz w:val="20"/>
        </w:rPr>
      </w:pPr>
      <w:r>
        <w:rPr>
          <w:sz w:val="20"/>
        </w:rPr>
        <w:t>Limpieza general de toda la instalación y su zona circundante.</w:t>
      </w:r>
    </w:p>
    <w:p w:rsidR="005535CF" w:rsidRDefault="00E33D0D">
      <w:pPr>
        <w:pStyle w:val="Prrafodelista"/>
        <w:numPr>
          <w:ilvl w:val="0"/>
          <w:numId w:val="15"/>
        </w:numPr>
        <w:tabs>
          <w:tab w:val="left" w:pos="286"/>
        </w:tabs>
        <w:spacing w:before="60"/>
        <w:ind w:left="285"/>
        <w:rPr>
          <w:sz w:val="20"/>
        </w:rPr>
      </w:pPr>
      <w:r>
        <w:rPr>
          <w:sz w:val="20"/>
        </w:rPr>
        <w:t>Remoción de todas las sustancias oxidantes.</w:t>
      </w:r>
    </w:p>
    <w:p w:rsidR="005535CF" w:rsidRDefault="00E33D0D">
      <w:pPr>
        <w:pStyle w:val="Prrafodelista"/>
        <w:numPr>
          <w:ilvl w:val="0"/>
          <w:numId w:val="15"/>
        </w:numPr>
        <w:tabs>
          <w:tab w:val="left" w:pos="286"/>
        </w:tabs>
        <w:spacing w:before="60"/>
        <w:ind w:left="285"/>
        <w:rPr>
          <w:sz w:val="20"/>
        </w:rPr>
      </w:pPr>
      <w:r>
        <w:rPr>
          <w:sz w:val="20"/>
        </w:rPr>
        <w:t>Ensayo de todos los dispositivos de seguridad.</w:t>
      </w:r>
    </w:p>
    <w:p w:rsidR="005535CF" w:rsidRDefault="00E33D0D">
      <w:pPr>
        <w:pStyle w:val="Textoindependiente"/>
        <w:spacing w:before="60"/>
        <w:ind w:left="160" w:right="179"/>
      </w:pPr>
      <w:r>
        <w:rPr>
          <w:noProof/>
          <w:lang w:eastAsia="es-ES"/>
        </w:rPr>
        <w:drawing>
          <wp:anchor distT="0" distB="0" distL="0" distR="0" simplePos="0" relativeHeight="251416064" behindDoc="0" locked="0" layoutInCell="1" allowOverlap="1">
            <wp:simplePos x="0" y="0"/>
            <wp:positionH relativeFrom="page">
              <wp:posOffset>5137543</wp:posOffset>
            </wp:positionH>
            <wp:positionV relativeFrom="paragraph">
              <wp:posOffset>146551</wp:posOffset>
            </wp:positionV>
            <wp:extent cx="1358201" cy="767382"/>
            <wp:effectExtent l="0" t="0" r="0" b="0"/>
            <wp:wrapNone/>
            <wp:docPr id="7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png"/>
                    <pic:cNvPicPr/>
                  </pic:nvPicPr>
                  <pic:blipFill>
                    <a:blip r:embed="rId8" cstate="print"/>
                    <a:stretch>
                      <a:fillRect/>
                    </a:stretch>
                  </pic:blipFill>
                  <pic:spPr>
                    <a:xfrm>
                      <a:off x="0" y="0"/>
                      <a:ext cx="1358201" cy="767382"/>
                    </a:xfrm>
                    <a:prstGeom prst="rect">
                      <a:avLst/>
                    </a:prstGeom>
                  </pic:spPr>
                </pic:pic>
              </a:graphicData>
            </a:graphic>
          </wp:anchor>
        </w:drawing>
      </w:r>
      <w:r>
        <w:t>Unavezcumplimentadastodaslasetapasdelmontajeyconexionadoseprocederáalapuestaenmarcha y regulación de los sistemas, habilitando así la instalación para el servicio.</w:t>
      </w:r>
    </w:p>
    <w:p w:rsidR="005535CF" w:rsidRDefault="005535CF">
      <w:pPr>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tulo6"/>
        <w:spacing w:before="94"/>
      </w:pPr>
      <w:r>
        <w:t>Documentos a entregar</w:t>
      </w:r>
    </w:p>
    <w:p w:rsidR="005535CF" w:rsidRDefault="00E33D0D">
      <w:pPr>
        <w:pStyle w:val="Textoindependiente"/>
        <w:spacing w:before="60"/>
        <w:ind w:left="160"/>
      </w:pPr>
      <w:r>
        <w:t>Se deberá incorporar:</w:t>
      </w:r>
    </w:p>
    <w:p w:rsidR="005535CF" w:rsidRDefault="00E33D0D">
      <w:pPr>
        <w:pStyle w:val="Prrafodelista"/>
        <w:numPr>
          <w:ilvl w:val="0"/>
          <w:numId w:val="15"/>
        </w:numPr>
        <w:tabs>
          <w:tab w:val="left" w:pos="286"/>
        </w:tabs>
        <w:spacing w:before="60"/>
        <w:ind w:left="285"/>
        <w:rPr>
          <w:sz w:val="20"/>
        </w:rPr>
      </w:pPr>
      <w:r>
        <w:rPr>
          <w:sz w:val="20"/>
        </w:rPr>
        <w:t>Catálogos de todos los equipos.</w:t>
      </w:r>
    </w:p>
    <w:p w:rsidR="005535CF" w:rsidRDefault="00E33D0D">
      <w:pPr>
        <w:pStyle w:val="Prrafodelista"/>
        <w:numPr>
          <w:ilvl w:val="0"/>
          <w:numId w:val="15"/>
        </w:numPr>
        <w:tabs>
          <w:tab w:val="left" w:pos="286"/>
        </w:tabs>
        <w:spacing w:before="60"/>
        <w:ind w:left="285"/>
        <w:rPr>
          <w:sz w:val="20"/>
        </w:rPr>
      </w:pPr>
      <w:r>
        <w:rPr>
          <w:sz w:val="20"/>
        </w:rPr>
        <w:t>HojasTécnicas de todos los equipos.</w:t>
      </w:r>
    </w:p>
    <w:p w:rsidR="005535CF" w:rsidRDefault="00E33D0D">
      <w:pPr>
        <w:pStyle w:val="Prrafodelista"/>
        <w:numPr>
          <w:ilvl w:val="0"/>
          <w:numId w:val="15"/>
        </w:numPr>
        <w:tabs>
          <w:tab w:val="left" w:pos="286"/>
        </w:tabs>
        <w:spacing w:before="60"/>
        <w:ind w:left="285"/>
        <w:rPr>
          <w:sz w:val="20"/>
        </w:rPr>
      </w:pPr>
      <w:r>
        <w:rPr>
          <w:sz w:val="20"/>
        </w:rPr>
        <w:t>Manual de operación de todos los equipos.</w:t>
      </w:r>
    </w:p>
    <w:p w:rsidR="005535CF" w:rsidRDefault="00E33D0D">
      <w:pPr>
        <w:pStyle w:val="Prrafodelista"/>
        <w:numPr>
          <w:ilvl w:val="0"/>
          <w:numId w:val="15"/>
        </w:numPr>
        <w:tabs>
          <w:tab w:val="left" w:pos="286"/>
        </w:tabs>
        <w:spacing w:before="60"/>
        <w:ind w:left="285"/>
        <w:rPr>
          <w:sz w:val="20"/>
        </w:rPr>
      </w:pPr>
      <w:r>
        <w:rPr>
          <w:sz w:val="20"/>
        </w:rPr>
        <w:t>Manual de operación del sistema.</w:t>
      </w:r>
    </w:p>
    <w:p w:rsidR="005535CF" w:rsidRDefault="00E33D0D">
      <w:pPr>
        <w:pStyle w:val="Prrafodelista"/>
        <w:numPr>
          <w:ilvl w:val="0"/>
          <w:numId w:val="15"/>
        </w:numPr>
        <w:tabs>
          <w:tab w:val="left" w:pos="286"/>
        </w:tabs>
        <w:spacing w:before="60"/>
        <w:ind w:left="285"/>
        <w:rPr>
          <w:sz w:val="20"/>
        </w:rPr>
      </w:pPr>
      <w:r>
        <w:rPr>
          <w:sz w:val="20"/>
        </w:rPr>
        <w:t>Planos conforme a Obra.</w:t>
      </w:r>
    </w:p>
    <w:p w:rsidR="005535CF" w:rsidRDefault="005535CF">
      <w:pPr>
        <w:pStyle w:val="Textoindependiente"/>
        <w:spacing w:before="4"/>
        <w:rPr>
          <w:sz w:val="30"/>
        </w:rPr>
      </w:pPr>
    </w:p>
    <w:p w:rsidR="005535CF" w:rsidRDefault="00E33D0D">
      <w:pPr>
        <w:pStyle w:val="Ttulo6"/>
      </w:pPr>
      <w:r>
        <w:t>Entrega, almacenamiento y manipulación.</w:t>
      </w:r>
    </w:p>
    <w:p w:rsidR="005535CF" w:rsidRDefault="00E33D0D">
      <w:pPr>
        <w:pStyle w:val="Textoindependiente"/>
        <w:spacing w:before="60"/>
        <w:ind w:left="160" w:right="185"/>
        <w:jc w:val="both"/>
      </w:pPr>
      <w:r>
        <w:t>Larealizacióndepruebasdelasinstalacionesy las aprobaciones de buena fe no eximirán alContratista de su responsabilidad por defectos de ejecución y/o funcionamiento de las instalaciones,roturas o inconvenientes que se produzcan ya sea durante el período de construcción o hasta larecepcióndefinitiva,tantosilasdeficienciasfueranocasionadasporelempleodematerialinapropiado o mano de obra defectuosa.</w:t>
      </w:r>
    </w:p>
    <w:p w:rsidR="005535CF" w:rsidRDefault="00E33D0D">
      <w:pPr>
        <w:pStyle w:val="Textoindependiente"/>
        <w:spacing w:before="60"/>
        <w:ind w:left="160" w:right="192"/>
        <w:jc w:val="both"/>
      </w:pPr>
      <w:r>
        <w:t>La responsabilidad del Contratista no se limitará en tales casos a lo concerniente a las reparacionesque la instalación demandare, sino también a las estructuras u obras que, como consecuencia de lasdeficiencias observadas o de su reparación, fuesen afectadas.</w:t>
      </w:r>
    </w:p>
    <w:p w:rsidR="005535CF" w:rsidRDefault="00E33D0D">
      <w:pPr>
        <w:pStyle w:val="Textoindependiente"/>
        <w:spacing w:before="60"/>
        <w:ind w:left="160" w:right="185"/>
        <w:jc w:val="both"/>
      </w:pPr>
      <w:r>
        <w:t>Todas las pruebas y ensayos que se practiquen para verificar la bondad y eficiencia de la obra noeximirán a la empresa Contratista de la prueba final de funcionamiento de todos los artefactos enforma simultánea, antes de su Recepción Provisoria, siendo por su exclusiva cuenta los gastos queello demande, debiendo tener los elementos, obviar todos los inconvenientes, y facilitar el personalque sea requerido por la IO. La instalación se pondrá en funcionamiento a pleno, comprobándose elfuncionamiento individual de todos los elementos constitutivos. Al procederse a la prueba general defuncionamiento, los artefactos sanitarios, deberán ser prolijamente limpiados.</w:t>
      </w:r>
    </w:p>
    <w:p w:rsidR="005535CF" w:rsidRDefault="005535CF">
      <w:pPr>
        <w:pStyle w:val="Textoindependiente"/>
        <w:spacing w:before="4"/>
        <w:rPr>
          <w:sz w:val="30"/>
        </w:rPr>
      </w:pPr>
    </w:p>
    <w:p w:rsidR="005535CF" w:rsidRDefault="00E33D0D">
      <w:pPr>
        <w:pStyle w:val="Ttulo6"/>
      </w:pPr>
      <w:r>
        <w:t>Embalaje, montaje y desmontaje</w:t>
      </w:r>
    </w:p>
    <w:p w:rsidR="005535CF" w:rsidRDefault="00E33D0D">
      <w:pPr>
        <w:pStyle w:val="Textoindependiente"/>
        <w:spacing w:before="60"/>
        <w:ind w:left="160" w:right="177"/>
      </w:pPr>
      <w:r>
        <w:t>Losmaterialesseránconvenientementeembaladosparasutrasladoaobra,talquelassuperficiesdel conjunto queden protegidas y aislados contra golpes.</w:t>
      </w:r>
    </w:p>
    <w:p w:rsidR="005535CF" w:rsidRDefault="00E33D0D">
      <w:pPr>
        <w:pStyle w:val="Textoindependiente"/>
        <w:spacing w:before="60"/>
        <w:ind w:left="160" w:right="185"/>
      </w:pPr>
      <w:r>
        <w:t>ElmovimientoyalmacenajedentrodelaobrayelmontajeseráporcuentadelContratistaquedeberásupervisarestastareasasumiendolaresponsabilidaddelbuentratodelmaterialysuspartes.</w:t>
      </w:r>
    </w:p>
    <w:p w:rsidR="005535CF" w:rsidRDefault="00E33D0D">
      <w:pPr>
        <w:pStyle w:val="Textoindependiente"/>
        <w:spacing w:before="60"/>
        <w:ind w:left="160"/>
      </w:pPr>
      <w:r>
        <w:t>Asuvezyencasodehaberlo,serárealizadoporelContratistaelmovimientotodoelmaterialprovisto por el Comitente.</w:t>
      </w:r>
    </w:p>
    <w:p w:rsidR="005535CF" w:rsidRDefault="005535CF">
      <w:pPr>
        <w:pStyle w:val="Textoindependiente"/>
        <w:spacing w:before="4"/>
        <w:rPr>
          <w:sz w:val="30"/>
        </w:rPr>
      </w:pPr>
    </w:p>
    <w:p w:rsidR="005535CF" w:rsidRDefault="00E33D0D">
      <w:pPr>
        <w:pStyle w:val="Ttulo6"/>
      </w:pPr>
      <w:r>
        <w:t>Materiales</w:t>
      </w:r>
    </w:p>
    <w:p w:rsidR="005535CF" w:rsidRDefault="00E33D0D">
      <w:pPr>
        <w:pStyle w:val="Textoindependiente"/>
        <w:spacing w:before="60"/>
        <w:ind w:left="160" w:right="193"/>
      </w:pPr>
      <w:r>
        <w:t>TodoslosmaterialesaemplearserándemarcasytiposaprobadosporlaEmpresaPrestadoradelservicio de provisión de aguas. Se exigirán los materiales de mejor calidad reconocidos en plaza.</w:t>
      </w:r>
    </w:p>
    <w:p w:rsidR="005535CF" w:rsidRDefault="00E33D0D">
      <w:pPr>
        <w:pStyle w:val="Textoindependiente"/>
        <w:spacing w:before="60"/>
        <w:ind w:left="160" w:right="191"/>
      </w:pPr>
      <w:r>
        <w:t>LosmaterialesrecibidosenlaObraseránconvenientementerevisadosporel Contratistaantesdesuutilización, a fin de detectar previamente cualquier falla de fabricación o deterioro sufrido.</w:t>
      </w:r>
    </w:p>
    <w:p w:rsidR="005535CF" w:rsidRDefault="00E33D0D">
      <w:pPr>
        <w:pStyle w:val="Textoindependiente"/>
        <w:spacing w:before="60"/>
        <w:ind w:left="160" w:right="183"/>
      </w:pPr>
      <w:r>
        <w:t>Siseinstalaranelementos,piezasoaccesoriosfalladosomal preservados,seráncambiadosacostadel Contratista.</w:t>
      </w:r>
    </w:p>
    <w:p w:rsidR="005535CF" w:rsidRDefault="00E33D0D">
      <w:pPr>
        <w:pStyle w:val="Textoindependiente"/>
        <w:spacing w:before="60"/>
        <w:ind w:left="160"/>
      </w:pPr>
      <w:r>
        <w:t>ElContratistaindicaraensu propuestatécnicalosmaterialesa utilizar,indicandomarcaymodelo.</w:t>
      </w:r>
    </w:p>
    <w:p w:rsidR="005535CF" w:rsidRDefault="005535CF">
      <w:pPr>
        <w:pStyle w:val="Textoindependiente"/>
        <w:spacing w:before="4"/>
        <w:rPr>
          <w:sz w:val="30"/>
        </w:rPr>
      </w:pPr>
    </w:p>
    <w:p w:rsidR="005535CF" w:rsidRDefault="00E33D0D">
      <w:pPr>
        <w:pStyle w:val="Ttulo6"/>
      </w:pPr>
      <w:r>
        <w:t>Ejecución de las instalaciones</w:t>
      </w:r>
    </w:p>
    <w:p w:rsidR="005535CF" w:rsidRDefault="00E33D0D">
      <w:pPr>
        <w:pStyle w:val="Textoindependiente"/>
        <w:spacing w:before="60"/>
        <w:ind w:left="160" w:right="185"/>
        <w:jc w:val="both"/>
      </w:pPr>
      <w:r>
        <w:rPr>
          <w:noProof/>
          <w:lang w:eastAsia="es-ES"/>
        </w:rPr>
        <w:drawing>
          <wp:anchor distT="0" distB="0" distL="0" distR="0" simplePos="0" relativeHeight="251445760" behindDoc="1" locked="0" layoutInCell="1" allowOverlap="1">
            <wp:simplePos x="0" y="0"/>
            <wp:positionH relativeFrom="page">
              <wp:posOffset>5129110</wp:posOffset>
            </wp:positionH>
            <wp:positionV relativeFrom="paragraph">
              <wp:posOffset>570073</wp:posOffset>
            </wp:positionV>
            <wp:extent cx="1358201" cy="767383"/>
            <wp:effectExtent l="0" t="0" r="0" b="0"/>
            <wp:wrapNone/>
            <wp:docPr id="7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png"/>
                    <pic:cNvPicPr/>
                  </pic:nvPicPr>
                  <pic:blipFill>
                    <a:blip r:embed="rId8" cstate="print"/>
                    <a:stretch>
                      <a:fillRect/>
                    </a:stretch>
                  </pic:blipFill>
                  <pic:spPr>
                    <a:xfrm>
                      <a:off x="0" y="0"/>
                      <a:ext cx="1358201" cy="767383"/>
                    </a:xfrm>
                    <a:prstGeom prst="rect">
                      <a:avLst/>
                    </a:prstGeom>
                  </pic:spPr>
                </pic:pic>
              </a:graphicData>
            </a:graphic>
          </wp:anchor>
        </w:drawing>
      </w:r>
      <w:r>
        <w:t>El Contratista será el único responsable de cualquier daño, desperfecto o perjuicio directo o indirectoque sea ocasionado a personas, cosas, a las obras mismas o a edificaciones, instalaciones y obraspróximas, derivado del empleo de sistemas de trabajo inadecuados y/o falta de previsión de su parte,siendo por su exclusiva cuenta los reparos o trabajos necesarios para subsanarlos.</w:t>
      </w:r>
    </w:p>
    <w:p w:rsidR="005535CF" w:rsidRDefault="005535CF">
      <w:pPr>
        <w:pStyle w:val="Textoindependiente"/>
        <w:spacing w:before="4"/>
        <w:rPr>
          <w:sz w:val="30"/>
        </w:rPr>
      </w:pPr>
    </w:p>
    <w:p w:rsidR="005535CF" w:rsidRDefault="00E33D0D">
      <w:pPr>
        <w:pStyle w:val="Ttulo6"/>
      </w:pPr>
      <w:r>
        <w:t>TrabajosacargodelContratista</w:t>
      </w:r>
    </w:p>
    <w:p w:rsidR="005535CF" w:rsidRDefault="005535CF">
      <w:pPr>
        <w:sectPr w:rsidR="005535CF">
          <w:pgSz w:w="11920" w:h="16840"/>
          <w:pgMar w:top="1860" w:right="1280" w:bottom="280" w:left="1280" w:header="750" w:footer="0" w:gutter="0"/>
          <w:cols w:space="720"/>
        </w:sectPr>
      </w:pPr>
    </w:p>
    <w:p w:rsidR="005535CF" w:rsidRDefault="005535CF">
      <w:pPr>
        <w:pStyle w:val="Textoindependiente"/>
        <w:spacing w:before="11"/>
        <w:rPr>
          <w:rFonts w:ascii="Arial"/>
          <w:b/>
          <w:sz w:val="25"/>
        </w:rPr>
      </w:pPr>
    </w:p>
    <w:p w:rsidR="005535CF" w:rsidRDefault="00E33D0D">
      <w:pPr>
        <w:pStyle w:val="Textoindependiente"/>
        <w:spacing w:before="94"/>
        <w:ind w:left="160" w:right="193"/>
        <w:jc w:val="both"/>
      </w:pPr>
      <w:r>
        <w:t>Lastareas a realizar de acuerdo estas especificaciones, Planos y Anexos y aquellas que seannecesarias para el correcto funcionamiento de la obra se cotizaran de acuerdo al siguiente itemizado:</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1"/>
          <w:numId w:val="9"/>
        </w:numPr>
        <w:tabs>
          <w:tab w:val="left" w:pos="879"/>
          <w:tab w:val="left" w:pos="881"/>
        </w:tabs>
        <w:spacing w:before="144"/>
      </w:pPr>
      <w:r>
        <w:t>CONEXIONESYTENDIDOS</w:t>
      </w:r>
    </w:p>
    <w:p w:rsidR="005535CF" w:rsidRDefault="005535CF">
      <w:pPr>
        <w:pStyle w:val="Textoindependiente"/>
        <w:spacing w:before="3"/>
        <w:rPr>
          <w:rFonts w:ascii="Arial"/>
          <w:b/>
          <w:sz w:val="24"/>
        </w:rPr>
      </w:pPr>
    </w:p>
    <w:p w:rsidR="005535CF" w:rsidRDefault="00E33D0D">
      <w:pPr>
        <w:pStyle w:val="Ttulo5"/>
        <w:numPr>
          <w:ilvl w:val="2"/>
          <w:numId w:val="9"/>
        </w:numPr>
        <w:tabs>
          <w:tab w:val="left" w:pos="881"/>
        </w:tabs>
        <w:spacing w:before="1"/>
        <w:ind w:right="189" w:hanging="285"/>
      </w:pPr>
      <w:r>
        <w:t>Conexiónalaredcloacalydeaguacorriente-TendidodealimentaciónaTanquede reserva</w:t>
      </w:r>
    </w:p>
    <w:p w:rsidR="005535CF" w:rsidRDefault="00E33D0D">
      <w:pPr>
        <w:pStyle w:val="Textoindependiente"/>
        <w:spacing w:before="80"/>
        <w:ind w:left="160" w:right="188"/>
        <w:jc w:val="both"/>
      </w:pPr>
      <w:r>
        <w:t>El Contratista realizará la conexión del edificio a la red cloacal y también la conexión del edificio a lared de agua corriente, y desde ésta al tanque de reserva, según diseño y cálculo aprobado por laInspeccióndeObraenuntododeacuerdoalascaracterísticasincluidasenlasgeneralidadesdeeste rubro</w:t>
      </w:r>
    </w:p>
    <w:p w:rsidR="005535CF" w:rsidRDefault="005535CF">
      <w:pPr>
        <w:pStyle w:val="Textoindependiente"/>
        <w:spacing w:before="3"/>
        <w:rPr>
          <w:sz w:val="24"/>
        </w:rPr>
      </w:pPr>
    </w:p>
    <w:p w:rsidR="005535CF" w:rsidRDefault="00E33D0D">
      <w:pPr>
        <w:pStyle w:val="Ttulo5"/>
        <w:numPr>
          <w:ilvl w:val="2"/>
          <w:numId w:val="9"/>
        </w:numPr>
        <w:tabs>
          <w:tab w:val="left" w:pos="881"/>
        </w:tabs>
        <w:spacing w:before="1"/>
        <w:ind w:left="880"/>
      </w:pPr>
      <w:r>
        <w:t>Tanquedeaceroinoxidable2.000lts.</w:t>
      </w:r>
    </w:p>
    <w:p w:rsidR="005535CF" w:rsidRDefault="00E33D0D">
      <w:pPr>
        <w:pStyle w:val="Textoindependiente"/>
        <w:spacing w:before="80"/>
        <w:ind w:left="160" w:right="192"/>
        <w:jc w:val="both"/>
      </w:pPr>
      <w:r>
        <w:t>El Contratista realizara la provisión de agua corriente según cálculo, para lo que proveerá e instalarauna reserva de agua mediante tanques de 2.000 litros. Los mismos serán de acero inoxidable. Semontará sobre platea de hormigón.</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Bomba1hpparaelevacióndeAguaaTanquedeReserva</w:t>
      </w:r>
    </w:p>
    <w:p w:rsidR="005535CF" w:rsidRDefault="00E33D0D">
      <w:pPr>
        <w:pStyle w:val="Textoindependiente"/>
        <w:spacing w:before="80"/>
        <w:ind w:left="160" w:right="192"/>
        <w:jc w:val="both"/>
      </w:pPr>
      <w:r>
        <w:t>Se proveerá e instalará un sistema de elevación de agua, compuesto por bombas monofásicas de almenos1HP,marcaRowaocalidadyprestaciónequivalente.Incluiráválvulasdeentradaysalida.</w:t>
      </w:r>
    </w:p>
    <w:p w:rsidR="005535CF" w:rsidRDefault="00E33D0D">
      <w:pPr>
        <w:pStyle w:val="Textoindependiente"/>
        <w:spacing w:before="60"/>
        <w:ind w:left="160"/>
        <w:jc w:val="both"/>
      </w:pPr>
      <w:r>
        <w:t>La potencia y el caudal máximo surgirán del cálculo incluido en la documentación ejecutiva.</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Termotanqueeléctrico60ltAltarecuperación</w:t>
      </w:r>
    </w:p>
    <w:p w:rsidR="005535CF" w:rsidRDefault="00E33D0D">
      <w:pPr>
        <w:pStyle w:val="Textoindependiente"/>
        <w:spacing w:before="80"/>
        <w:ind w:left="160" w:right="192"/>
        <w:jc w:val="both"/>
      </w:pPr>
      <w:r>
        <w:t>Se proveerán e instalarán termotanques eléctricos de 60lts marca Rheem o calidad y prestaciónequivalente para generación de agua caliente en Salas y sanitarios.</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Termotanqueeléctrico120ltAltarecuperación</w:t>
      </w:r>
    </w:p>
    <w:p w:rsidR="005535CF" w:rsidRDefault="00E33D0D">
      <w:pPr>
        <w:pStyle w:val="Textoindependiente"/>
        <w:spacing w:before="80"/>
        <w:ind w:left="160" w:right="186"/>
        <w:jc w:val="both"/>
      </w:pPr>
      <w:r>
        <w:t>Se proveerán e instalarán termotanques eléctricos de alta recuperación de 120lts marca Rheem ocalidad y prestación equivalente para generación de agua caliente en Cocina y sanitarios.</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Aguafría-Tendidoscompletos</w:t>
      </w:r>
    </w:p>
    <w:p w:rsidR="005535CF" w:rsidRDefault="00E33D0D">
      <w:pPr>
        <w:pStyle w:val="Textoindependiente"/>
        <w:spacing w:before="80"/>
        <w:ind w:left="160" w:right="191"/>
        <w:jc w:val="both"/>
      </w:pPr>
      <w:r>
        <w:t>El Contratista realizara los tendidos de provisión y distribución de Agua Fría en Cocina, Sanitarios, ySalas de acuerdo a los requerimientos y distribución de los mismos y según indicaciones en PlanosdeArquitectura,Planos de Instalaciones y verificados en la Documentación Ejecutiva. Los tendidosse materializarán en cañería de polipropileno con uniones soldadas termo fusionadas de primeramarca tipoAqcuasystem, Hidro o calidad y prestación equivalente.</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AguaCaliente-Tendidoscompletos</w:t>
      </w:r>
    </w:p>
    <w:p w:rsidR="005535CF" w:rsidRDefault="00E33D0D">
      <w:pPr>
        <w:pStyle w:val="Textoindependiente"/>
        <w:spacing w:before="80"/>
        <w:ind w:left="160" w:right="190"/>
        <w:jc w:val="both"/>
      </w:pPr>
      <w:r>
        <w:t>ElContratistarealizaralostendidosdeprovisiónydistribucióndeAguaCalienteenCocina,Sanitarios,ySalasdeacuerdoalosrequerimientosydistribucióndelosmismosysegúnindicaciones en Planos de Arquitectura, Planos de Instalaciones y verificados en la DocumentaciónEjecutiva. Los tendidos se materializarán en cañería de polipropileno con uniones soldadas termofusionadas de primera marca tipo Aqcuasystem, Hidro o calidad y prestación equivalente. Se incluirála conexión a los termotanques a Gas / eléctricos que la generen.</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Desagüescloacales-Tendidoscompletos</w:t>
      </w:r>
    </w:p>
    <w:p w:rsidR="005535CF" w:rsidRDefault="00E33D0D">
      <w:pPr>
        <w:pStyle w:val="Textoindependiente"/>
        <w:spacing w:before="80"/>
        <w:ind w:left="160" w:right="190"/>
        <w:jc w:val="both"/>
      </w:pPr>
      <w:r>
        <w:rPr>
          <w:noProof/>
          <w:lang w:eastAsia="es-ES"/>
        </w:rPr>
        <w:drawing>
          <wp:anchor distT="0" distB="0" distL="0" distR="0" simplePos="0" relativeHeight="251417088" behindDoc="0" locked="0" layoutInCell="1" allowOverlap="1">
            <wp:simplePos x="0" y="0"/>
            <wp:positionH relativeFrom="page">
              <wp:posOffset>5129110</wp:posOffset>
            </wp:positionH>
            <wp:positionV relativeFrom="paragraph">
              <wp:posOffset>274917</wp:posOffset>
            </wp:positionV>
            <wp:extent cx="1358201" cy="767383"/>
            <wp:effectExtent l="0" t="0" r="0" b="0"/>
            <wp:wrapNone/>
            <wp:docPr id="7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png"/>
                    <pic:cNvPicPr/>
                  </pic:nvPicPr>
                  <pic:blipFill>
                    <a:blip r:embed="rId8" cstate="print"/>
                    <a:stretch>
                      <a:fillRect/>
                    </a:stretch>
                  </pic:blipFill>
                  <pic:spPr>
                    <a:xfrm>
                      <a:off x="0" y="0"/>
                      <a:ext cx="1358201" cy="767383"/>
                    </a:xfrm>
                    <a:prstGeom prst="rect">
                      <a:avLst/>
                    </a:prstGeom>
                  </pic:spPr>
                </pic:pic>
              </a:graphicData>
            </a:graphic>
          </wp:anchor>
        </w:drawing>
      </w:r>
      <w:r>
        <w:t>El Contratista realizará los tendidos de desagües cloacales en la Cocina, Sanitarios y Salas deacuerdoalosrequerimientosydistribucióndelos mismos y según indicaciones en Planos deArquitectura,PlanosdeInstalacionesyverificadosenlaDocumentaciónEjecutiva.Lostendidosde</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extoindependiente"/>
        <w:spacing w:before="94"/>
        <w:ind w:left="160" w:right="188"/>
        <w:jc w:val="both"/>
      </w:pPr>
      <w:r>
        <w:t>desagües se materializarán con cañería de polipropileno y uniones tipo O´Ring marca Awaduct ocalidad y prestación equivalente.</w:t>
      </w:r>
    </w:p>
    <w:p w:rsidR="005535CF" w:rsidRDefault="00E33D0D">
      <w:pPr>
        <w:pStyle w:val="Textoindependiente"/>
        <w:spacing w:before="60"/>
        <w:ind w:left="160" w:right="186"/>
        <w:jc w:val="both"/>
      </w:pPr>
      <w:r>
        <w:t>Seincluiránlascámarasdeinspecciónde60x60encantidadnecesarias,materializadasenmampostería con revoque impermeable y doble tapa metálica hermética y terminación ídem piso.</w:t>
      </w:r>
    </w:p>
    <w:p w:rsidR="005535CF" w:rsidRDefault="00E33D0D">
      <w:pPr>
        <w:pStyle w:val="Textoindependiente"/>
        <w:spacing w:before="60"/>
        <w:ind w:left="160" w:right="191"/>
        <w:jc w:val="both"/>
      </w:pPr>
      <w:r>
        <w:t>Estarán incluidos en este ítem los zanjeos y rellenos necesarios para el tendido de las cañerías asícomoelcalzadoyproteccióndelasmismasconmamposteríasymallasdeadvertenciareglamentarias en exteriores.</w:t>
      </w:r>
    </w:p>
    <w:p w:rsidR="005535CF" w:rsidRDefault="005535CF">
      <w:pPr>
        <w:pStyle w:val="Textoindependiente"/>
        <w:spacing w:before="3"/>
        <w:rPr>
          <w:sz w:val="24"/>
        </w:rPr>
      </w:pPr>
    </w:p>
    <w:p w:rsidR="005535CF" w:rsidRDefault="00E33D0D">
      <w:pPr>
        <w:pStyle w:val="Ttulo5"/>
        <w:numPr>
          <w:ilvl w:val="2"/>
          <w:numId w:val="9"/>
        </w:numPr>
        <w:tabs>
          <w:tab w:val="left" w:pos="881"/>
        </w:tabs>
        <w:spacing w:before="1"/>
        <w:ind w:left="880"/>
      </w:pPr>
      <w:r>
        <w:t>Desagüespluviales-Tendidoscompletos</w:t>
      </w:r>
    </w:p>
    <w:p w:rsidR="005535CF" w:rsidRDefault="00E33D0D">
      <w:pPr>
        <w:pStyle w:val="Textoindependiente"/>
        <w:spacing w:before="80"/>
        <w:ind w:left="160" w:right="186"/>
        <w:jc w:val="both"/>
      </w:pPr>
      <w:r>
        <w:t>ElContratistarealizarálostendidosdedesagüespluvialesdecubiertasyPatios interiores deacuerdoalosrequerimientosydistribucióndelos mismos y según indicaciones en Planos deArquitectura,PlanosdeInstalacionesyverificadosenlaDocumentaciónEjecutiva.Elreplanteodelas mismas deberá tener la aprobación de la Inspección de Obra.. Los tendidos de desagües sematerializaránconcañeríadepolipropilenoyunionestipoO´RingmarcaAwaductocalidad yprestación equivalente.</w:t>
      </w:r>
    </w:p>
    <w:p w:rsidR="005535CF" w:rsidRDefault="00E33D0D">
      <w:pPr>
        <w:pStyle w:val="Textoindependiente"/>
        <w:spacing w:before="60"/>
        <w:ind w:left="160" w:right="198"/>
        <w:jc w:val="both"/>
      </w:pPr>
      <w:r>
        <w:t>Se incluirán las Bocas de desagüe en cantidad necesarias, materializadas en mampostería conrevoque impermeable y rejilla metálica.</w:t>
      </w:r>
    </w:p>
    <w:p w:rsidR="005535CF" w:rsidRDefault="00E33D0D">
      <w:pPr>
        <w:pStyle w:val="Textoindependiente"/>
        <w:spacing w:before="60"/>
        <w:ind w:left="160" w:right="179"/>
        <w:jc w:val="both"/>
      </w:pPr>
      <w:r>
        <w:t>A su vez, en los patios se ejecutarán canaletas de hormigón armado con aislación hidrófuga deconcreto,debidamentedimensionadaspararecibirrejillastipoguardaganado.Lasmismassevincularán a la red pluvial del edificio.</w:t>
      </w:r>
    </w:p>
    <w:p w:rsidR="005535CF" w:rsidRDefault="00E33D0D">
      <w:pPr>
        <w:pStyle w:val="Textoindependiente"/>
        <w:spacing w:before="60"/>
        <w:ind w:left="160" w:right="191"/>
        <w:jc w:val="both"/>
      </w:pPr>
      <w:r>
        <w:t>Estarán incluidos en este ítem los zanjeos y rellenos necesarios para el tendido de las cañerías asícomoelcalzadoyproteccióndelasmismasconmamposteríasymallasdeadvertenciareglamentarias en exteriores.</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1"/>
          <w:numId w:val="9"/>
        </w:numPr>
        <w:tabs>
          <w:tab w:val="left" w:pos="879"/>
          <w:tab w:val="left" w:pos="880"/>
        </w:tabs>
        <w:spacing w:before="144"/>
        <w:ind w:hanging="720"/>
        <w:rPr>
          <w:color w:val="1E202A"/>
        </w:rPr>
      </w:pPr>
      <w:r>
        <w:t>ARTEFACTOS</w:t>
      </w:r>
    </w:p>
    <w:p w:rsidR="005535CF" w:rsidRDefault="00E33D0D">
      <w:pPr>
        <w:pStyle w:val="Textoindependiente"/>
        <w:spacing w:before="80"/>
        <w:ind w:left="160" w:right="185"/>
        <w:jc w:val="both"/>
      </w:pPr>
      <w:r>
        <w:t>Se proveerán e instalarán según indicaciones en planos los artefactos sanitarios con todos susaccesorios de alimentación y desagüe en locales sanitarios y cocina. La instalación será completaincluyendo los amures, sujeciones, sellados y conexiones flexibles que sean necesarias según sea elcaso. Al finalizar la instalación el Contratista realizará la prueba hidráulica y verificará el correctofuncionamiento de los mismos.</w:t>
      </w:r>
    </w:p>
    <w:p w:rsidR="005535CF" w:rsidRDefault="005535CF">
      <w:pPr>
        <w:pStyle w:val="Textoindependiente"/>
        <w:spacing w:before="3"/>
        <w:rPr>
          <w:sz w:val="24"/>
        </w:rPr>
      </w:pPr>
    </w:p>
    <w:p w:rsidR="005535CF" w:rsidRDefault="00E33D0D">
      <w:pPr>
        <w:pStyle w:val="Ttulo5"/>
        <w:numPr>
          <w:ilvl w:val="2"/>
          <w:numId w:val="9"/>
        </w:numPr>
        <w:tabs>
          <w:tab w:val="left" w:pos="881"/>
        </w:tabs>
        <w:spacing w:before="1"/>
        <w:ind w:left="880"/>
      </w:pPr>
      <w:r>
        <w:t>Inodoroinfantilconmochila,asientoytapa</w:t>
      </w:r>
    </w:p>
    <w:p w:rsidR="005535CF" w:rsidRDefault="00E33D0D">
      <w:pPr>
        <w:pStyle w:val="Textoindependiente"/>
        <w:spacing w:before="80"/>
        <w:ind w:left="160" w:right="191"/>
        <w:jc w:val="both"/>
      </w:pPr>
      <w:r>
        <w:t>Será tipo corto de loza blanca marca Ferrum línea infantil (ICH) o calidad y prestación equivalente,con depósito de colgar y descarga dual, asiento y tapa de madera laqueada de la misma línea yherrajes metálicos.</w:t>
      </w:r>
    </w:p>
    <w:p w:rsidR="005535CF" w:rsidRDefault="005535CF">
      <w:pPr>
        <w:pStyle w:val="Textoindependiente"/>
        <w:spacing w:before="3"/>
        <w:rPr>
          <w:sz w:val="24"/>
        </w:rPr>
      </w:pPr>
    </w:p>
    <w:p w:rsidR="005535CF" w:rsidRDefault="00E33D0D">
      <w:pPr>
        <w:pStyle w:val="Ttulo5"/>
        <w:numPr>
          <w:ilvl w:val="2"/>
          <w:numId w:val="9"/>
        </w:numPr>
        <w:tabs>
          <w:tab w:val="left" w:pos="881"/>
        </w:tabs>
        <w:spacing w:before="1"/>
        <w:ind w:left="880"/>
      </w:pPr>
      <w:r>
        <w:t>Inodorocortoconmochila,asientoytapa</w:t>
      </w:r>
    </w:p>
    <w:p w:rsidR="005535CF" w:rsidRDefault="00E33D0D">
      <w:pPr>
        <w:pStyle w:val="Textoindependiente"/>
        <w:spacing w:before="80"/>
        <w:ind w:left="160" w:right="189"/>
        <w:jc w:val="both"/>
      </w:pPr>
      <w:r>
        <w:t>Serátipo corto de loza blanca marca Ferrum línea Andina (IML-B-FA-D) o calidad y prestaciónequivalente, con depósito de colgar y descarga dual, asiento y tapa de madera laqueada de la mismalínea y herrajes metálicos.</w:t>
      </w:r>
    </w:p>
    <w:p w:rsidR="005535CF" w:rsidRDefault="005535CF">
      <w:pPr>
        <w:pStyle w:val="Textoindependiente"/>
        <w:spacing w:before="3"/>
        <w:rPr>
          <w:sz w:val="24"/>
        </w:rPr>
      </w:pPr>
    </w:p>
    <w:p w:rsidR="005535CF" w:rsidRDefault="00E33D0D">
      <w:pPr>
        <w:pStyle w:val="Ttulo5"/>
        <w:numPr>
          <w:ilvl w:val="2"/>
          <w:numId w:val="9"/>
        </w:numPr>
        <w:tabs>
          <w:tab w:val="left" w:pos="881"/>
        </w:tabs>
        <w:spacing w:before="1"/>
        <w:ind w:left="880"/>
      </w:pPr>
      <w:r>
        <w:t>Inodoroparadiscapacitadosconasientoydepósito</w:t>
      </w:r>
    </w:p>
    <w:p w:rsidR="005535CF" w:rsidRDefault="00E33D0D">
      <w:pPr>
        <w:pStyle w:val="Textoindependiente"/>
        <w:spacing w:before="80"/>
        <w:ind w:left="160" w:right="197"/>
        <w:jc w:val="both"/>
      </w:pPr>
      <w:r>
        <w:t>SerámarcaFerrumlíneaEspaciomod.IETJ o calidad y prestación equivalente, con depósito,asiento y tapa de la misma línea.</w:t>
      </w:r>
    </w:p>
    <w:p w:rsidR="005535CF" w:rsidRDefault="005535CF">
      <w:pPr>
        <w:pStyle w:val="Textoindependiente"/>
        <w:spacing w:before="3"/>
        <w:rPr>
          <w:sz w:val="24"/>
        </w:rPr>
      </w:pPr>
    </w:p>
    <w:p w:rsidR="005535CF" w:rsidRDefault="00E33D0D">
      <w:pPr>
        <w:pStyle w:val="Ttulo5"/>
        <w:numPr>
          <w:ilvl w:val="2"/>
          <w:numId w:val="9"/>
        </w:numPr>
        <w:tabs>
          <w:tab w:val="left" w:pos="881"/>
        </w:tabs>
        <w:spacing w:before="1"/>
        <w:ind w:left="880"/>
      </w:pPr>
      <w:r>
        <w:t>Lavatoriop/niños</w:t>
      </w:r>
    </w:p>
    <w:p w:rsidR="005535CF" w:rsidRDefault="00E33D0D">
      <w:pPr>
        <w:pStyle w:val="Textoindependiente"/>
        <w:spacing w:before="80"/>
        <w:ind w:left="160" w:right="185"/>
        <w:jc w:val="both"/>
      </w:pPr>
      <w:r>
        <w:rPr>
          <w:noProof/>
          <w:lang w:eastAsia="es-ES"/>
        </w:rPr>
        <w:drawing>
          <wp:anchor distT="0" distB="0" distL="0" distR="0" simplePos="0" relativeHeight="251446784" behindDoc="1" locked="0" layoutInCell="1" allowOverlap="1">
            <wp:simplePos x="0" y="0"/>
            <wp:positionH relativeFrom="page">
              <wp:posOffset>5196598</wp:posOffset>
            </wp:positionH>
            <wp:positionV relativeFrom="paragraph">
              <wp:posOffset>175417</wp:posOffset>
            </wp:positionV>
            <wp:extent cx="1358201" cy="767383"/>
            <wp:effectExtent l="0" t="0" r="0" b="0"/>
            <wp:wrapNone/>
            <wp:docPr id="8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png"/>
                    <pic:cNvPicPr/>
                  </pic:nvPicPr>
                  <pic:blipFill>
                    <a:blip r:embed="rId8" cstate="print"/>
                    <a:stretch>
                      <a:fillRect/>
                    </a:stretch>
                  </pic:blipFill>
                  <pic:spPr>
                    <a:xfrm>
                      <a:off x="0" y="0"/>
                      <a:ext cx="1358201" cy="767383"/>
                    </a:xfrm>
                    <a:prstGeom prst="rect">
                      <a:avLst/>
                    </a:prstGeom>
                  </pic:spPr>
                </pic:pic>
              </a:graphicData>
            </a:graphic>
          </wp:anchor>
        </w:drawing>
      </w:r>
      <w:r>
        <w:t>Será de loza blanca marca Ferrum línea Lavatorio Colegial con un agujero o calidad y prestaciónequivalente.</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rPr>
          <w:sz w:val="26"/>
        </w:rPr>
      </w:pPr>
    </w:p>
    <w:p w:rsidR="005535CF" w:rsidRDefault="00E33D0D">
      <w:pPr>
        <w:pStyle w:val="Ttulo5"/>
        <w:numPr>
          <w:ilvl w:val="2"/>
          <w:numId w:val="9"/>
        </w:numPr>
        <w:tabs>
          <w:tab w:val="left" w:pos="881"/>
        </w:tabs>
        <w:spacing w:before="93"/>
        <w:ind w:left="880"/>
      </w:pPr>
      <w:r>
        <w:t>Piletaaceroinox. 0.40x0.50 empotradaamesada</w:t>
      </w:r>
    </w:p>
    <w:p w:rsidR="005535CF" w:rsidRDefault="00E33D0D">
      <w:pPr>
        <w:pStyle w:val="Textoindependiente"/>
        <w:spacing w:before="80"/>
        <w:ind w:left="160" w:right="179"/>
      </w:pPr>
      <w:r>
        <w:t>SerádeaceroinoxidablemarcaJhonsonmod.E50/18AceroAISI304de50x40x18cmocalidadyprestación equivalente. Incluye sifón de descarga.</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Lavatorioparadiscapacitados</w:t>
      </w:r>
    </w:p>
    <w:p w:rsidR="005535CF" w:rsidRDefault="00E33D0D">
      <w:pPr>
        <w:pStyle w:val="Textoindependiente"/>
        <w:spacing w:before="80"/>
        <w:ind w:left="160"/>
      </w:pPr>
      <w:r>
        <w:t>Será marca Ferrum línea Espacio mod.LET1F o calidad y prestación equivalente.</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Piletadobleaceroinox.-Cocina</w:t>
      </w:r>
    </w:p>
    <w:p w:rsidR="005535CF" w:rsidRDefault="00E33D0D">
      <w:pPr>
        <w:pStyle w:val="Textoindependiente"/>
        <w:spacing w:before="80"/>
        <w:ind w:left="160"/>
      </w:pPr>
      <w:r>
        <w:t>SerádeaceroinoxidablemarcaMiPiletamod.304AceroAISI304de57x37x18cmocalidadyprestación equivalente. Incluye Sifón de descarga doble.</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Piletónaceroinox.</w:t>
      </w:r>
    </w:p>
    <w:p w:rsidR="005535CF" w:rsidRDefault="00E33D0D">
      <w:pPr>
        <w:pStyle w:val="Textoindependiente"/>
        <w:spacing w:before="80"/>
        <w:ind w:left="160" w:right="179"/>
      </w:pPr>
      <w:r>
        <w:t>EstaráconstruidoenaceroinoxidableAceroAISI304de340x55x50cmy1.25mmdeespesor.Incluirá descargas cromadas.</w:t>
      </w:r>
    </w:p>
    <w:p w:rsidR="005535CF" w:rsidRDefault="005535CF">
      <w:pPr>
        <w:pStyle w:val="Textoindependiente"/>
        <w:spacing w:before="4"/>
        <w:rPr>
          <w:sz w:val="31"/>
        </w:rPr>
      </w:pPr>
    </w:p>
    <w:p w:rsidR="005535CF" w:rsidRDefault="00E33D0D">
      <w:pPr>
        <w:pStyle w:val="Ttulo3"/>
        <w:numPr>
          <w:ilvl w:val="1"/>
          <w:numId w:val="9"/>
        </w:numPr>
        <w:tabs>
          <w:tab w:val="left" w:pos="879"/>
          <w:tab w:val="left" w:pos="880"/>
        </w:tabs>
        <w:ind w:hanging="720"/>
        <w:rPr>
          <w:sz w:val="22"/>
        </w:rPr>
      </w:pPr>
      <w:r>
        <w:t>GRIFERIAS</w:t>
      </w:r>
    </w:p>
    <w:p w:rsidR="005535CF" w:rsidRDefault="00E33D0D">
      <w:pPr>
        <w:pStyle w:val="Textoindependiente"/>
        <w:spacing w:before="80"/>
        <w:ind w:left="160"/>
      </w:pPr>
      <w:r>
        <w:t>Seproveeráneinstalaránsegúnindicacionesenplanoslasgriferíascontodossusaccesoriosdealimentación en locales sanitarios y cocina.</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GriferíamezcladoramonocomandoparaLavatorioinfantil</w:t>
      </w:r>
    </w:p>
    <w:p w:rsidR="005535CF" w:rsidRDefault="00E33D0D">
      <w:pPr>
        <w:pStyle w:val="Textoindependiente"/>
        <w:spacing w:before="80"/>
        <w:ind w:left="160"/>
      </w:pPr>
      <w:r>
        <w:t>Será marca FV modeloArizona 181/B1 o calidad y prestación equivalente.</w:t>
      </w:r>
    </w:p>
    <w:p w:rsidR="005535CF" w:rsidRDefault="005535CF">
      <w:pPr>
        <w:pStyle w:val="Textoindependiente"/>
        <w:spacing w:before="3"/>
        <w:rPr>
          <w:sz w:val="24"/>
        </w:rPr>
      </w:pPr>
    </w:p>
    <w:p w:rsidR="005535CF" w:rsidRDefault="00E33D0D">
      <w:pPr>
        <w:pStyle w:val="Ttulo5"/>
        <w:numPr>
          <w:ilvl w:val="2"/>
          <w:numId w:val="9"/>
        </w:numPr>
        <w:tabs>
          <w:tab w:val="left" w:pos="881"/>
        </w:tabs>
        <w:spacing w:before="1"/>
        <w:ind w:left="880"/>
      </w:pPr>
      <w:r>
        <w:t>GriferíamezcladoramonocomandoparaLavatorio</w:t>
      </w:r>
    </w:p>
    <w:p w:rsidR="005535CF" w:rsidRDefault="00E33D0D">
      <w:pPr>
        <w:pStyle w:val="Textoindependiente"/>
        <w:spacing w:before="80"/>
        <w:ind w:left="160"/>
      </w:pPr>
      <w:r>
        <w:t>Será marca FV modeloArizona 181/B1 o calidad y prestación equivalente.</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GriferíamezcladoramonocomandoparaLavatoriodiscapacitados</w:t>
      </w:r>
    </w:p>
    <w:p w:rsidR="005535CF" w:rsidRDefault="00E33D0D">
      <w:pPr>
        <w:pStyle w:val="Textoindependiente"/>
        <w:spacing w:before="80"/>
        <w:ind w:left="160"/>
      </w:pPr>
      <w:r>
        <w:t>Será marca FV modeloArizona 181/B1 o calidad y prestación equivalente.</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GriferíamezcladoramonocomandoparaPiletadeCocina</w:t>
      </w:r>
    </w:p>
    <w:p w:rsidR="005535CF" w:rsidRDefault="00E33D0D">
      <w:pPr>
        <w:pStyle w:val="Textoindependiente"/>
        <w:spacing w:before="80"/>
        <w:ind w:left="160"/>
      </w:pPr>
      <w:r>
        <w:t>SerámarcaFVmodeloArizona0411.03/B1ocalidadyprestaciónequivalente.</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Griferíamezcladoramonocomandoparapiletón</w:t>
      </w:r>
    </w:p>
    <w:p w:rsidR="005535CF" w:rsidRDefault="00E33D0D">
      <w:pPr>
        <w:pStyle w:val="Textoindependiente"/>
        <w:spacing w:before="80"/>
        <w:ind w:left="160"/>
      </w:pPr>
      <w:r>
        <w:t>Será marca FV modeloArizona 0406/B1 o calidad y prestación equivalente.</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1"/>
          <w:numId w:val="9"/>
        </w:numPr>
        <w:tabs>
          <w:tab w:val="left" w:pos="879"/>
          <w:tab w:val="left" w:pos="880"/>
        </w:tabs>
        <w:spacing w:before="144"/>
        <w:ind w:hanging="720"/>
        <w:rPr>
          <w:sz w:val="22"/>
        </w:rPr>
      </w:pPr>
      <w:r>
        <w:t>ACCESORIOS</w:t>
      </w:r>
    </w:p>
    <w:p w:rsidR="005535CF" w:rsidRDefault="00E33D0D">
      <w:pPr>
        <w:pStyle w:val="Textoindependiente"/>
        <w:spacing w:before="80"/>
        <w:ind w:left="160"/>
      </w:pPr>
      <w:r>
        <w:t>Se proveerán e instalarán según indicaciones en planos los accesorios en locales sanitarios y cocina.</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Barralrebatiblec/portarrollo0,80m</w:t>
      </w:r>
    </w:p>
    <w:p w:rsidR="005535CF" w:rsidRDefault="00E33D0D">
      <w:pPr>
        <w:pStyle w:val="Textoindependiente"/>
        <w:spacing w:before="80"/>
        <w:ind w:left="160" w:right="180"/>
      </w:pPr>
      <w:r>
        <w:t>SerámarcaFerrumlíneaEspacioocalidadyprestaciónequivalente.SecolocaránjuntoalInodorode la misma línea.</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Barralrebatible0,80m</w:t>
      </w:r>
    </w:p>
    <w:p w:rsidR="005535CF" w:rsidRDefault="00E33D0D">
      <w:pPr>
        <w:pStyle w:val="Textoindependiente"/>
        <w:spacing w:before="80"/>
        <w:ind w:left="160" w:right="180"/>
      </w:pPr>
      <w:r>
        <w:rPr>
          <w:noProof/>
          <w:lang w:eastAsia="es-ES"/>
        </w:rPr>
        <w:drawing>
          <wp:anchor distT="0" distB="0" distL="0" distR="0" simplePos="0" relativeHeight="251418112" behindDoc="0" locked="0" layoutInCell="1" allowOverlap="1">
            <wp:simplePos x="0" y="0"/>
            <wp:positionH relativeFrom="page">
              <wp:posOffset>5205031</wp:posOffset>
            </wp:positionH>
            <wp:positionV relativeFrom="paragraph">
              <wp:posOffset>134968</wp:posOffset>
            </wp:positionV>
            <wp:extent cx="1358201" cy="767383"/>
            <wp:effectExtent l="0" t="0" r="0" b="0"/>
            <wp:wrapNone/>
            <wp:docPr id="8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png"/>
                    <pic:cNvPicPr/>
                  </pic:nvPicPr>
                  <pic:blipFill>
                    <a:blip r:embed="rId8" cstate="print"/>
                    <a:stretch>
                      <a:fillRect/>
                    </a:stretch>
                  </pic:blipFill>
                  <pic:spPr>
                    <a:xfrm>
                      <a:off x="0" y="0"/>
                      <a:ext cx="1358201" cy="767383"/>
                    </a:xfrm>
                    <a:prstGeom prst="rect">
                      <a:avLst/>
                    </a:prstGeom>
                  </pic:spPr>
                </pic:pic>
              </a:graphicData>
            </a:graphic>
          </wp:anchor>
        </w:drawing>
      </w:r>
      <w:r>
        <w:t>SerámarcaFerrumlíneaEspacioocalidadyprestaciónequivalente.SecolocaránjuntoalInodorode la misma línea.</w:t>
      </w:r>
    </w:p>
    <w:p w:rsidR="005535CF" w:rsidRDefault="005535CF">
      <w:pPr>
        <w:sectPr w:rsidR="005535CF">
          <w:pgSz w:w="11920" w:h="16840"/>
          <w:pgMar w:top="1860" w:right="1280" w:bottom="280" w:left="1280" w:header="750" w:footer="0" w:gutter="0"/>
          <w:cols w:space="720"/>
        </w:sectPr>
      </w:pPr>
    </w:p>
    <w:p w:rsidR="005535CF" w:rsidRDefault="005535CF">
      <w:pPr>
        <w:pStyle w:val="Textoindependiente"/>
        <w:rPr>
          <w:sz w:val="26"/>
        </w:rPr>
      </w:pPr>
    </w:p>
    <w:p w:rsidR="005535CF" w:rsidRDefault="00E33D0D">
      <w:pPr>
        <w:pStyle w:val="Ttulo5"/>
        <w:numPr>
          <w:ilvl w:val="2"/>
          <w:numId w:val="9"/>
        </w:numPr>
        <w:tabs>
          <w:tab w:val="left" w:pos="881"/>
        </w:tabs>
        <w:spacing w:before="93"/>
        <w:ind w:left="880"/>
      </w:pPr>
      <w:r>
        <w:t>Barralrebatible0,60m</w:t>
      </w:r>
    </w:p>
    <w:p w:rsidR="005535CF" w:rsidRDefault="00E33D0D">
      <w:pPr>
        <w:pStyle w:val="Textoindependiente"/>
        <w:spacing w:before="80"/>
        <w:ind w:left="160" w:right="192"/>
        <w:jc w:val="both"/>
      </w:pPr>
      <w:r>
        <w:t>Será marca Ferrum línea Espacio o calidad y prestación equivalente. Se colocarán junto al Lavatoriode la misma línea.</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Percha</w:t>
      </w:r>
    </w:p>
    <w:p w:rsidR="005535CF" w:rsidRDefault="00E33D0D">
      <w:pPr>
        <w:pStyle w:val="Textoindependiente"/>
        <w:spacing w:before="80"/>
        <w:ind w:left="160"/>
        <w:jc w:val="both"/>
      </w:pPr>
      <w:r>
        <w:t>Serán deAcero inoxidable marca FV o calidad y prestación equivalente.</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r>
        <w:t>Portarrollodepapelhigiénico</w:t>
      </w:r>
    </w:p>
    <w:p w:rsidR="005535CF" w:rsidRDefault="00E33D0D">
      <w:pPr>
        <w:pStyle w:val="Textoindependiente"/>
        <w:spacing w:before="80"/>
        <w:ind w:left="160"/>
        <w:jc w:val="both"/>
      </w:pPr>
      <w:r>
        <w:t>Serán de loza marca Ferrum o calidad y prestación equivalente.</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1"/>
          <w:numId w:val="9"/>
        </w:numPr>
        <w:tabs>
          <w:tab w:val="left" w:pos="879"/>
          <w:tab w:val="left" w:pos="880"/>
        </w:tabs>
        <w:spacing w:before="144"/>
        <w:ind w:hanging="720"/>
        <w:rPr>
          <w:sz w:val="22"/>
        </w:rPr>
      </w:pPr>
      <w:r>
        <w:t>ESPEJOS</w:t>
      </w:r>
    </w:p>
    <w:p w:rsidR="005535CF" w:rsidRDefault="005535CF">
      <w:pPr>
        <w:pStyle w:val="Textoindependiente"/>
        <w:spacing w:before="4"/>
        <w:rPr>
          <w:rFonts w:ascii="Arial"/>
          <w:b/>
          <w:sz w:val="24"/>
        </w:rPr>
      </w:pPr>
    </w:p>
    <w:p w:rsidR="005535CF" w:rsidRDefault="00E33D0D">
      <w:pPr>
        <w:pStyle w:val="Ttulo5"/>
        <w:numPr>
          <w:ilvl w:val="2"/>
          <w:numId w:val="9"/>
        </w:numPr>
        <w:tabs>
          <w:tab w:val="left" w:pos="881"/>
        </w:tabs>
        <w:ind w:left="880"/>
      </w:pPr>
      <w:bookmarkStart w:id="1" w:name="_TOC_250037"/>
      <w:r>
        <w:t>Espejoss/mesadaesp.6mmc/bordes</w:t>
      </w:r>
      <w:bookmarkEnd w:id="1"/>
      <w:r>
        <w:t>biselados</w:t>
      </w:r>
    </w:p>
    <w:p w:rsidR="005535CF" w:rsidRDefault="00E33D0D">
      <w:pPr>
        <w:pStyle w:val="Textoindependiente"/>
        <w:spacing w:before="80"/>
        <w:ind w:left="160" w:right="185"/>
        <w:jc w:val="both"/>
      </w:pPr>
      <w:r>
        <w:t>Se proveerá e instalará según indicaciones en planos un espejo de 6mm con bordes biselados en elsanitario individual. El mismo de adherirá al muro mediante cemento de contacto tipo Suprabond ocalidad y prestación equivalente. El espejo deberá estar sellado en todo su perímetro con selladorantibacteriano transparente. Se colocara sobre la mesada, y las dimensiones serán: largo de mesadax 1.00m de alto.</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bookmarkStart w:id="2" w:name="_TOC_250036"/>
      <w:r>
        <w:t>Espejobasculantede60x80cmenSanitario</w:t>
      </w:r>
      <w:bookmarkEnd w:id="2"/>
      <w:r>
        <w:t>accesible</w:t>
      </w:r>
    </w:p>
    <w:p w:rsidR="005535CF" w:rsidRDefault="00E33D0D">
      <w:pPr>
        <w:pStyle w:val="Textoindependiente"/>
        <w:spacing w:before="80"/>
        <w:ind w:left="160"/>
        <w:jc w:val="both"/>
      </w:pPr>
      <w:r>
        <w:t>Será marca Ferrum línea Espacio mod. VTEE1/B o calidad y prestación equivalente.</w:t>
      </w:r>
    </w:p>
    <w:p w:rsidR="005535CF" w:rsidRDefault="005535CF">
      <w:pPr>
        <w:pStyle w:val="Textoindependiente"/>
        <w:spacing w:before="5"/>
        <w:rPr>
          <w:sz w:val="30"/>
        </w:rPr>
      </w:pPr>
    </w:p>
    <w:p w:rsidR="005535CF" w:rsidRDefault="00E33D0D">
      <w:pPr>
        <w:pStyle w:val="Ttulo3"/>
        <w:numPr>
          <w:ilvl w:val="0"/>
          <w:numId w:val="9"/>
        </w:numPr>
        <w:tabs>
          <w:tab w:val="left" w:pos="512"/>
        </w:tabs>
        <w:ind w:left="511" w:hanging="352"/>
        <w:jc w:val="both"/>
      </w:pPr>
      <w:bookmarkStart w:id="3" w:name="_TOC_250035"/>
      <w:r>
        <w:t>INSTALACIONESDE</w:t>
      </w:r>
      <w:bookmarkEnd w:id="3"/>
      <w:r>
        <w:t>GAS</w:t>
      </w:r>
    </w:p>
    <w:p w:rsidR="005535CF" w:rsidRDefault="00E33D0D">
      <w:pPr>
        <w:pStyle w:val="Ttulo6"/>
        <w:spacing w:before="120"/>
      </w:pPr>
      <w:r>
        <w:t>Generalidades</w:t>
      </w:r>
    </w:p>
    <w:p w:rsidR="005535CF" w:rsidRDefault="00E33D0D">
      <w:pPr>
        <w:pStyle w:val="Textoindependiente"/>
        <w:spacing w:before="60"/>
        <w:ind w:left="160" w:right="194"/>
        <w:jc w:val="both"/>
      </w:pPr>
      <w:r>
        <w:t>La instalación de Gas para alimentación de la cocina con horno y termotanque será mediante laconexión completa a la red de gas.</w:t>
      </w:r>
    </w:p>
    <w:p w:rsidR="005535CF" w:rsidRDefault="00E33D0D">
      <w:pPr>
        <w:pStyle w:val="Textoindependiente"/>
        <w:spacing w:before="60"/>
        <w:ind w:left="160" w:right="187"/>
        <w:jc w:val="both"/>
      </w:pPr>
      <w:r>
        <w:t>En caso de que esto no fuese posible, se cotizará como variante la instalación completa para laprovisión y distribución interna de gas envasado en garrafas.</w:t>
      </w:r>
    </w:p>
    <w:p w:rsidR="005535CF" w:rsidRDefault="005535CF">
      <w:pPr>
        <w:pStyle w:val="Textoindependiente"/>
        <w:spacing w:before="5"/>
        <w:rPr>
          <w:sz w:val="30"/>
        </w:rPr>
      </w:pPr>
    </w:p>
    <w:p w:rsidR="005535CF" w:rsidRDefault="00E33D0D">
      <w:pPr>
        <w:pStyle w:val="Ttulo6"/>
        <w:spacing w:before="0"/>
      </w:pPr>
      <w:r>
        <w:t>Alcance de los trabajos</w:t>
      </w:r>
    </w:p>
    <w:p w:rsidR="005535CF" w:rsidRDefault="00E33D0D">
      <w:pPr>
        <w:pStyle w:val="Textoindependiente"/>
        <w:spacing w:before="60"/>
        <w:ind w:left="160"/>
      </w:pPr>
      <w:r>
        <w:t>Las instalaciones de gas comprenderán:</w:t>
      </w:r>
    </w:p>
    <w:p w:rsidR="005535CF" w:rsidRDefault="00E33D0D">
      <w:pPr>
        <w:pStyle w:val="Prrafodelista"/>
        <w:numPr>
          <w:ilvl w:val="0"/>
          <w:numId w:val="15"/>
        </w:numPr>
        <w:tabs>
          <w:tab w:val="left" w:pos="282"/>
        </w:tabs>
        <w:spacing w:before="60"/>
        <w:ind w:left="281" w:hanging="122"/>
        <w:rPr>
          <w:sz w:val="20"/>
        </w:rPr>
      </w:pPr>
      <w:r>
        <w:rPr>
          <w:sz w:val="20"/>
        </w:rPr>
        <w:t>Tendidosexternosdesdelatomadegas.</w:t>
      </w:r>
    </w:p>
    <w:p w:rsidR="005535CF" w:rsidRDefault="00E33D0D">
      <w:pPr>
        <w:pStyle w:val="Prrafodelista"/>
        <w:numPr>
          <w:ilvl w:val="0"/>
          <w:numId w:val="15"/>
        </w:numPr>
        <w:tabs>
          <w:tab w:val="left" w:pos="282"/>
        </w:tabs>
        <w:spacing w:before="60"/>
        <w:ind w:left="281" w:hanging="122"/>
        <w:rPr>
          <w:sz w:val="20"/>
        </w:rPr>
      </w:pPr>
      <w:r>
        <w:rPr>
          <w:sz w:val="20"/>
        </w:rPr>
        <w:t>Tendidosinternosc/llavesdepasoacadaartefactodeconsumoenlaCocina</w:t>
      </w:r>
    </w:p>
    <w:p w:rsidR="005535CF" w:rsidRDefault="00E33D0D">
      <w:pPr>
        <w:pStyle w:val="Prrafodelista"/>
        <w:numPr>
          <w:ilvl w:val="0"/>
          <w:numId w:val="15"/>
        </w:numPr>
        <w:tabs>
          <w:tab w:val="left" w:pos="286"/>
        </w:tabs>
        <w:spacing w:before="60"/>
        <w:ind w:left="285"/>
        <w:rPr>
          <w:sz w:val="20"/>
        </w:rPr>
      </w:pPr>
      <w:r>
        <w:rPr>
          <w:sz w:val="20"/>
        </w:rPr>
        <w:t>Recinto de seguridad para el medidor</w:t>
      </w:r>
    </w:p>
    <w:p w:rsidR="005535CF" w:rsidRDefault="00E33D0D">
      <w:pPr>
        <w:pStyle w:val="Prrafodelista"/>
        <w:numPr>
          <w:ilvl w:val="0"/>
          <w:numId w:val="15"/>
        </w:numPr>
        <w:tabs>
          <w:tab w:val="left" w:pos="301"/>
        </w:tabs>
        <w:spacing w:before="60"/>
        <w:ind w:right="187" w:firstLine="0"/>
        <w:rPr>
          <w:sz w:val="20"/>
        </w:rPr>
      </w:pPr>
      <w:r>
        <w:rPr>
          <w:sz w:val="20"/>
        </w:rPr>
        <w:t>Gestionesantelaprestaríadelserviciodegasnaturaldelazonaparaaprobacióndelostendidosrealizados antes de proceder a cerrar las canaletas.</w:t>
      </w:r>
    </w:p>
    <w:p w:rsidR="005535CF" w:rsidRDefault="005535CF">
      <w:pPr>
        <w:pStyle w:val="Textoindependiente"/>
        <w:spacing w:before="5"/>
        <w:rPr>
          <w:sz w:val="30"/>
        </w:rPr>
      </w:pPr>
    </w:p>
    <w:p w:rsidR="005535CF" w:rsidRDefault="00E33D0D">
      <w:pPr>
        <w:pStyle w:val="Ttulo6"/>
        <w:spacing w:before="0"/>
      </w:pPr>
      <w:r>
        <w:t>Pruebas y Ensayos</w:t>
      </w:r>
    </w:p>
    <w:p w:rsidR="005535CF" w:rsidRDefault="00E33D0D">
      <w:pPr>
        <w:pStyle w:val="Textoindependiente"/>
        <w:spacing w:before="60"/>
        <w:ind w:left="160" w:right="193"/>
        <w:jc w:val="both"/>
      </w:pPr>
      <w:r>
        <w:t>Unavezterminadoslostrabajosdemontajesdecañerías,yantesdetaparaquellasquequedenembutidasen   murosycontrapisos,seefectuaráunapruebaneumática,cargandotodalainstalaciónconairecomprimido.Sedeberáverificarlanoexistenciadefugasylasalidade suficiente caudal de aire encada toma a instalar.</w:t>
      </w:r>
    </w:p>
    <w:p w:rsidR="005535CF" w:rsidRDefault="00E33D0D">
      <w:pPr>
        <w:pStyle w:val="Textoindependiente"/>
        <w:spacing w:before="60"/>
        <w:ind w:left="160" w:right="191"/>
        <w:jc w:val="both"/>
      </w:pPr>
      <w:r>
        <w:rPr>
          <w:noProof/>
          <w:lang w:eastAsia="es-ES"/>
        </w:rPr>
        <w:drawing>
          <wp:anchor distT="0" distB="0" distL="0" distR="0" simplePos="0" relativeHeight="251419136" behindDoc="0" locked="0" layoutInCell="1" allowOverlap="1">
            <wp:simplePos x="0" y="0"/>
            <wp:positionH relativeFrom="page">
              <wp:posOffset>5188153</wp:posOffset>
            </wp:positionH>
            <wp:positionV relativeFrom="paragraph">
              <wp:posOffset>494820</wp:posOffset>
            </wp:positionV>
            <wp:extent cx="1358201" cy="767383"/>
            <wp:effectExtent l="0" t="0" r="0" b="0"/>
            <wp:wrapNone/>
            <wp:docPr id="8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2.png"/>
                    <pic:cNvPicPr/>
                  </pic:nvPicPr>
                  <pic:blipFill>
                    <a:blip r:embed="rId8" cstate="print"/>
                    <a:stretch>
                      <a:fillRect/>
                    </a:stretch>
                  </pic:blipFill>
                  <pic:spPr>
                    <a:xfrm>
                      <a:off x="0" y="0"/>
                      <a:ext cx="1358201" cy="767383"/>
                    </a:xfrm>
                    <a:prstGeom prst="rect">
                      <a:avLst/>
                    </a:prstGeom>
                  </pic:spPr>
                </pic:pic>
              </a:graphicData>
            </a:graphic>
          </wp:anchor>
        </w:drawing>
      </w:r>
      <w:r>
        <w:t>El Contratista deberá practicar enelmomento en que se requiera, las pruebas de estanquidad quelaInspeccióndeObrasolicite,   debiendo su resultado ser satisfactorio, es decir, no debedetectarse fuga alguna.</w:t>
      </w:r>
    </w:p>
    <w:p w:rsidR="005535CF" w:rsidRDefault="00E33D0D">
      <w:pPr>
        <w:pStyle w:val="Textoindependiente"/>
        <w:spacing w:before="60"/>
        <w:ind w:left="160" w:right="196"/>
        <w:jc w:val="both"/>
      </w:pPr>
      <w:r>
        <w:t>DichaspruebasnoeximenalContratistaporelbuen funcionamiento posterior de lasinstalaciones.</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pPr>
    </w:p>
    <w:p w:rsidR="005535CF" w:rsidRDefault="005535CF">
      <w:pPr>
        <w:pStyle w:val="Textoindependiente"/>
      </w:pPr>
    </w:p>
    <w:p w:rsidR="005535CF" w:rsidRDefault="005535CF">
      <w:pPr>
        <w:pStyle w:val="Textoindependiente"/>
        <w:spacing w:before="3"/>
        <w:rPr>
          <w:sz w:val="19"/>
        </w:rPr>
      </w:pPr>
    </w:p>
    <w:p w:rsidR="005535CF" w:rsidRDefault="00E33D0D">
      <w:pPr>
        <w:pStyle w:val="Ttulo6"/>
      </w:pPr>
      <w:r>
        <w:t>Normas y reglamentos de aplicación</w:t>
      </w:r>
    </w:p>
    <w:p w:rsidR="005535CF" w:rsidRDefault="00E33D0D">
      <w:pPr>
        <w:pStyle w:val="Textoindependiente"/>
        <w:spacing w:before="60"/>
        <w:ind w:left="160" w:right="898"/>
      </w:pPr>
      <w:r>
        <w:t>TodoslosmaterialesainstalarseránnuevosycolocadosporpersonalmatriculadoenlaEmpresa de Gas Interviniente.</w:t>
      </w:r>
    </w:p>
    <w:p w:rsidR="005535CF" w:rsidRDefault="00E33D0D">
      <w:pPr>
        <w:pStyle w:val="Textoindependiente"/>
        <w:spacing w:before="60"/>
        <w:ind w:left="160"/>
      </w:pPr>
      <w:r>
        <w:t>Regirán las siguientes normas:</w:t>
      </w:r>
    </w:p>
    <w:p w:rsidR="005535CF" w:rsidRDefault="00E33D0D">
      <w:pPr>
        <w:pStyle w:val="Prrafodelista"/>
        <w:numPr>
          <w:ilvl w:val="0"/>
          <w:numId w:val="15"/>
        </w:numPr>
        <w:tabs>
          <w:tab w:val="left" w:pos="316"/>
        </w:tabs>
        <w:spacing w:before="60"/>
        <w:ind w:right="185" w:firstLine="0"/>
        <w:rPr>
          <w:sz w:val="20"/>
        </w:rPr>
      </w:pPr>
      <w:r>
        <w:rPr>
          <w:sz w:val="20"/>
        </w:rPr>
        <w:t>DisposicionesynormasdelaempresaGasintervinienteparaejecucióndeinstalacionesdomiciliarias de gas y su anexo de instalaciones industriales.</w:t>
      </w:r>
    </w:p>
    <w:p w:rsidR="005535CF" w:rsidRDefault="00E33D0D">
      <w:pPr>
        <w:pStyle w:val="Prrafodelista"/>
        <w:numPr>
          <w:ilvl w:val="0"/>
          <w:numId w:val="15"/>
        </w:numPr>
        <w:tabs>
          <w:tab w:val="left" w:pos="286"/>
        </w:tabs>
        <w:spacing w:before="60"/>
        <w:ind w:left="285"/>
        <w:rPr>
          <w:sz w:val="20"/>
        </w:rPr>
      </w:pPr>
      <w:r>
        <w:rPr>
          <w:sz w:val="20"/>
        </w:rPr>
        <w:t>InstitutoArgentino de Racionalización de Materiales. NormasIRAM.</w:t>
      </w:r>
    </w:p>
    <w:p w:rsidR="005535CF" w:rsidRDefault="00E33D0D">
      <w:pPr>
        <w:pStyle w:val="Prrafodelista"/>
        <w:numPr>
          <w:ilvl w:val="0"/>
          <w:numId w:val="15"/>
        </w:numPr>
        <w:tabs>
          <w:tab w:val="left" w:pos="316"/>
        </w:tabs>
        <w:spacing w:before="60"/>
        <w:ind w:right="192" w:firstLine="0"/>
        <w:rPr>
          <w:sz w:val="20"/>
        </w:rPr>
      </w:pPr>
      <w:r>
        <w:rPr>
          <w:sz w:val="20"/>
        </w:rPr>
        <w:t>Todoslostrabajosseránejecutadosdeacuerdoalasreglasdelarte,lanormativavigenteylorequerido por las empresas administradoras de red.</w:t>
      </w:r>
    </w:p>
    <w:p w:rsidR="005535CF" w:rsidRDefault="005535CF">
      <w:pPr>
        <w:pStyle w:val="Textoindependiente"/>
        <w:spacing w:before="4"/>
        <w:rPr>
          <w:sz w:val="30"/>
        </w:rPr>
      </w:pPr>
    </w:p>
    <w:p w:rsidR="005535CF" w:rsidRDefault="00E33D0D">
      <w:pPr>
        <w:pStyle w:val="Ttulo6"/>
      </w:pPr>
      <w:r>
        <w:t>Memorias de Cálculo</w:t>
      </w:r>
    </w:p>
    <w:p w:rsidR="005535CF" w:rsidRDefault="00E33D0D">
      <w:pPr>
        <w:pStyle w:val="Textoindependiente"/>
        <w:spacing w:before="60"/>
        <w:ind w:left="160" w:right="190"/>
        <w:jc w:val="both"/>
      </w:pPr>
      <w:r>
        <w:t>El Contratista presentará memorias de cálculo de las cañerías y elementos o dispositivos de lainstalación,queajustaráconlosconsumosfinalesdelosequiposqueadquierael Comitente,los locatarios y los recorridos reales.</w:t>
      </w:r>
    </w:p>
    <w:p w:rsidR="005535CF" w:rsidRDefault="00E33D0D">
      <w:pPr>
        <w:pStyle w:val="Textoindependiente"/>
        <w:spacing w:before="60"/>
        <w:ind w:left="160" w:right="198"/>
        <w:jc w:val="both"/>
      </w:pPr>
      <w:r>
        <w:t>Deberáverificarseelconsumo total de acuerdo al consumo de los artefactos que se provean enobra.</w:t>
      </w:r>
    </w:p>
    <w:p w:rsidR="005535CF" w:rsidRDefault="005535CF">
      <w:pPr>
        <w:pStyle w:val="Textoindependiente"/>
        <w:spacing w:before="4"/>
        <w:rPr>
          <w:sz w:val="30"/>
        </w:rPr>
      </w:pPr>
    </w:p>
    <w:p w:rsidR="005535CF" w:rsidRDefault="00E33D0D">
      <w:pPr>
        <w:pStyle w:val="Ttulo6"/>
      </w:pPr>
      <w:r>
        <w:t>Embalaje, montaje y desmontaje</w:t>
      </w:r>
    </w:p>
    <w:p w:rsidR="005535CF" w:rsidRDefault="00E33D0D">
      <w:pPr>
        <w:pStyle w:val="Textoindependiente"/>
        <w:spacing w:before="60"/>
        <w:ind w:left="160" w:right="177"/>
      </w:pPr>
      <w:r>
        <w:t>Losmaterialesseránconvenientementeembaladosparasutrasladoaobra,talquelassuperficiesdel conjunto queden protegidas y aislados contra golpes.</w:t>
      </w:r>
    </w:p>
    <w:p w:rsidR="005535CF" w:rsidRDefault="00E33D0D">
      <w:pPr>
        <w:pStyle w:val="Textoindependiente"/>
        <w:spacing w:before="60"/>
        <w:ind w:left="160" w:right="185"/>
      </w:pPr>
      <w:r>
        <w:t>ElmovimientoyalmacenajedentrodelaobrayelmontajeseráporcuentadelContratistaquedeberásupervisarestastareasasumiendolaresponsabilidaddelbuentratodelmaterialysuspartes.</w:t>
      </w:r>
    </w:p>
    <w:p w:rsidR="005535CF" w:rsidRDefault="00E33D0D">
      <w:pPr>
        <w:pStyle w:val="Textoindependiente"/>
        <w:spacing w:before="60"/>
        <w:ind w:left="160"/>
      </w:pPr>
      <w:r>
        <w:t>Asuvezyencasodehaberlo,serárealizadoporelContratistaelmovimientotodoelmaterialprovisto por el Comitente.</w:t>
      </w:r>
    </w:p>
    <w:p w:rsidR="005535CF" w:rsidRDefault="005535CF">
      <w:pPr>
        <w:pStyle w:val="Textoindependiente"/>
        <w:spacing w:before="4"/>
        <w:rPr>
          <w:sz w:val="30"/>
        </w:rPr>
      </w:pPr>
    </w:p>
    <w:p w:rsidR="005535CF" w:rsidRDefault="00E33D0D">
      <w:pPr>
        <w:pStyle w:val="Ttulo6"/>
      </w:pPr>
      <w:r>
        <w:t>Materiales</w:t>
      </w:r>
    </w:p>
    <w:p w:rsidR="005535CF" w:rsidRDefault="00E33D0D">
      <w:pPr>
        <w:pStyle w:val="Textoindependiente"/>
        <w:spacing w:before="60"/>
        <w:ind w:left="160" w:right="198"/>
        <w:jc w:val="both"/>
      </w:pPr>
      <w:r>
        <w:t>Todos los materiales a emplear serán de marcas y tipos aprobados por la Empresa Prestadora delservicio de provisión de Gas. Se exigirán los materiales de mejor calidad reconocidos en plaza.</w:t>
      </w:r>
    </w:p>
    <w:p w:rsidR="005535CF" w:rsidRDefault="00E33D0D">
      <w:pPr>
        <w:pStyle w:val="Ttulo6"/>
        <w:spacing w:before="60"/>
      </w:pPr>
      <w:r>
        <w:t>Cañerías</w:t>
      </w:r>
    </w:p>
    <w:p w:rsidR="005535CF" w:rsidRDefault="00E33D0D">
      <w:pPr>
        <w:pStyle w:val="Textoindependiente"/>
        <w:spacing w:before="59"/>
        <w:ind w:left="160" w:right="189"/>
        <w:jc w:val="both"/>
      </w:pPr>
      <w:r>
        <w:t>Lacañería degas a baja presiónseráconosin costurarealizadasconcañosyaccesorios dehierronegroconrevestimientodesinterizadodeepoxihorneadoenfábricayresponderáenuntodoalas normasIRAM2502. Lascañeríasdediámetro   101   mmyhasta75mmdeberánsersoldadasusándose accesoriosbiseladosparatalfin;lasdemenordiámetrotendránunionesroscadasy accesorios, fundidos,del mismomaterial,con bordes de refuerzodeacuerdo a IRAM2548.</w:t>
      </w:r>
    </w:p>
    <w:p w:rsidR="005535CF" w:rsidRDefault="00E33D0D">
      <w:pPr>
        <w:pStyle w:val="Ttulo6"/>
        <w:spacing w:before="61"/>
      </w:pPr>
      <w:r>
        <w:t>Accesorios</w:t>
      </w:r>
    </w:p>
    <w:p w:rsidR="005535CF" w:rsidRDefault="00E33D0D">
      <w:pPr>
        <w:pStyle w:val="Textoindependiente"/>
        <w:spacing w:before="60"/>
        <w:ind w:left="160"/>
        <w:jc w:val="both"/>
      </w:pPr>
      <w:r>
        <w:t>Las uniones serán selladas con pasta elástica aprobada por la Empresa de Gas.</w:t>
      </w:r>
    </w:p>
    <w:p w:rsidR="005535CF" w:rsidRDefault="00E33D0D">
      <w:pPr>
        <w:pStyle w:val="Textoindependiente"/>
        <w:spacing w:before="59"/>
        <w:ind w:left="160" w:right="193"/>
        <w:jc w:val="both"/>
      </w:pPr>
      <w:r>
        <w:t>Todosloscambiosdedirecciónyderivacionesseejecutarán exclusivamente con accesorios delmismomaterial.</w:t>
      </w:r>
    </w:p>
    <w:p w:rsidR="005535CF" w:rsidRDefault="00E33D0D">
      <w:pPr>
        <w:pStyle w:val="Ttulo6"/>
        <w:spacing w:before="60"/>
      </w:pPr>
      <w:r>
        <w:t>Llaves de paso</w:t>
      </w:r>
    </w:p>
    <w:p w:rsidR="005535CF" w:rsidRDefault="00E33D0D">
      <w:pPr>
        <w:pStyle w:val="Textoindependiente"/>
        <w:spacing w:before="61"/>
        <w:ind w:left="160" w:right="190"/>
        <w:jc w:val="both"/>
      </w:pPr>
      <w:r>
        <w:t>Todoartefacto después dela llave depaso,debeestar conectadoconunaunióndobledeasiento cónico, que permita su desvinculación.</w:t>
      </w:r>
    </w:p>
    <w:p w:rsidR="005535CF" w:rsidRDefault="00E33D0D">
      <w:pPr>
        <w:pStyle w:val="Textoindependiente"/>
        <w:spacing w:before="59"/>
        <w:ind w:left="160" w:right="193"/>
        <w:jc w:val="both"/>
      </w:pPr>
      <w:r>
        <w:t>Paraladistribucióninternaseránconcierre acuartodevueltacontope ysu hermeticidadestaráaseguradaconunaempaquetaduraadecuadamedianteprensaestopaaresorte.</w:t>
      </w:r>
    </w:p>
    <w:p w:rsidR="005535CF" w:rsidRDefault="00E33D0D">
      <w:pPr>
        <w:pStyle w:val="Ttulo6"/>
        <w:spacing w:before="60"/>
      </w:pPr>
      <w:r>
        <w:t>Artefactos</w:t>
      </w:r>
    </w:p>
    <w:p w:rsidR="005535CF" w:rsidRDefault="00E33D0D">
      <w:pPr>
        <w:pStyle w:val="Textoindependiente"/>
        <w:spacing w:before="60"/>
        <w:ind w:left="160" w:right="189"/>
        <w:jc w:val="both"/>
      </w:pPr>
      <w:r>
        <w:rPr>
          <w:noProof/>
          <w:lang w:eastAsia="es-ES"/>
        </w:rPr>
        <w:drawing>
          <wp:anchor distT="0" distB="0" distL="0" distR="0" simplePos="0" relativeHeight="251420160" behindDoc="0" locked="0" layoutInCell="1" allowOverlap="1">
            <wp:simplePos x="0" y="0"/>
            <wp:positionH relativeFrom="page">
              <wp:posOffset>5221897</wp:posOffset>
            </wp:positionH>
            <wp:positionV relativeFrom="paragraph">
              <wp:posOffset>287734</wp:posOffset>
            </wp:positionV>
            <wp:extent cx="1358201" cy="767383"/>
            <wp:effectExtent l="0" t="0" r="0" b="0"/>
            <wp:wrapNone/>
            <wp:docPr id="8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png"/>
                    <pic:cNvPicPr/>
                  </pic:nvPicPr>
                  <pic:blipFill>
                    <a:blip r:embed="rId8" cstate="print"/>
                    <a:stretch>
                      <a:fillRect/>
                    </a:stretch>
                  </pic:blipFill>
                  <pic:spPr>
                    <a:xfrm>
                      <a:off x="0" y="0"/>
                      <a:ext cx="1358201" cy="767383"/>
                    </a:xfrm>
                    <a:prstGeom prst="rect">
                      <a:avLst/>
                    </a:prstGeom>
                  </pic:spPr>
                </pic:pic>
              </a:graphicData>
            </a:graphic>
          </wp:anchor>
        </w:drawing>
      </w:r>
      <w:r>
        <w:t>Los artefactos a proveer e instalar contarán con los accesorios, materiales, elementos de aporte,conexiones, adaptadores, etc.queresultennecesariosparaunaperfectaterminación.LosartefactosparausodomésticooindustrialdegasainstalardeberánestaraprobadosporelEnte</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extoindependiente"/>
        <w:spacing w:before="94"/>
        <w:ind w:left="160" w:right="188"/>
        <w:jc w:val="both"/>
      </w:pPr>
      <w:r>
        <w:t>regulador, llevando en lugarbienvisibleelselloynúmerodematrículacorrespondienteysuscaracterísticas se especificaranen el resto de la documentación.</w:t>
      </w:r>
    </w:p>
    <w:p w:rsidR="005535CF" w:rsidRDefault="005535CF">
      <w:pPr>
        <w:pStyle w:val="Textoindependiente"/>
        <w:spacing w:before="4"/>
        <w:rPr>
          <w:sz w:val="30"/>
        </w:rPr>
      </w:pPr>
    </w:p>
    <w:p w:rsidR="005535CF" w:rsidRDefault="00E33D0D">
      <w:pPr>
        <w:pStyle w:val="Ttulo6"/>
      </w:pPr>
      <w:r>
        <w:t>Ejecución de las instalaciones</w:t>
      </w:r>
    </w:p>
    <w:p w:rsidR="005535CF" w:rsidRDefault="00E33D0D">
      <w:pPr>
        <w:pStyle w:val="Textoindependiente"/>
        <w:spacing w:before="60"/>
        <w:ind w:left="160" w:right="185"/>
        <w:jc w:val="both"/>
      </w:pPr>
      <w:r>
        <w:t>El Contratista será el único responsable de cualquier daño, desperfecto o perjuicio directo o indirectoque sea ocasionado a personas, cosas, a las obras mismas o a edificaciones, instalaciones y obraspróximas, derivado del empleo de sistemas de trabajo inadecuados y/o falta de previsión de su parte,siendo por su exclusiva cuenta los reparos o trabajos necesarios para subsanarlos.</w:t>
      </w:r>
    </w:p>
    <w:p w:rsidR="005535CF" w:rsidRDefault="00E33D0D">
      <w:pPr>
        <w:pStyle w:val="Ttulo6"/>
        <w:spacing w:before="60"/>
      </w:pPr>
      <w:r>
        <w:t>Protección de Cañerías</w:t>
      </w:r>
    </w:p>
    <w:p w:rsidR="005535CF" w:rsidRDefault="00E33D0D">
      <w:pPr>
        <w:pStyle w:val="Textoindependiente"/>
        <w:spacing w:before="60"/>
        <w:ind w:left="160" w:right="186" w:firstLine="100"/>
        <w:jc w:val="both"/>
      </w:pPr>
      <w:r>
        <w:t>Laprotecciónanticorrosiva,paracañeríasenterradas,encontrapisosodistribuciónenparedes,consistiráenunacapadepinturaepoxiaplicadaenfábricay aprobadaporlaempresa Gas FENOSA. Cuando se deban proteger las partes sin pintura como bordes de roscas nocubiertos,accesorios,etc., secubriránconcintaespecialaprobadapreviaimprimación.</w:t>
      </w:r>
    </w:p>
    <w:p w:rsidR="005535CF" w:rsidRDefault="00E33D0D">
      <w:pPr>
        <w:pStyle w:val="Ttulo6"/>
        <w:spacing w:before="60"/>
      </w:pPr>
      <w:r>
        <w:t>Cañerías Enterradas</w:t>
      </w:r>
    </w:p>
    <w:p w:rsidR="005535CF" w:rsidRDefault="00E33D0D">
      <w:pPr>
        <w:pStyle w:val="Textoindependiente"/>
        <w:spacing w:before="59"/>
        <w:ind w:left="160" w:right="188"/>
        <w:jc w:val="both"/>
      </w:pPr>
      <w:r>
        <w:t>Las cañeríasdeHierroNegroqueseejecutenenterradasencontacto con terrenonatural,apartedelaprotecciónderevestimientodesinterizadodeepoxihorneadodefábrica deberánserprotegidasensutotalidadconcintaespecialaprobada.Secolocarancomo mínimoa30cm.deprofundidadconprotecciónmecánicadeladrillos,formandoun encamisado con losmismos hidrófugamente protegido y asentando la cañería en arena, este encamisado debe estarventilado en sus extremos. La protección se completa con una malla de aviso de PVC color amarillacon la leyenda "CAÑERIADE GAS" que tendrá una ancho de 30cm.</w:t>
      </w:r>
    </w:p>
    <w:p w:rsidR="005535CF" w:rsidRDefault="00E33D0D">
      <w:pPr>
        <w:pStyle w:val="Ttulo6"/>
        <w:spacing w:before="61"/>
      </w:pPr>
      <w:r>
        <w:t>Pases en Paredes, Losas o Muros</w:t>
      </w:r>
    </w:p>
    <w:p w:rsidR="005535CF" w:rsidRDefault="00E33D0D">
      <w:pPr>
        <w:pStyle w:val="Textoindependiente"/>
        <w:spacing w:before="59"/>
        <w:ind w:left="160" w:right="197"/>
        <w:jc w:val="both"/>
      </w:pPr>
      <w:r>
        <w:t>Cuandodebaatravesarseunaparedomurodeunlocal,deberáenfundarselatuberíamedianteunavainametálica(acero,aluminio,cobre,latón,etc.)obiendematerialnodeformablederigidezsuficiente(porejemploP.V.C.).</w:t>
      </w:r>
    </w:p>
    <w:p w:rsidR="005535CF" w:rsidRDefault="00E33D0D">
      <w:pPr>
        <w:pStyle w:val="Ttulo6"/>
        <w:spacing w:before="61"/>
      </w:pPr>
      <w:r>
        <w:t>Fijación De Cañerías</w:t>
      </w:r>
    </w:p>
    <w:p w:rsidR="005535CF" w:rsidRDefault="00E33D0D">
      <w:pPr>
        <w:pStyle w:val="Textoindependiente"/>
        <w:spacing w:before="60"/>
        <w:ind w:left="160" w:right="186"/>
        <w:jc w:val="both"/>
      </w:pPr>
      <w:r>
        <w:t>Engeneral,lascañeríasqueseinstalenvistasseránfirmementeengrampadasamurosoestructuras mediante soportes adecuados, aprobados previamente por la Inspección de Obra, y aintervalos regulares que aseguren su completa inmovilidad.</w:t>
      </w:r>
    </w:p>
    <w:p w:rsidR="005535CF" w:rsidRDefault="00E33D0D">
      <w:pPr>
        <w:pStyle w:val="Ttulo6"/>
        <w:spacing w:before="59"/>
      </w:pPr>
      <w:r>
        <w:t>VentilacionesdeAmbientes</w:t>
      </w:r>
    </w:p>
    <w:p w:rsidR="005535CF" w:rsidRDefault="00E33D0D">
      <w:pPr>
        <w:pStyle w:val="Textoindependiente"/>
        <w:spacing w:before="60"/>
        <w:ind w:left="160" w:right="197"/>
        <w:jc w:val="both"/>
      </w:pPr>
      <w:r>
        <w:t>En ambientesdonde secoloquenartefactos de consumo degas, se deberáprever rejas derenovación deaireydeeliminacióndegasesde combustión según cálculo.</w:t>
      </w:r>
    </w:p>
    <w:p w:rsidR="005535CF" w:rsidRDefault="005535CF">
      <w:pPr>
        <w:pStyle w:val="Textoindependiente"/>
        <w:spacing w:before="5"/>
        <w:rPr>
          <w:sz w:val="30"/>
        </w:rPr>
      </w:pPr>
    </w:p>
    <w:p w:rsidR="005535CF" w:rsidRDefault="00E33D0D">
      <w:pPr>
        <w:pStyle w:val="Ttulo6"/>
        <w:spacing w:before="0"/>
      </w:pPr>
      <w:r>
        <w:t>TrabajosacargodelContratista</w:t>
      </w:r>
    </w:p>
    <w:p w:rsidR="005535CF" w:rsidRDefault="00E33D0D">
      <w:pPr>
        <w:pStyle w:val="Textoindependiente"/>
        <w:spacing w:before="61"/>
        <w:ind w:left="160" w:right="193"/>
        <w:jc w:val="both"/>
      </w:pPr>
      <w:r>
        <w:t>Lastareas a realizar de acuerdo estas especificaciones, Planos y Anexos y aquellas que seannecesarias para el correcto funcionamiento de la obra se cotizaran de acuerdo al siguiente itemizado:</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1"/>
          <w:numId w:val="9"/>
        </w:numPr>
        <w:tabs>
          <w:tab w:val="left" w:pos="879"/>
          <w:tab w:val="left" w:pos="881"/>
        </w:tabs>
        <w:spacing w:before="144"/>
        <w:ind w:left="445" w:right="192" w:hanging="285"/>
      </w:pPr>
      <w:r>
        <w:t>Conexiónareddegas,nichoparamedidorytendidodecañeríasparaalimentación de Cocina.</w:t>
      </w:r>
    </w:p>
    <w:p w:rsidR="005535CF" w:rsidRDefault="00E33D0D">
      <w:pPr>
        <w:pStyle w:val="Textoindependiente"/>
        <w:spacing w:before="80"/>
        <w:ind w:left="160" w:right="176"/>
        <w:jc w:val="both"/>
      </w:pPr>
      <w:r>
        <w:rPr>
          <w:noProof/>
          <w:lang w:eastAsia="es-ES"/>
        </w:rPr>
        <w:drawing>
          <wp:anchor distT="0" distB="0" distL="0" distR="0" simplePos="0" relativeHeight="251447808" behindDoc="1" locked="0" layoutInCell="1" allowOverlap="1">
            <wp:simplePos x="0" y="0"/>
            <wp:positionH relativeFrom="page">
              <wp:posOffset>5145976</wp:posOffset>
            </wp:positionH>
            <wp:positionV relativeFrom="paragraph">
              <wp:posOffset>475962</wp:posOffset>
            </wp:positionV>
            <wp:extent cx="1358201" cy="767383"/>
            <wp:effectExtent l="0" t="0" r="0" b="0"/>
            <wp:wrapNone/>
            <wp:docPr id="8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png"/>
                    <pic:cNvPicPr/>
                  </pic:nvPicPr>
                  <pic:blipFill>
                    <a:blip r:embed="rId8" cstate="print"/>
                    <a:stretch>
                      <a:fillRect/>
                    </a:stretch>
                  </pic:blipFill>
                  <pic:spPr>
                    <a:xfrm>
                      <a:off x="0" y="0"/>
                      <a:ext cx="1358201" cy="767383"/>
                    </a:xfrm>
                    <a:prstGeom prst="rect">
                      <a:avLst/>
                    </a:prstGeom>
                  </pic:spPr>
                </pic:pic>
              </a:graphicData>
            </a:graphic>
          </wp:anchor>
        </w:drawing>
      </w:r>
      <w:r>
        <w:t>Seejecutarálaconexiónalareddegas,seconstruiráunrecintoparaelmedidor,yseejecutarátodo el tendido en cañería de acero y recubrimiento epoxi desde la red hasta las bocas de consumo(Cocinaconhorno)deacuerdolasgeneralidadesdescriptas,PlanosdeArquitecturaeInstalacionese indicaciones de la Inspección de Obra.</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
        <w:rPr>
          <w:sz w:val="26"/>
        </w:rPr>
      </w:pPr>
    </w:p>
    <w:p w:rsidR="005535CF" w:rsidRDefault="00E33D0D">
      <w:pPr>
        <w:pStyle w:val="Ttulo3"/>
        <w:numPr>
          <w:ilvl w:val="0"/>
          <w:numId w:val="9"/>
        </w:numPr>
        <w:tabs>
          <w:tab w:val="left" w:pos="579"/>
        </w:tabs>
        <w:spacing w:before="92"/>
      </w:pPr>
      <w:bookmarkStart w:id="4" w:name="_TOC_250034"/>
      <w:r>
        <w:t>INSTALACIONESCONTRA</w:t>
      </w:r>
      <w:bookmarkEnd w:id="4"/>
      <w:r>
        <w:t>INCENDIO</w:t>
      </w:r>
    </w:p>
    <w:p w:rsidR="005535CF" w:rsidRDefault="005535CF">
      <w:pPr>
        <w:pStyle w:val="Textoindependiente"/>
        <w:spacing w:before="3"/>
        <w:rPr>
          <w:rFonts w:ascii="Arial"/>
          <w:b/>
          <w:sz w:val="31"/>
        </w:rPr>
      </w:pPr>
    </w:p>
    <w:p w:rsidR="005535CF" w:rsidRDefault="00E33D0D">
      <w:pPr>
        <w:pStyle w:val="Ttulo3"/>
        <w:numPr>
          <w:ilvl w:val="1"/>
          <w:numId w:val="9"/>
        </w:numPr>
        <w:tabs>
          <w:tab w:val="left" w:pos="879"/>
          <w:tab w:val="left" w:pos="881"/>
        </w:tabs>
        <w:spacing w:before="1"/>
      </w:pPr>
      <w:bookmarkStart w:id="5" w:name="_TOC_250033"/>
      <w:r>
        <w:t>Extintor</w:t>
      </w:r>
      <w:bookmarkEnd w:id="5"/>
      <w:r>
        <w:t>ABC 5kg</w:t>
      </w:r>
    </w:p>
    <w:p w:rsidR="005535CF" w:rsidRDefault="00E33D0D">
      <w:pPr>
        <w:pStyle w:val="Textoindependiente"/>
        <w:spacing w:before="80"/>
        <w:ind w:left="160" w:right="184"/>
        <w:jc w:val="both"/>
      </w:pPr>
      <w:r>
        <w:t>Se proveerán extintores de polvo químico ABC de 5kg de capacidad con su correspondiente placabaliza y su tarjeta municipal. Se exigirá que los recipientes cuenten con certificado o sello de calidadIRAM. Los mismos se colocaran según ubicación tentativa en planos, distribuyéndosede modo queno sea necesario recorrer más de 15 m para llegar a uno de ellos, y que la superficie a cubrir porcada uno de ellos no sea mayor de 200 m2.</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0"/>
          <w:numId w:val="9"/>
        </w:numPr>
        <w:tabs>
          <w:tab w:val="left" w:pos="579"/>
        </w:tabs>
        <w:spacing w:before="180"/>
      </w:pPr>
      <w:bookmarkStart w:id="6" w:name="_TOC_250032"/>
      <w:r>
        <w:t>INSTALACIONES</w:t>
      </w:r>
      <w:bookmarkEnd w:id="6"/>
      <w:r>
        <w:t>TERMOMECÁNICAS</w:t>
      </w:r>
    </w:p>
    <w:p w:rsidR="005535CF" w:rsidRDefault="00E33D0D">
      <w:pPr>
        <w:pStyle w:val="Ttulo6"/>
        <w:spacing w:before="120"/>
      </w:pPr>
      <w:r>
        <w:t>Generalidades</w:t>
      </w:r>
    </w:p>
    <w:p w:rsidR="005535CF" w:rsidRDefault="00E33D0D">
      <w:pPr>
        <w:pStyle w:val="Textoindependiente"/>
        <w:spacing w:before="60"/>
        <w:ind w:left="160" w:right="185"/>
        <w:jc w:val="both"/>
      </w:pPr>
      <w:r>
        <w:t>La presente especificación tiene por objeto establecer el alcance de la obra, fijar las normas deaplicación diseño, fabricación, inspección y ensayos de los elementos y equipos que conformarán lasinstalaciones de climatización mediante equipos de tipo Splits y extracción de aire en sanitarios.</w:t>
      </w:r>
    </w:p>
    <w:p w:rsidR="005535CF" w:rsidRDefault="005535CF">
      <w:pPr>
        <w:pStyle w:val="Textoindependiente"/>
        <w:spacing w:before="4"/>
        <w:rPr>
          <w:sz w:val="30"/>
        </w:rPr>
      </w:pPr>
    </w:p>
    <w:p w:rsidR="005535CF" w:rsidRDefault="00E33D0D">
      <w:pPr>
        <w:pStyle w:val="Ttulo6"/>
      </w:pPr>
      <w:r>
        <w:t>Alcance de los trabajos</w:t>
      </w:r>
    </w:p>
    <w:p w:rsidR="005535CF" w:rsidRDefault="00E33D0D">
      <w:pPr>
        <w:pStyle w:val="Textoindependiente"/>
        <w:spacing w:before="60"/>
        <w:ind w:left="160"/>
      </w:pPr>
      <w:r>
        <w:t>Las instalaciones de climatización comprenderán:</w:t>
      </w:r>
    </w:p>
    <w:p w:rsidR="005535CF" w:rsidRDefault="00E33D0D">
      <w:pPr>
        <w:pStyle w:val="Prrafodelista"/>
        <w:numPr>
          <w:ilvl w:val="0"/>
          <w:numId w:val="15"/>
        </w:numPr>
        <w:tabs>
          <w:tab w:val="left" w:pos="286"/>
        </w:tabs>
        <w:spacing w:before="60"/>
        <w:ind w:left="285"/>
        <w:rPr>
          <w:sz w:val="20"/>
        </w:rPr>
      </w:pPr>
      <w:r>
        <w:rPr>
          <w:sz w:val="20"/>
        </w:rPr>
        <w:t>Montaje y conexionado de unidades condensadoras para equipos Splits.</w:t>
      </w:r>
    </w:p>
    <w:p w:rsidR="005535CF" w:rsidRDefault="00E33D0D">
      <w:pPr>
        <w:pStyle w:val="Prrafodelista"/>
        <w:numPr>
          <w:ilvl w:val="0"/>
          <w:numId w:val="15"/>
        </w:numPr>
        <w:tabs>
          <w:tab w:val="left" w:pos="286"/>
        </w:tabs>
        <w:spacing w:before="60"/>
        <w:ind w:left="285"/>
        <w:rPr>
          <w:sz w:val="20"/>
        </w:rPr>
      </w:pPr>
      <w:r>
        <w:rPr>
          <w:sz w:val="20"/>
        </w:rPr>
        <w:t>Montaje y conexionado de unidades evaporadoras para equipos Splits.</w:t>
      </w:r>
    </w:p>
    <w:p w:rsidR="005535CF" w:rsidRDefault="00E33D0D">
      <w:pPr>
        <w:pStyle w:val="Prrafodelista"/>
        <w:numPr>
          <w:ilvl w:val="0"/>
          <w:numId w:val="15"/>
        </w:numPr>
        <w:tabs>
          <w:tab w:val="left" w:pos="286"/>
        </w:tabs>
        <w:spacing w:before="60"/>
        <w:ind w:left="285"/>
        <w:rPr>
          <w:sz w:val="20"/>
        </w:rPr>
      </w:pPr>
      <w:r>
        <w:rPr>
          <w:sz w:val="20"/>
        </w:rPr>
        <w:t>Canalización de condensados para unidades evaporadoras.</w:t>
      </w:r>
    </w:p>
    <w:p w:rsidR="005535CF" w:rsidRDefault="00E33D0D">
      <w:pPr>
        <w:pStyle w:val="Prrafodelista"/>
        <w:numPr>
          <w:ilvl w:val="0"/>
          <w:numId w:val="15"/>
        </w:numPr>
        <w:tabs>
          <w:tab w:val="left" w:pos="286"/>
        </w:tabs>
        <w:spacing w:before="60"/>
        <w:ind w:left="285"/>
        <w:rPr>
          <w:sz w:val="20"/>
        </w:rPr>
      </w:pPr>
      <w:r>
        <w:rPr>
          <w:sz w:val="20"/>
        </w:rPr>
        <w:t>Extractores de aire con conductos al exterior en Sanitarios.</w:t>
      </w:r>
    </w:p>
    <w:p w:rsidR="005535CF" w:rsidRDefault="005535CF">
      <w:pPr>
        <w:pStyle w:val="Textoindependiente"/>
        <w:spacing w:before="4"/>
        <w:rPr>
          <w:sz w:val="30"/>
        </w:rPr>
      </w:pPr>
    </w:p>
    <w:p w:rsidR="005535CF" w:rsidRDefault="00E33D0D">
      <w:pPr>
        <w:pStyle w:val="Ttulo6"/>
      </w:pPr>
      <w:r>
        <w:t>Normas y reglamentaciones</w:t>
      </w:r>
    </w:p>
    <w:p w:rsidR="005535CF" w:rsidRDefault="00E33D0D">
      <w:pPr>
        <w:pStyle w:val="Textoindependiente"/>
        <w:spacing w:before="60"/>
        <w:ind w:left="160" w:right="193"/>
      </w:pPr>
      <w:r>
        <w:t>Paraeldesarrollodelproyectoydelasobrasdeinstalacionesdeclimatizaciónsedeberáutilizarycumplir las normas, reglamentaciones y disposiciones de los siguientes Organismos:</w:t>
      </w:r>
    </w:p>
    <w:p w:rsidR="005535CF" w:rsidRDefault="005535CF">
      <w:pPr>
        <w:pStyle w:val="Textoindependiente"/>
        <w:spacing w:before="4"/>
        <w:rPr>
          <w:sz w:val="30"/>
        </w:rPr>
      </w:pPr>
    </w:p>
    <w:p w:rsidR="005535CF" w:rsidRDefault="00E33D0D">
      <w:pPr>
        <w:pStyle w:val="Prrafodelista"/>
        <w:numPr>
          <w:ilvl w:val="0"/>
          <w:numId w:val="15"/>
        </w:numPr>
        <w:tabs>
          <w:tab w:val="left" w:pos="286"/>
        </w:tabs>
        <w:spacing w:before="1"/>
        <w:ind w:left="285"/>
        <w:rPr>
          <w:sz w:val="20"/>
        </w:rPr>
      </w:pPr>
      <w:r>
        <w:rPr>
          <w:sz w:val="20"/>
        </w:rPr>
        <w:t>IRAM -InstitutoArgentino de Racionalización de Materiales.-</w:t>
      </w:r>
    </w:p>
    <w:p w:rsidR="005535CF" w:rsidRDefault="00E33D0D">
      <w:pPr>
        <w:pStyle w:val="Prrafodelista"/>
        <w:numPr>
          <w:ilvl w:val="0"/>
          <w:numId w:val="15"/>
        </w:numPr>
        <w:tabs>
          <w:tab w:val="left" w:pos="286"/>
        </w:tabs>
        <w:spacing w:before="60"/>
        <w:ind w:left="285"/>
        <w:rPr>
          <w:sz w:val="20"/>
        </w:rPr>
      </w:pPr>
      <w:r>
        <w:rPr>
          <w:sz w:val="20"/>
        </w:rPr>
        <w:t>LeydeHigieneySeguridadenelTrabajo.-</w:t>
      </w:r>
    </w:p>
    <w:p w:rsidR="005535CF" w:rsidRDefault="00E33D0D">
      <w:pPr>
        <w:pStyle w:val="Prrafodelista"/>
        <w:numPr>
          <w:ilvl w:val="0"/>
          <w:numId w:val="15"/>
        </w:numPr>
        <w:tabs>
          <w:tab w:val="left" w:pos="286"/>
        </w:tabs>
        <w:spacing w:before="60"/>
        <w:ind w:left="285"/>
        <w:rPr>
          <w:sz w:val="20"/>
        </w:rPr>
      </w:pPr>
      <w:r>
        <w:rPr>
          <w:sz w:val="20"/>
        </w:rPr>
        <w:t>Código de Edificación de la localidad.-</w:t>
      </w:r>
    </w:p>
    <w:p w:rsidR="005535CF" w:rsidRDefault="00E33D0D">
      <w:pPr>
        <w:pStyle w:val="Prrafodelista"/>
        <w:numPr>
          <w:ilvl w:val="0"/>
          <w:numId w:val="15"/>
        </w:numPr>
        <w:tabs>
          <w:tab w:val="left" w:pos="286"/>
        </w:tabs>
        <w:spacing w:before="60"/>
        <w:ind w:left="285"/>
        <w:rPr>
          <w:sz w:val="20"/>
        </w:rPr>
      </w:pPr>
      <w:r>
        <w:rPr>
          <w:sz w:val="20"/>
        </w:rPr>
        <w:t>Disposiciones y reglamentos de la Compañía deAgua y Bomberos locall.</w:t>
      </w:r>
    </w:p>
    <w:p w:rsidR="005535CF" w:rsidRDefault="00E33D0D">
      <w:pPr>
        <w:pStyle w:val="Prrafodelista"/>
        <w:numPr>
          <w:ilvl w:val="0"/>
          <w:numId w:val="15"/>
        </w:numPr>
        <w:tabs>
          <w:tab w:val="left" w:pos="275"/>
        </w:tabs>
        <w:spacing w:before="60"/>
        <w:ind w:left="274" w:hanging="115"/>
        <w:rPr>
          <w:sz w:val="20"/>
        </w:rPr>
      </w:pPr>
      <w:r>
        <w:rPr>
          <w:spacing w:val="-1"/>
          <w:sz w:val="20"/>
        </w:rPr>
        <w:t>ASTM</w:t>
      </w:r>
      <w:r>
        <w:rPr>
          <w:sz w:val="20"/>
        </w:rPr>
        <w:t>–AmericanSocietyforTestingMaterial(USA).</w:t>
      </w:r>
    </w:p>
    <w:p w:rsidR="005535CF" w:rsidRDefault="00E33D0D">
      <w:pPr>
        <w:pStyle w:val="Prrafodelista"/>
        <w:numPr>
          <w:ilvl w:val="0"/>
          <w:numId w:val="15"/>
        </w:numPr>
        <w:tabs>
          <w:tab w:val="left" w:pos="286"/>
        </w:tabs>
        <w:spacing w:before="60"/>
        <w:ind w:left="285"/>
        <w:rPr>
          <w:sz w:val="20"/>
        </w:rPr>
      </w:pPr>
      <w:r>
        <w:rPr>
          <w:sz w:val="20"/>
        </w:rPr>
        <w:t>NFPA–NationalFireProtectionAssociation(USA).</w:t>
      </w:r>
    </w:p>
    <w:p w:rsidR="005535CF" w:rsidRDefault="00E33D0D">
      <w:pPr>
        <w:pStyle w:val="Prrafodelista"/>
        <w:numPr>
          <w:ilvl w:val="0"/>
          <w:numId w:val="15"/>
        </w:numPr>
        <w:tabs>
          <w:tab w:val="left" w:pos="275"/>
        </w:tabs>
        <w:spacing w:before="60"/>
        <w:ind w:left="274" w:hanging="115"/>
        <w:rPr>
          <w:sz w:val="20"/>
        </w:rPr>
      </w:pPr>
      <w:r>
        <w:rPr>
          <w:sz w:val="20"/>
        </w:rPr>
        <w:t>ANSI –American National Standards Institute (USA).</w:t>
      </w:r>
    </w:p>
    <w:p w:rsidR="005535CF" w:rsidRDefault="00E33D0D">
      <w:pPr>
        <w:pStyle w:val="Prrafodelista"/>
        <w:numPr>
          <w:ilvl w:val="0"/>
          <w:numId w:val="15"/>
        </w:numPr>
        <w:tabs>
          <w:tab w:val="left" w:pos="275"/>
        </w:tabs>
        <w:spacing w:before="60"/>
        <w:ind w:left="274" w:hanging="115"/>
        <w:rPr>
          <w:sz w:val="20"/>
        </w:rPr>
      </w:pPr>
      <w:r>
        <w:rPr>
          <w:sz w:val="20"/>
        </w:rPr>
        <w:t>ADC–Air DiffussionCouncil(USA).</w:t>
      </w:r>
    </w:p>
    <w:p w:rsidR="005535CF" w:rsidRDefault="00E33D0D">
      <w:pPr>
        <w:pStyle w:val="Prrafodelista"/>
        <w:numPr>
          <w:ilvl w:val="0"/>
          <w:numId w:val="15"/>
        </w:numPr>
        <w:tabs>
          <w:tab w:val="left" w:pos="275"/>
        </w:tabs>
        <w:spacing w:before="60"/>
        <w:ind w:left="274" w:hanging="115"/>
        <w:rPr>
          <w:sz w:val="20"/>
        </w:rPr>
      </w:pPr>
      <w:r>
        <w:rPr>
          <w:sz w:val="20"/>
        </w:rPr>
        <w:t>ASHRAE -American Society of Heating Refrigerating andAir Conditioning Engineers )USA).</w:t>
      </w:r>
    </w:p>
    <w:p w:rsidR="005535CF" w:rsidRDefault="00E33D0D">
      <w:pPr>
        <w:pStyle w:val="Prrafodelista"/>
        <w:numPr>
          <w:ilvl w:val="0"/>
          <w:numId w:val="15"/>
        </w:numPr>
        <w:tabs>
          <w:tab w:val="left" w:pos="286"/>
        </w:tabs>
        <w:spacing w:before="60"/>
        <w:ind w:left="285"/>
        <w:rPr>
          <w:sz w:val="20"/>
        </w:rPr>
      </w:pPr>
      <w:r>
        <w:rPr>
          <w:sz w:val="20"/>
        </w:rPr>
        <w:t>SMACNA– Sheet Metal andAir Conditioning Contractors NationalAssociation (USA).</w:t>
      </w:r>
    </w:p>
    <w:p w:rsidR="005535CF" w:rsidRDefault="00E33D0D">
      <w:pPr>
        <w:pStyle w:val="Prrafodelista"/>
        <w:numPr>
          <w:ilvl w:val="0"/>
          <w:numId w:val="15"/>
        </w:numPr>
        <w:tabs>
          <w:tab w:val="left" w:pos="286"/>
        </w:tabs>
        <w:spacing w:before="60"/>
        <w:ind w:left="285"/>
        <w:rPr>
          <w:sz w:val="20"/>
        </w:rPr>
      </w:pPr>
      <w:r>
        <w:rPr>
          <w:sz w:val="20"/>
        </w:rPr>
        <w:t>I.S.O. para balanceo y análisis de vibraciones.</w:t>
      </w:r>
    </w:p>
    <w:p w:rsidR="005535CF" w:rsidRDefault="00E33D0D">
      <w:pPr>
        <w:pStyle w:val="Prrafodelista"/>
        <w:numPr>
          <w:ilvl w:val="0"/>
          <w:numId w:val="15"/>
        </w:numPr>
        <w:tabs>
          <w:tab w:val="left" w:pos="286"/>
        </w:tabs>
        <w:spacing w:before="60"/>
        <w:ind w:left="285"/>
        <w:rPr>
          <w:sz w:val="20"/>
        </w:rPr>
      </w:pPr>
      <w:r>
        <w:rPr>
          <w:sz w:val="20"/>
        </w:rPr>
        <w:t>Cámara deAseguradores.</w:t>
      </w:r>
    </w:p>
    <w:p w:rsidR="005535CF" w:rsidRDefault="00E33D0D">
      <w:pPr>
        <w:pStyle w:val="Textoindependiente"/>
        <w:spacing w:before="60"/>
        <w:ind w:left="160"/>
      </w:pPr>
      <w:r>
        <w:t>En caso de contradicción entre dos o más disposiciones se adoptará la más exigente.</w:t>
      </w:r>
    </w:p>
    <w:p w:rsidR="005535CF" w:rsidRDefault="005535CF">
      <w:pPr>
        <w:pStyle w:val="Textoindependiente"/>
        <w:spacing w:before="4"/>
        <w:rPr>
          <w:sz w:val="30"/>
        </w:rPr>
      </w:pPr>
    </w:p>
    <w:p w:rsidR="005535CF" w:rsidRDefault="00E33D0D">
      <w:pPr>
        <w:pStyle w:val="Ttulo6"/>
        <w:spacing w:line="302" w:lineRule="auto"/>
        <w:ind w:right="4069"/>
      </w:pPr>
      <w:r>
        <w:t>CaracterísticadelaInstalacióndeAireacondicionadoEquipos Splts</w:t>
      </w:r>
    </w:p>
    <w:p w:rsidR="005535CF" w:rsidRDefault="00E33D0D">
      <w:pPr>
        <w:pStyle w:val="Textoindependiente"/>
        <w:ind w:left="160" w:right="186"/>
      </w:pPr>
      <w:r>
        <w:rPr>
          <w:noProof/>
          <w:lang w:eastAsia="es-ES"/>
        </w:rPr>
        <w:drawing>
          <wp:anchor distT="0" distB="0" distL="0" distR="0" simplePos="0" relativeHeight="251421184" behindDoc="0" locked="0" layoutInCell="1" allowOverlap="1">
            <wp:simplePos x="0" y="0"/>
            <wp:positionH relativeFrom="page">
              <wp:posOffset>5247208</wp:posOffset>
            </wp:positionH>
            <wp:positionV relativeFrom="paragraph">
              <wp:posOffset>48583</wp:posOffset>
            </wp:positionV>
            <wp:extent cx="1358201" cy="767383"/>
            <wp:effectExtent l="0" t="0" r="0" b="0"/>
            <wp:wrapNone/>
            <wp:docPr id="9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png"/>
                    <pic:cNvPicPr/>
                  </pic:nvPicPr>
                  <pic:blipFill>
                    <a:blip r:embed="rId8" cstate="print"/>
                    <a:stretch>
                      <a:fillRect/>
                    </a:stretch>
                  </pic:blipFill>
                  <pic:spPr>
                    <a:xfrm>
                      <a:off x="0" y="0"/>
                      <a:ext cx="1358201" cy="767383"/>
                    </a:xfrm>
                    <a:prstGeom prst="rect">
                      <a:avLst/>
                    </a:prstGeom>
                  </pic:spPr>
                </pic:pic>
              </a:graphicData>
            </a:graphic>
          </wp:anchor>
        </w:drawing>
      </w:r>
      <w:r>
        <w:t>LosequiposseránmarcaSamsungcontecnologíadigitalinverter,uotrodecalidadytecnologíaequivalente.</w:t>
      </w:r>
    </w:p>
    <w:p w:rsidR="005535CF" w:rsidRDefault="005535CF">
      <w:pPr>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extoindependiente"/>
        <w:spacing w:before="94"/>
        <w:ind w:left="160" w:right="191"/>
        <w:jc w:val="both"/>
      </w:pPr>
      <w:r>
        <w:t>Lainstalaciónse realizará completa, por lo cual incluirá el canaleteado de muros y tendido decañerías y cableado de alimentación y comando. También las ménsulas y soportes necesarios paracada equipo.</w:t>
      </w:r>
    </w:p>
    <w:p w:rsidR="005535CF" w:rsidRDefault="00E33D0D">
      <w:pPr>
        <w:pStyle w:val="Textoindependiente"/>
        <w:spacing w:before="60"/>
        <w:ind w:left="160" w:right="194"/>
        <w:jc w:val="both"/>
      </w:pPr>
      <w:r>
        <w:t>Asimismo el Contratista realizará, bajo su responsabilidad, el replanteo de las canaletas y pases aprever en la estructura de HºAº, metálica y muros.</w:t>
      </w:r>
    </w:p>
    <w:p w:rsidR="005535CF" w:rsidRDefault="00E33D0D">
      <w:pPr>
        <w:pStyle w:val="Textoindependiente"/>
        <w:spacing w:before="60"/>
        <w:ind w:left="160" w:right="192"/>
        <w:jc w:val="both"/>
      </w:pPr>
      <w:r>
        <w:t>El desagüe de agua de condensado de los evaporadores será realizado por el contratista de I.Sanitaria.</w:t>
      </w:r>
    </w:p>
    <w:p w:rsidR="005535CF" w:rsidRDefault="00E33D0D">
      <w:pPr>
        <w:pStyle w:val="Textoindependiente"/>
        <w:spacing w:before="60"/>
        <w:ind w:left="160"/>
        <w:jc w:val="both"/>
      </w:pPr>
      <w:r>
        <w:t>La posición definitiva de todos los equipos será determinada en obra por la Inspección de Obra.</w:t>
      </w:r>
    </w:p>
    <w:p w:rsidR="005535CF" w:rsidRDefault="00E33D0D">
      <w:pPr>
        <w:pStyle w:val="Textoindependiente"/>
        <w:spacing w:before="60"/>
        <w:ind w:left="160" w:right="188"/>
        <w:jc w:val="both"/>
      </w:pPr>
      <w:r>
        <w:t>La Instalación completa será puesta en marcha por el contratista y comprometerá una garantía de 1(uno) año.</w:t>
      </w:r>
    </w:p>
    <w:p w:rsidR="005535CF" w:rsidRDefault="005535CF">
      <w:pPr>
        <w:pStyle w:val="Textoindependiente"/>
        <w:spacing w:before="4"/>
        <w:rPr>
          <w:sz w:val="30"/>
        </w:rPr>
      </w:pPr>
    </w:p>
    <w:p w:rsidR="005535CF" w:rsidRDefault="00E33D0D">
      <w:pPr>
        <w:pStyle w:val="Ttulo6"/>
      </w:pPr>
      <w:r>
        <w:t>Control remoto inalámbrico</w:t>
      </w:r>
    </w:p>
    <w:p w:rsidR="005535CF" w:rsidRDefault="00E33D0D">
      <w:pPr>
        <w:pStyle w:val="Textoindependiente"/>
        <w:spacing w:before="60"/>
        <w:ind w:left="160" w:right="186"/>
        <w:jc w:val="both"/>
      </w:pPr>
      <w:r>
        <w:t>Las unidades interiores se controlarán mediante un conjunto de mandos a distancia de tipo controlremoto</w:t>
      </w:r>
    </w:p>
    <w:p w:rsidR="005535CF" w:rsidRDefault="005535CF">
      <w:pPr>
        <w:pStyle w:val="Textoindependiente"/>
        <w:spacing w:before="4"/>
        <w:rPr>
          <w:sz w:val="30"/>
        </w:rPr>
      </w:pPr>
    </w:p>
    <w:p w:rsidR="005535CF" w:rsidRDefault="00E33D0D">
      <w:pPr>
        <w:pStyle w:val="Ttulo6"/>
      </w:pPr>
      <w:r>
        <w:t>TableroseléctricosdesistemasdeAireAcondicionado</w:t>
      </w:r>
    </w:p>
    <w:p w:rsidR="005535CF" w:rsidRDefault="00E33D0D">
      <w:pPr>
        <w:pStyle w:val="Textoindependiente"/>
        <w:spacing w:before="60"/>
        <w:ind w:left="160" w:right="184"/>
        <w:jc w:val="both"/>
      </w:pPr>
      <w:r>
        <w:t>La instalación de Aire acondicionado contará con un tablero eléctrico independiente o integrado altablero eléctrico general a juicio de la Inspección de obra.</w:t>
      </w:r>
    </w:p>
    <w:p w:rsidR="005535CF" w:rsidRDefault="00E33D0D">
      <w:pPr>
        <w:pStyle w:val="Textoindependiente"/>
        <w:spacing w:before="60"/>
        <w:ind w:left="160" w:right="187"/>
        <w:jc w:val="both"/>
      </w:pPr>
      <w:r>
        <w:t>Eltableroresponderáconstructivamente,ensuscaracterísticasmecánicasyeléctricasaloespecificadoenlasnormasIRAM2181/85ysusnormascomplementariascitadasenlasmismas,yla calidad de los elementos será la especificada en Rubro de Instalaciones eléctricas.</w:t>
      </w:r>
    </w:p>
    <w:p w:rsidR="005535CF" w:rsidRDefault="005535CF">
      <w:pPr>
        <w:pStyle w:val="Textoindependiente"/>
        <w:spacing w:before="4"/>
        <w:rPr>
          <w:sz w:val="30"/>
        </w:rPr>
      </w:pPr>
    </w:p>
    <w:p w:rsidR="005535CF" w:rsidRDefault="00E33D0D">
      <w:pPr>
        <w:pStyle w:val="Ttulo6"/>
        <w:spacing w:before="0"/>
      </w:pPr>
      <w:r>
        <w:t>Protecciones acústicas y antivibratorias</w:t>
      </w:r>
    </w:p>
    <w:p w:rsidR="005535CF" w:rsidRDefault="00E33D0D">
      <w:pPr>
        <w:pStyle w:val="Textoindependiente"/>
        <w:spacing w:before="61"/>
        <w:ind w:left="160" w:right="195"/>
        <w:jc w:val="both"/>
      </w:pPr>
      <w:r>
        <w:t>Se instalarán todos los elementos necesarios para limitar la transmisión de vibraciones y ruidosgeneradosporlosequiposyconductosatravésdeloselementosdelasinstalacionesy/oestructuras.</w:t>
      </w:r>
    </w:p>
    <w:p w:rsidR="005535CF" w:rsidRDefault="005535CF">
      <w:pPr>
        <w:pStyle w:val="Textoindependiente"/>
        <w:spacing w:before="4"/>
        <w:rPr>
          <w:sz w:val="30"/>
        </w:rPr>
      </w:pPr>
    </w:p>
    <w:p w:rsidR="005535CF" w:rsidRDefault="00E33D0D">
      <w:pPr>
        <w:pStyle w:val="Ttulo6"/>
        <w:spacing w:line="302" w:lineRule="auto"/>
        <w:ind w:right="1921"/>
      </w:pPr>
      <w:r>
        <w:t>Inspecciones, pruebas, puesta en marcha y recepción provisoria y definitivaInspecciones:</w:t>
      </w:r>
    </w:p>
    <w:p w:rsidR="005535CF" w:rsidRDefault="00E33D0D">
      <w:pPr>
        <w:pStyle w:val="Textoindependiente"/>
        <w:ind w:left="160"/>
      </w:pPr>
      <w:r>
        <w:t>Duranteelmontajedelosequiposytablerosqueformanpartedelainstalaciónserealizaránlasinspecciones y ensayos que se indican a continuación:</w:t>
      </w:r>
    </w:p>
    <w:p w:rsidR="005535CF" w:rsidRDefault="00E33D0D">
      <w:pPr>
        <w:pStyle w:val="Textoindependiente"/>
        <w:spacing w:before="60" w:line="302" w:lineRule="auto"/>
        <w:ind w:left="160" w:right="2598"/>
      </w:pPr>
      <w:r>
        <w:t>Control de dimensiones según planos aprobados y normas de tolerancias.Inspección visual de los distintos equipos.</w:t>
      </w:r>
    </w:p>
    <w:p w:rsidR="005535CF" w:rsidRDefault="00E33D0D">
      <w:pPr>
        <w:pStyle w:val="Textoindependiente"/>
        <w:spacing w:line="302" w:lineRule="auto"/>
        <w:ind w:left="160" w:right="3705"/>
      </w:pPr>
      <w:r>
        <w:t>Inspección visual y funcional de los tableros eléctricos.Ensayocertificadodepérdidasdepresiónofugadeequipos.</w:t>
      </w:r>
    </w:p>
    <w:p w:rsidR="005535CF" w:rsidRDefault="00E33D0D">
      <w:pPr>
        <w:pStyle w:val="Textoindependiente"/>
        <w:spacing w:before="1" w:line="302" w:lineRule="auto"/>
        <w:ind w:left="160" w:right="670"/>
      </w:pPr>
      <w:r>
        <w:t>Verificacióndemarca,modeloycaracterísticasdecomponentesnofabricadosporelproveedor.Pruebas y verificaciones previas</w:t>
      </w:r>
    </w:p>
    <w:p w:rsidR="005535CF" w:rsidRDefault="005535CF">
      <w:pPr>
        <w:pStyle w:val="Textoindependiente"/>
        <w:spacing w:before="2"/>
        <w:rPr>
          <w:sz w:val="25"/>
        </w:rPr>
      </w:pPr>
    </w:p>
    <w:p w:rsidR="005535CF" w:rsidRDefault="00E33D0D">
      <w:pPr>
        <w:pStyle w:val="Ttulo6"/>
      </w:pPr>
      <w:r>
        <w:t>Previo a las pruebas de funcionamiento se comprobará que:</w:t>
      </w:r>
    </w:p>
    <w:p w:rsidR="005535CF" w:rsidRDefault="00E33D0D">
      <w:pPr>
        <w:pStyle w:val="Textoindependiente"/>
        <w:spacing w:before="60"/>
        <w:ind w:left="160" w:right="192"/>
      </w:pPr>
      <w:r>
        <w:t>Pruebadeestanqueidaddelascañeríasdec/udeloscircuitosderefrigeraciónconN2antesdesullenado con refrigerante.</w:t>
      </w:r>
    </w:p>
    <w:p w:rsidR="005535CF" w:rsidRDefault="00E33D0D">
      <w:pPr>
        <w:pStyle w:val="Textoindependiente"/>
        <w:spacing w:before="60"/>
        <w:ind w:left="160"/>
      </w:pPr>
      <w:r>
        <w:t>Prueba hidráulicas de las cañerías de agua y de los desagües.</w:t>
      </w:r>
    </w:p>
    <w:p w:rsidR="005535CF" w:rsidRDefault="00E33D0D">
      <w:pPr>
        <w:pStyle w:val="Textoindependiente"/>
        <w:spacing w:before="60"/>
        <w:ind w:left="160"/>
      </w:pPr>
      <w:r>
        <w:t>La instalación esté completa en cada detalle, materiales y equipos.</w:t>
      </w:r>
    </w:p>
    <w:p w:rsidR="005535CF" w:rsidRDefault="00E33D0D">
      <w:pPr>
        <w:pStyle w:val="Textoindependiente"/>
        <w:spacing w:before="60"/>
        <w:ind w:left="160"/>
      </w:pPr>
      <w:r>
        <w:t>Laejecucióndelostrabajosestédeacuerdoconlotratadoenlaordendecomprayconlasreglasdel arte en la materia.</w:t>
      </w:r>
    </w:p>
    <w:p w:rsidR="005535CF" w:rsidRDefault="00E33D0D">
      <w:pPr>
        <w:pStyle w:val="Textoindependiente"/>
        <w:spacing w:before="60"/>
        <w:ind w:left="160" w:right="176"/>
      </w:pPr>
      <w:r>
        <w:rPr>
          <w:noProof/>
          <w:lang w:eastAsia="es-ES"/>
        </w:rPr>
        <w:drawing>
          <wp:anchor distT="0" distB="0" distL="0" distR="0" simplePos="0" relativeHeight="251422208" behindDoc="0" locked="0" layoutInCell="1" allowOverlap="1">
            <wp:simplePos x="0" y="0"/>
            <wp:positionH relativeFrom="page">
              <wp:posOffset>5171287</wp:posOffset>
            </wp:positionH>
            <wp:positionV relativeFrom="paragraph">
              <wp:posOffset>150725</wp:posOffset>
            </wp:positionV>
            <wp:extent cx="1358201" cy="767383"/>
            <wp:effectExtent l="0" t="0" r="0" b="0"/>
            <wp:wrapNone/>
            <wp:docPr id="9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2.png"/>
                    <pic:cNvPicPr/>
                  </pic:nvPicPr>
                  <pic:blipFill>
                    <a:blip r:embed="rId8" cstate="print"/>
                    <a:stretch>
                      <a:fillRect/>
                    </a:stretch>
                  </pic:blipFill>
                  <pic:spPr>
                    <a:xfrm>
                      <a:off x="0" y="0"/>
                      <a:ext cx="1358201" cy="767383"/>
                    </a:xfrm>
                    <a:prstGeom prst="rect">
                      <a:avLst/>
                    </a:prstGeom>
                  </pic:spPr>
                </pic:pic>
              </a:graphicData>
            </a:graphic>
          </wp:anchor>
        </w:drawing>
      </w:r>
      <w:r>
        <w:t>Lascañeríasyconductosdedistribucióndeairenopresentenfugasyesténsoportadosenformaadecuada.</w:t>
      </w:r>
    </w:p>
    <w:p w:rsidR="005535CF" w:rsidRDefault="00E33D0D">
      <w:pPr>
        <w:pStyle w:val="Textoindependiente"/>
        <w:spacing w:before="60"/>
        <w:ind w:left="160"/>
      </w:pPr>
      <w:r>
        <w:t>Las aislaciones estén debidamente colocadas y no presenten deterioros.</w:t>
      </w:r>
    </w:p>
    <w:p w:rsidR="005535CF" w:rsidRDefault="005535CF">
      <w:pPr>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extoindependiente"/>
        <w:spacing w:before="94"/>
        <w:ind w:left="160"/>
      </w:pPr>
      <w:r>
        <w:t>No exista corrosión en las superficies metálicas.</w:t>
      </w:r>
    </w:p>
    <w:p w:rsidR="005535CF" w:rsidRDefault="00E33D0D">
      <w:pPr>
        <w:pStyle w:val="Textoindependiente"/>
        <w:spacing w:before="60"/>
        <w:ind w:left="160" w:right="1344"/>
      </w:pPr>
      <w:r>
        <w:t>Sehayanefectuadopruebasdedistribucióndelaire,comprobandoloscaudalesdeairesuministrados por los ventiladores y el amperaje de los motores a plena carga.</w:t>
      </w:r>
    </w:p>
    <w:p w:rsidR="005535CF" w:rsidRDefault="00E33D0D">
      <w:pPr>
        <w:pStyle w:val="Textoindependiente"/>
        <w:spacing w:before="60"/>
        <w:ind w:left="160" w:right="179"/>
      </w:pPr>
      <w:r>
        <w:t>Sehayanefectuadolaspruebaseléctricaspertinentesqueindiquenelcorrectofuncionamientodecadamotor.</w:t>
      </w:r>
    </w:p>
    <w:p w:rsidR="005535CF" w:rsidRDefault="00E33D0D">
      <w:pPr>
        <w:pStyle w:val="Textoindependiente"/>
        <w:spacing w:before="60"/>
        <w:ind w:left="160"/>
      </w:pPr>
      <w:r>
        <w:t>Se haya efectuado la regulación de las instalaciones.</w:t>
      </w:r>
    </w:p>
    <w:p w:rsidR="005535CF" w:rsidRDefault="005535CF">
      <w:pPr>
        <w:pStyle w:val="Textoindependiente"/>
        <w:spacing w:before="4"/>
        <w:rPr>
          <w:sz w:val="30"/>
        </w:rPr>
      </w:pPr>
    </w:p>
    <w:p w:rsidR="005535CF" w:rsidRDefault="00E33D0D">
      <w:pPr>
        <w:pStyle w:val="Ttulo6"/>
      </w:pPr>
      <w:r>
        <w:t>Pruebas y ensayos</w:t>
      </w:r>
    </w:p>
    <w:p w:rsidR="005535CF" w:rsidRDefault="00E33D0D">
      <w:pPr>
        <w:pStyle w:val="Textoindependiente"/>
        <w:spacing w:before="60"/>
        <w:ind w:left="160" w:right="186"/>
        <w:jc w:val="both"/>
      </w:pPr>
      <w:r>
        <w:t>Las pruebas se efectuarán durante tres (3) días, con interrupción de diez (10) horas coincidentes conla noche y en los días más críticos de cada estación. Con estas pruebas deberá comprobarse si lascondicionesinteriorescoincidenconlasindicadas en las hojas de datos garantizados, en cuanto alos valores de temperatura, humedad.</w:t>
      </w:r>
    </w:p>
    <w:p w:rsidR="005535CF" w:rsidRDefault="00E33D0D">
      <w:pPr>
        <w:pStyle w:val="Textoindependiente"/>
        <w:spacing w:before="60"/>
        <w:ind w:left="160" w:right="198"/>
        <w:jc w:val="both"/>
      </w:pPr>
      <w:r>
        <w:t>El proveedor deberá suministrar todos los instrumentos y aparatos necesarios para efectuar losensayos, como así también los materiales de consumo.</w:t>
      </w:r>
    </w:p>
    <w:p w:rsidR="005535CF" w:rsidRDefault="005535CF">
      <w:pPr>
        <w:pStyle w:val="Textoindependiente"/>
        <w:spacing w:before="4"/>
        <w:rPr>
          <w:sz w:val="30"/>
        </w:rPr>
      </w:pPr>
    </w:p>
    <w:p w:rsidR="005535CF" w:rsidRDefault="00E33D0D">
      <w:pPr>
        <w:pStyle w:val="Ttulo6"/>
        <w:jc w:val="both"/>
      </w:pPr>
      <w:r>
        <w:t>Documentos a entregar</w:t>
      </w:r>
    </w:p>
    <w:p w:rsidR="005535CF" w:rsidRDefault="00E33D0D">
      <w:pPr>
        <w:pStyle w:val="Textoindependiente"/>
        <w:spacing w:before="60"/>
        <w:ind w:left="160" w:right="189"/>
        <w:jc w:val="both"/>
      </w:pPr>
      <w:r>
        <w:t>Una vez finalizadas las pruebas parciales funcionales, a satisfacción de la Inspección de Obra,elContratistaefectuarálapuestaenmarcha,regulaciónylaentregadelainstalaciónenfuncionamiento normal para su recepción provisoria. Antes de tal evento entregará a la Inspección deObra archivos electrónicos en CD y un juego de documentación gráfica debidamente encarpetadas:</w:t>
      </w:r>
    </w:p>
    <w:p w:rsidR="005535CF" w:rsidRDefault="00E33D0D">
      <w:pPr>
        <w:pStyle w:val="Textoindependiente"/>
        <w:spacing w:before="60"/>
        <w:ind w:left="160"/>
        <w:jc w:val="both"/>
      </w:pPr>
      <w:r>
        <w:t>•.Folletos, manuales, etc.de todos los equipos y materiales instalados.</w:t>
      </w:r>
    </w:p>
    <w:p w:rsidR="005535CF" w:rsidRDefault="00E33D0D">
      <w:pPr>
        <w:pStyle w:val="Textoindependiente"/>
        <w:spacing w:before="60"/>
        <w:ind w:left="160" w:right="193"/>
        <w:jc w:val="both"/>
      </w:pPr>
      <w:r>
        <w:t>•.Las"PlanillasdeCaracterísticasyDatosGarantizados"detodoslosequiposymáquinas,indicando:marca, modelo, capacidad y consumo de electricidad, gas, agua y otros suministros,según corresponda.</w:t>
      </w:r>
    </w:p>
    <w:p w:rsidR="005535CF" w:rsidRDefault="00E33D0D">
      <w:pPr>
        <w:pStyle w:val="Textoindependiente"/>
        <w:spacing w:before="60"/>
        <w:ind w:left="160"/>
        <w:jc w:val="both"/>
      </w:pPr>
      <w:r>
        <w:t>•.Lista de repuestos recomendados para un período de 5 (cinco) años.</w:t>
      </w:r>
    </w:p>
    <w:p w:rsidR="005535CF" w:rsidRDefault="00E33D0D">
      <w:pPr>
        <w:pStyle w:val="Textoindependiente"/>
        <w:spacing w:before="60"/>
        <w:ind w:left="160"/>
        <w:jc w:val="both"/>
      </w:pPr>
      <w:r>
        <w:t>•.Las garantías de equipos, máquinas y elementos.</w:t>
      </w:r>
    </w:p>
    <w:p w:rsidR="005535CF" w:rsidRDefault="00E33D0D">
      <w:pPr>
        <w:pStyle w:val="Textoindependiente"/>
        <w:spacing w:before="60"/>
        <w:ind w:left="160" w:right="197"/>
        <w:jc w:val="both"/>
      </w:pPr>
      <w:r>
        <w:t>•.El manual de uso y mantenimiento, en idioma castellano. Proveer diagramas e instrucciones para elmanejo.</w:t>
      </w:r>
    </w:p>
    <w:p w:rsidR="005535CF" w:rsidRDefault="00E33D0D">
      <w:pPr>
        <w:pStyle w:val="Textoindependiente"/>
        <w:spacing w:before="59"/>
        <w:ind w:left="160"/>
        <w:jc w:val="both"/>
      </w:pPr>
      <w:r>
        <w:t>•.El Manual de Mantenimiento de la Instalación incluirá el programa de mantenimiento preventivo.</w:t>
      </w:r>
    </w:p>
    <w:p w:rsidR="005535CF" w:rsidRDefault="00E33D0D">
      <w:pPr>
        <w:pStyle w:val="Textoindependiente"/>
        <w:spacing w:before="61"/>
        <w:ind w:left="160"/>
        <w:jc w:val="both"/>
      </w:pPr>
      <w:r>
        <w:t>•.Planos conforme a obra.</w:t>
      </w:r>
    </w:p>
    <w:p w:rsidR="005535CF" w:rsidRDefault="00E33D0D">
      <w:pPr>
        <w:pStyle w:val="Textoindependiente"/>
        <w:spacing w:before="59"/>
        <w:ind w:left="160" w:right="192"/>
        <w:jc w:val="both"/>
      </w:pPr>
      <w:r>
        <w:t>•.AntesdelaRecepciónProvisoriadeberáinstruir al personal designado para el manejo de laInstalación.</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1"/>
          <w:numId w:val="9"/>
        </w:numPr>
        <w:tabs>
          <w:tab w:val="left" w:pos="879"/>
          <w:tab w:val="left" w:pos="881"/>
        </w:tabs>
        <w:spacing w:before="145"/>
      </w:pPr>
      <w:bookmarkStart w:id="7" w:name="_TOC_250031"/>
      <w:r>
        <w:t>Split frío / Calor</w:t>
      </w:r>
      <w:bookmarkEnd w:id="7"/>
      <w:r>
        <w:t>3300w inverter</w:t>
      </w:r>
    </w:p>
    <w:p w:rsidR="005535CF" w:rsidRDefault="00E33D0D">
      <w:pPr>
        <w:pStyle w:val="Textoindependiente"/>
        <w:spacing w:before="80"/>
        <w:ind w:left="160" w:right="189"/>
        <w:jc w:val="both"/>
      </w:pPr>
      <w:r>
        <w:t>Se proveerá e instalará equipo Split frío-calor con tecnología invertir de 3.300w. Será de pared deltipo Samsung modelo ar24msf o calidad y tecnología equivalente.</w:t>
      </w:r>
    </w:p>
    <w:p w:rsidR="005535CF" w:rsidRDefault="005535CF">
      <w:pPr>
        <w:pStyle w:val="Textoindependiente"/>
        <w:spacing w:before="3"/>
        <w:rPr>
          <w:sz w:val="31"/>
        </w:rPr>
      </w:pPr>
    </w:p>
    <w:p w:rsidR="005535CF" w:rsidRDefault="00E33D0D">
      <w:pPr>
        <w:pStyle w:val="Ttulo3"/>
        <w:numPr>
          <w:ilvl w:val="1"/>
          <w:numId w:val="9"/>
        </w:numPr>
        <w:tabs>
          <w:tab w:val="left" w:pos="879"/>
          <w:tab w:val="left" w:pos="881"/>
        </w:tabs>
      </w:pPr>
      <w:bookmarkStart w:id="8" w:name="_TOC_250030"/>
      <w:r>
        <w:t>Split frío / Calor</w:t>
      </w:r>
      <w:bookmarkEnd w:id="8"/>
      <w:r>
        <w:t>5000w inverter</w:t>
      </w:r>
    </w:p>
    <w:p w:rsidR="005535CF" w:rsidRDefault="00E33D0D">
      <w:pPr>
        <w:pStyle w:val="Textoindependiente"/>
        <w:spacing w:before="80"/>
        <w:ind w:left="160" w:right="198"/>
        <w:jc w:val="both"/>
      </w:pPr>
      <w:r>
        <w:t>Se proveerán e instalará equipo Split frío-calor con tecnología invertir de 5.000w. Será de pared deltipo Samsung modelo ar12msf o calidad y tecnología equivalente.</w:t>
      </w:r>
    </w:p>
    <w:p w:rsidR="005535CF" w:rsidRDefault="005535CF">
      <w:pPr>
        <w:pStyle w:val="Textoindependiente"/>
        <w:spacing w:before="3"/>
        <w:rPr>
          <w:sz w:val="31"/>
        </w:rPr>
      </w:pPr>
    </w:p>
    <w:p w:rsidR="005535CF" w:rsidRDefault="00E33D0D">
      <w:pPr>
        <w:pStyle w:val="Ttulo3"/>
        <w:numPr>
          <w:ilvl w:val="1"/>
          <w:numId w:val="9"/>
        </w:numPr>
        <w:tabs>
          <w:tab w:val="left" w:pos="879"/>
          <w:tab w:val="left" w:pos="881"/>
        </w:tabs>
        <w:spacing w:before="1"/>
      </w:pPr>
      <w:bookmarkStart w:id="9" w:name="_TOC_250029"/>
      <w:r>
        <w:t>Split frío / Calor</w:t>
      </w:r>
      <w:bookmarkEnd w:id="9"/>
      <w:r>
        <w:t>6400w inverter</w:t>
      </w:r>
    </w:p>
    <w:p w:rsidR="005535CF" w:rsidRDefault="00E33D0D">
      <w:pPr>
        <w:pStyle w:val="Textoindependiente"/>
        <w:spacing w:before="80"/>
        <w:ind w:left="160" w:right="189"/>
        <w:jc w:val="both"/>
      </w:pPr>
      <w:r>
        <w:rPr>
          <w:noProof/>
          <w:lang w:eastAsia="es-ES"/>
        </w:rPr>
        <w:drawing>
          <wp:anchor distT="0" distB="0" distL="0" distR="0" simplePos="0" relativeHeight="251448832" behindDoc="1" locked="0" layoutInCell="1" allowOverlap="1">
            <wp:simplePos x="0" y="0"/>
            <wp:positionH relativeFrom="page">
              <wp:posOffset>5137543</wp:posOffset>
            </wp:positionH>
            <wp:positionV relativeFrom="paragraph">
              <wp:posOffset>171897</wp:posOffset>
            </wp:positionV>
            <wp:extent cx="1358201" cy="767378"/>
            <wp:effectExtent l="0" t="0" r="0" b="0"/>
            <wp:wrapNone/>
            <wp:docPr id="9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png"/>
                    <pic:cNvPicPr/>
                  </pic:nvPicPr>
                  <pic:blipFill>
                    <a:blip r:embed="rId8" cstate="print"/>
                    <a:stretch>
                      <a:fillRect/>
                    </a:stretch>
                  </pic:blipFill>
                  <pic:spPr>
                    <a:xfrm>
                      <a:off x="0" y="0"/>
                      <a:ext cx="1358201" cy="767378"/>
                    </a:xfrm>
                    <a:prstGeom prst="rect">
                      <a:avLst/>
                    </a:prstGeom>
                  </pic:spPr>
                </pic:pic>
              </a:graphicData>
            </a:graphic>
          </wp:anchor>
        </w:drawing>
      </w:r>
      <w:r>
        <w:t>Se proveerá e instalará equipo Split frío-calor con tecnología invertir de 6.400w. Será de pared deltipo Samsung modelo ar18msf o calidad y tecnología equivalente.</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
        <w:rPr>
          <w:sz w:val="26"/>
        </w:rPr>
      </w:pPr>
    </w:p>
    <w:p w:rsidR="005535CF" w:rsidRDefault="00E33D0D">
      <w:pPr>
        <w:pStyle w:val="Ttulo3"/>
        <w:numPr>
          <w:ilvl w:val="1"/>
          <w:numId w:val="9"/>
        </w:numPr>
        <w:tabs>
          <w:tab w:val="left" w:pos="879"/>
          <w:tab w:val="left" w:pos="881"/>
        </w:tabs>
        <w:spacing w:before="92"/>
      </w:pPr>
      <w:bookmarkStart w:id="10" w:name="_TOC_250028"/>
      <w:r>
        <w:t>Tendidodedesagüesparaequiposde</w:t>
      </w:r>
      <w:bookmarkEnd w:id="10"/>
      <w:r>
        <w:t>AA</w:t>
      </w:r>
    </w:p>
    <w:p w:rsidR="005535CF" w:rsidRDefault="00E33D0D">
      <w:pPr>
        <w:pStyle w:val="Textoindependiente"/>
        <w:spacing w:before="80"/>
        <w:ind w:left="160" w:right="186"/>
        <w:jc w:val="both"/>
      </w:pPr>
      <w:r>
        <w:t>El Contratista ejecutará la instalación completa de drenajes del agua proveniente de los equipos deAire Acondicionado hasta su conexión al sistema de desagües cloacales. La misma se materializaráencañeríadepolipropilenoconunionessoldadastermofusionadasdeprimeramarcatipoAqcuasystem, Hidro o calidad y prestación equivalente de acuerdo las generalidades descriptas,Planos de Arquitectura, Planos de Instalaciones Termomecánicas, Planos de Instalaciones Sanitariase indicaciones de la Inspección de Obra.</w:t>
      </w:r>
    </w:p>
    <w:p w:rsidR="005535CF" w:rsidRDefault="005535CF">
      <w:pPr>
        <w:pStyle w:val="Textoindependiente"/>
        <w:spacing w:before="3"/>
        <w:rPr>
          <w:sz w:val="31"/>
        </w:rPr>
      </w:pPr>
    </w:p>
    <w:p w:rsidR="005535CF" w:rsidRDefault="00E33D0D">
      <w:pPr>
        <w:pStyle w:val="Ttulo3"/>
        <w:numPr>
          <w:ilvl w:val="1"/>
          <w:numId w:val="9"/>
        </w:numPr>
        <w:tabs>
          <w:tab w:val="left" w:pos="879"/>
          <w:tab w:val="left" w:pos="881"/>
        </w:tabs>
        <w:spacing w:before="1"/>
      </w:pPr>
      <w:bookmarkStart w:id="11" w:name="_TOC_250027"/>
      <w:bookmarkEnd w:id="11"/>
      <w:r>
        <w:t>Extracción forzada de aire en locales sanitarios</w:t>
      </w:r>
    </w:p>
    <w:p w:rsidR="005535CF" w:rsidRDefault="00E33D0D">
      <w:pPr>
        <w:pStyle w:val="Textoindependiente"/>
        <w:spacing w:before="80"/>
        <w:ind w:left="160" w:right="197"/>
        <w:jc w:val="both"/>
      </w:pPr>
      <w:r>
        <w:t>La extracción de aire en todos los sanitarios se resolverán con extractores centrífugos del tipo GATTIo calidad y prestación equivalente, con conductos de chapa galvanizada y salidas al exterior deledificio.</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0"/>
          <w:numId w:val="9"/>
        </w:numPr>
        <w:tabs>
          <w:tab w:val="left" w:pos="579"/>
        </w:tabs>
        <w:spacing w:before="180"/>
      </w:pPr>
      <w:bookmarkStart w:id="12" w:name="_TOC_250026"/>
      <w:r>
        <w:t>MOBILIARIOY</w:t>
      </w:r>
      <w:bookmarkEnd w:id="12"/>
      <w:r>
        <w:t>EQUIPAMIENTO</w:t>
      </w:r>
    </w:p>
    <w:p w:rsidR="005535CF" w:rsidRDefault="005535CF">
      <w:pPr>
        <w:pStyle w:val="Textoindependiente"/>
        <w:spacing w:before="3"/>
        <w:rPr>
          <w:rFonts w:ascii="Arial"/>
          <w:b/>
          <w:sz w:val="31"/>
        </w:rPr>
      </w:pPr>
    </w:p>
    <w:p w:rsidR="005535CF" w:rsidRDefault="00E33D0D">
      <w:pPr>
        <w:pStyle w:val="Ttulo3"/>
        <w:numPr>
          <w:ilvl w:val="1"/>
          <w:numId w:val="9"/>
        </w:numPr>
        <w:tabs>
          <w:tab w:val="left" w:pos="879"/>
          <w:tab w:val="left" w:pos="881"/>
        </w:tabs>
      </w:pPr>
      <w:bookmarkStart w:id="13" w:name="_TOC_250025"/>
      <w:bookmarkEnd w:id="13"/>
      <w:r>
        <w:t>MESADAS</w:t>
      </w:r>
    </w:p>
    <w:p w:rsidR="005535CF" w:rsidRDefault="005535CF">
      <w:pPr>
        <w:pStyle w:val="Textoindependiente"/>
        <w:spacing w:before="4"/>
        <w:rPr>
          <w:rFonts w:ascii="Arial"/>
          <w:b/>
          <w:sz w:val="24"/>
        </w:rPr>
      </w:pPr>
    </w:p>
    <w:p w:rsidR="005535CF" w:rsidRDefault="00E33D0D">
      <w:pPr>
        <w:pStyle w:val="Ttulo5"/>
        <w:numPr>
          <w:ilvl w:val="2"/>
          <w:numId w:val="9"/>
        </w:numPr>
        <w:tabs>
          <w:tab w:val="left" w:pos="881"/>
        </w:tabs>
        <w:ind w:right="193" w:hanging="285"/>
      </w:pPr>
      <w:bookmarkStart w:id="14" w:name="_TOC_250024"/>
      <w:r>
        <w:t>Mesadasdegranitogrismarade60cmconzócalode20cms/muebles–</w:t>
      </w:r>
      <w:bookmarkEnd w:id="14"/>
      <w:r>
        <w:t>Cocina</w:t>
      </w:r>
    </w:p>
    <w:p w:rsidR="005535CF" w:rsidRDefault="00E33D0D">
      <w:pPr>
        <w:pStyle w:val="Textoindependiente"/>
        <w:spacing w:before="80"/>
        <w:ind w:left="160" w:right="196"/>
        <w:jc w:val="both"/>
      </w:pPr>
      <w:r>
        <w:t>Se proveerán y colocarán mesadas de granito gris mara de 60cm de ancho y 2cm de espesor en laCocina. Se acompañarán con zócalo de 20cm del mismo material. La terminación será pulida, conbordes biselados, traforos para piletas y griferías. El encuentro entre la mesada y el muro se sellarácon sellador a base de siliconas.</w:t>
      </w:r>
    </w:p>
    <w:p w:rsidR="005535CF" w:rsidRDefault="00E33D0D">
      <w:pPr>
        <w:pStyle w:val="Textoindependiente"/>
        <w:spacing w:before="60"/>
        <w:ind w:left="160" w:right="198"/>
        <w:jc w:val="both"/>
      </w:pPr>
      <w:r>
        <w:t>Se colocarán sobre mueble bajo mesada de acuerdo a detalles y ubicación indicada en Planilla deMesadas y Planos deArquitectura.</w:t>
      </w:r>
    </w:p>
    <w:p w:rsidR="005535CF" w:rsidRDefault="005535CF">
      <w:pPr>
        <w:pStyle w:val="Textoindependiente"/>
        <w:spacing w:before="4"/>
        <w:rPr>
          <w:sz w:val="24"/>
        </w:rPr>
      </w:pPr>
    </w:p>
    <w:p w:rsidR="005535CF" w:rsidRDefault="00E33D0D">
      <w:pPr>
        <w:pStyle w:val="Ttulo5"/>
        <w:numPr>
          <w:ilvl w:val="2"/>
          <w:numId w:val="9"/>
        </w:numPr>
        <w:tabs>
          <w:tab w:val="left" w:pos="881"/>
        </w:tabs>
        <w:ind w:right="198" w:hanging="285"/>
      </w:pPr>
      <w:bookmarkStart w:id="15" w:name="_TOC_250023"/>
      <w:r>
        <w:t>Mesadasdegranitogrismarade50cmconzócalode10cmyfrentinde20cms/ménsulas</w:t>
      </w:r>
      <w:bookmarkEnd w:id="15"/>
      <w:r>
        <w:t>- Sanitario</w:t>
      </w:r>
    </w:p>
    <w:p w:rsidR="005535CF" w:rsidRDefault="00E33D0D">
      <w:pPr>
        <w:pStyle w:val="Textoindependiente"/>
        <w:spacing w:before="80"/>
        <w:ind w:left="160" w:right="193"/>
        <w:jc w:val="both"/>
      </w:pPr>
      <w:r>
        <w:t>Se proveerán y colocarán mesadas de granito gris mara de 50cm de ancho y 2cm de espesor en elSanitarioprivado.Seacompañaráconzócalo de 10cm y frentín o pollera de 20cm del mismomaterial.Laterminaciónserápulida,conbordesbiselados,traforosparapiletas y griferías. Elencuentro entre la mesada y el muro se sellará con sellador a base de siliconas.</w:t>
      </w:r>
    </w:p>
    <w:p w:rsidR="005535CF" w:rsidRDefault="00E33D0D">
      <w:pPr>
        <w:pStyle w:val="Textoindependiente"/>
        <w:spacing w:before="60"/>
        <w:ind w:left="160" w:right="187"/>
        <w:jc w:val="both"/>
      </w:pPr>
      <w:r>
        <w:t>Se colocarán sobre ménsulas de hierro de acuerdo a detalles y ubicación indicada en Planilla deMesadas y Planos deArquitectura. En líneas generales se colocaran en sanitarios.</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bookmarkStart w:id="16" w:name="_TOC_250022"/>
      <w:r>
        <w:t>Mesadasdegranitogrismara de60cmconzócalode 10cms/muebles-</w:t>
      </w:r>
      <w:bookmarkEnd w:id="16"/>
      <w:r>
        <w:t>Salas</w:t>
      </w:r>
    </w:p>
    <w:p w:rsidR="005535CF" w:rsidRDefault="00E33D0D">
      <w:pPr>
        <w:pStyle w:val="Textoindependiente"/>
        <w:spacing w:before="80"/>
        <w:ind w:left="160" w:right="185"/>
        <w:jc w:val="both"/>
      </w:pPr>
      <w:r>
        <w:t>Se proveerán y colocarán mesadas de granito gris mara de 60cm de ancho y 2cm de espesor en lasSalas. Se acompañarán con zócalo de 10cm del mismo material. La terminación será pulida, conbordes biselados, traforos para piletas y griferías. El encuentro entre la mesada y el muro se sellarácon sellador a base de siliconas.</w:t>
      </w:r>
    </w:p>
    <w:p w:rsidR="005535CF" w:rsidRDefault="00E33D0D">
      <w:pPr>
        <w:pStyle w:val="Textoindependiente"/>
        <w:spacing w:before="60"/>
        <w:ind w:left="160" w:right="198"/>
        <w:jc w:val="both"/>
      </w:pPr>
      <w:r>
        <w:rPr>
          <w:noProof/>
          <w:lang w:eastAsia="es-ES"/>
        </w:rPr>
        <w:drawing>
          <wp:anchor distT="0" distB="0" distL="0" distR="0" simplePos="0" relativeHeight="251449856" behindDoc="1" locked="0" layoutInCell="1" allowOverlap="1">
            <wp:simplePos x="0" y="0"/>
            <wp:positionH relativeFrom="page">
              <wp:posOffset>5070056</wp:posOffset>
            </wp:positionH>
            <wp:positionV relativeFrom="paragraph">
              <wp:posOffset>177770</wp:posOffset>
            </wp:positionV>
            <wp:extent cx="1358201" cy="767383"/>
            <wp:effectExtent l="0" t="0" r="0" b="0"/>
            <wp:wrapNone/>
            <wp:docPr id="9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png"/>
                    <pic:cNvPicPr/>
                  </pic:nvPicPr>
                  <pic:blipFill>
                    <a:blip r:embed="rId8" cstate="print"/>
                    <a:stretch>
                      <a:fillRect/>
                    </a:stretch>
                  </pic:blipFill>
                  <pic:spPr>
                    <a:xfrm>
                      <a:off x="0" y="0"/>
                      <a:ext cx="1358201" cy="767383"/>
                    </a:xfrm>
                    <a:prstGeom prst="rect">
                      <a:avLst/>
                    </a:prstGeom>
                  </pic:spPr>
                </pic:pic>
              </a:graphicData>
            </a:graphic>
          </wp:anchor>
        </w:drawing>
      </w:r>
      <w:r>
        <w:t>Se colocarán sobre mueble bajo mesada de acuerdo a detalles y ubicación indicada en Planilla deMesadas y Planos deArquitectura.</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
        <w:rPr>
          <w:sz w:val="26"/>
        </w:rPr>
      </w:pPr>
    </w:p>
    <w:p w:rsidR="005535CF" w:rsidRDefault="00E33D0D">
      <w:pPr>
        <w:pStyle w:val="Ttulo3"/>
        <w:numPr>
          <w:ilvl w:val="1"/>
          <w:numId w:val="9"/>
        </w:numPr>
        <w:tabs>
          <w:tab w:val="left" w:pos="879"/>
          <w:tab w:val="left" w:pos="881"/>
        </w:tabs>
        <w:spacing w:before="92"/>
      </w:pPr>
      <w:bookmarkStart w:id="17" w:name="_TOC_250021"/>
      <w:r>
        <w:t>AMOBLAMIENTO</w:t>
      </w:r>
      <w:bookmarkEnd w:id="17"/>
      <w:r>
        <w:t>FIJO</w:t>
      </w:r>
    </w:p>
    <w:p w:rsidR="005535CF" w:rsidRDefault="005535CF">
      <w:pPr>
        <w:pStyle w:val="Textoindependiente"/>
        <w:spacing w:before="4"/>
        <w:rPr>
          <w:rFonts w:ascii="Arial"/>
          <w:b/>
          <w:sz w:val="24"/>
        </w:rPr>
      </w:pPr>
    </w:p>
    <w:p w:rsidR="005535CF" w:rsidRDefault="00E33D0D">
      <w:pPr>
        <w:pStyle w:val="Ttulo5"/>
        <w:numPr>
          <w:ilvl w:val="2"/>
          <w:numId w:val="9"/>
        </w:numPr>
        <w:tabs>
          <w:tab w:val="left" w:pos="881"/>
        </w:tabs>
        <w:ind w:left="880"/>
      </w:pPr>
      <w:bookmarkStart w:id="18" w:name="_TOC_250020"/>
      <w:r>
        <w:t>Mueblebajomesadaenmelaninablancamdf18mm–Cocinay</w:t>
      </w:r>
      <w:bookmarkEnd w:id="18"/>
      <w:r>
        <w:t>Salas</w:t>
      </w:r>
    </w:p>
    <w:p w:rsidR="005535CF" w:rsidRDefault="00E33D0D">
      <w:pPr>
        <w:pStyle w:val="Textoindependiente"/>
        <w:spacing w:before="80"/>
        <w:ind w:left="160" w:right="192"/>
        <w:jc w:val="both"/>
      </w:pPr>
      <w:r>
        <w:t>Se proveerán y colocarán muebles bajo mesada con puertas, cajoneras y estantes, construidos enmdf de 18mm con revestimiento melamínico, tapacantos y herrajes de aluminio tipo J como soportede las mesadas de la Cocina, indicada enPlanillade Mesadas y Planos deArquitectura.</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bookmarkStart w:id="19" w:name="_TOC_250019"/>
      <w:r>
        <w:t>MuebleAlacenaenmelaminamdf18mm-</w:t>
      </w:r>
      <w:bookmarkEnd w:id="19"/>
      <w:r>
        <w:t>Cocina</w:t>
      </w:r>
    </w:p>
    <w:p w:rsidR="005535CF" w:rsidRDefault="00E33D0D">
      <w:pPr>
        <w:pStyle w:val="Textoindependiente"/>
        <w:spacing w:before="80"/>
        <w:ind w:left="160" w:right="187"/>
        <w:jc w:val="both"/>
      </w:pPr>
      <w:r>
        <w:t>Se proveerán y colocarán muebles tipo alacenas con puertas y estantes, construidos en mdf de18mm con revestimiento melamínico, tapacantos y herrajes de aluminio tipo J sobre las mesadas dela Cocina, indicada enPlanilla de Mesadas y PlanosdeArquitectura.</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bookmarkStart w:id="20" w:name="_TOC_250018"/>
      <w:r>
        <w:t>MuebledeGuardadoc/puertasenmelaminamdf18mm-</w:t>
      </w:r>
      <w:bookmarkEnd w:id="20"/>
      <w:r>
        <w:t>Cocina</w:t>
      </w:r>
    </w:p>
    <w:p w:rsidR="005535CF" w:rsidRDefault="00E33D0D">
      <w:pPr>
        <w:pStyle w:val="Textoindependiente"/>
        <w:spacing w:before="80"/>
        <w:ind w:left="160" w:right="186"/>
        <w:jc w:val="both"/>
      </w:pPr>
      <w:r>
        <w:t>Se proveerá y colocará un mueble de guardado con puertas y estantes construido en mdf de 18mmcon revestimiento melamínico, tapacantos y herrajes de aluminio tipo J en la Cocina, de acuerdo adetalles y ubicación indicada en Planillade Mesadasy Planos deArquitectura.</w:t>
      </w:r>
    </w:p>
    <w:p w:rsidR="005535CF" w:rsidRDefault="005535CF">
      <w:pPr>
        <w:pStyle w:val="Textoindependiente"/>
        <w:spacing w:before="4"/>
        <w:rPr>
          <w:sz w:val="24"/>
        </w:rPr>
      </w:pPr>
    </w:p>
    <w:p w:rsidR="005535CF" w:rsidRDefault="00E33D0D">
      <w:pPr>
        <w:pStyle w:val="Ttulo5"/>
        <w:numPr>
          <w:ilvl w:val="2"/>
          <w:numId w:val="9"/>
        </w:numPr>
        <w:tabs>
          <w:tab w:val="left" w:pos="881"/>
        </w:tabs>
        <w:ind w:right="186" w:hanging="285"/>
      </w:pPr>
      <w:bookmarkStart w:id="21" w:name="_TOC_250017"/>
      <w:r>
        <w:t>EstanteríasenOSB50cmancho,pintadasconpinturaignífuga(amuradoalapared)MuebleAlacena en</w:t>
      </w:r>
      <w:bookmarkEnd w:id="21"/>
      <w:r>
        <w:t>melamina mdf 18mm -</w:t>
      </w:r>
    </w:p>
    <w:p w:rsidR="005535CF" w:rsidRDefault="00E33D0D">
      <w:pPr>
        <w:pStyle w:val="Textoindependiente"/>
        <w:spacing w:before="80"/>
        <w:ind w:left="160" w:right="192"/>
        <w:jc w:val="both"/>
      </w:pPr>
      <w:r>
        <w:t>Se proveerán y colocarán estanterías, construidos en placas de OSB de 50cm de ancho y 18mm deespesor con mensulas de acero, amuradas a las paredes de acuerdo a detalles y ubicación indicadaen Planillade Mesadas y Planos deArquitectura.</w:t>
      </w:r>
    </w:p>
    <w:p w:rsidR="005535CF" w:rsidRDefault="005535CF">
      <w:pPr>
        <w:pStyle w:val="Textoindependiente"/>
        <w:spacing w:before="3"/>
        <w:rPr>
          <w:sz w:val="31"/>
        </w:rPr>
      </w:pPr>
    </w:p>
    <w:p w:rsidR="005535CF" w:rsidRDefault="00E33D0D">
      <w:pPr>
        <w:pStyle w:val="Ttulo3"/>
        <w:numPr>
          <w:ilvl w:val="1"/>
          <w:numId w:val="9"/>
        </w:numPr>
        <w:tabs>
          <w:tab w:val="left" w:pos="879"/>
          <w:tab w:val="left" w:pos="881"/>
        </w:tabs>
        <w:spacing w:before="1"/>
      </w:pPr>
      <w:bookmarkStart w:id="22" w:name="_TOC_250016"/>
      <w:r>
        <w:rPr>
          <w:spacing w:val="-3"/>
        </w:rPr>
        <w:t>EQUIPAMIENTO</w:t>
      </w:r>
      <w:bookmarkEnd w:id="22"/>
      <w:r>
        <w:rPr>
          <w:spacing w:val="-2"/>
        </w:rPr>
        <w:t>PATIOS</w:t>
      </w:r>
    </w:p>
    <w:p w:rsidR="005535CF" w:rsidRDefault="005535CF">
      <w:pPr>
        <w:pStyle w:val="Textoindependiente"/>
        <w:spacing w:before="4"/>
        <w:rPr>
          <w:rFonts w:ascii="Arial"/>
          <w:b/>
          <w:sz w:val="24"/>
        </w:rPr>
      </w:pPr>
    </w:p>
    <w:p w:rsidR="005535CF" w:rsidRDefault="00E33D0D">
      <w:pPr>
        <w:pStyle w:val="Ttulo5"/>
        <w:numPr>
          <w:ilvl w:val="2"/>
          <w:numId w:val="9"/>
        </w:numPr>
        <w:tabs>
          <w:tab w:val="left" w:pos="881"/>
        </w:tabs>
        <w:ind w:left="880"/>
      </w:pPr>
      <w:bookmarkStart w:id="23" w:name="_TOC_250015"/>
      <w:r>
        <w:t>Bancomaderacon</w:t>
      </w:r>
      <w:bookmarkEnd w:id="23"/>
      <w:r>
        <w:t>respaldo</w:t>
      </w:r>
    </w:p>
    <w:p w:rsidR="005535CF" w:rsidRDefault="00E33D0D">
      <w:pPr>
        <w:pStyle w:val="Textoindependiente"/>
        <w:spacing w:before="80"/>
        <w:ind w:left="160"/>
      </w:pPr>
      <w:r>
        <w:t>Cantidad: 1 (uno)</w:t>
      </w:r>
    </w:p>
    <w:p w:rsidR="005535CF" w:rsidRDefault="00E33D0D">
      <w:pPr>
        <w:pStyle w:val="Textoindependiente"/>
        <w:ind w:left="159" w:right="168"/>
      </w:pPr>
      <w:r>
        <w:t>Materiales:Patasdehierrooaceroinoxidable.MaderadeLapachooViraperé,terminaciónsatinadaconimpregnante.Tirafondos de acero inoxidable o galvanizados.</w:t>
      </w:r>
    </w:p>
    <w:p w:rsidR="005535CF" w:rsidRDefault="00E33D0D">
      <w:pPr>
        <w:pStyle w:val="Textoindependiente"/>
        <w:ind w:left="160"/>
      </w:pPr>
      <w:r>
        <w:t>Fijación:Amuradoconbrocasaunsoladooapoyadoconregatonesomontadosobretacosdequebracho u hormigón para colocar sobre pasto, granza, arena, etc.</w:t>
      </w:r>
    </w:p>
    <w:p w:rsidR="005535CF" w:rsidRDefault="005535CF">
      <w:pPr>
        <w:pStyle w:val="Textoindependiente"/>
        <w:spacing w:before="3"/>
        <w:rPr>
          <w:sz w:val="31"/>
        </w:rPr>
      </w:pPr>
    </w:p>
    <w:p w:rsidR="005535CF" w:rsidRDefault="00E33D0D">
      <w:pPr>
        <w:pStyle w:val="Ttulo3"/>
        <w:numPr>
          <w:ilvl w:val="1"/>
          <w:numId w:val="9"/>
        </w:numPr>
        <w:tabs>
          <w:tab w:val="left" w:pos="879"/>
          <w:tab w:val="left" w:pos="881"/>
        </w:tabs>
      </w:pPr>
      <w:bookmarkStart w:id="24" w:name="_TOC_250014"/>
      <w:r>
        <w:t>EQUIPAMIENTO</w:t>
      </w:r>
      <w:bookmarkEnd w:id="24"/>
      <w:r>
        <w:t>GASTRONÓMICO</w:t>
      </w:r>
    </w:p>
    <w:p w:rsidR="005535CF" w:rsidRDefault="005535CF">
      <w:pPr>
        <w:pStyle w:val="Textoindependiente"/>
        <w:spacing w:before="4"/>
        <w:rPr>
          <w:rFonts w:ascii="Arial"/>
          <w:b/>
          <w:sz w:val="24"/>
        </w:rPr>
      </w:pPr>
    </w:p>
    <w:p w:rsidR="005535CF" w:rsidRDefault="00E33D0D">
      <w:pPr>
        <w:pStyle w:val="Ttulo5"/>
        <w:numPr>
          <w:ilvl w:val="2"/>
          <w:numId w:val="9"/>
        </w:numPr>
        <w:tabs>
          <w:tab w:val="left" w:pos="881"/>
        </w:tabs>
        <w:ind w:left="880"/>
      </w:pPr>
      <w:bookmarkStart w:id="25" w:name="_TOC_250013"/>
      <w:r>
        <w:t>CocinaIndustrialdeaceroinoxidable6</w:t>
      </w:r>
      <w:bookmarkEnd w:id="25"/>
      <w:r>
        <w:t>hornallas</w:t>
      </w:r>
    </w:p>
    <w:p w:rsidR="005535CF" w:rsidRDefault="00E33D0D">
      <w:pPr>
        <w:pStyle w:val="Textoindependiente"/>
        <w:spacing w:before="80"/>
        <w:ind w:left="160" w:right="174"/>
        <w:jc w:val="both"/>
      </w:pPr>
      <w:r>
        <w:t>Seproveeráeinstalará1(uno)cocinaindustrialde6hornallasconhornoagasconstruidaespecialmenteenaceroinoxidable.Serádeprimeramarca,tipoMorelli o calidad y prestaciónequivalentes.</w:t>
      </w:r>
    </w:p>
    <w:p w:rsidR="005535CF" w:rsidRDefault="005535CF">
      <w:pPr>
        <w:pStyle w:val="Textoindependiente"/>
        <w:spacing w:before="4"/>
        <w:rPr>
          <w:sz w:val="24"/>
        </w:rPr>
      </w:pPr>
    </w:p>
    <w:p w:rsidR="005535CF" w:rsidRDefault="00E33D0D">
      <w:pPr>
        <w:pStyle w:val="Ttulo5"/>
        <w:numPr>
          <w:ilvl w:val="2"/>
          <w:numId w:val="9"/>
        </w:numPr>
        <w:tabs>
          <w:tab w:val="left" w:pos="881"/>
        </w:tabs>
        <w:ind w:left="880"/>
      </w:pPr>
      <w:bookmarkStart w:id="26" w:name="_TOC_250012"/>
      <w:r>
        <w:t>Campanadeextracciónforzadadeaceroinoxidablec/salida</w:t>
      </w:r>
      <w:bookmarkEnd w:id="26"/>
      <w:r>
        <w:t>vertical</w:t>
      </w:r>
    </w:p>
    <w:p w:rsidR="005535CF" w:rsidRDefault="00E33D0D">
      <w:pPr>
        <w:pStyle w:val="Textoindependiente"/>
        <w:spacing w:before="80"/>
        <w:ind w:left="160" w:right="170"/>
        <w:jc w:val="both"/>
      </w:pPr>
      <w:r>
        <w:rPr>
          <w:noProof/>
          <w:lang w:eastAsia="es-ES"/>
        </w:rPr>
        <w:drawing>
          <wp:anchor distT="0" distB="0" distL="0" distR="0" simplePos="0" relativeHeight="251423232" behindDoc="0" locked="0" layoutInCell="1" allowOverlap="1">
            <wp:simplePos x="0" y="0"/>
            <wp:positionH relativeFrom="page">
              <wp:posOffset>5213464</wp:posOffset>
            </wp:positionH>
            <wp:positionV relativeFrom="paragraph">
              <wp:posOffset>907754</wp:posOffset>
            </wp:positionV>
            <wp:extent cx="1358201" cy="767378"/>
            <wp:effectExtent l="0" t="0" r="0" b="0"/>
            <wp:wrapNone/>
            <wp:docPr id="9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2.png"/>
                    <pic:cNvPicPr/>
                  </pic:nvPicPr>
                  <pic:blipFill>
                    <a:blip r:embed="rId8" cstate="print"/>
                    <a:stretch>
                      <a:fillRect/>
                    </a:stretch>
                  </pic:blipFill>
                  <pic:spPr>
                    <a:xfrm>
                      <a:off x="0" y="0"/>
                      <a:ext cx="1358201" cy="767378"/>
                    </a:xfrm>
                    <a:prstGeom prst="rect">
                      <a:avLst/>
                    </a:prstGeom>
                  </pic:spPr>
                </pic:pic>
              </a:graphicData>
            </a:graphic>
          </wp:anchor>
        </w:drawing>
      </w:r>
      <w:r>
        <w:t>Seproveeráeinstalará1(uno)campanadeextracciónen la cocina para la cocina industrial,construidaespecialmenteenaceroinoxidablede1.20mmdeespesory1.20mdeancho.Laterminación será pulida. Incluirá extracción forzada monofásica 220v de primera marca y calidad yconductos de extracción construidos en acero inoxidable. La salida hacia el exterior será por lacubierta metálica por lo que el contratista propondrá la mejor solución técnica y constructiva paraaprobación de la Inspección de Obra de acuerdo a la ubicación indicada en Planos deArquitectura</w:t>
      </w:r>
    </w:p>
    <w:p w:rsidR="005535CF" w:rsidRDefault="005535CF">
      <w:pPr>
        <w:pStyle w:val="Textoindependiente"/>
        <w:spacing w:before="5"/>
        <w:rPr>
          <w:sz w:val="30"/>
        </w:rPr>
      </w:pPr>
    </w:p>
    <w:p w:rsidR="005535CF" w:rsidRDefault="00E33D0D">
      <w:pPr>
        <w:pStyle w:val="Ttulo3"/>
        <w:numPr>
          <w:ilvl w:val="0"/>
          <w:numId w:val="9"/>
        </w:numPr>
        <w:tabs>
          <w:tab w:val="left" w:pos="579"/>
        </w:tabs>
      </w:pPr>
      <w:bookmarkStart w:id="27" w:name="_TOC_250011"/>
      <w:bookmarkEnd w:id="27"/>
      <w:r>
        <w:t>VEGETACIÓN</w:t>
      </w:r>
    </w:p>
    <w:p w:rsidR="005535CF" w:rsidRDefault="00E33D0D">
      <w:pPr>
        <w:pStyle w:val="Ttulo6"/>
        <w:spacing w:before="120"/>
      </w:pPr>
      <w:r>
        <w:t>Generalidades</w:t>
      </w:r>
    </w:p>
    <w:p w:rsidR="005535CF" w:rsidRDefault="005535CF">
      <w:pPr>
        <w:sectPr w:rsidR="005535CF">
          <w:pgSz w:w="11920" w:h="16840"/>
          <w:pgMar w:top="1860" w:right="1280" w:bottom="280" w:left="1280" w:header="750" w:footer="0" w:gutter="0"/>
          <w:cols w:space="720"/>
        </w:sectPr>
      </w:pPr>
    </w:p>
    <w:p w:rsidR="005535CF" w:rsidRDefault="005535CF">
      <w:pPr>
        <w:pStyle w:val="Textoindependiente"/>
        <w:spacing w:before="11"/>
        <w:rPr>
          <w:rFonts w:ascii="Arial"/>
          <w:b/>
          <w:sz w:val="25"/>
        </w:rPr>
      </w:pPr>
    </w:p>
    <w:p w:rsidR="005535CF" w:rsidRDefault="00E33D0D">
      <w:pPr>
        <w:spacing w:before="94"/>
        <w:ind w:left="160"/>
        <w:rPr>
          <w:rFonts w:ascii="Arial" w:hAnsi="Arial"/>
          <w:b/>
          <w:sz w:val="20"/>
        </w:rPr>
      </w:pPr>
      <w:r>
        <w:rPr>
          <w:rFonts w:ascii="Arial" w:hAnsi="Arial"/>
          <w:b/>
          <w:sz w:val="20"/>
        </w:rPr>
        <w:t>Plantación</w:t>
      </w:r>
    </w:p>
    <w:p w:rsidR="005535CF" w:rsidRDefault="00E33D0D">
      <w:pPr>
        <w:pStyle w:val="Textoindependiente"/>
        <w:spacing w:before="60"/>
        <w:ind w:left="160" w:right="193"/>
        <w:jc w:val="both"/>
      </w:pPr>
      <w:r>
        <w:t>Se colocarán las plantas con pan de tierra sobre una capa compactada en el fondo del hoyo deplantación, verticalmente y en el centro del pozo con la parte superior del pan a la misma elevaciónque los niveles finales adyacentes. Se retirará el envase plástico de los panes antes de la plantación.</w:t>
      </w:r>
    </w:p>
    <w:p w:rsidR="005535CF" w:rsidRDefault="00E33D0D">
      <w:pPr>
        <w:pStyle w:val="Textoindependiente"/>
        <w:spacing w:before="60"/>
        <w:ind w:left="160" w:right="185"/>
        <w:jc w:val="both"/>
      </w:pPr>
      <w:r>
        <w:t>Una vez colocada, se agregará sustrato fértil alrededor de la base y los costados del pan, trabajandoy apisonando cada capa para asentar el relleno y eliminar los huecos y las bolsas de aire. Cuandoalrededordelas2/3partes estén completas, se regará la excavación completamente antes decolocar el resto del relleno. Se repetirá el riego hasta que no se absorba más agua. Se regaránuevamentedespuésdeterminarconlacapafinaldelrelleno. No se permitirá ningún rellenoalrededor de los troncos o tallos.</w:t>
      </w:r>
    </w:p>
    <w:p w:rsidR="005535CF" w:rsidRDefault="00E33D0D">
      <w:pPr>
        <w:pStyle w:val="Textoindependiente"/>
        <w:spacing w:before="60"/>
        <w:ind w:left="160" w:right="185"/>
        <w:jc w:val="both"/>
      </w:pPr>
      <w:r>
        <w:t>Se llenarán el fondo de los pozos para árboles con agua (no menos de 50 litros para árboles grandesy 30 para los chicos) y permitir su filtración antes de la plantación. Si no se produce un drenajeadecuado en cuatro (4) horas, se debe notificar a la Inspección de Obra.</w:t>
      </w:r>
    </w:p>
    <w:p w:rsidR="005535CF" w:rsidRDefault="00E33D0D">
      <w:pPr>
        <w:pStyle w:val="Textoindependiente"/>
        <w:spacing w:before="60"/>
        <w:ind w:left="160" w:right="190"/>
        <w:jc w:val="both"/>
      </w:pPr>
      <w:r>
        <w:t>Se deben suministrar plantas sanas, vigorosas, cultivadas en viveros reconocidos de acuerdo con lasbuenas prácticas hortícolas y deben estar libres de enfermedades, insectos, sol, lesiones, abrasioneso desfiguraciones.</w:t>
      </w:r>
    </w:p>
    <w:p w:rsidR="005535CF" w:rsidRDefault="00E33D0D">
      <w:pPr>
        <w:pStyle w:val="Textoindependiente"/>
        <w:spacing w:before="60"/>
        <w:ind w:left="160" w:right="190"/>
        <w:jc w:val="both"/>
      </w:pPr>
      <w:r>
        <w:t>Todaslasplantasdebensercultivadasenviverosencondicionesclimáticassimilaresalaspredominantesenlalocalidaddelproyecto.Ningunaplantapodráestarsueltaenelenvasecontenedor.Lasramaslateralesdeberánserabundantes,fuertesylibresdezonasmuertas,cicatrices u otras lesiones de las raíces o ramas.</w:t>
      </w:r>
    </w:p>
    <w:p w:rsidR="005535CF" w:rsidRDefault="005535CF">
      <w:pPr>
        <w:pStyle w:val="Textoindependiente"/>
        <w:spacing w:before="3"/>
        <w:rPr>
          <w:sz w:val="31"/>
        </w:rPr>
      </w:pPr>
    </w:p>
    <w:p w:rsidR="005535CF" w:rsidRDefault="00E33D0D">
      <w:pPr>
        <w:pStyle w:val="Ttulo3"/>
        <w:numPr>
          <w:ilvl w:val="1"/>
          <w:numId w:val="9"/>
        </w:numPr>
        <w:tabs>
          <w:tab w:val="left" w:pos="879"/>
          <w:tab w:val="left" w:pos="881"/>
        </w:tabs>
      </w:pPr>
      <w:bookmarkStart w:id="28" w:name="_TOC_250010"/>
      <w:bookmarkEnd w:id="28"/>
      <w:r>
        <w:t>Extracción de suelo 20cm</w:t>
      </w:r>
    </w:p>
    <w:p w:rsidR="005535CF" w:rsidRDefault="00E33D0D">
      <w:pPr>
        <w:pStyle w:val="Textoindependiente"/>
        <w:spacing w:before="80"/>
        <w:ind w:left="160" w:right="187"/>
        <w:jc w:val="both"/>
      </w:pPr>
      <w:r>
        <w:t>SeextraeráelsueloexistenteenloscanterosyespaciosajardinadosdelosPatiospara serreemplazada por suelo fértil y vegetación.</w:t>
      </w:r>
    </w:p>
    <w:p w:rsidR="005535CF" w:rsidRDefault="005535CF">
      <w:pPr>
        <w:pStyle w:val="Textoindependiente"/>
        <w:spacing w:before="3"/>
        <w:rPr>
          <w:sz w:val="31"/>
        </w:rPr>
      </w:pPr>
    </w:p>
    <w:p w:rsidR="005535CF" w:rsidRDefault="00E33D0D">
      <w:pPr>
        <w:pStyle w:val="Ttulo3"/>
        <w:numPr>
          <w:ilvl w:val="1"/>
          <w:numId w:val="9"/>
        </w:numPr>
        <w:tabs>
          <w:tab w:val="left" w:pos="879"/>
          <w:tab w:val="left" w:pos="881"/>
        </w:tabs>
        <w:spacing w:before="1"/>
      </w:pPr>
      <w:bookmarkStart w:id="29" w:name="_TOC_250009"/>
      <w:bookmarkEnd w:id="29"/>
      <w:r>
        <w:t>Sustrato fértil para jardines</w:t>
      </w:r>
    </w:p>
    <w:p w:rsidR="005535CF" w:rsidRDefault="00E33D0D">
      <w:pPr>
        <w:pStyle w:val="Textoindependiente"/>
        <w:spacing w:before="80"/>
        <w:ind w:left="160"/>
        <w:jc w:val="both"/>
      </w:pPr>
      <w:r>
        <w:t>Se proveerá y colocará sustrato fértil en los canteros y espacios ajardinados de los Patios.</w:t>
      </w:r>
    </w:p>
    <w:p w:rsidR="005535CF" w:rsidRDefault="005535CF">
      <w:pPr>
        <w:pStyle w:val="Textoindependiente"/>
        <w:spacing w:before="4"/>
        <w:rPr>
          <w:sz w:val="30"/>
        </w:rPr>
      </w:pPr>
    </w:p>
    <w:p w:rsidR="005535CF" w:rsidRDefault="00E33D0D">
      <w:pPr>
        <w:pStyle w:val="Ttulo6"/>
      </w:pPr>
      <w:r>
        <w:t>Características y composición</w:t>
      </w:r>
    </w:p>
    <w:p w:rsidR="005535CF" w:rsidRDefault="00E33D0D">
      <w:pPr>
        <w:pStyle w:val="Textoindependiente"/>
        <w:spacing w:before="60"/>
        <w:ind w:left="160" w:right="190"/>
        <w:jc w:val="both"/>
      </w:pPr>
      <w:r>
        <w:t>Deberá proveer buena permeabilidad, aireación y capacidad de retención de agua y de marcasreconocidas.Además deberá permitir un buen anclaje para el sistema radicular de los árboles.</w:t>
      </w:r>
    </w:p>
    <w:p w:rsidR="005535CF" w:rsidRDefault="00E33D0D">
      <w:pPr>
        <w:pStyle w:val="Textoindependiente"/>
        <w:spacing w:before="60"/>
        <w:ind w:left="160" w:right="190"/>
        <w:jc w:val="both"/>
      </w:pPr>
      <w:r>
        <w:t>LoscomponentesaproximadossegúnproveedorsonTierranegra30%,Humusdelombrizocompost30%,Perlita 20%, Vermiculita 20%.</w:t>
      </w:r>
    </w:p>
    <w:p w:rsidR="005535CF" w:rsidRDefault="005535CF">
      <w:pPr>
        <w:pStyle w:val="Textoindependiente"/>
        <w:spacing w:before="4"/>
        <w:rPr>
          <w:sz w:val="30"/>
        </w:rPr>
      </w:pPr>
    </w:p>
    <w:p w:rsidR="005535CF" w:rsidRDefault="00E33D0D">
      <w:pPr>
        <w:pStyle w:val="Ttulo6"/>
      </w:pPr>
      <w:r>
        <w:t>Tierranegra</w:t>
      </w:r>
    </w:p>
    <w:p w:rsidR="005535CF" w:rsidRDefault="00E33D0D">
      <w:pPr>
        <w:pStyle w:val="Textoindependiente"/>
        <w:spacing w:before="60"/>
        <w:ind w:left="160" w:right="185"/>
        <w:jc w:val="both"/>
      </w:pPr>
      <w:r>
        <w:t>Sedebeproporcionarala Dirección de Obra un informe escrito indicando sus propiedades, laprofundidadalaqueseextraeráyprocedencia.Lacalidadseverificaráantesdeladescargadecada camión. La tierra será tierra negra refinada proveniente del horizonte A, de textura franca, deestructuragranularmigajosa, de pH neutro (entre 6 y 7,5), con por lo menos 2,5% de materiaorgánica, no salina y libre de objetos extraños, bulbos y raíces de malezas, evitando que la mismacontengaaltosnivelesdearcillasy/uotrassustanciasqueimpidanelbuendesarrollodelavegetación.</w:t>
      </w:r>
    </w:p>
    <w:p w:rsidR="005535CF" w:rsidRDefault="005535CF">
      <w:pPr>
        <w:pStyle w:val="Textoindependiente"/>
        <w:spacing w:before="4"/>
        <w:rPr>
          <w:sz w:val="30"/>
        </w:rPr>
      </w:pPr>
    </w:p>
    <w:p w:rsidR="005535CF" w:rsidRDefault="00E33D0D">
      <w:pPr>
        <w:pStyle w:val="Ttulo6"/>
      </w:pPr>
      <w:r>
        <w:t>Compost</w:t>
      </w:r>
    </w:p>
    <w:p w:rsidR="005535CF" w:rsidRDefault="00E33D0D">
      <w:pPr>
        <w:pStyle w:val="Textoindependiente"/>
        <w:spacing w:before="60"/>
        <w:ind w:left="160" w:right="199"/>
        <w:jc w:val="both"/>
      </w:pPr>
      <w:r>
        <w:t>Enmiendaorgánica.Sustratoorgánicoproducidoporfermentaciónaeróbicadedistintoorigenvegetal. Estable, con pH menor a 8. Limpia, tamizada, libre de elementos tóxicos y residuos.</w:t>
      </w:r>
    </w:p>
    <w:p w:rsidR="005535CF" w:rsidRDefault="005535CF">
      <w:pPr>
        <w:pStyle w:val="Textoindependiente"/>
        <w:spacing w:before="4"/>
        <w:rPr>
          <w:sz w:val="30"/>
        </w:rPr>
      </w:pPr>
    </w:p>
    <w:p w:rsidR="005535CF" w:rsidRDefault="00E33D0D">
      <w:pPr>
        <w:pStyle w:val="Ttulo6"/>
      </w:pPr>
      <w:r>
        <w:rPr>
          <w:noProof/>
          <w:lang w:eastAsia="es-ES"/>
        </w:rPr>
        <w:drawing>
          <wp:anchor distT="0" distB="0" distL="0" distR="0" simplePos="0" relativeHeight="251424256" behindDoc="0" locked="0" layoutInCell="1" allowOverlap="1">
            <wp:simplePos x="0" y="0"/>
            <wp:positionH relativeFrom="page">
              <wp:posOffset>5154409</wp:posOffset>
            </wp:positionH>
            <wp:positionV relativeFrom="paragraph">
              <wp:posOffset>122237</wp:posOffset>
            </wp:positionV>
            <wp:extent cx="1358201" cy="767383"/>
            <wp:effectExtent l="0" t="0" r="0" b="0"/>
            <wp:wrapNone/>
            <wp:docPr id="10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2.png"/>
                    <pic:cNvPicPr/>
                  </pic:nvPicPr>
                  <pic:blipFill>
                    <a:blip r:embed="rId8" cstate="print"/>
                    <a:stretch>
                      <a:fillRect/>
                    </a:stretch>
                  </pic:blipFill>
                  <pic:spPr>
                    <a:xfrm>
                      <a:off x="0" y="0"/>
                      <a:ext cx="1358201" cy="767383"/>
                    </a:xfrm>
                    <a:prstGeom prst="rect">
                      <a:avLst/>
                    </a:prstGeom>
                  </pic:spPr>
                </pic:pic>
              </a:graphicData>
            </a:graphic>
          </wp:anchor>
        </w:drawing>
      </w:r>
      <w:r>
        <w:t>Perlita</w:t>
      </w:r>
    </w:p>
    <w:p w:rsidR="005535CF" w:rsidRDefault="00E33D0D">
      <w:pPr>
        <w:pStyle w:val="Textoindependiente"/>
        <w:spacing w:before="60"/>
        <w:ind w:left="160"/>
        <w:jc w:val="both"/>
      </w:pPr>
      <w:r>
        <w:t>Mineral volcánico expandido de alta higroscopicidad. Granulometría 1-4 mm. pH neutro.</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pPr>
    </w:p>
    <w:p w:rsidR="005535CF" w:rsidRDefault="005535CF">
      <w:pPr>
        <w:pStyle w:val="Textoindependiente"/>
      </w:pPr>
    </w:p>
    <w:p w:rsidR="005535CF" w:rsidRDefault="005535CF">
      <w:pPr>
        <w:pStyle w:val="Textoindependiente"/>
        <w:spacing w:before="3"/>
        <w:rPr>
          <w:sz w:val="19"/>
        </w:rPr>
      </w:pPr>
    </w:p>
    <w:p w:rsidR="005535CF" w:rsidRDefault="00E33D0D">
      <w:pPr>
        <w:pStyle w:val="Textoindependiente"/>
        <w:spacing w:before="1"/>
        <w:ind w:left="160"/>
      </w:pPr>
      <w:r>
        <w:rPr>
          <w:rFonts w:ascii="Arial" w:hAnsi="Arial"/>
          <w:b/>
        </w:rPr>
        <w:t>Humus de lombriz</w:t>
      </w:r>
      <w:r>
        <w:t>(lombricompuesto) Limpia, tamizada,libre de elementos tóxicos y residuos.</w:t>
      </w:r>
    </w:p>
    <w:p w:rsidR="005535CF" w:rsidRDefault="005535CF">
      <w:pPr>
        <w:pStyle w:val="Textoindependiente"/>
        <w:spacing w:before="4"/>
        <w:rPr>
          <w:sz w:val="30"/>
        </w:rPr>
      </w:pPr>
    </w:p>
    <w:p w:rsidR="005535CF" w:rsidRDefault="00E33D0D">
      <w:pPr>
        <w:pStyle w:val="Ttulo6"/>
      </w:pPr>
      <w:r>
        <w:t>Vermiculita</w:t>
      </w:r>
    </w:p>
    <w:p w:rsidR="005535CF" w:rsidRDefault="00E33D0D">
      <w:pPr>
        <w:pStyle w:val="Textoindependiente"/>
        <w:spacing w:before="60"/>
        <w:ind w:left="160"/>
      </w:pPr>
      <w:r>
        <w:t>Granulometría 0,5-3 mm. ph neutro</w:t>
      </w:r>
    </w:p>
    <w:p w:rsidR="005535CF" w:rsidRDefault="005535CF">
      <w:pPr>
        <w:pStyle w:val="Textoindependiente"/>
        <w:spacing w:before="3"/>
        <w:rPr>
          <w:sz w:val="31"/>
        </w:rPr>
      </w:pPr>
    </w:p>
    <w:p w:rsidR="005535CF" w:rsidRDefault="00E33D0D">
      <w:pPr>
        <w:pStyle w:val="Ttulo3"/>
        <w:numPr>
          <w:ilvl w:val="1"/>
          <w:numId w:val="9"/>
        </w:numPr>
        <w:tabs>
          <w:tab w:val="left" w:pos="879"/>
          <w:tab w:val="left" w:pos="881"/>
        </w:tabs>
      </w:pPr>
      <w:bookmarkStart w:id="30" w:name="_TOC_250008"/>
      <w:bookmarkEnd w:id="30"/>
      <w:r>
        <w:t>Césped panes 60x40</w:t>
      </w:r>
    </w:p>
    <w:p w:rsidR="005535CF" w:rsidRDefault="00E33D0D">
      <w:pPr>
        <w:pStyle w:val="Textoindependiente"/>
        <w:spacing w:before="80"/>
        <w:ind w:left="160" w:right="187"/>
        <w:jc w:val="both"/>
      </w:pPr>
      <w:r>
        <w:t>Se proveerán y trasplantarán panes de césped con la especies recomendada para la zona sobre unmantodesustratofértilde20cm.Lacolocacióndelosmismosseiniciará, generando hileras“trabadas” las unas con las otras. Se deberá conformar un manto de césped homogéneo en toda lasuperficieaintervenirdeacuerdoalaubicaciónindicadaenPlanilladelocalesyPlanosdeArquitectura. En líneas generales se colocaran en los patios interiores (según se indique en planos).</w:t>
      </w:r>
    </w:p>
    <w:p w:rsidR="005535CF" w:rsidRDefault="00E33D0D">
      <w:pPr>
        <w:pStyle w:val="Textoindependiente"/>
        <w:spacing w:before="60"/>
        <w:ind w:left="160" w:right="184"/>
        <w:jc w:val="both"/>
      </w:pPr>
      <w:r>
        <w:t>Para finalizar el trabajo, se deberá proveer y colocar arena en las juntas de dichos panes. El plazoentre la recepción de los panes en la Obra y su colocación deberá ser mínimo, y menor a 3 días.Durante ese período, los tepes deberán permanecer en la sombra, y cubiertos con Nylon de manerade reducir su evapotranspiración. Al momento de colocarlos en su lugar definitivo deberán estar enóptimas condiciones, con color verde homogéneo y plena vitalidad</w:t>
      </w:r>
    </w:p>
    <w:p w:rsidR="005535CF" w:rsidRDefault="005535CF">
      <w:pPr>
        <w:pStyle w:val="Textoindependiente"/>
        <w:spacing w:before="5"/>
        <w:rPr>
          <w:sz w:val="30"/>
        </w:rPr>
      </w:pPr>
    </w:p>
    <w:p w:rsidR="005535CF" w:rsidRDefault="00E33D0D">
      <w:pPr>
        <w:pStyle w:val="Textoindependiente"/>
        <w:spacing w:after="47"/>
        <w:ind w:left="160"/>
        <w:jc w:val="both"/>
      </w:pPr>
      <w:r>
        <w:t>Especies recomendadas</w:t>
      </w: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100"/>
        <w:gridCol w:w="2760"/>
        <w:gridCol w:w="1600"/>
      </w:tblGrid>
      <w:tr w:rsidR="005535CF">
        <w:trPr>
          <w:trHeight w:val="379"/>
        </w:trPr>
        <w:tc>
          <w:tcPr>
            <w:tcW w:w="2100" w:type="dxa"/>
          </w:tcPr>
          <w:p w:rsidR="005535CF" w:rsidRDefault="005535CF">
            <w:pPr>
              <w:pStyle w:val="TableParagraph"/>
              <w:rPr>
                <w:rFonts w:ascii="Times New Roman"/>
                <w:sz w:val="20"/>
              </w:rPr>
            </w:pPr>
          </w:p>
        </w:tc>
        <w:tc>
          <w:tcPr>
            <w:tcW w:w="2760" w:type="dxa"/>
          </w:tcPr>
          <w:p w:rsidR="005535CF" w:rsidRDefault="00E33D0D">
            <w:pPr>
              <w:pStyle w:val="TableParagraph"/>
              <w:spacing w:before="97"/>
              <w:ind w:left="34"/>
              <w:rPr>
                <w:b/>
                <w:sz w:val="20"/>
              </w:rPr>
            </w:pPr>
            <w:r>
              <w:rPr>
                <w:b/>
                <w:sz w:val="20"/>
              </w:rPr>
              <w:t>N.Científico</w:t>
            </w:r>
          </w:p>
        </w:tc>
        <w:tc>
          <w:tcPr>
            <w:tcW w:w="1600" w:type="dxa"/>
          </w:tcPr>
          <w:p w:rsidR="005535CF" w:rsidRDefault="00E33D0D">
            <w:pPr>
              <w:pStyle w:val="TableParagraph"/>
              <w:spacing w:before="97"/>
              <w:ind w:left="34"/>
              <w:rPr>
                <w:b/>
                <w:sz w:val="20"/>
              </w:rPr>
            </w:pPr>
            <w:r>
              <w:rPr>
                <w:b/>
                <w:sz w:val="20"/>
              </w:rPr>
              <w:t>N.Común</w:t>
            </w:r>
          </w:p>
        </w:tc>
      </w:tr>
      <w:tr w:rsidR="005535CF">
        <w:trPr>
          <w:trHeight w:val="360"/>
        </w:trPr>
        <w:tc>
          <w:tcPr>
            <w:tcW w:w="2100" w:type="dxa"/>
          </w:tcPr>
          <w:p w:rsidR="005535CF" w:rsidRDefault="00E33D0D">
            <w:pPr>
              <w:pStyle w:val="TableParagraph"/>
              <w:spacing w:before="76"/>
              <w:ind w:left="49"/>
              <w:rPr>
                <w:b/>
                <w:sz w:val="20"/>
              </w:rPr>
            </w:pPr>
            <w:r>
              <w:rPr>
                <w:b/>
                <w:sz w:val="20"/>
              </w:rPr>
              <w:t>LITORAL</w:t>
            </w:r>
          </w:p>
        </w:tc>
        <w:tc>
          <w:tcPr>
            <w:tcW w:w="2760" w:type="dxa"/>
          </w:tcPr>
          <w:p w:rsidR="005535CF" w:rsidRDefault="00E33D0D">
            <w:pPr>
              <w:pStyle w:val="TableParagraph"/>
              <w:spacing w:before="76"/>
              <w:ind w:left="34"/>
              <w:rPr>
                <w:sz w:val="20"/>
              </w:rPr>
            </w:pPr>
            <w:r>
              <w:rPr>
                <w:sz w:val="20"/>
              </w:rPr>
              <w:t>Cynodondactylon*</w:t>
            </w:r>
          </w:p>
        </w:tc>
        <w:tc>
          <w:tcPr>
            <w:tcW w:w="1600" w:type="dxa"/>
          </w:tcPr>
          <w:p w:rsidR="005535CF" w:rsidRDefault="00E33D0D">
            <w:pPr>
              <w:pStyle w:val="TableParagraph"/>
              <w:spacing w:before="76"/>
              <w:ind w:left="34"/>
              <w:rPr>
                <w:sz w:val="20"/>
              </w:rPr>
            </w:pPr>
            <w:r>
              <w:rPr>
                <w:sz w:val="20"/>
              </w:rPr>
              <w:t>Bermuda</w:t>
            </w:r>
          </w:p>
        </w:tc>
      </w:tr>
      <w:tr w:rsidR="005535CF">
        <w:trPr>
          <w:trHeight w:val="359"/>
        </w:trPr>
        <w:tc>
          <w:tcPr>
            <w:tcW w:w="2100" w:type="dxa"/>
          </w:tcPr>
          <w:p w:rsidR="005535CF" w:rsidRDefault="005535CF">
            <w:pPr>
              <w:pStyle w:val="TableParagraph"/>
              <w:rPr>
                <w:rFonts w:ascii="Times New Roman"/>
                <w:sz w:val="20"/>
              </w:rPr>
            </w:pPr>
          </w:p>
        </w:tc>
        <w:tc>
          <w:tcPr>
            <w:tcW w:w="2760" w:type="dxa"/>
          </w:tcPr>
          <w:p w:rsidR="005535CF" w:rsidRDefault="00E33D0D">
            <w:pPr>
              <w:pStyle w:val="TableParagraph"/>
              <w:spacing w:before="75"/>
              <w:ind w:left="34"/>
              <w:rPr>
                <w:sz w:val="20"/>
              </w:rPr>
            </w:pPr>
            <w:r>
              <w:rPr>
                <w:sz w:val="20"/>
              </w:rPr>
              <w:t>Axonopuscompressus</w:t>
            </w:r>
          </w:p>
        </w:tc>
        <w:tc>
          <w:tcPr>
            <w:tcW w:w="1600" w:type="dxa"/>
          </w:tcPr>
          <w:p w:rsidR="005535CF" w:rsidRDefault="00E33D0D">
            <w:pPr>
              <w:pStyle w:val="TableParagraph"/>
              <w:spacing w:before="75"/>
              <w:ind w:left="34"/>
              <w:rPr>
                <w:sz w:val="20"/>
              </w:rPr>
            </w:pPr>
            <w:r>
              <w:rPr>
                <w:sz w:val="20"/>
              </w:rPr>
              <w:t>Gramabahiana</w:t>
            </w:r>
          </w:p>
        </w:tc>
      </w:tr>
    </w:tbl>
    <w:p w:rsidR="005535CF" w:rsidRDefault="005535CF">
      <w:pPr>
        <w:pStyle w:val="Textoindependiente"/>
      </w:pPr>
    </w:p>
    <w:p w:rsidR="005535CF" w:rsidRDefault="005535CF">
      <w:pPr>
        <w:pStyle w:val="Textoindependiente"/>
        <w:spacing w:before="3"/>
        <w:rPr>
          <w:sz w:val="11"/>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80"/>
        <w:gridCol w:w="2780"/>
        <w:gridCol w:w="1600"/>
      </w:tblGrid>
      <w:tr w:rsidR="005535CF">
        <w:trPr>
          <w:trHeight w:val="360"/>
        </w:trPr>
        <w:tc>
          <w:tcPr>
            <w:tcW w:w="2080" w:type="dxa"/>
          </w:tcPr>
          <w:p w:rsidR="005535CF" w:rsidRDefault="00E33D0D">
            <w:pPr>
              <w:pStyle w:val="TableParagraph"/>
              <w:spacing w:before="60"/>
              <w:ind w:left="49"/>
              <w:rPr>
                <w:b/>
                <w:sz w:val="20"/>
              </w:rPr>
            </w:pPr>
            <w:r>
              <w:rPr>
                <w:b/>
                <w:sz w:val="20"/>
              </w:rPr>
              <w:t>CENTRO</w:t>
            </w:r>
          </w:p>
        </w:tc>
        <w:tc>
          <w:tcPr>
            <w:tcW w:w="2780" w:type="dxa"/>
          </w:tcPr>
          <w:p w:rsidR="005535CF" w:rsidRDefault="005535CF">
            <w:pPr>
              <w:pStyle w:val="TableParagraph"/>
              <w:rPr>
                <w:rFonts w:ascii="Times New Roman"/>
                <w:sz w:val="20"/>
              </w:rPr>
            </w:pPr>
          </w:p>
        </w:tc>
        <w:tc>
          <w:tcPr>
            <w:tcW w:w="1600" w:type="dxa"/>
          </w:tcPr>
          <w:p w:rsidR="005535CF" w:rsidRDefault="005535CF">
            <w:pPr>
              <w:pStyle w:val="TableParagraph"/>
              <w:rPr>
                <w:rFonts w:ascii="Times New Roman"/>
                <w:sz w:val="20"/>
              </w:rPr>
            </w:pPr>
          </w:p>
        </w:tc>
      </w:tr>
      <w:tr w:rsidR="005535CF">
        <w:trPr>
          <w:trHeight w:val="599"/>
        </w:trPr>
        <w:tc>
          <w:tcPr>
            <w:tcW w:w="2080" w:type="dxa"/>
          </w:tcPr>
          <w:p w:rsidR="005535CF" w:rsidRDefault="005535CF">
            <w:pPr>
              <w:pStyle w:val="TableParagraph"/>
              <w:spacing w:before="4"/>
              <w:rPr>
                <w:rFonts w:ascii="Arial MT"/>
                <w:sz w:val="26"/>
              </w:rPr>
            </w:pPr>
          </w:p>
          <w:p w:rsidR="005535CF" w:rsidRDefault="00E33D0D">
            <w:pPr>
              <w:pStyle w:val="TableParagraph"/>
              <w:ind w:left="49"/>
              <w:rPr>
                <w:sz w:val="20"/>
              </w:rPr>
            </w:pPr>
            <w:r>
              <w:rPr>
                <w:sz w:val="20"/>
              </w:rPr>
              <w:t>Sierras</w:t>
            </w:r>
          </w:p>
        </w:tc>
        <w:tc>
          <w:tcPr>
            <w:tcW w:w="2780" w:type="dxa"/>
          </w:tcPr>
          <w:p w:rsidR="005535CF" w:rsidRDefault="00E33D0D">
            <w:pPr>
              <w:pStyle w:val="TableParagraph"/>
              <w:spacing w:before="59"/>
              <w:ind w:left="39"/>
              <w:rPr>
                <w:sz w:val="20"/>
              </w:rPr>
            </w:pPr>
            <w:r>
              <w:rPr>
                <w:sz w:val="20"/>
              </w:rPr>
              <w:t>Ryegrassperenne+Festucastolonifera</w:t>
            </w:r>
          </w:p>
        </w:tc>
        <w:tc>
          <w:tcPr>
            <w:tcW w:w="1600" w:type="dxa"/>
          </w:tcPr>
          <w:p w:rsidR="005535CF" w:rsidRDefault="005535CF">
            <w:pPr>
              <w:pStyle w:val="TableParagraph"/>
              <w:rPr>
                <w:rFonts w:ascii="Times New Roman"/>
                <w:sz w:val="20"/>
              </w:rPr>
            </w:pPr>
          </w:p>
        </w:tc>
      </w:tr>
      <w:tr w:rsidR="005535CF">
        <w:trPr>
          <w:trHeight w:val="599"/>
        </w:trPr>
        <w:tc>
          <w:tcPr>
            <w:tcW w:w="2080" w:type="dxa"/>
          </w:tcPr>
          <w:p w:rsidR="005535CF" w:rsidRDefault="005535CF">
            <w:pPr>
              <w:pStyle w:val="TableParagraph"/>
              <w:spacing w:before="7"/>
              <w:rPr>
                <w:rFonts w:ascii="Arial MT"/>
                <w:sz w:val="26"/>
              </w:rPr>
            </w:pPr>
          </w:p>
          <w:p w:rsidR="005535CF" w:rsidRDefault="00E33D0D">
            <w:pPr>
              <w:pStyle w:val="TableParagraph"/>
              <w:ind w:left="49"/>
              <w:rPr>
                <w:sz w:val="20"/>
              </w:rPr>
            </w:pPr>
            <w:r>
              <w:rPr>
                <w:sz w:val="20"/>
              </w:rPr>
              <w:t>Pampa</w:t>
            </w:r>
          </w:p>
        </w:tc>
        <w:tc>
          <w:tcPr>
            <w:tcW w:w="2780" w:type="dxa"/>
          </w:tcPr>
          <w:p w:rsidR="005535CF" w:rsidRDefault="00E33D0D">
            <w:pPr>
              <w:pStyle w:val="TableParagraph"/>
              <w:spacing w:before="62"/>
              <w:ind w:left="39"/>
              <w:rPr>
                <w:sz w:val="20"/>
              </w:rPr>
            </w:pPr>
            <w:r>
              <w:rPr>
                <w:sz w:val="20"/>
              </w:rPr>
              <w:t>Ryegrassperenne+Festucastolonifera</w:t>
            </w:r>
          </w:p>
        </w:tc>
        <w:tc>
          <w:tcPr>
            <w:tcW w:w="1600" w:type="dxa"/>
          </w:tcPr>
          <w:p w:rsidR="005535CF" w:rsidRDefault="005535CF">
            <w:pPr>
              <w:pStyle w:val="TableParagraph"/>
              <w:rPr>
                <w:rFonts w:ascii="Times New Roman"/>
                <w:sz w:val="20"/>
              </w:rPr>
            </w:pPr>
          </w:p>
        </w:tc>
      </w:tr>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65"/>
              <w:ind w:left="39"/>
              <w:rPr>
                <w:sz w:val="20"/>
              </w:rPr>
            </w:pPr>
            <w:r>
              <w:rPr>
                <w:sz w:val="20"/>
              </w:rPr>
              <w:t>Cynodondactylon*</w:t>
            </w:r>
          </w:p>
        </w:tc>
        <w:tc>
          <w:tcPr>
            <w:tcW w:w="1600" w:type="dxa"/>
          </w:tcPr>
          <w:p w:rsidR="005535CF" w:rsidRDefault="00E33D0D">
            <w:pPr>
              <w:pStyle w:val="TableParagraph"/>
              <w:spacing w:before="65"/>
              <w:ind w:left="34"/>
              <w:rPr>
                <w:sz w:val="20"/>
              </w:rPr>
            </w:pPr>
            <w:r>
              <w:rPr>
                <w:sz w:val="20"/>
              </w:rPr>
              <w:t>Bermuda</w:t>
            </w:r>
          </w:p>
        </w:tc>
      </w:tr>
    </w:tbl>
    <w:p w:rsidR="005535CF" w:rsidRDefault="005535CF">
      <w:pPr>
        <w:pStyle w:val="Textoindependiente"/>
        <w:spacing w:before="6"/>
        <w:rPr>
          <w:sz w:val="29"/>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80"/>
        <w:gridCol w:w="501"/>
        <w:gridCol w:w="846"/>
        <w:gridCol w:w="272"/>
        <w:gridCol w:w="741"/>
        <w:gridCol w:w="1820"/>
      </w:tblGrid>
      <w:tr w:rsidR="005535CF">
        <w:trPr>
          <w:trHeight w:val="599"/>
        </w:trPr>
        <w:tc>
          <w:tcPr>
            <w:tcW w:w="2080" w:type="dxa"/>
          </w:tcPr>
          <w:p w:rsidR="005535CF" w:rsidRDefault="005535CF">
            <w:pPr>
              <w:pStyle w:val="TableParagraph"/>
              <w:spacing w:before="3"/>
              <w:rPr>
                <w:rFonts w:ascii="Arial MT"/>
                <w:sz w:val="27"/>
              </w:rPr>
            </w:pPr>
          </w:p>
          <w:p w:rsidR="005535CF" w:rsidRDefault="00E33D0D">
            <w:pPr>
              <w:pStyle w:val="TableParagraph"/>
              <w:ind w:left="49"/>
              <w:rPr>
                <w:b/>
                <w:sz w:val="20"/>
              </w:rPr>
            </w:pPr>
            <w:r>
              <w:rPr>
                <w:b/>
                <w:sz w:val="20"/>
              </w:rPr>
              <w:t>SUR</w:t>
            </w:r>
          </w:p>
        </w:tc>
        <w:tc>
          <w:tcPr>
            <w:tcW w:w="2360" w:type="dxa"/>
            <w:gridSpan w:val="4"/>
          </w:tcPr>
          <w:p w:rsidR="005535CF" w:rsidRDefault="00E33D0D">
            <w:pPr>
              <w:pStyle w:val="TableParagraph"/>
              <w:tabs>
                <w:tab w:val="left" w:pos="587"/>
                <w:tab w:val="left" w:pos="1254"/>
                <w:tab w:val="left" w:pos="2175"/>
              </w:tabs>
              <w:spacing w:before="70"/>
              <w:ind w:left="39" w:right="62"/>
              <w:rPr>
                <w:sz w:val="20"/>
              </w:rPr>
            </w:pPr>
            <w:r>
              <w:rPr>
                <w:sz w:val="20"/>
              </w:rPr>
              <w:t>Rye</w:t>
            </w:r>
            <w:r>
              <w:rPr>
                <w:sz w:val="20"/>
              </w:rPr>
              <w:tab/>
              <w:t>grass</w:t>
            </w:r>
            <w:r>
              <w:rPr>
                <w:sz w:val="20"/>
              </w:rPr>
              <w:tab/>
              <w:t>perenne</w:t>
            </w:r>
            <w:r>
              <w:rPr>
                <w:sz w:val="20"/>
              </w:rPr>
              <w:tab/>
            </w:r>
            <w:r>
              <w:rPr>
                <w:spacing w:val="-4"/>
                <w:sz w:val="20"/>
              </w:rPr>
              <w:t>+</w:t>
            </w:r>
            <w:r>
              <w:rPr>
                <w:sz w:val="20"/>
              </w:rPr>
              <w:t>Festucastolonifera</w:t>
            </w:r>
          </w:p>
        </w:tc>
        <w:tc>
          <w:tcPr>
            <w:tcW w:w="1820" w:type="dxa"/>
          </w:tcPr>
          <w:p w:rsidR="005535CF" w:rsidRDefault="005535CF">
            <w:pPr>
              <w:pStyle w:val="TableParagraph"/>
              <w:rPr>
                <w:rFonts w:ascii="Times New Roman"/>
                <w:sz w:val="20"/>
              </w:rPr>
            </w:pPr>
          </w:p>
        </w:tc>
      </w:tr>
      <w:tr w:rsidR="005535CF">
        <w:trPr>
          <w:trHeight w:val="600"/>
        </w:trPr>
        <w:tc>
          <w:tcPr>
            <w:tcW w:w="2080" w:type="dxa"/>
          </w:tcPr>
          <w:p w:rsidR="005535CF" w:rsidRDefault="005535CF">
            <w:pPr>
              <w:pStyle w:val="TableParagraph"/>
              <w:rPr>
                <w:rFonts w:ascii="Times New Roman"/>
                <w:sz w:val="20"/>
              </w:rPr>
            </w:pPr>
          </w:p>
        </w:tc>
        <w:tc>
          <w:tcPr>
            <w:tcW w:w="501" w:type="dxa"/>
            <w:tcBorders>
              <w:right w:val="nil"/>
            </w:tcBorders>
          </w:tcPr>
          <w:p w:rsidR="005535CF" w:rsidRDefault="00E33D0D">
            <w:pPr>
              <w:pStyle w:val="TableParagraph"/>
              <w:spacing w:before="73"/>
              <w:ind w:left="39" w:right="-9"/>
              <w:rPr>
                <w:sz w:val="20"/>
              </w:rPr>
            </w:pPr>
            <w:r>
              <w:rPr>
                <w:sz w:val="20"/>
              </w:rPr>
              <w:t>Poa</w:t>
            </w:r>
            <w:r>
              <w:rPr>
                <w:spacing w:val="-1"/>
                <w:sz w:val="20"/>
              </w:rPr>
              <w:t>rubra</w:t>
            </w:r>
          </w:p>
        </w:tc>
        <w:tc>
          <w:tcPr>
            <w:tcW w:w="846" w:type="dxa"/>
            <w:tcBorders>
              <w:left w:val="nil"/>
              <w:right w:val="nil"/>
            </w:tcBorders>
          </w:tcPr>
          <w:p w:rsidR="005535CF" w:rsidRDefault="00E33D0D">
            <w:pPr>
              <w:pStyle w:val="TableParagraph"/>
              <w:spacing w:before="73"/>
              <w:ind w:left="29"/>
              <w:rPr>
                <w:sz w:val="20"/>
              </w:rPr>
            </w:pPr>
            <w:r>
              <w:rPr>
                <w:sz w:val="20"/>
              </w:rPr>
              <w:t>pratensis</w:t>
            </w:r>
          </w:p>
        </w:tc>
        <w:tc>
          <w:tcPr>
            <w:tcW w:w="272" w:type="dxa"/>
            <w:tcBorders>
              <w:left w:val="nil"/>
              <w:right w:val="nil"/>
            </w:tcBorders>
          </w:tcPr>
          <w:p w:rsidR="005535CF" w:rsidRDefault="00E33D0D">
            <w:pPr>
              <w:pStyle w:val="TableParagraph"/>
              <w:spacing w:before="73"/>
              <w:ind w:left="99"/>
              <w:rPr>
                <w:sz w:val="20"/>
              </w:rPr>
            </w:pPr>
            <w:r>
              <w:rPr>
                <w:sz w:val="20"/>
              </w:rPr>
              <w:t>+</w:t>
            </w:r>
          </w:p>
        </w:tc>
        <w:tc>
          <w:tcPr>
            <w:tcW w:w="741" w:type="dxa"/>
            <w:tcBorders>
              <w:left w:val="nil"/>
            </w:tcBorders>
          </w:tcPr>
          <w:p w:rsidR="005535CF" w:rsidRDefault="00E33D0D">
            <w:pPr>
              <w:pStyle w:val="TableParagraph"/>
              <w:spacing w:before="73"/>
              <w:ind w:left="92"/>
              <w:rPr>
                <w:sz w:val="20"/>
              </w:rPr>
            </w:pPr>
            <w:r>
              <w:rPr>
                <w:sz w:val="20"/>
              </w:rPr>
              <w:t>festuca</w:t>
            </w:r>
          </w:p>
        </w:tc>
        <w:tc>
          <w:tcPr>
            <w:tcW w:w="1820" w:type="dxa"/>
          </w:tcPr>
          <w:p w:rsidR="005535CF" w:rsidRDefault="005535CF">
            <w:pPr>
              <w:pStyle w:val="TableParagraph"/>
              <w:rPr>
                <w:rFonts w:ascii="Times New Roman"/>
                <w:sz w:val="20"/>
              </w:rPr>
            </w:pPr>
          </w:p>
        </w:tc>
      </w:tr>
    </w:tbl>
    <w:p w:rsidR="005535CF" w:rsidRDefault="005535CF">
      <w:pPr>
        <w:pStyle w:val="Textoindependiente"/>
      </w:pPr>
    </w:p>
    <w:p w:rsidR="005535CF" w:rsidRDefault="005535CF">
      <w:pPr>
        <w:pStyle w:val="Textoindependiente"/>
        <w:spacing w:before="3"/>
        <w:rPr>
          <w:sz w:val="11"/>
        </w:rPr>
      </w:pPr>
    </w:p>
    <w:tbl>
      <w:tblPr>
        <w:tblStyle w:val="TableNormal"/>
        <w:tblW w:w="0" w:type="auto"/>
        <w:tblInd w:w="12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tblPr>
      <w:tblGrid>
        <w:gridCol w:w="2080"/>
        <w:gridCol w:w="2780"/>
        <w:gridCol w:w="1600"/>
      </w:tblGrid>
      <w:tr w:rsidR="005535CF">
        <w:trPr>
          <w:trHeight w:val="359"/>
        </w:trPr>
        <w:tc>
          <w:tcPr>
            <w:tcW w:w="2080" w:type="dxa"/>
            <w:tcBorders>
              <w:left w:val="single" w:sz="8" w:space="0" w:color="000000"/>
              <w:bottom w:val="single" w:sz="8" w:space="0" w:color="000000"/>
              <w:right w:val="single" w:sz="8" w:space="0" w:color="000000"/>
            </w:tcBorders>
          </w:tcPr>
          <w:p w:rsidR="005535CF" w:rsidRDefault="00E33D0D">
            <w:pPr>
              <w:pStyle w:val="TableParagraph"/>
              <w:spacing w:before="61"/>
              <w:ind w:left="49"/>
              <w:rPr>
                <w:b/>
                <w:sz w:val="20"/>
              </w:rPr>
            </w:pPr>
            <w:r>
              <w:rPr>
                <w:b/>
                <w:sz w:val="20"/>
              </w:rPr>
              <w:t>NOROESTE</w:t>
            </w:r>
          </w:p>
        </w:tc>
        <w:tc>
          <w:tcPr>
            <w:tcW w:w="2780" w:type="dxa"/>
            <w:tcBorders>
              <w:left w:val="single" w:sz="8" w:space="0" w:color="000000"/>
              <w:bottom w:val="single" w:sz="8" w:space="0" w:color="000000"/>
              <w:right w:val="single" w:sz="8" w:space="0" w:color="000000"/>
            </w:tcBorders>
          </w:tcPr>
          <w:p w:rsidR="005535CF" w:rsidRDefault="00E33D0D">
            <w:pPr>
              <w:pStyle w:val="TableParagraph"/>
              <w:spacing w:before="61"/>
              <w:ind w:left="39"/>
              <w:rPr>
                <w:sz w:val="20"/>
              </w:rPr>
            </w:pPr>
            <w:r>
              <w:rPr>
                <w:sz w:val="20"/>
              </w:rPr>
              <w:t>Cynodondactylon*</w:t>
            </w:r>
          </w:p>
        </w:tc>
        <w:tc>
          <w:tcPr>
            <w:tcW w:w="1600" w:type="dxa"/>
            <w:tcBorders>
              <w:left w:val="single" w:sz="8" w:space="0" w:color="000000"/>
              <w:bottom w:val="single" w:sz="8" w:space="0" w:color="000000"/>
              <w:right w:val="single" w:sz="8" w:space="0" w:color="000000"/>
            </w:tcBorders>
          </w:tcPr>
          <w:p w:rsidR="005535CF" w:rsidRDefault="00E33D0D">
            <w:pPr>
              <w:pStyle w:val="TableParagraph"/>
              <w:spacing w:before="61"/>
              <w:ind w:left="34"/>
              <w:rPr>
                <w:sz w:val="20"/>
              </w:rPr>
            </w:pPr>
            <w:r>
              <w:rPr>
                <w:sz w:val="20"/>
              </w:rPr>
              <w:t>Bermuda</w:t>
            </w:r>
          </w:p>
        </w:tc>
      </w:tr>
      <w:tr w:rsidR="005535CF">
        <w:trPr>
          <w:trHeight w:val="360"/>
        </w:trPr>
        <w:tc>
          <w:tcPr>
            <w:tcW w:w="2080" w:type="dxa"/>
            <w:tcBorders>
              <w:top w:val="single" w:sz="8" w:space="0" w:color="000000"/>
              <w:left w:val="single" w:sz="8" w:space="0" w:color="000000"/>
              <w:bottom w:val="single" w:sz="8" w:space="0" w:color="000000"/>
              <w:right w:val="single" w:sz="8" w:space="0" w:color="000000"/>
            </w:tcBorders>
          </w:tcPr>
          <w:p w:rsidR="005535CF" w:rsidRDefault="005535CF">
            <w:pPr>
              <w:pStyle w:val="TableParagraph"/>
              <w:rPr>
                <w:rFonts w:ascii="Times New Roman"/>
                <w:sz w:val="20"/>
              </w:rPr>
            </w:pPr>
          </w:p>
        </w:tc>
        <w:tc>
          <w:tcPr>
            <w:tcW w:w="2780" w:type="dxa"/>
            <w:tcBorders>
              <w:top w:val="single" w:sz="8" w:space="0" w:color="000000"/>
              <w:left w:val="single" w:sz="8" w:space="0" w:color="000000"/>
              <w:bottom w:val="single" w:sz="8" w:space="0" w:color="000000"/>
              <w:right w:val="single" w:sz="8" w:space="0" w:color="000000"/>
            </w:tcBorders>
          </w:tcPr>
          <w:p w:rsidR="005535CF" w:rsidRDefault="00E33D0D">
            <w:pPr>
              <w:pStyle w:val="TableParagraph"/>
              <w:spacing w:before="60"/>
              <w:ind w:left="39"/>
              <w:rPr>
                <w:sz w:val="20"/>
              </w:rPr>
            </w:pPr>
            <w:r>
              <w:rPr>
                <w:sz w:val="20"/>
              </w:rPr>
              <w:t>Axonopuscompressus</w:t>
            </w:r>
          </w:p>
        </w:tc>
        <w:tc>
          <w:tcPr>
            <w:tcW w:w="1600" w:type="dxa"/>
            <w:tcBorders>
              <w:top w:val="single" w:sz="8" w:space="0" w:color="000000"/>
              <w:left w:val="single" w:sz="8" w:space="0" w:color="000000"/>
              <w:bottom w:val="single" w:sz="8" w:space="0" w:color="000000"/>
              <w:right w:val="single" w:sz="8" w:space="0" w:color="000000"/>
            </w:tcBorders>
          </w:tcPr>
          <w:p w:rsidR="005535CF" w:rsidRDefault="00E33D0D">
            <w:pPr>
              <w:pStyle w:val="TableParagraph"/>
              <w:spacing w:before="60"/>
              <w:ind w:left="34"/>
              <w:rPr>
                <w:sz w:val="20"/>
              </w:rPr>
            </w:pPr>
            <w:r>
              <w:rPr>
                <w:sz w:val="20"/>
              </w:rPr>
              <w:t>Gramabahiana</w:t>
            </w:r>
          </w:p>
        </w:tc>
      </w:tr>
    </w:tbl>
    <w:p w:rsidR="005535CF" w:rsidRDefault="005535CF">
      <w:pPr>
        <w:pStyle w:val="Textoindependiente"/>
        <w:spacing w:before="6"/>
        <w:rPr>
          <w:sz w:val="29"/>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80"/>
        <w:gridCol w:w="2780"/>
        <w:gridCol w:w="1600"/>
      </w:tblGrid>
      <w:tr w:rsidR="005535CF">
        <w:trPr>
          <w:trHeight w:val="600"/>
        </w:trPr>
        <w:tc>
          <w:tcPr>
            <w:tcW w:w="2080" w:type="dxa"/>
          </w:tcPr>
          <w:p w:rsidR="005535CF" w:rsidRDefault="005535CF">
            <w:pPr>
              <w:pStyle w:val="TableParagraph"/>
              <w:spacing w:before="9"/>
              <w:rPr>
                <w:rFonts w:ascii="Arial MT"/>
                <w:sz w:val="26"/>
              </w:rPr>
            </w:pPr>
          </w:p>
          <w:p w:rsidR="005535CF" w:rsidRDefault="00E33D0D">
            <w:pPr>
              <w:pStyle w:val="TableParagraph"/>
              <w:ind w:left="49"/>
              <w:rPr>
                <w:b/>
                <w:sz w:val="20"/>
              </w:rPr>
            </w:pPr>
            <w:r>
              <w:rPr>
                <w:b/>
                <w:sz w:val="20"/>
              </w:rPr>
              <w:t>CUYO</w:t>
            </w:r>
          </w:p>
        </w:tc>
        <w:tc>
          <w:tcPr>
            <w:tcW w:w="2780" w:type="dxa"/>
          </w:tcPr>
          <w:p w:rsidR="005535CF" w:rsidRDefault="00E33D0D">
            <w:pPr>
              <w:pStyle w:val="TableParagraph"/>
              <w:spacing w:before="64"/>
              <w:ind w:left="39"/>
              <w:rPr>
                <w:sz w:val="20"/>
              </w:rPr>
            </w:pPr>
            <w:r>
              <w:rPr>
                <w:sz w:val="20"/>
              </w:rPr>
              <w:t>Ryegrassperenne+Festucastolonifera</w:t>
            </w:r>
          </w:p>
        </w:tc>
        <w:tc>
          <w:tcPr>
            <w:tcW w:w="1600" w:type="dxa"/>
          </w:tcPr>
          <w:p w:rsidR="005535CF" w:rsidRDefault="005535CF">
            <w:pPr>
              <w:pStyle w:val="TableParagraph"/>
              <w:rPr>
                <w:rFonts w:ascii="Times New Roman"/>
                <w:sz w:val="20"/>
              </w:rPr>
            </w:pPr>
          </w:p>
        </w:tc>
      </w:tr>
    </w:tbl>
    <w:p w:rsidR="005535CF" w:rsidRDefault="005535CF">
      <w:pPr>
        <w:pStyle w:val="Textoindependiente"/>
        <w:spacing w:before="9"/>
        <w:rPr>
          <w:sz w:val="30"/>
        </w:rPr>
      </w:pPr>
    </w:p>
    <w:p w:rsidR="005535CF" w:rsidRDefault="00E33D0D">
      <w:pPr>
        <w:pStyle w:val="Textoindependiente"/>
        <w:ind w:left="160"/>
        <w:jc w:val="both"/>
      </w:pPr>
      <w:r>
        <w:rPr>
          <w:noProof/>
          <w:lang w:eastAsia="es-ES"/>
        </w:rPr>
        <w:drawing>
          <wp:anchor distT="0" distB="0" distL="0" distR="0" simplePos="0" relativeHeight="251425280" behindDoc="0" locked="0" layoutInCell="1" allowOverlap="1">
            <wp:simplePos x="0" y="0"/>
            <wp:positionH relativeFrom="page">
              <wp:posOffset>5011000</wp:posOffset>
            </wp:positionH>
            <wp:positionV relativeFrom="paragraph">
              <wp:posOffset>-300545</wp:posOffset>
            </wp:positionV>
            <wp:extent cx="1358201" cy="767378"/>
            <wp:effectExtent l="0" t="0" r="0" b="0"/>
            <wp:wrapNone/>
            <wp:docPr id="10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png"/>
                    <pic:cNvPicPr/>
                  </pic:nvPicPr>
                  <pic:blipFill>
                    <a:blip r:embed="rId8" cstate="print"/>
                    <a:stretch>
                      <a:fillRect/>
                    </a:stretch>
                  </pic:blipFill>
                  <pic:spPr>
                    <a:xfrm>
                      <a:off x="0" y="0"/>
                      <a:ext cx="1358201" cy="767378"/>
                    </a:xfrm>
                    <a:prstGeom prst="rect">
                      <a:avLst/>
                    </a:prstGeom>
                  </pic:spPr>
                </pic:pic>
              </a:graphicData>
            </a:graphic>
          </wp:anchor>
        </w:drawing>
      </w:r>
      <w:r>
        <w:t>*Especies nativas</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spacing w:before="1"/>
        <w:rPr>
          <w:sz w:val="26"/>
        </w:rPr>
      </w:pPr>
    </w:p>
    <w:p w:rsidR="005535CF" w:rsidRDefault="00E33D0D">
      <w:pPr>
        <w:pStyle w:val="Ttulo3"/>
        <w:numPr>
          <w:ilvl w:val="1"/>
          <w:numId w:val="9"/>
        </w:numPr>
        <w:tabs>
          <w:tab w:val="left" w:pos="879"/>
          <w:tab w:val="left" w:pos="881"/>
        </w:tabs>
        <w:spacing w:before="92"/>
      </w:pPr>
      <w:bookmarkStart w:id="31" w:name="_TOC_250007"/>
      <w:bookmarkEnd w:id="31"/>
      <w:r>
        <w:t>Árboles Envase 20l + 2 tutores madera</w:t>
      </w:r>
    </w:p>
    <w:p w:rsidR="005535CF" w:rsidRDefault="00E33D0D">
      <w:pPr>
        <w:pStyle w:val="Textoindependiente"/>
        <w:spacing w:before="80"/>
        <w:ind w:left="160" w:right="190"/>
        <w:jc w:val="both"/>
      </w:pPr>
      <w:r>
        <w:t>Los árboles deben entregarse después de finalizar la preparación de la tierra para la plantación y sedeben plantar de inmediato. Si la plantación se demorara más de seis horas después de la entrega,los árboles deben ser colocados a la sombra, protegidos de la intemperie y daños mecánicos, y sedeben mantener las raíces húmedas cubriéndolas con abono, arpillera u otro medio aceptable pararetener la humedad.</w:t>
      </w:r>
    </w:p>
    <w:p w:rsidR="005535CF" w:rsidRDefault="005535CF">
      <w:pPr>
        <w:pStyle w:val="Textoindependiente"/>
        <w:spacing w:before="5"/>
        <w:rPr>
          <w:sz w:val="30"/>
        </w:rPr>
      </w:pPr>
    </w:p>
    <w:p w:rsidR="005535CF" w:rsidRDefault="00E33D0D">
      <w:pPr>
        <w:pStyle w:val="Textoindependiente"/>
        <w:ind w:left="160" w:right="187"/>
        <w:jc w:val="both"/>
      </w:pPr>
      <w:r>
        <w:t>Se proveerán y plantarán árboles en envases de 20l de acuerdo a la ubicación indicada en Planos ylas directivas de la Inspección de Obra. La especie a plantar deberá ser de tercera magnitud (alturamáxima de crecimiento 10m) o segunda magnitud (altura máxima de crecimiento 15m), no deberácontener espinas ni ser venenosa. Además se priorizarán las especies nativas de la región y en elcaso de no serlo no deberán ser consideradas invasoras.</w:t>
      </w:r>
    </w:p>
    <w:p w:rsidR="005535CF" w:rsidRDefault="005535CF">
      <w:pPr>
        <w:pStyle w:val="Textoindependiente"/>
        <w:spacing w:before="5"/>
        <w:rPr>
          <w:sz w:val="30"/>
        </w:rPr>
      </w:pPr>
    </w:p>
    <w:p w:rsidR="005535CF" w:rsidRDefault="00E33D0D">
      <w:pPr>
        <w:pStyle w:val="Textoindependiente"/>
        <w:ind w:left="160" w:right="185"/>
        <w:jc w:val="both"/>
      </w:pPr>
      <w:r>
        <w:t>La altura de los árboles a proveer medida desde la corona de las raíces hasta el extremo de la ramamás alta no deberá ser inferior a 1.5m</w:t>
      </w:r>
    </w:p>
    <w:p w:rsidR="005535CF" w:rsidRDefault="00E33D0D">
      <w:pPr>
        <w:pStyle w:val="Textoindependiente"/>
        <w:spacing w:before="60"/>
        <w:ind w:left="160" w:right="190"/>
        <w:jc w:val="both"/>
      </w:pPr>
      <w:r>
        <w:t>No podrán existir marcas de la poda con un diámetro de más de 1” y dichas cicatrices deben mostraruna corteza vigorosa en todos los bordes.</w:t>
      </w:r>
    </w:p>
    <w:p w:rsidR="005535CF" w:rsidRDefault="005535CF">
      <w:pPr>
        <w:pStyle w:val="Textoindependiente"/>
        <w:spacing w:before="5"/>
        <w:rPr>
          <w:sz w:val="30"/>
        </w:rPr>
      </w:pPr>
    </w:p>
    <w:p w:rsidR="005535CF" w:rsidRDefault="00E33D0D">
      <w:pPr>
        <w:pStyle w:val="Textoindependiente"/>
        <w:ind w:left="160" w:right="185"/>
        <w:jc w:val="both"/>
      </w:pPr>
      <w:r>
        <w:t>Los árboles no se deben podar antes de la entrega, a menos que sea aprobado por la Inspección deObray/oInspeccióndeParquización.Duranteelenvíosedebeproporcionarunacoberturaprotectora y se debe evitar que se rompan y/o se salgan de sus envases.</w:t>
      </w:r>
    </w:p>
    <w:p w:rsidR="005535CF" w:rsidRDefault="005535CF">
      <w:pPr>
        <w:pStyle w:val="Textoindependiente"/>
        <w:spacing w:before="5"/>
        <w:rPr>
          <w:sz w:val="30"/>
        </w:rPr>
      </w:pPr>
    </w:p>
    <w:p w:rsidR="005535CF" w:rsidRDefault="00E33D0D">
      <w:pPr>
        <w:pStyle w:val="Textoindependiente"/>
        <w:spacing w:after="58"/>
        <w:ind w:left="160"/>
        <w:jc w:val="both"/>
      </w:pPr>
      <w:r>
        <w:t>Especies recomendadas</w:t>
      </w: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80"/>
        <w:gridCol w:w="2780"/>
        <w:gridCol w:w="1600"/>
      </w:tblGrid>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61"/>
              <w:ind w:left="39"/>
              <w:rPr>
                <w:b/>
                <w:sz w:val="20"/>
              </w:rPr>
            </w:pPr>
            <w:r>
              <w:rPr>
                <w:b/>
                <w:sz w:val="20"/>
              </w:rPr>
              <w:t>N.Científico</w:t>
            </w:r>
          </w:p>
        </w:tc>
        <w:tc>
          <w:tcPr>
            <w:tcW w:w="1600" w:type="dxa"/>
          </w:tcPr>
          <w:p w:rsidR="005535CF" w:rsidRDefault="00E33D0D">
            <w:pPr>
              <w:pStyle w:val="TableParagraph"/>
              <w:spacing w:before="61"/>
              <w:ind w:left="34"/>
              <w:rPr>
                <w:b/>
                <w:sz w:val="20"/>
              </w:rPr>
            </w:pPr>
            <w:r>
              <w:rPr>
                <w:b/>
                <w:sz w:val="20"/>
              </w:rPr>
              <w:t>N.Común</w:t>
            </w:r>
          </w:p>
        </w:tc>
      </w:tr>
      <w:tr w:rsidR="005535CF">
        <w:trPr>
          <w:trHeight w:val="359"/>
        </w:trPr>
        <w:tc>
          <w:tcPr>
            <w:tcW w:w="2080" w:type="dxa"/>
          </w:tcPr>
          <w:p w:rsidR="005535CF" w:rsidRDefault="00E33D0D">
            <w:pPr>
              <w:pStyle w:val="TableParagraph"/>
              <w:spacing w:before="60"/>
              <w:ind w:left="49"/>
              <w:rPr>
                <w:b/>
                <w:sz w:val="20"/>
              </w:rPr>
            </w:pPr>
            <w:r>
              <w:rPr>
                <w:b/>
                <w:sz w:val="20"/>
              </w:rPr>
              <w:t>LITORAL</w:t>
            </w:r>
          </w:p>
        </w:tc>
        <w:tc>
          <w:tcPr>
            <w:tcW w:w="2780" w:type="dxa"/>
          </w:tcPr>
          <w:p w:rsidR="005535CF" w:rsidRDefault="00E33D0D">
            <w:pPr>
              <w:pStyle w:val="TableParagraph"/>
              <w:spacing w:before="60"/>
              <w:ind w:left="39"/>
              <w:rPr>
                <w:sz w:val="20"/>
              </w:rPr>
            </w:pPr>
            <w:r>
              <w:rPr>
                <w:sz w:val="20"/>
              </w:rPr>
              <w:t>Erythrinacrista-galli*</w:t>
            </w:r>
          </w:p>
        </w:tc>
        <w:tc>
          <w:tcPr>
            <w:tcW w:w="1600" w:type="dxa"/>
          </w:tcPr>
          <w:p w:rsidR="005535CF" w:rsidRDefault="00E33D0D">
            <w:pPr>
              <w:pStyle w:val="TableParagraph"/>
              <w:spacing w:before="60"/>
              <w:ind w:left="34"/>
              <w:rPr>
                <w:sz w:val="20"/>
              </w:rPr>
            </w:pPr>
            <w:r>
              <w:rPr>
                <w:sz w:val="20"/>
              </w:rPr>
              <w:t>Ceibo</w:t>
            </w:r>
          </w:p>
        </w:tc>
      </w:tr>
      <w:tr w:rsidR="005535CF">
        <w:trPr>
          <w:trHeight w:val="360"/>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60"/>
              <w:ind w:left="39"/>
              <w:rPr>
                <w:sz w:val="20"/>
              </w:rPr>
            </w:pPr>
            <w:r>
              <w:rPr>
                <w:sz w:val="20"/>
              </w:rPr>
              <w:t>Eugeniauniflora*</w:t>
            </w:r>
          </w:p>
        </w:tc>
        <w:tc>
          <w:tcPr>
            <w:tcW w:w="1600" w:type="dxa"/>
          </w:tcPr>
          <w:p w:rsidR="005535CF" w:rsidRDefault="00E33D0D">
            <w:pPr>
              <w:pStyle w:val="TableParagraph"/>
              <w:spacing w:before="60"/>
              <w:ind w:left="34"/>
              <w:rPr>
                <w:sz w:val="20"/>
              </w:rPr>
            </w:pPr>
            <w:r>
              <w:rPr>
                <w:sz w:val="20"/>
              </w:rPr>
              <w:t>Pitanga</w:t>
            </w:r>
          </w:p>
        </w:tc>
      </w:tr>
      <w:tr w:rsidR="005535CF">
        <w:trPr>
          <w:trHeight w:val="340"/>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59"/>
              <w:ind w:left="39"/>
              <w:rPr>
                <w:sz w:val="20"/>
              </w:rPr>
            </w:pPr>
            <w:r>
              <w:rPr>
                <w:sz w:val="20"/>
              </w:rPr>
              <w:t>Parkinsoniaaculeata*</w:t>
            </w:r>
          </w:p>
        </w:tc>
        <w:tc>
          <w:tcPr>
            <w:tcW w:w="1600" w:type="dxa"/>
          </w:tcPr>
          <w:p w:rsidR="005535CF" w:rsidRDefault="00E33D0D">
            <w:pPr>
              <w:pStyle w:val="TableParagraph"/>
              <w:spacing w:before="59"/>
              <w:ind w:left="34"/>
              <w:rPr>
                <w:sz w:val="20"/>
              </w:rPr>
            </w:pPr>
            <w:r>
              <w:rPr>
                <w:sz w:val="20"/>
              </w:rPr>
              <w:t>Cina Cina</w:t>
            </w:r>
          </w:p>
        </w:tc>
      </w:tr>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78"/>
              <w:ind w:left="39"/>
              <w:rPr>
                <w:sz w:val="20"/>
              </w:rPr>
            </w:pPr>
            <w:r>
              <w:rPr>
                <w:sz w:val="20"/>
              </w:rPr>
              <w:t>Solanumgranulosoleprosum*</w:t>
            </w:r>
          </w:p>
        </w:tc>
        <w:tc>
          <w:tcPr>
            <w:tcW w:w="1600" w:type="dxa"/>
          </w:tcPr>
          <w:p w:rsidR="005535CF" w:rsidRDefault="00E33D0D">
            <w:pPr>
              <w:pStyle w:val="TableParagraph"/>
              <w:spacing w:before="78"/>
              <w:ind w:left="34"/>
              <w:rPr>
                <w:sz w:val="20"/>
              </w:rPr>
            </w:pPr>
            <w:r>
              <w:rPr>
                <w:sz w:val="20"/>
              </w:rPr>
              <w:t>FumoBravo</w:t>
            </w:r>
          </w:p>
        </w:tc>
      </w:tr>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77"/>
              <w:ind w:left="39"/>
              <w:rPr>
                <w:sz w:val="20"/>
              </w:rPr>
            </w:pPr>
            <w:r>
              <w:rPr>
                <w:sz w:val="20"/>
              </w:rPr>
              <w:t>Sesbaniapunicea*</w:t>
            </w:r>
          </w:p>
        </w:tc>
        <w:tc>
          <w:tcPr>
            <w:tcW w:w="1600" w:type="dxa"/>
          </w:tcPr>
          <w:p w:rsidR="005535CF" w:rsidRDefault="00E33D0D">
            <w:pPr>
              <w:pStyle w:val="TableParagraph"/>
              <w:spacing w:before="77"/>
              <w:ind w:left="34"/>
              <w:rPr>
                <w:sz w:val="20"/>
              </w:rPr>
            </w:pPr>
            <w:r>
              <w:rPr>
                <w:sz w:val="20"/>
              </w:rPr>
              <w:t>AcaciaMansa</w:t>
            </w:r>
          </w:p>
        </w:tc>
      </w:tr>
      <w:tr w:rsidR="005535CF">
        <w:trPr>
          <w:trHeight w:val="360"/>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76"/>
              <w:ind w:left="39"/>
              <w:rPr>
                <w:sz w:val="20"/>
              </w:rPr>
            </w:pPr>
            <w:r>
              <w:rPr>
                <w:sz w:val="20"/>
              </w:rPr>
              <w:t>Salix humboldtiana*</w:t>
            </w:r>
          </w:p>
        </w:tc>
        <w:tc>
          <w:tcPr>
            <w:tcW w:w="1600" w:type="dxa"/>
          </w:tcPr>
          <w:p w:rsidR="005535CF" w:rsidRDefault="00E33D0D">
            <w:pPr>
              <w:pStyle w:val="TableParagraph"/>
              <w:spacing w:before="76"/>
              <w:ind w:left="34"/>
              <w:rPr>
                <w:sz w:val="20"/>
              </w:rPr>
            </w:pPr>
            <w:r>
              <w:rPr>
                <w:sz w:val="20"/>
              </w:rPr>
              <w:t>Saucecriollo</w:t>
            </w:r>
          </w:p>
        </w:tc>
      </w:tr>
    </w:tbl>
    <w:p w:rsidR="005535CF" w:rsidRDefault="005535CF">
      <w:pPr>
        <w:pStyle w:val="Textoindependiente"/>
      </w:pPr>
    </w:p>
    <w:p w:rsidR="005535CF" w:rsidRDefault="005535CF">
      <w:pPr>
        <w:pStyle w:val="Textoindependiente"/>
        <w:spacing w:before="3"/>
        <w:rPr>
          <w:sz w:val="11"/>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80"/>
        <w:gridCol w:w="2780"/>
        <w:gridCol w:w="1600"/>
      </w:tblGrid>
      <w:tr w:rsidR="005535CF">
        <w:trPr>
          <w:trHeight w:val="359"/>
        </w:trPr>
        <w:tc>
          <w:tcPr>
            <w:tcW w:w="2080" w:type="dxa"/>
          </w:tcPr>
          <w:p w:rsidR="005535CF" w:rsidRDefault="00E33D0D">
            <w:pPr>
              <w:pStyle w:val="TableParagraph"/>
              <w:spacing w:before="60"/>
              <w:ind w:left="49"/>
              <w:rPr>
                <w:b/>
                <w:sz w:val="20"/>
              </w:rPr>
            </w:pPr>
            <w:r>
              <w:rPr>
                <w:b/>
                <w:sz w:val="20"/>
              </w:rPr>
              <w:t>CENTRO</w:t>
            </w:r>
          </w:p>
        </w:tc>
        <w:tc>
          <w:tcPr>
            <w:tcW w:w="2780" w:type="dxa"/>
          </w:tcPr>
          <w:p w:rsidR="005535CF" w:rsidRDefault="005535CF">
            <w:pPr>
              <w:pStyle w:val="TableParagraph"/>
              <w:rPr>
                <w:rFonts w:ascii="Times New Roman"/>
                <w:sz w:val="20"/>
              </w:rPr>
            </w:pPr>
          </w:p>
        </w:tc>
        <w:tc>
          <w:tcPr>
            <w:tcW w:w="1600" w:type="dxa"/>
          </w:tcPr>
          <w:p w:rsidR="005535CF" w:rsidRDefault="005535CF">
            <w:pPr>
              <w:pStyle w:val="TableParagraph"/>
              <w:rPr>
                <w:rFonts w:ascii="Times New Roman"/>
                <w:sz w:val="20"/>
              </w:rPr>
            </w:pPr>
          </w:p>
        </w:tc>
      </w:tr>
      <w:tr w:rsidR="005535CF">
        <w:trPr>
          <w:trHeight w:val="359"/>
        </w:trPr>
        <w:tc>
          <w:tcPr>
            <w:tcW w:w="2080" w:type="dxa"/>
          </w:tcPr>
          <w:p w:rsidR="005535CF" w:rsidRDefault="00E33D0D">
            <w:pPr>
              <w:pStyle w:val="TableParagraph"/>
              <w:spacing w:before="59"/>
              <w:ind w:left="49"/>
              <w:rPr>
                <w:sz w:val="20"/>
              </w:rPr>
            </w:pPr>
            <w:r>
              <w:rPr>
                <w:sz w:val="20"/>
              </w:rPr>
              <w:t>Sierras</w:t>
            </w:r>
          </w:p>
        </w:tc>
        <w:tc>
          <w:tcPr>
            <w:tcW w:w="2780" w:type="dxa"/>
          </w:tcPr>
          <w:p w:rsidR="005535CF" w:rsidRDefault="00E33D0D">
            <w:pPr>
              <w:pStyle w:val="TableParagraph"/>
              <w:spacing w:before="59"/>
              <w:ind w:left="39"/>
              <w:rPr>
                <w:sz w:val="20"/>
              </w:rPr>
            </w:pPr>
            <w:r>
              <w:rPr>
                <w:sz w:val="20"/>
              </w:rPr>
              <w:t>Parkinsoniaaculeata</w:t>
            </w:r>
          </w:p>
        </w:tc>
        <w:tc>
          <w:tcPr>
            <w:tcW w:w="1600" w:type="dxa"/>
          </w:tcPr>
          <w:p w:rsidR="005535CF" w:rsidRDefault="00E33D0D">
            <w:pPr>
              <w:pStyle w:val="TableParagraph"/>
              <w:spacing w:before="59"/>
              <w:ind w:left="34"/>
              <w:rPr>
                <w:sz w:val="20"/>
              </w:rPr>
            </w:pPr>
            <w:r>
              <w:rPr>
                <w:sz w:val="20"/>
              </w:rPr>
              <w:t>Cina Cina</w:t>
            </w:r>
          </w:p>
        </w:tc>
      </w:tr>
      <w:tr w:rsidR="005535CF">
        <w:trPr>
          <w:trHeight w:val="600"/>
        </w:trPr>
        <w:tc>
          <w:tcPr>
            <w:tcW w:w="2080" w:type="dxa"/>
          </w:tcPr>
          <w:p w:rsidR="005535CF" w:rsidRDefault="005535CF">
            <w:pPr>
              <w:pStyle w:val="TableParagraph"/>
              <w:rPr>
                <w:rFonts w:ascii="Times New Roman"/>
                <w:sz w:val="20"/>
              </w:rPr>
            </w:pPr>
          </w:p>
        </w:tc>
        <w:tc>
          <w:tcPr>
            <w:tcW w:w="2780" w:type="dxa"/>
          </w:tcPr>
          <w:p w:rsidR="005535CF" w:rsidRDefault="005535CF">
            <w:pPr>
              <w:pStyle w:val="TableParagraph"/>
              <w:spacing w:before="4"/>
              <w:rPr>
                <w:rFonts w:ascii="Arial MT"/>
                <w:sz w:val="26"/>
              </w:rPr>
            </w:pPr>
          </w:p>
          <w:p w:rsidR="005535CF" w:rsidRDefault="00E33D0D">
            <w:pPr>
              <w:pStyle w:val="TableParagraph"/>
              <w:ind w:left="39"/>
              <w:rPr>
                <w:sz w:val="20"/>
              </w:rPr>
            </w:pPr>
            <w:r>
              <w:rPr>
                <w:sz w:val="20"/>
              </w:rPr>
              <w:t>Rupechtiaapetala*</w:t>
            </w:r>
          </w:p>
        </w:tc>
        <w:tc>
          <w:tcPr>
            <w:tcW w:w="1600" w:type="dxa"/>
          </w:tcPr>
          <w:p w:rsidR="005535CF" w:rsidRDefault="00E33D0D">
            <w:pPr>
              <w:pStyle w:val="TableParagraph"/>
              <w:tabs>
                <w:tab w:val="left" w:pos="1317"/>
              </w:tabs>
              <w:spacing w:before="59"/>
              <w:ind w:left="34" w:right="55"/>
              <w:rPr>
                <w:sz w:val="20"/>
              </w:rPr>
            </w:pPr>
            <w:r>
              <w:rPr>
                <w:sz w:val="20"/>
              </w:rPr>
              <w:t>manzano</w:t>
            </w:r>
            <w:r>
              <w:rPr>
                <w:sz w:val="20"/>
              </w:rPr>
              <w:tab/>
            </w:r>
            <w:r>
              <w:rPr>
                <w:spacing w:val="-2"/>
                <w:sz w:val="20"/>
              </w:rPr>
              <w:t>de</w:t>
            </w:r>
            <w:r>
              <w:rPr>
                <w:sz w:val="20"/>
              </w:rPr>
              <w:t>campo</w:t>
            </w:r>
          </w:p>
        </w:tc>
      </w:tr>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62"/>
              <w:ind w:left="39"/>
              <w:rPr>
                <w:sz w:val="20"/>
              </w:rPr>
            </w:pPr>
            <w:r>
              <w:rPr>
                <w:sz w:val="20"/>
              </w:rPr>
              <w:t>Salix humboldtiana*</w:t>
            </w:r>
          </w:p>
        </w:tc>
        <w:tc>
          <w:tcPr>
            <w:tcW w:w="1600" w:type="dxa"/>
          </w:tcPr>
          <w:p w:rsidR="005535CF" w:rsidRDefault="00E33D0D">
            <w:pPr>
              <w:pStyle w:val="TableParagraph"/>
              <w:spacing w:before="62"/>
              <w:ind w:left="34"/>
              <w:rPr>
                <w:sz w:val="20"/>
              </w:rPr>
            </w:pPr>
            <w:r>
              <w:rPr>
                <w:sz w:val="20"/>
              </w:rPr>
              <w:t>Saucecriollo</w:t>
            </w:r>
          </w:p>
        </w:tc>
      </w:tr>
    </w:tbl>
    <w:p w:rsidR="005535CF" w:rsidRDefault="007E1C2E">
      <w:pPr>
        <w:pStyle w:val="Textoindependiente"/>
        <w:spacing w:before="2"/>
        <w:rPr>
          <w:sz w:val="26"/>
        </w:rPr>
      </w:pPr>
      <w:r w:rsidRPr="007E1C2E">
        <w:rPr>
          <w:noProof/>
          <w:lang w:eastAsia="es-ES"/>
        </w:rPr>
        <w:pict>
          <v:shapetype id="_x0000_t202" coordsize="21600,21600" o:spt="202" path="m,l,21600r21600,l21600,xe">
            <v:stroke joinstyle="miter"/>
            <v:path gradientshapeok="t" o:connecttype="rect"/>
          </v:shapetype>
          <v:shape id="Text Box 2373" o:spid="_x0000_s1026" type="#_x0000_t202" style="position:absolute;margin-left:69pt;margin-top:17pt;width:324.5pt;height:96pt;z-index:-251416064;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HrdsAIAALA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" filled="f" stroked="f">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80"/>
                    <w:gridCol w:w="2780"/>
                    <w:gridCol w:w="1600"/>
                  </w:tblGrid>
                  <w:tr w:rsidR="00E65EBD">
                    <w:trPr>
                      <w:trHeight w:val="359"/>
                    </w:trPr>
                    <w:tc>
                      <w:tcPr>
                        <w:tcW w:w="2080" w:type="dxa"/>
                      </w:tcPr>
                      <w:p w:rsidR="00E65EBD" w:rsidRDefault="00E65EBD">
                        <w:pPr>
                          <w:pStyle w:val="TableParagraph"/>
                          <w:spacing w:before="66"/>
                          <w:ind w:left="49"/>
                          <w:rPr>
                            <w:sz w:val="20"/>
                          </w:rPr>
                        </w:pPr>
                        <w:r>
                          <w:rPr>
                            <w:sz w:val="20"/>
                          </w:rPr>
                          <w:t>Pampa</w:t>
                        </w:r>
                      </w:p>
                    </w:tc>
                    <w:tc>
                      <w:tcPr>
                        <w:tcW w:w="2780" w:type="dxa"/>
                      </w:tcPr>
                      <w:p w:rsidR="00E65EBD" w:rsidRDefault="00E65EBD">
                        <w:pPr>
                          <w:pStyle w:val="TableParagraph"/>
                          <w:spacing w:before="66"/>
                          <w:ind w:left="39"/>
                          <w:rPr>
                            <w:sz w:val="20"/>
                          </w:rPr>
                        </w:pPr>
                        <w:r>
                          <w:rPr>
                            <w:sz w:val="20"/>
                          </w:rPr>
                          <w:t>Tecomastans</w:t>
                        </w:r>
                      </w:p>
                    </w:tc>
                    <w:tc>
                      <w:tcPr>
                        <w:tcW w:w="1600" w:type="dxa"/>
                      </w:tcPr>
                      <w:p w:rsidR="00E65EBD" w:rsidRDefault="00E65EBD">
                        <w:pPr>
                          <w:pStyle w:val="TableParagraph"/>
                          <w:spacing w:before="66"/>
                          <w:ind w:left="34"/>
                          <w:rPr>
                            <w:sz w:val="20"/>
                          </w:rPr>
                        </w:pPr>
                        <w:r>
                          <w:rPr>
                            <w:sz w:val="20"/>
                          </w:rPr>
                          <w:t>Guarán</w:t>
                        </w:r>
                      </w:p>
                    </w:tc>
                  </w:tr>
                  <w:tr w:rsidR="00E65EBD">
                    <w:trPr>
                      <w:trHeight w:val="359"/>
                    </w:trPr>
                    <w:tc>
                      <w:tcPr>
                        <w:tcW w:w="2080" w:type="dxa"/>
                      </w:tcPr>
                      <w:p w:rsidR="00E65EBD" w:rsidRDefault="00E65EBD">
                        <w:pPr>
                          <w:pStyle w:val="TableParagraph"/>
                          <w:rPr>
                            <w:rFonts w:ascii="Times New Roman"/>
                            <w:sz w:val="20"/>
                          </w:rPr>
                        </w:pPr>
                      </w:p>
                    </w:tc>
                    <w:tc>
                      <w:tcPr>
                        <w:tcW w:w="2780" w:type="dxa"/>
                      </w:tcPr>
                      <w:p w:rsidR="00E65EBD" w:rsidRDefault="00E65EBD">
                        <w:pPr>
                          <w:pStyle w:val="TableParagraph"/>
                          <w:spacing w:before="65"/>
                          <w:ind w:left="39"/>
                          <w:rPr>
                            <w:sz w:val="20"/>
                          </w:rPr>
                        </w:pPr>
                        <w:r>
                          <w:rPr>
                            <w:sz w:val="20"/>
                          </w:rPr>
                          <w:t>Lagerstroemiaindica</w:t>
                        </w:r>
                      </w:p>
                    </w:tc>
                    <w:tc>
                      <w:tcPr>
                        <w:tcW w:w="1600" w:type="dxa"/>
                      </w:tcPr>
                      <w:p w:rsidR="00E65EBD" w:rsidRDefault="00E65EBD">
                        <w:pPr>
                          <w:pStyle w:val="TableParagraph"/>
                          <w:spacing w:before="65"/>
                          <w:ind w:left="34"/>
                          <w:rPr>
                            <w:sz w:val="20"/>
                          </w:rPr>
                        </w:pPr>
                        <w:r>
                          <w:rPr>
                            <w:sz w:val="20"/>
                          </w:rPr>
                          <w:t>Crespón</w:t>
                        </w:r>
                      </w:p>
                    </w:tc>
                  </w:tr>
                  <w:tr w:rsidR="00E65EBD">
                    <w:trPr>
                      <w:trHeight w:val="360"/>
                    </w:trPr>
                    <w:tc>
                      <w:tcPr>
                        <w:tcW w:w="2080" w:type="dxa"/>
                      </w:tcPr>
                      <w:p w:rsidR="00E65EBD" w:rsidRDefault="00E65EBD">
                        <w:pPr>
                          <w:pStyle w:val="TableParagraph"/>
                          <w:rPr>
                            <w:rFonts w:ascii="Times New Roman"/>
                            <w:sz w:val="20"/>
                          </w:rPr>
                        </w:pPr>
                      </w:p>
                    </w:tc>
                    <w:tc>
                      <w:tcPr>
                        <w:tcW w:w="2780" w:type="dxa"/>
                        <w:tcBorders>
                          <w:right w:val="single" w:sz="8" w:space="0" w:color="CCCCCC"/>
                        </w:tcBorders>
                      </w:tcPr>
                      <w:p w:rsidR="00E65EBD" w:rsidRDefault="00E65EBD">
                        <w:pPr>
                          <w:pStyle w:val="TableParagraph"/>
                          <w:spacing w:before="64"/>
                          <w:ind w:left="39"/>
                          <w:rPr>
                            <w:sz w:val="20"/>
                          </w:rPr>
                        </w:pPr>
                        <w:r>
                          <w:rPr>
                            <w:sz w:val="20"/>
                          </w:rPr>
                          <w:t>Salix humboldtiana*</w:t>
                        </w:r>
                      </w:p>
                    </w:tc>
                    <w:tc>
                      <w:tcPr>
                        <w:tcW w:w="1600" w:type="dxa"/>
                        <w:tcBorders>
                          <w:left w:val="single" w:sz="8" w:space="0" w:color="CCCCCC"/>
                        </w:tcBorders>
                      </w:tcPr>
                      <w:p w:rsidR="00E65EBD" w:rsidRDefault="00E65EBD">
                        <w:pPr>
                          <w:pStyle w:val="TableParagraph"/>
                          <w:spacing w:before="64"/>
                          <w:ind w:left="34"/>
                          <w:rPr>
                            <w:sz w:val="20"/>
                          </w:rPr>
                        </w:pPr>
                        <w:r>
                          <w:rPr>
                            <w:sz w:val="20"/>
                          </w:rPr>
                          <w:t>Saucecriollo</w:t>
                        </w:r>
                      </w:p>
                    </w:tc>
                  </w:tr>
                  <w:tr w:rsidR="00E65EBD">
                    <w:trPr>
                      <w:trHeight w:val="359"/>
                    </w:trPr>
                    <w:tc>
                      <w:tcPr>
                        <w:tcW w:w="2080" w:type="dxa"/>
                      </w:tcPr>
                      <w:p w:rsidR="00E65EBD" w:rsidRDefault="00E65EBD">
                        <w:pPr>
                          <w:pStyle w:val="TableParagraph"/>
                          <w:rPr>
                            <w:rFonts w:ascii="Times New Roman"/>
                            <w:sz w:val="20"/>
                          </w:rPr>
                        </w:pPr>
                      </w:p>
                    </w:tc>
                    <w:tc>
                      <w:tcPr>
                        <w:tcW w:w="2780" w:type="dxa"/>
                      </w:tcPr>
                      <w:p w:rsidR="00E65EBD" w:rsidRDefault="00E65EBD">
                        <w:pPr>
                          <w:pStyle w:val="TableParagraph"/>
                          <w:spacing w:before="63"/>
                          <w:ind w:left="39"/>
                          <w:rPr>
                            <w:sz w:val="20"/>
                          </w:rPr>
                        </w:pPr>
                        <w:r>
                          <w:rPr>
                            <w:sz w:val="20"/>
                          </w:rPr>
                          <w:t>Blepharocalyxsalicifolius*</w:t>
                        </w:r>
                      </w:p>
                    </w:tc>
                    <w:tc>
                      <w:tcPr>
                        <w:tcW w:w="1600" w:type="dxa"/>
                      </w:tcPr>
                      <w:p w:rsidR="00E65EBD" w:rsidRDefault="00E65EBD">
                        <w:pPr>
                          <w:pStyle w:val="TableParagraph"/>
                          <w:spacing w:before="63"/>
                          <w:ind w:left="34"/>
                          <w:rPr>
                            <w:sz w:val="20"/>
                          </w:rPr>
                        </w:pPr>
                        <w:r>
                          <w:rPr>
                            <w:sz w:val="20"/>
                          </w:rPr>
                          <w:t>Anacahuita</w:t>
                        </w:r>
                      </w:p>
                    </w:tc>
                  </w:tr>
                  <w:tr w:rsidR="00E65EBD">
                    <w:trPr>
                      <w:trHeight w:val="359"/>
                    </w:trPr>
                    <w:tc>
                      <w:tcPr>
                        <w:tcW w:w="2080" w:type="dxa"/>
                      </w:tcPr>
                      <w:p w:rsidR="00E65EBD" w:rsidRDefault="00E65EBD">
                        <w:pPr>
                          <w:pStyle w:val="TableParagraph"/>
                          <w:rPr>
                            <w:rFonts w:ascii="Times New Roman"/>
                            <w:sz w:val="20"/>
                          </w:rPr>
                        </w:pPr>
                      </w:p>
                    </w:tc>
                    <w:tc>
                      <w:tcPr>
                        <w:tcW w:w="2780" w:type="dxa"/>
                      </w:tcPr>
                      <w:p w:rsidR="00E65EBD" w:rsidRDefault="00E65EBD">
                        <w:pPr>
                          <w:pStyle w:val="TableParagraph"/>
                          <w:spacing w:before="62"/>
                          <w:ind w:left="39"/>
                          <w:rPr>
                            <w:sz w:val="20"/>
                          </w:rPr>
                        </w:pPr>
                        <w:r>
                          <w:rPr>
                            <w:sz w:val="20"/>
                          </w:rPr>
                          <w:t>Solanumgranulosoleprosum*</w:t>
                        </w:r>
                      </w:p>
                    </w:tc>
                    <w:tc>
                      <w:tcPr>
                        <w:tcW w:w="1600" w:type="dxa"/>
                      </w:tcPr>
                      <w:p w:rsidR="00E65EBD" w:rsidRDefault="00E65EBD">
                        <w:pPr>
                          <w:pStyle w:val="TableParagraph"/>
                          <w:spacing w:before="62"/>
                          <w:ind w:left="34"/>
                          <w:rPr>
                            <w:sz w:val="20"/>
                          </w:rPr>
                        </w:pPr>
                        <w:r>
                          <w:rPr>
                            <w:sz w:val="20"/>
                          </w:rPr>
                          <w:t>FumoBravo</w:t>
                        </w:r>
                      </w:p>
                    </w:tc>
                  </w:tr>
                </w:tbl>
                <w:p w:rsidR="00E65EBD" w:rsidRDefault="00E65EBD">
                  <w:pPr>
                    <w:pStyle w:val="Textoindependiente"/>
                  </w:pPr>
                </w:p>
              </w:txbxContent>
            </v:textbox>
            <w10:wrap type="topAndBottom" anchorx="page"/>
          </v:shape>
        </w:pict>
      </w:r>
      <w:r w:rsidR="00E33D0D">
        <w:rPr>
          <w:noProof/>
          <w:lang w:eastAsia="es-ES"/>
        </w:rPr>
        <w:drawing>
          <wp:anchor distT="0" distB="0" distL="0" distR="0" simplePos="0" relativeHeight="251390464" behindDoc="0" locked="0" layoutInCell="1" allowOverlap="1">
            <wp:simplePos x="0" y="0"/>
            <wp:positionH relativeFrom="page">
              <wp:posOffset>5086921</wp:posOffset>
            </wp:positionH>
            <wp:positionV relativeFrom="paragraph">
              <wp:posOffset>914931</wp:posOffset>
            </wp:positionV>
            <wp:extent cx="1333509" cy="753427"/>
            <wp:effectExtent l="0" t="0" r="0" b="0"/>
            <wp:wrapTopAndBottom/>
            <wp:docPr id="10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2.png"/>
                    <pic:cNvPicPr/>
                  </pic:nvPicPr>
                  <pic:blipFill>
                    <a:blip r:embed="rId9" cstate="print"/>
                    <a:stretch>
                      <a:fillRect/>
                    </a:stretch>
                  </pic:blipFill>
                  <pic:spPr>
                    <a:xfrm>
                      <a:off x="0" y="0"/>
                      <a:ext cx="1333509" cy="753427"/>
                    </a:xfrm>
                    <a:prstGeom prst="rect">
                      <a:avLst/>
                    </a:prstGeom>
                  </pic:spPr>
                </pic:pic>
              </a:graphicData>
            </a:graphic>
          </wp:anchor>
        </w:drawing>
      </w:r>
    </w:p>
    <w:p w:rsidR="005535CF" w:rsidRDefault="005535CF">
      <w:pPr>
        <w:rPr>
          <w:sz w:val="26"/>
        </w:rPr>
        <w:sectPr w:rsidR="005535CF">
          <w:pgSz w:w="11920" w:h="16840"/>
          <w:pgMar w:top="1860" w:right="1280" w:bottom="280" w:left="1280" w:header="750" w:footer="0" w:gutter="0"/>
          <w:cols w:space="720"/>
        </w:sectPr>
      </w:pPr>
    </w:p>
    <w:p w:rsidR="005535CF" w:rsidRDefault="005535CF">
      <w:pPr>
        <w:pStyle w:val="Textoindependiente"/>
      </w:pPr>
    </w:p>
    <w:p w:rsidR="005535CF" w:rsidRDefault="005535CF">
      <w:pPr>
        <w:pStyle w:val="Textoindependiente"/>
      </w:pPr>
    </w:p>
    <w:p w:rsidR="005535CF" w:rsidRDefault="005535CF">
      <w:pPr>
        <w:pStyle w:val="Textoindependiente"/>
        <w:spacing w:before="9"/>
        <w:rPr>
          <w:sz w:val="17"/>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80"/>
        <w:gridCol w:w="2780"/>
        <w:gridCol w:w="1600"/>
      </w:tblGrid>
      <w:tr w:rsidR="005535CF">
        <w:trPr>
          <w:trHeight w:val="359"/>
        </w:trPr>
        <w:tc>
          <w:tcPr>
            <w:tcW w:w="2080" w:type="dxa"/>
          </w:tcPr>
          <w:p w:rsidR="005535CF" w:rsidRDefault="00E33D0D">
            <w:pPr>
              <w:pStyle w:val="TableParagraph"/>
              <w:spacing w:before="76"/>
              <w:ind w:left="49"/>
              <w:rPr>
                <w:b/>
                <w:sz w:val="20"/>
              </w:rPr>
            </w:pPr>
            <w:r>
              <w:rPr>
                <w:b/>
                <w:sz w:val="20"/>
              </w:rPr>
              <w:t>SUR</w:t>
            </w:r>
          </w:p>
        </w:tc>
        <w:tc>
          <w:tcPr>
            <w:tcW w:w="2780" w:type="dxa"/>
          </w:tcPr>
          <w:p w:rsidR="005535CF" w:rsidRDefault="00E33D0D">
            <w:pPr>
              <w:pStyle w:val="TableParagraph"/>
              <w:spacing w:before="76"/>
              <w:ind w:left="39"/>
              <w:rPr>
                <w:sz w:val="20"/>
              </w:rPr>
            </w:pPr>
            <w:r>
              <w:rPr>
                <w:sz w:val="20"/>
              </w:rPr>
              <w:t>Maluscommunis</w:t>
            </w:r>
          </w:p>
        </w:tc>
        <w:tc>
          <w:tcPr>
            <w:tcW w:w="1600" w:type="dxa"/>
          </w:tcPr>
          <w:p w:rsidR="005535CF" w:rsidRDefault="00E33D0D">
            <w:pPr>
              <w:pStyle w:val="TableParagraph"/>
              <w:spacing w:before="76"/>
              <w:ind w:left="34"/>
              <w:rPr>
                <w:sz w:val="20"/>
              </w:rPr>
            </w:pPr>
            <w:r>
              <w:rPr>
                <w:sz w:val="20"/>
              </w:rPr>
              <w:t>Manzano</w:t>
            </w:r>
          </w:p>
        </w:tc>
      </w:tr>
      <w:tr w:rsidR="005535CF">
        <w:trPr>
          <w:trHeight w:val="360"/>
        </w:trPr>
        <w:tc>
          <w:tcPr>
            <w:tcW w:w="2080" w:type="dxa"/>
          </w:tcPr>
          <w:p w:rsidR="005535CF" w:rsidRDefault="00E33D0D">
            <w:pPr>
              <w:pStyle w:val="TableParagraph"/>
              <w:spacing w:before="75"/>
              <w:ind w:left="49"/>
              <w:rPr>
                <w:sz w:val="20"/>
              </w:rPr>
            </w:pPr>
            <w:r>
              <w:rPr>
                <w:sz w:val="20"/>
              </w:rPr>
              <w:t>Estepa</w:t>
            </w:r>
          </w:p>
        </w:tc>
        <w:tc>
          <w:tcPr>
            <w:tcW w:w="2780" w:type="dxa"/>
          </w:tcPr>
          <w:p w:rsidR="005535CF" w:rsidRDefault="00E33D0D">
            <w:pPr>
              <w:pStyle w:val="TableParagraph"/>
              <w:spacing w:before="75"/>
              <w:ind w:left="39"/>
              <w:rPr>
                <w:sz w:val="20"/>
              </w:rPr>
            </w:pPr>
            <w:r>
              <w:rPr>
                <w:sz w:val="20"/>
              </w:rPr>
              <w:t>Prunusavium</w:t>
            </w:r>
          </w:p>
        </w:tc>
        <w:tc>
          <w:tcPr>
            <w:tcW w:w="1600" w:type="dxa"/>
          </w:tcPr>
          <w:p w:rsidR="005535CF" w:rsidRDefault="00E33D0D">
            <w:pPr>
              <w:pStyle w:val="TableParagraph"/>
              <w:spacing w:before="75"/>
              <w:ind w:left="34"/>
              <w:rPr>
                <w:sz w:val="20"/>
              </w:rPr>
            </w:pPr>
            <w:r>
              <w:rPr>
                <w:sz w:val="20"/>
              </w:rPr>
              <w:t>Cerezo</w:t>
            </w:r>
          </w:p>
        </w:tc>
      </w:tr>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74"/>
              <w:ind w:left="39"/>
              <w:rPr>
                <w:sz w:val="20"/>
              </w:rPr>
            </w:pPr>
            <w:r>
              <w:rPr>
                <w:sz w:val="20"/>
              </w:rPr>
              <w:t>Prunuscerasifera</w:t>
            </w:r>
          </w:p>
        </w:tc>
        <w:tc>
          <w:tcPr>
            <w:tcW w:w="1600" w:type="dxa"/>
          </w:tcPr>
          <w:p w:rsidR="005535CF" w:rsidRDefault="00E33D0D">
            <w:pPr>
              <w:pStyle w:val="TableParagraph"/>
              <w:spacing w:before="74"/>
              <w:ind w:left="34"/>
              <w:rPr>
                <w:sz w:val="20"/>
              </w:rPr>
            </w:pPr>
            <w:r>
              <w:rPr>
                <w:sz w:val="20"/>
              </w:rPr>
              <w:t>Ciruelodejardín</w:t>
            </w:r>
          </w:p>
        </w:tc>
      </w:tr>
      <w:tr w:rsidR="005535CF">
        <w:trPr>
          <w:trHeight w:val="360"/>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73"/>
              <w:ind w:left="39"/>
              <w:rPr>
                <w:sz w:val="20"/>
              </w:rPr>
            </w:pPr>
            <w:r>
              <w:rPr>
                <w:sz w:val="20"/>
              </w:rPr>
              <w:t>Sambucusnigra</w:t>
            </w:r>
          </w:p>
        </w:tc>
        <w:tc>
          <w:tcPr>
            <w:tcW w:w="1600" w:type="dxa"/>
          </w:tcPr>
          <w:p w:rsidR="005535CF" w:rsidRDefault="00E33D0D">
            <w:pPr>
              <w:pStyle w:val="TableParagraph"/>
              <w:spacing w:before="73"/>
              <w:ind w:left="34"/>
              <w:rPr>
                <w:sz w:val="20"/>
              </w:rPr>
            </w:pPr>
            <w:r>
              <w:rPr>
                <w:sz w:val="20"/>
              </w:rPr>
              <w:t>Sauco</w:t>
            </w:r>
          </w:p>
        </w:tc>
      </w:tr>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72"/>
              <w:ind w:left="39"/>
              <w:rPr>
                <w:sz w:val="20"/>
              </w:rPr>
            </w:pPr>
            <w:r>
              <w:rPr>
                <w:sz w:val="20"/>
              </w:rPr>
              <w:t>Lagerstroemiaindica</w:t>
            </w:r>
          </w:p>
        </w:tc>
        <w:tc>
          <w:tcPr>
            <w:tcW w:w="1600" w:type="dxa"/>
          </w:tcPr>
          <w:p w:rsidR="005535CF" w:rsidRDefault="00E33D0D">
            <w:pPr>
              <w:pStyle w:val="TableParagraph"/>
              <w:spacing w:before="72"/>
              <w:ind w:left="34"/>
              <w:rPr>
                <w:sz w:val="20"/>
              </w:rPr>
            </w:pPr>
            <w:r>
              <w:rPr>
                <w:sz w:val="20"/>
              </w:rPr>
              <w:t>Crespón</w:t>
            </w:r>
          </w:p>
        </w:tc>
      </w:tr>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71"/>
              <w:ind w:left="39"/>
              <w:rPr>
                <w:sz w:val="20"/>
              </w:rPr>
            </w:pPr>
            <w:r>
              <w:rPr>
                <w:sz w:val="20"/>
              </w:rPr>
              <w:t>Cercissiliquastrum</w:t>
            </w:r>
          </w:p>
        </w:tc>
        <w:tc>
          <w:tcPr>
            <w:tcW w:w="1600" w:type="dxa"/>
          </w:tcPr>
          <w:p w:rsidR="005535CF" w:rsidRDefault="00E33D0D">
            <w:pPr>
              <w:pStyle w:val="TableParagraph"/>
              <w:spacing w:before="71"/>
              <w:ind w:left="34"/>
              <w:rPr>
                <w:sz w:val="20"/>
              </w:rPr>
            </w:pPr>
            <w:r>
              <w:rPr>
                <w:sz w:val="20"/>
              </w:rPr>
              <w:t>ArboldeJudea</w:t>
            </w:r>
          </w:p>
        </w:tc>
      </w:tr>
      <w:tr w:rsidR="005535CF">
        <w:trPr>
          <w:trHeight w:val="360"/>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71"/>
              <w:ind w:left="39"/>
              <w:rPr>
                <w:sz w:val="20"/>
              </w:rPr>
            </w:pPr>
            <w:r>
              <w:rPr>
                <w:sz w:val="20"/>
              </w:rPr>
              <w:t>Lomatiahirsuta*</w:t>
            </w:r>
          </w:p>
        </w:tc>
        <w:tc>
          <w:tcPr>
            <w:tcW w:w="1600" w:type="dxa"/>
          </w:tcPr>
          <w:p w:rsidR="005535CF" w:rsidRDefault="00E33D0D">
            <w:pPr>
              <w:pStyle w:val="TableParagraph"/>
              <w:spacing w:before="71"/>
              <w:ind w:left="34"/>
              <w:rPr>
                <w:sz w:val="20"/>
              </w:rPr>
            </w:pPr>
            <w:r>
              <w:rPr>
                <w:sz w:val="20"/>
              </w:rPr>
              <w:t>Radal</w:t>
            </w:r>
          </w:p>
        </w:tc>
      </w:tr>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70"/>
              <w:ind w:left="39"/>
              <w:rPr>
                <w:sz w:val="20"/>
              </w:rPr>
            </w:pPr>
            <w:r>
              <w:rPr>
                <w:sz w:val="20"/>
              </w:rPr>
              <w:t>Azaramicrophylla*</w:t>
            </w:r>
          </w:p>
        </w:tc>
        <w:tc>
          <w:tcPr>
            <w:tcW w:w="1600" w:type="dxa"/>
          </w:tcPr>
          <w:p w:rsidR="005535CF" w:rsidRDefault="00E33D0D">
            <w:pPr>
              <w:pStyle w:val="TableParagraph"/>
              <w:spacing w:before="70"/>
              <w:ind w:left="34"/>
              <w:rPr>
                <w:sz w:val="20"/>
              </w:rPr>
            </w:pPr>
            <w:r>
              <w:rPr>
                <w:sz w:val="20"/>
              </w:rPr>
              <w:t>Chin Chin</w:t>
            </w:r>
          </w:p>
        </w:tc>
      </w:tr>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5535CF">
            <w:pPr>
              <w:pStyle w:val="TableParagraph"/>
              <w:rPr>
                <w:rFonts w:ascii="Times New Roman"/>
                <w:sz w:val="20"/>
              </w:rPr>
            </w:pPr>
          </w:p>
        </w:tc>
        <w:tc>
          <w:tcPr>
            <w:tcW w:w="1600" w:type="dxa"/>
          </w:tcPr>
          <w:p w:rsidR="005535CF" w:rsidRDefault="005535CF">
            <w:pPr>
              <w:pStyle w:val="TableParagraph"/>
              <w:rPr>
                <w:rFonts w:ascii="Times New Roman"/>
                <w:sz w:val="20"/>
              </w:rPr>
            </w:pPr>
          </w:p>
        </w:tc>
      </w:tr>
      <w:tr w:rsidR="005535CF">
        <w:trPr>
          <w:trHeight w:val="360"/>
        </w:trPr>
        <w:tc>
          <w:tcPr>
            <w:tcW w:w="2080" w:type="dxa"/>
          </w:tcPr>
          <w:p w:rsidR="005535CF" w:rsidRDefault="00E33D0D">
            <w:pPr>
              <w:pStyle w:val="TableParagraph"/>
              <w:spacing w:before="68"/>
              <w:ind w:left="49"/>
              <w:rPr>
                <w:sz w:val="20"/>
              </w:rPr>
            </w:pPr>
            <w:r>
              <w:rPr>
                <w:sz w:val="20"/>
              </w:rPr>
              <w:t>Zonaandina</w:t>
            </w:r>
          </w:p>
        </w:tc>
        <w:tc>
          <w:tcPr>
            <w:tcW w:w="2780" w:type="dxa"/>
          </w:tcPr>
          <w:p w:rsidR="005535CF" w:rsidRDefault="00E33D0D">
            <w:pPr>
              <w:pStyle w:val="TableParagraph"/>
              <w:spacing w:before="68"/>
              <w:ind w:left="39"/>
              <w:rPr>
                <w:sz w:val="20"/>
              </w:rPr>
            </w:pPr>
            <w:r>
              <w:rPr>
                <w:sz w:val="20"/>
              </w:rPr>
              <w:t>Nothofagusantarctica*</w:t>
            </w:r>
          </w:p>
        </w:tc>
        <w:tc>
          <w:tcPr>
            <w:tcW w:w="1600" w:type="dxa"/>
          </w:tcPr>
          <w:p w:rsidR="005535CF" w:rsidRDefault="00E33D0D">
            <w:pPr>
              <w:pStyle w:val="TableParagraph"/>
              <w:spacing w:before="68"/>
              <w:ind w:left="34"/>
              <w:rPr>
                <w:sz w:val="20"/>
              </w:rPr>
            </w:pPr>
            <w:r>
              <w:rPr>
                <w:sz w:val="20"/>
              </w:rPr>
              <w:t>Ñire</w:t>
            </w:r>
          </w:p>
        </w:tc>
      </w:tr>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67"/>
              <w:ind w:left="39"/>
              <w:rPr>
                <w:sz w:val="20"/>
              </w:rPr>
            </w:pPr>
            <w:r>
              <w:rPr>
                <w:sz w:val="20"/>
              </w:rPr>
              <w:t>Nothofaguspumilio*</w:t>
            </w:r>
          </w:p>
        </w:tc>
        <w:tc>
          <w:tcPr>
            <w:tcW w:w="1600" w:type="dxa"/>
          </w:tcPr>
          <w:p w:rsidR="005535CF" w:rsidRDefault="00E33D0D">
            <w:pPr>
              <w:pStyle w:val="TableParagraph"/>
              <w:spacing w:before="67"/>
              <w:ind w:left="34"/>
              <w:rPr>
                <w:sz w:val="20"/>
              </w:rPr>
            </w:pPr>
            <w:r>
              <w:rPr>
                <w:sz w:val="20"/>
              </w:rPr>
              <w:t>Lenga</w:t>
            </w:r>
          </w:p>
        </w:tc>
      </w:tr>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66"/>
              <w:ind w:left="39"/>
              <w:rPr>
                <w:sz w:val="20"/>
              </w:rPr>
            </w:pPr>
            <w:r>
              <w:rPr>
                <w:sz w:val="20"/>
              </w:rPr>
              <w:t>Embothriumcoccineum*</w:t>
            </w:r>
          </w:p>
        </w:tc>
        <w:tc>
          <w:tcPr>
            <w:tcW w:w="1600" w:type="dxa"/>
          </w:tcPr>
          <w:p w:rsidR="005535CF" w:rsidRDefault="00E33D0D">
            <w:pPr>
              <w:pStyle w:val="TableParagraph"/>
              <w:spacing w:before="66"/>
              <w:ind w:left="34"/>
              <w:rPr>
                <w:sz w:val="20"/>
              </w:rPr>
            </w:pPr>
            <w:r>
              <w:rPr>
                <w:sz w:val="20"/>
              </w:rPr>
              <w:t>Notro</w:t>
            </w:r>
          </w:p>
        </w:tc>
      </w:tr>
      <w:tr w:rsidR="005535CF">
        <w:trPr>
          <w:trHeight w:val="360"/>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65"/>
              <w:ind w:left="39"/>
              <w:rPr>
                <w:sz w:val="20"/>
              </w:rPr>
            </w:pPr>
            <w:r>
              <w:rPr>
                <w:sz w:val="20"/>
              </w:rPr>
              <w:t>Lomatiahirsuta*</w:t>
            </w:r>
          </w:p>
        </w:tc>
        <w:tc>
          <w:tcPr>
            <w:tcW w:w="1600" w:type="dxa"/>
          </w:tcPr>
          <w:p w:rsidR="005535CF" w:rsidRDefault="00E33D0D">
            <w:pPr>
              <w:pStyle w:val="TableParagraph"/>
              <w:spacing w:before="65"/>
              <w:ind w:left="34"/>
              <w:rPr>
                <w:sz w:val="20"/>
              </w:rPr>
            </w:pPr>
            <w:r>
              <w:rPr>
                <w:sz w:val="20"/>
              </w:rPr>
              <w:t>Radal</w:t>
            </w:r>
          </w:p>
        </w:tc>
      </w:tr>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65"/>
              <w:ind w:left="39"/>
              <w:rPr>
                <w:sz w:val="20"/>
              </w:rPr>
            </w:pPr>
            <w:r>
              <w:rPr>
                <w:sz w:val="20"/>
              </w:rPr>
              <w:t>Aristoteliachilensis*</w:t>
            </w:r>
          </w:p>
        </w:tc>
        <w:tc>
          <w:tcPr>
            <w:tcW w:w="1600" w:type="dxa"/>
          </w:tcPr>
          <w:p w:rsidR="005535CF" w:rsidRDefault="00E33D0D">
            <w:pPr>
              <w:pStyle w:val="TableParagraph"/>
              <w:spacing w:before="65"/>
              <w:ind w:left="34"/>
              <w:rPr>
                <w:sz w:val="20"/>
              </w:rPr>
            </w:pPr>
            <w:r>
              <w:rPr>
                <w:sz w:val="20"/>
              </w:rPr>
              <w:t>Maqui</w:t>
            </w:r>
          </w:p>
        </w:tc>
      </w:tr>
      <w:tr w:rsidR="005535CF">
        <w:trPr>
          <w:trHeight w:val="359"/>
        </w:trPr>
        <w:tc>
          <w:tcPr>
            <w:tcW w:w="2080" w:type="dxa"/>
          </w:tcPr>
          <w:p w:rsidR="005535CF" w:rsidRDefault="00E33D0D">
            <w:pPr>
              <w:pStyle w:val="TableParagraph"/>
              <w:spacing w:before="64"/>
              <w:ind w:left="49"/>
              <w:rPr>
                <w:b/>
                <w:sz w:val="20"/>
              </w:rPr>
            </w:pPr>
            <w:r>
              <w:rPr>
                <w:b/>
                <w:sz w:val="20"/>
              </w:rPr>
              <w:t>NOROESTE</w:t>
            </w:r>
          </w:p>
        </w:tc>
        <w:tc>
          <w:tcPr>
            <w:tcW w:w="2780" w:type="dxa"/>
          </w:tcPr>
          <w:p w:rsidR="005535CF" w:rsidRDefault="00E33D0D">
            <w:pPr>
              <w:pStyle w:val="TableParagraph"/>
              <w:spacing w:before="64"/>
              <w:ind w:left="39"/>
              <w:rPr>
                <w:sz w:val="20"/>
              </w:rPr>
            </w:pPr>
            <w:r>
              <w:rPr>
                <w:sz w:val="20"/>
              </w:rPr>
              <w:t>Handroanthuschrysotrichus*</w:t>
            </w:r>
          </w:p>
        </w:tc>
        <w:tc>
          <w:tcPr>
            <w:tcW w:w="1600" w:type="dxa"/>
          </w:tcPr>
          <w:p w:rsidR="005535CF" w:rsidRDefault="00E33D0D">
            <w:pPr>
              <w:pStyle w:val="TableParagraph"/>
              <w:spacing w:before="64"/>
              <w:ind w:left="34"/>
              <w:rPr>
                <w:sz w:val="20"/>
              </w:rPr>
            </w:pPr>
            <w:r>
              <w:rPr>
                <w:sz w:val="20"/>
              </w:rPr>
              <w:t>Lapachillo</w:t>
            </w:r>
          </w:p>
        </w:tc>
      </w:tr>
      <w:tr w:rsidR="005535CF">
        <w:trPr>
          <w:trHeight w:val="360"/>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63"/>
              <w:ind w:left="39"/>
              <w:rPr>
                <w:sz w:val="20"/>
              </w:rPr>
            </w:pPr>
            <w:r>
              <w:rPr>
                <w:sz w:val="20"/>
              </w:rPr>
              <w:t>Lagerstroemiaindica</w:t>
            </w:r>
          </w:p>
        </w:tc>
        <w:tc>
          <w:tcPr>
            <w:tcW w:w="1600" w:type="dxa"/>
          </w:tcPr>
          <w:p w:rsidR="005535CF" w:rsidRDefault="00E33D0D">
            <w:pPr>
              <w:pStyle w:val="TableParagraph"/>
              <w:spacing w:before="63"/>
              <w:ind w:left="34"/>
              <w:rPr>
                <w:sz w:val="20"/>
              </w:rPr>
            </w:pPr>
            <w:r>
              <w:rPr>
                <w:sz w:val="20"/>
              </w:rPr>
              <w:t>Crespón</w:t>
            </w:r>
          </w:p>
        </w:tc>
      </w:tr>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62"/>
              <w:ind w:left="39"/>
              <w:rPr>
                <w:sz w:val="20"/>
              </w:rPr>
            </w:pPr>
            <w:r>
              <w:rPr>
                <w:sz w:val="20"/>
              </w:rPr>
              <w:t>Parkinsoniaaculeata*</w:t>
            </w:r>
          </w:p>
        </w:tc>
        <w:tc>
          <w:tcPr>
            <w:tcW w:w="1600" w:type="dxa"/>
          </w:tcPr>
          <w:p w:rsidR="005535CF" w:rsidRDefault="00E33D0D">
            <w:pPr>
              <w:pStyle w:val="TableParagraph"/>
              <w:spacing w:before="62"/>
              <w:ind w:left="34"/>
              <w:rPr>
                <w:sz w:val="20"/>
              </w:rPr>
            </w:pPr>
            <w:r>
              <w:rPr>
                <w:sz w:val="20"/>
              </w:rPr>
              <w:t>Cina Cina</w:t>
            </w:r>
          </w:p>
        </w:tc>
      </w:tr>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61"/>
              <w:ind w:left="39"/>
              <w:rPr>
                <w:sz w:val="20"/>
              </w:rPr>
            </w:pPr>
            <w:r>
              <w:rPr>
                <w:sz w:val="20"/>
              </w:rPr>
              <w:t>Tecomastans*</w:t>
            </w:r>
          </w:p>
        </w:tc>
        <w:tc>
          <w:tcPr>
            <w:tcW w:w="1600" w:type="dxa"/>
          </w:tcPr>
          <w:p w:rsidR="005535CF" w:rsidRDefault="00E33D0D">
            <w:pPr>
              <w:pStyle w:val="TableParagraph"/>
              <w:spacing w:before="61"/>
              <w:ind w:left="34"/>
              <w:rPr>
                <w:sz w:val="20"/>
              </w:rPr>
            </w:pPr>
            <w:r>
              <w:rPr>
                <w:sz w:val="20"/>
              </w:rPr>
              <w:t>Guarán</w:t>
            </w:r>
          </w:p>
        </w:tc>
      </w:tr>
    </w:tbl>
    <w:p w:rsidR="005535CF" w:rsidRDefault="005535CF">
      <w:pPr>
        <w:pStyle w:val="Textoindependiente"/>
        <w:spacing w:before="6"/>
        <w:rPr>
          <w:sz w:val="29"/>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80"/>
        <w:gridCol w:w="2780"/>
        <w:gridCol w:w="1600"/>
      </w:tblGrid>
      <w:tr w:rsidR="005535CF">
        <w:trPr>
          <w:trHeight w:val="360"/>
        </w:trPr>
        <w:tc>
          <w:tcPr>
            <w:tcW w:w="2080" w:type="dxa"/>
          </w:tcPr>
          <w:p w:rsidR="005535CF" w:rsidRDefault="00E33D0D">
            <w:pPr>
              <w:pStyle w:val="TableParagraph"/>
              <w:spacing w:before="65"/>
              <w:ind w:left="49"/>
              <w:rPr>
                <w:b/>
                <w:sz w:val="20"/>
              </w:rPr>
            </w:pPr>
            <w:r>
              <w:rPr>
                <w:b/>
                <w:sz w:val="20"/>
              </w:rPr>
              <w:t>CUYO</w:t>
            </w:r>
          </w:p>
        </w:tc>
        <w:tc>
          <w:tcPr>
            <w:tcW w:w="2780" w:type="dxa"/>
          </w:tcPr>
          <w:p w:rsidR="005535CF" w:rsidRDefault="00E33D0D">
            <w:pPr>
              <w:pStyle w:val="TableParagraph"/>
              <w:spacing w:before="65"/>
              <w:ind w:left="39"/>
              <w:rPr>
                <w:sz w:val="20"/>
              </w:rPr>
            </w:pPr>
            <w:r>
              <w:rPr>
                <w:sz w:val="20"/>
              </w:rPr>
              <w:t>Sesbaniapunicea</w:t>
            </w:r>
          </w:p>
        </w:tc>
        <w:tc>
          <w:tcPr>
            <w:tcW w:w="1600" w:type="dxa"/>
          </w:tcPr>
          <w:p w:rsidR="005535CF" w:rsidRDefault="00E33D0D">
            <w:pPr>
              <w:pStyle w:val="TableParagraph"/>
              <w:spacing w:before="65"/>
              <w:ind w:left="34"/>
              <w:rPr>
                <w:sz w:val="20"/>
              </w:rPr>
            </w:pPr>
            <w:r>
              <w:rPr>
                <w:sz w:val="20"/>
              </w:rPr>
              <w:t>AcaciaMansa</w:t>
            </w:r>
          </w:p>
        </w:tc>
      </w:tr>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64"/>
              <w:ind w:left="39"/>
              <w:rPr>
                <w:sz w:val="20"/>
              </w:rPr>
            </w:pPr>
            <w:r>
              <w:rPr>
                <w:sz w:val="20"/>
              </w:rPr>
              <w:t>Lagerstroemiaindica</w:t>
            </w:r>
          </w:p>
        </w:tc>
        <w:tc>
          <w:tcPr>
            <w:tcW w:w="1600" w:type="dxa"/>
          </w:tcPr>
          <w:p w:rsidR="005535CF" w:rsidRDefault="00E33D0D">
            <w:pPr>
              <w:pStyle w:val="TableParagraph"/>
              <w:spacing w:before="64"/>
              <w:ind w:left="34"/>
              <w:rPr>
                <w:sz w:val="20"/>
              </w:rPr>
            </w:pPr>
            <w:r>
              <w:rPr>
                <w:sz w:val="20"/>
              </w:rPr>
              <w:t>Crespón</w:t>
            </w:r>
          </w:p>
        </w:tc>
      </w:tr>
      <w:tr w:rsidR="005535CF">
        <w:trPr>
          <w:trHeight w:val="359"/>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64"/>
              <w:ind w:left="39"/>
              <w:rPr>
                <w:sz w:val="20"/>
              </w:rPr>
            </w:pPr>
            <w:r>
              <w:rPr>
                <w:sz w:val="20"/>
              </w:rPr>
              <w:t>Salix humboldtiana*</w:t>
            </w:r>
          </w:p>
        </w:tc>
        <w:tc>
          <w:tcPr>
            <w:tcW w:w="1600" w:type="dxa"/>
          </w:tcPr>
          <w:p w:rsidR="005535CF" w:rsidRDefault="00E33D0D">
            <w:pPr>
              <w:pStyle w:val="TableParagraph"/>
              <w:spacing w:before="64"/>
              <w:ind w:left="34"/>
              <w:rPr>
                <w:sz w:val="20"/>
              </w:rPr>
            </w:pPr>
            <w:r>
              <w:rPr>
                <w:sz w:val="20"/>
              </w:rPr>
              <w:t>Saucecriollo</w:t>
            </w:r>
          </w:p>
        </w:tc>
      </w:tr>
      <w:tr w:rsidR="005535CF">
        <w:trPr>
          <w:trHeight w:val="360"/>
        </w:trPr>
        <w:tc>
          <w:tcPr>
            <w:tcW w:w="2080" w:type="dxa"/>
          </w:tcPr>
          <w:p w:rsidR="005535CF" w:rsidRDefault="005535CF">
            <w:pPr>
              <w:pStyle w:val="TableParagraph"/>
              <w:rPr>
                <w:rFonts w:ascii="Times New Roman"/>
                <w:sz w:val="20"/>
              </w:rPr>
            </w:pPr>
          </w:p>
        </w:tc>
        <w:tc>
          <w:tcPr>
            <w:tcW w:w="2780" w:type="dxa"/>
          </w:tcPr>
          <w:p w:rsidR="005535CF" w:rsidRDefault="00E33D0D">
            <w:pPr>
              <w:pStyle w:val="TableParagraph"/>
              <w:spacing w:before="63"/>
              <w:ind w:left="39"/>
              <w:rPr>
                <w:sz w:val="20"/>
              </w:rPr>
            </w:pPr>
            <w:r>
              <w:rPr>
                <w:sz w:val="20"/>
              </w:rPr>
              <w:t>Bulnesiaretama*</w:t>
            </w:r>
          </w:p>
        </w:tc>
        <w:tc>
          <w:tcPr>
            <w:tcW w:w="1600" w:type="dxa"/>
          </w:tcPr>
          <w:p w:rsidR="005535CF" w:rsidRDefault="005535CF">
            <w:pPr>
              <w:pStyle w:val="TableParagraph"/>
              <w:rPr>
                <w:rFonts w:ascii="Times New Roman"/>
                <w:sz w:val="20"/>
              </w:rPr>
            </w:pPr>
          </w:p>
        </w:tc>
      </w:tr>
    </w:tbl>
    <w:p w:rsidR="005535CF" w:rsidRDefault="005535CF">
      <w:pPr>
        <w:pStyle w:val="Textoindependiente"/>
        <w:spacing w:before="1"/>
        <w:rPr>
          <w:sz w:val="22"/>
        </w:rPr>
      </w:pPr>
    </w:p>
    <w:p w:rsidR="005535CF" w:rsidRDefault="00E33D0D">
      <w:pPr>
        <w:pStyle w:val="Textoindependiente"/>
        <w:spacing w:before="94"/>
        <w:ind w:left="160"/>
        <w:jc w:val="both"/>
      </w:pPr>
      <w:r>
        <w:t>*Especies nativas</w:t>
      </w: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1"/>
          <w:numId w:val="9"/>
        </w:numPr>
        <w:tabs>
          <w:tab w:val="left" w:pos="879"/>
          <w:tab w:val="left" w:pos="881"/>
        </w:tabs>
        <w:spacing w:before="181"/>
      </w:pPr>
      <w:bookmarkStart w:id="32" w:name="_TOC_250006"/>
      <w:bookmarkEnd w:id="32"/>
      <w:r>
        <w:t>Enredaderas Envase 7l</w:t>
      </w:r>
    </w:p>
    <w:p w:rsidR="005535CF" w:rsidRDefault="00E33D0D">
      <w:pPr>
        <w:pStyle w:val="Textoindependiente"/>
        <w:spacing w:before="80"/>
        <w:ind w:left="160" w:right="187"/>
        <w:jc w:val="both"/>
      </w:pPr>
      <w:r>
        <w:t>Se proveerán y plantarán enredaderas en envases de 7l de acuerdo a la ubicación indicada enPlanos y las directivas de la Inspección de Obra. La especie a plantar deberá contar con zarcillos oramas que le permitan trepar por paredes o rejas y no deberá contener espinas ni ser venenosa.Además se priorizarán las especies nativas de la región y en el caso de no serlo no deberán serconsideradas invasoras.</w:t>
      </w:r>
    </w:p>
    <w:p w:rsidR="005535CF" w:rsidRDefault="005535CF">
      <w:pPr>
        <w:pStyle w:val="Textoindependiente"/>
        <w:rPr>
          <w:sz w:val="22"/>
        </w:rPr>
      </w:pPr>
    </w:p>
    <w:p w:rsidR="005535CF" w:rsidRDefault="005535CF">
      <w:pPr>
        <w:pStyle w:val="Textoindependiente"/>
        <w:rPr>
          <w:sz w:val="22"/>
        </w:rPr>
      </w:pPr>
    </w:p>
    <w:p w:rsidR="005535CF" w:rsidRDefault="00E33D0D">
      <w:pPr>
        <w:pStyle w:val="Textoindependiente"/>
        <w:spacing w:before="134"/>
        <w:ind w:left="160"/>
        <w:jc w:val="both"/>
      </w:pPr>
      <w:r>
        <w:rPr>
          <w:noProof/>
          <w:lang w:eastAsia="es-ES"/>
        </w:rPr>
        <w:drawing>
          <wp:anchor distT="0" distB="0" distL="0" distR="0" simplePos="0" relativeHeight="251426304" behindDoc="0" locked="0" layoutInCell="1" allowOverlap="1">
            <wp:simplePos x="0" y="0"/>
            <wp:positionH relativeFrom="page">
              <wp:posOffset>5061623</wp:posOffset>
            </wp:positionH>
            <wp:positionV relativeFrom="paragraph">
              <wp:posOffset>-40291</wp:posOffset>
            </wp:positionV>
            <wp:extent cx="1358201" cy="767382"/>
            <wp:effectExtent l="0" t="0" r="0" b="0"/>
            <wp:wrapNone/>
            <wp:docPr id="10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2.png"/>
                    <pic:cNvPicPr/>
                  </pic:nvPicPr>
                  <pic:blipFill>
                    <a:blip r:embed="rId8" cstate="print"/>
                    <a:stretch>
                      <a:fillRect/>
                    </a:stretch>
                  </pic:blipFill>
                  <pic:spPr>
                    <a:xfrm>
                      <a:off x="0" y="0"/>
                      <a:ext cx="1358201" cy="767382"/>
                    </a:xfrm>
                    <a:prstGeom prst="rect">
                      <a:avLst/>
                    </a:prstGeom>
                  </pic:spPr>
                </pic:pic>
              </a:graphicData>
            </a:graphic>
          </wp:anchor>
        </w:drawing>
      </w:r>
      <w:r>
        <w:t>Especies recomendadas</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pPr>
    </w:p>
    <w:p w:rsidR="005535CF" w:rsidRDefault="005535CF">
      <w:pPr>
        <w:pStyle w:val="Textoindependiente"/>
        <w:spacing w:before="5"/>
        <w:rPr>
          <w:sz w:val="13"/>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80"/>
        <w:gridCol w:w="2180"/>
        <w:gridCol w:w="1820"/>
      </w:tblGrid>
      <w:tr w:rsidR="005535CF">
        <w:trPr>
          <w:trHeight w:val="520"/>
        </w:trPr>
        <w:tc>
          <w:tcPr>
            <w:tcW w:w="2080" w:type="dxa"/>
          </w:tcPr>
          <w:p w:rsidR="005535CF" w:rsidRDefault="005535CF">
            <w:pPr>
              <w:pStyle w:val="TableParagraph"/>
              <w:rPr>
                <w:rFonts w:ascii="Times New Roman"/>
                <w:sz w:val="20"/>
              </w:rPr>
            </w:pPr>
          </w:p>
        </w:tc>
        <w:tc>
          <w:tcPr>
            <w:tcW w:w="2180" w:type="dxa"/>
          </w:tcPr>
          <w:p w:rsidR="005535CF" w:rsidRDefault="005535CF">
            <w:pPr>
              <w:pStyle w:val="TableParagraph"/>
              <w:spacing w:before="8"/>
              <w:rPr>
                <w:rFonts w:ascii="Arial MT"/>
                <w:sz w:val="19"/>
              </w:rPr>
            </w:pPr>
          </w:p>
          <w:p w:rsidR="005535CF" w:rsidRDefault="00E33D0D">
            <w:pPr>
              <w:pStyle w:val="TableParagraph"/>
              <w:ind w:left="39"/>
              <w:rPr>
                <w:b/>
                <w:sz w:val="20"/>
              </w:rPr>
            </w:pPr>
            <w:r>
              <w:rPr>
                <w:b/>
                <w:sz w:val="20"/>
              </w:rPr>
              <w:t>N.Científico</w:t>
            </w:r>
          </w:p>
        </w:tc>
        <w:tc>
          <w:tcPr>
            <w:tcW w:w="1820" w:type="dxa"/>
          </w:tcPr>
          <w:p w:rsidR="005535CF" w:rsidRDefault="005535CF">
            <w:pPr>
              <w:pStyle w:val="TableParagraph"/>
              <w:spacing w:before="8"/>
              <w:rPr>
                <w:rFonts w:ascii="Arial MT"/>
                <w:sz w:val="19"/>
              </w:rPr>
            </w:pPr>
          </w:p>
          <w:p w:rsidR="005535CF" w:rsidRDefault="00E33D0D">
            <w:pPr>
              <w:pStyle w:val="TableParagraph"/>
              <w:ind w:left="34"/>
              <w:rPr>
                <w:b/>
                <w:sz w:val="20"/>
              </w:rPr>
            </w:pPr>
            <w:r>
              <w:rPr>
                <w:b/>
                <w:sz w:val="20"/>
              </w:rPr>
              <w:t>N.Común</w:t>
            </w:r>
          </w:p>
        </w:tc>
      </w:tr>
      <w:tr w:rsidR="005535CF">
        <w:trPr>
          <w:trHeight w:val="520"/>
        </w:trPr>
        <w:tc>
          <w:tcPr>
            <w:tcW w:w="2080" w:type="dxa"/>
          </w:tcPr>
          <w:p w:rsidR="005535CF" w:rsidRDefault="005535CF">
            <w:pPr>
              <w:pStyle w:val="TableParagraph"/>
              <w:spacing w:before="8"/>
              <w:rPr>
                <w:rFonts w:ascii="Arial MT"/>
                <w:sz w:val="19"/>
              </w:rPr>
            </w:pPr>
          </w:p>
          <w:p w:rsidR="005535CF" w:rsidRDefault="00E33D0D">
            <w:pPr>
              <w:pStyle w:val="TableParagraph"/>
              <w:ind w:left="49"/>
              <w:rPr>
                <w:b/>
                <w:sz w:val="20"/>
              </w:rPr>
            </w:pPr>
            <w:r>
              <w:rPr>
                <w:b/>
                <w:sz w:val="20"/>
              </w:rPr>
              <w:t>LITORAL</w:t>
            </w:r>
          </w:p>
        </w:tc>
        <w:tc>
          <w:tcPr>
            <w:tcW w:w="2180" w:type="dxa"/>
          </w:tcPr>
          <w:p w:rsidR="005535CF" w:rsidRDefault="005535CF">
            <w:pPr>
              <w:pStyle w:val="TableParagraph"/>
              <w:spacing w:before="8"/>
              <w:rPr>
                <w:rFonts w:ascii="Arial MT"/>
                <w:sz w:val="19"/>
              </w:rPr>
            </w:pPr>
          </w:p>
          <w:p w:rsidR="005535CF" w:rsidRDefault="00E33D0D">
            <w:pPr>
              <w:pStyle w:val="TableParagraph"/>
              <w:ind w:left="39"/>
              <w:rPr>
                <w:sz w:val="20"/>
              </w:rPr>
            </w:pPr>
            <w:r>
              <w:rPr>
                <w:sz w:val="20"/>
              </w:rPr>
              <w:t>Dolichandraunguis-cati*</w:t>
            </w:r>
          </w:p>
        </w:tc>
        <w:tc>
          <w:tcPr>
            <w:tcW w:w="1820" w:type="dxa"/>
          </w:tcPr>
          <w:p w:rsidR="005535CF" w:rsidRDefault="005535CF">
            <w:pPr>
              <w:pStyle w:val="TableParagraph"/>
              <w:spacing w:before="8"/>
              <w:rPr>
                <w:rFonts w:ascii="Arial MT"/>
                <w:sz w:val="19"/>
              </w:rPr>
            </w:pPr>
          </w:p>
          <w:p w:rsidR="005535CF" w:rsidRDefault="00E33D0D">
            <w:pPr>
              <w:pStyle w:val="TableParagraph"/>
              <w:ind w:left="34"/>
              <w:rPr>
                <w:sz w:val="20"/>
              </w:rPr>
            </w:pPr>
            <w:r>
              <w:rPr>
                <w:sz w:val="20"/>
              </w:rPr>
              <w:t>Uñadegato</w:t>
            </w:r>
          </w:p>
        </w:tc>
      </w:tr>
      <w:tr w:rsidR="005535CF">
        <w:trPr>
          <w:trHeight w:val="359"/>
        </w:trPr>
        <w:tc>
          <w:tcPr>
            <w:tcW w:w="2080" w:type="dxa"/>
          </w:tcPr>
          <w:p w:rsidR="005535CF" w:rsidRDefault="005535CF">
            <w:pPr>
              <w:pStyle w:val="TableParagraph"/>
              <w:rPr>
                <w:rFonts w:ascii="Times New Roman"/>
                <w:sz w:val="20"/>
              </w:rPr>
            </w:pPr>
          </w:p>
        </w:tc>
        <w:tc>
          <w:tcPr>
            <w:tcW w:w="2180" w:type="dxa"/>
          </w:tcPr>
          <w:p w:rsidR="005535CF" w:rsidRDefault="00E33D0D">
            <w:pPr>
              <w:pStyle w:val="TableParagraph"/>
              <w:spacing w:before="66"/>
              <w:ind w:left="39"/>
              <w:rPr>
                <w:sz w:val="20"/>
              </w:rPr>
            </w:pPr>
            <w:r>
              <w:rPr>
                <w:sz w:val="20"/>
              </w:rPr>
              <w:t>Pyrostegiavenusta*</w:t>
            </w:r>
          </w:p>
        </w:tc>
        <w:tc>
          <w:tcPr>
            <w:tcW w:w="1820" w:type="dxa"/>
          </w:tcPr>
          <w:p w:rsidR="005535CF" w:rsidRDefault="00E33D0D">
            <w:pPr>
              <w:pStyle w:val="TableParagraph"/>
              <w:spacing w:before="66"/>
              <w:ind w:left="34"/>
              <w:rPr>
                <w:sz w:val="20"/>
              </w:rPr>
            </w:pPr>
            <w:r>
              <w:rPr>
                <w:sz w:val="20"/>
              </w:rPr>
              <w:t>FlordeSan juan</w:t>
            </w:r>
          </w:p>
        </w:tc>
      </w:tr>
      <w:tr w:rsidR="005535CF">
        <w:trPr>
          <w:trHeight w:val="359"/>
        </w:trPr>
        <w:tc>
          <w:tcPr>
            <w:tcW w:w="2080" w:type="dxa"/>
          </w:tcPr>
          <w:p w:rsidR="005535CF" w:rsidRDefault="005535CF">
            <w:pPr>
              <w:pStyle w:val="TableParagraph"/>
              <w:rPr>
                <w:rFonts w:ascii="Times New Roman"/>
                <w:sz w:val="20"/>
              </w:rPr>
            </w:pPr>
          </w:p>
        </w:tc>
        <w:tc>
          <w:tcPr>
            <w:tcW w:w="2180" w:type="dxa"/>
          </w:tcPr>
          <w:p w:rsidR="005535CF" w:rsidRDefault="00E33D0D">
            <w:pPr>
              <w:pStyle w:val="TableParagraph"/>
              <w:spacing w:before="65"/>
              <w:ind w:left="39"/>
              <w:rPr>
                <w:sz w:val="20"/>
              </w:rPr>
            </w:pPr>
            <w:r>
              <w:rPr>
                <w:sz w:val="20"/>
              </w:rPr>
              <w:t>Ipomeaalba*</w:t>
            </w:r>
          </w:p>
        </w:tc>
        <w:tc>
          <w:tcPr>
            <w:tcW w:w="1820" w:type="dxa"/>
          </w:tcPr>
          <w:p w:rsidR="005535CF" w:rsidRDefault="00E33D0D">
            <w:pPr>
              <w:pStyle w:val="TableParagraph"/>
              <w:spacing w:before="65"/>
              <w:ind w:left="34"/>
              <w:rPr>
                <w:sz w:val="20"/>
              </w:rPr>
            </w:pPr>
            <w:r>
              <w:rPr>
                <w:sz w:val="20"/>
              </w:rPr>
              <w:t>Ipomeablanca</w:t>
            </w:r>
          </w:p>
        </w:tc>
      </w:tr>
      <w:tr w:rsidR="005535CF">
        <w:trPr>
          <w:trHeight w:val="600"/>
        </w:trPr>
        <w:tc>
          <w:tcPr>
            <w:tcW w:w="2080" w:type="dxa"/>
          </w:tcPr>
          <w:p w:rsidR="005535CF" w:rsidRDefault="005535CF">
            <w:pPr>
              <w:pStyle w:val="TableParagraph"/>
              <w:rPr>
                <w:rFonts w:ascii="Times New Roman"/>
                <w:sz w:val="20"/>
              </w:rPr>
            </w:pPr>
          </w:p>
        </w:tc>
        <w:tc>
          <w:tcPr>
            <w:tcW w:w="2180" w:type="dxa"/>
          </w:tcPr>
          <w:p w:rsidR="005535CF" w:rsidRDefault="00E33D0D">
            <w:pPr>
              <w:pStyle w:val="TableParagraph"/>
              <w:spacing w:before="64"/>
              <w:ind w:left="39" w:right="897"/>
              <w:rPr>
                <w:sz w:val="20"/>
              </w:rPr>
            </w:pPr>
            <w:r>
              <w:rPr>
                <w:sz w:val="20"/>
              </w:rPr>
              <w:t>Amphilophiumcarolinae*</w:t>
            </w:r>
          </w:p>
        </w:tc>
        <w:tc>
          <w:tcPr>
            <w:tcW w:w="1820" w:type="dxa"/>
          </w:tcPr>
          <w:p w:rsidR="005535CF" w:rsidRDefault="005535CF">
            <w:pPr>
              <w:pStyle w:val="TableParagraph"/>
              <w:spacing w:before="9"/>
              <w:rPr>
                <w:rFonts w:ascii="Arial MT"/>
                <w:sz w:val="26"/>
              </w:rPr>
            </w:pPr>
          </w:p>
          <w:p w:rsidR="005535CF" w:rsidRDefault="00E33D0D">
            <w:pPr>
              <w:pStyle w:val="TableParagraph"/>
              <w:ind w:left="34"/>
              <w:rPr>
                <w:sz w:val="20"/>
              </w:rPr>
            </w:pPr>
            <w:r>
              <w:rPr>
                <w:sz w:val="20"/>
              </w:rPr>
              <w:t>Peinedemono</w:t>
            </w:r>
          </w:p>
        </w:tc>
      </w:tr>
      <w:tr w:rsidR="005535CF">
        <w:trPr>
          <w:trHeight w:val="359"/>
        </w:trPr>
        <w:tc>
          <w:tcPr>
            <w:tcW w:w="2080" w:type="dxa"/>
          </w:tcPr>
          <w:p w:rsidR="005535CF" w:rsidRDefault="005535CF">
            <w:pPr>
              <w:pStyle w:val="TableParagraph"/>
              <w:rPr>
                <w:rFonts w:ascii="Times New Roman"/>
                <w:sz w:val="20"/>
              </w:rPr>
            </w:pPr>
          </w:p>
        </w:tc>
        <w:tc>
          <w:tcPr>
            <w:tcW w:w="2180" w:type="dxa"/>
          </w:tcPr>
          <w:p w:rsidR="005535CF" w:rsidRDefault="00E33D0D">
            <w:pPr>
              <w:pStyle w:val="TableParagraph"/>
              <w:spacing w:before="67"/>
              <w:ind w:left="39"/>
              <w:rPr>
                <w:sz w:val="20"/>
              </w:rPr>
            </w:pPr>
            <w:r>
              <w:rPr>
                <w:sz w:val="20"/>
              </w:rPr>
              <w:t>Araujiasericifera*</w:t>
            </w:r>
          </w:p>
        </w:tc>
        <w:tc>
          <w:tcPr>
            <w:tcW w:w="1820" w:type="dxa"/>
          </w:tcPr>
          <w:p w:rsidR="005535CF" w:rsidRDefault="00E33D0D">
            <w:pPr>
              <w:pStyle w:val="TableParagraph"/>
              <w:spacing w:before="67"/>
              <w:ind w:left="34"/>
              <w:rPr>
                <w:sz w:val="20"/>
              </w:rPr>
            </w:pPr>
            <w:r>
              <w:rPr>
                <w:sz w:val="20"/>
              </w:rPr>
              <w:t>Tasirosado</w:t>
            </w:r>
          </w:p>
        </w:tc>
      </w:tr>
      <w:tr w:rsidR="005535CF">
        <w:trPr>
          <w:trHeight w:val="359"/>
        </w:trPr>
        <w:tc>
          <w:tcPr>
            <w:tcW w:w="2080" w:type="dxa"/>
          </w:tcPr>
          <w:p w:rsidR="005535CF" w:rsidRDefault="00E33D0D">
            <w:pPr>
              <w:pStyle w:val="TableParagraph"/>
              <w:spacing w:before="67"/>
              <w:ind w:left="49"/>
              <w:rPr>
                <w:b/>
                <w:sz w:val="20"/>
              </w:rPr>
            </w:pPr>
            <w:r>
              <w:rPr>
                <w:b/>
                <w:sz w:val="20"/>
              </w:rPr>
              <w:t>CENTRO</w:t>
            </w:r>
          </w:p>
        </w:tc>
        <w:tc>
          <w:tcPr>
            <w:tcW w:w="2180" w:type="dxa"/>
          </w:tcPr>
          <w:p w:rsidR="005535CF" w:rsidRDefault="005535CF">
            <w:pPr>
              <w:pStyle w:val="TableParagraph"/>
              <w:rPr>
                <w:rFonts w:ascii="Times New Roman"/>
                <w:sz w:val="20"/>
              </w:rPr>
            </w:pPr>
          </w:p>
        </w:tc>
        <w:tc>
          <w:tcPr>
            <w:tcW w:w="1820" w:type="dxa"/>
          </w:tcPr>
          <w:p w:rsidR="005535CF" w:rsidRDefault="005535CF">
            <w:pPr>
              <w:pStyle w:val="TableParagraph"/>
              <w:rPr>
                <w:rFonts w:ascii="Times New Roman"/>
                <w:sz w:val="20"/>
              </w:rPr>
            </w:pPr>
          </w:p>
        </w:tc>
      </w:tr>
      <w:tr w:rsidR="005535CF">
        <w:trPr>
          <w:trHeight w:val="520"/>
        </w:trPr>
        <w:tc>
          <w:tcPr>
            <w:tcW w:w="2080" w:type="dxa"/>
            <w:tcBorders>
              <w:right w:val="single" w:sz="18" w:space="0" w:color="000000"/>
            </w:tcBorders>
          </w:tcPr>
          <w:p w:rsidR="005535CF" w:rsidRDefault="005535CF">
            <w:pPr>
              <w:pStyle w:val="TableParagraph"/>
              <w:spacing w:before="8"/>
              <w:rPr>
                <w:rFonts w:ascii="Arial MT"/>
                <w:sz w:val="19"/>
              </w:rPr>
            </w:pPr>
          </w:p>
          <w:p w:rsidR="005535CF" w:rsidRDefault="00E33D0D">
            <w:pPr>
              <w:pStyle w:val="TableParagraph"/>
              <w:ind w:left="49"/>
              <w:rPr>
                <w:sz w:val="20"/>
              </w:rPr>
            </w:pPr>
            <w:r>
              <w:rPr>
                <w:sz w:val="20"/>
              </w:rPr>
              <w:t>Sierras</w:t>
            </w:r>
          </w:p>
        </w:tc>
        <w:tc>
          <w:tcPr>
            <w:tcW w:w="2180" w:type="dxa"/>
            <w:tcBorders>
              <w:left w:val="single" w:sz="18" w:space="0" w:color="000000"/>
            </w:tcBorders>
          </w:tcPr>
          <w:p w:rsidR="005535CF" w:rsidRDefault="005535CF">
            <w:pPr>
              <w:pStyle w:val="TableParagraph"/>
              <w:spacing w:before="8"/>
              <w:rPr>
                <w:rFonts w:ascii="Arial MT"/>
                <w:sz w:val="19"/>
              </w:rPr>
            </w:pPr>
          </w:p>
          <w:p w:rsidR="005535CF" w:rsidRDefault="00E33D0D">
            <w:pPr>
              <w:pStyle w:val="TableParagraph"/>
              <w:ind w:left="27"/>
              <w:rPr>
                <w:sz w:val="20"/>
              </w:rPr>
            </w:pPr>
            <w:r>
              <w:rPr>
                <w:sz w:val="20"/>
              </w:rPr>
              <w:t>Solanumangustifidum*</w:t>
            </w:r>
          </w:p>
        </w:tc>
        <w:tc>
          <w:tcPr>
            <w:tcW w:w="1820" w:type="dxa"/>
          </w:tcPr>
          <w:p w:rsidR="005535CF" w:rsidRDefault="005535CF">
            <w:pPr>
              <w:pStyle w:val="TableParagraph"/>
              <w:spacing w:before="8"/>
              <w:rPr>
                <w:rFonts w:ascii="Arial MT"/>
                <w:sz w:val="19"/>
              </w:rPr>
            </w:pPr>
          </w:p>
          <w:p w:rsidR="005535CF" w:rsidRDefault="00E33D0D">
            <w:pPr>
              <w:pStyle w:val="TableParagraph"/>
              <w:ind w:left="34"/>
              <w:rPr>
                <w:sz w:val="20"/>
              </w:rPr>
            </w:pPr>
            <w:r>
              <w:rPr>
                <w:sz w:val="20"/>
              </w:rPr>
              <w:t>JazmíndeCórdoba</w:t>
            </w:r>
          </w:p>
        </w:tc>
      </w:tr>
      <w:tr w:rsidR="005535CF">
        <w:trPr>
          <w:trHeight w:val="360"/>
        </w:trPr>
        <w:tc>
          <w:tcPr>
            <w:tcW w:w="2080" w:type="dxa"/>
          </w:tcPr>
          <w:p w:rsidR="005535CF" w:rsidRDefault="005535CF">
            <w:pPr>
              <w:pStyle w:val="TableParagraph"/>
              <w:rPr>
                <w:rFonts w:ascii="Times New Roman"/>
                <w:sz w:val="20"/>
              </w:rPr>
            </w:pPr>
          </w:p>
        </w:tc>
        <w:tc>
          <w:tcPr>
            <w:tcW w:w="2180" w:type="dxa"/>
          </w:tcPr>
          <w:p w:rsidR="005535CF" w:rsidRDefault="00E33D0D">
            <w:pPr>
              <w:pStyle w:val="TableParagraph"/>
              <w:spacing w:before="66"/>
              <w:ind w:left="39"/>
              <w:rPr>
                <w:sz w:val="20"/>
              </w:rPr>
            </w:pPr>
            <w:r>
              <w:rPr>
                <w:sz w:val="20"/>
              </w:rPr>
              <w:t>Ipomeaalba</w:t>
            </w:r>
          </w:p>
        </w:tc>
        <w:tc>
          <w:tcPr>
            <w:tcW w:w="1820" w:type="dxa"/>
          </w:tcPr>
          <w:p w:rsidR="005535CF" w:rsidRDefault="00E33D0D">
            <w:pPr>
              <w:pStyle w:val="TableParagraph"/>
              <w:spacing w:before="66"/>
              <w:ind w:left="34"/>
              <w:rPr>
                <w:sz w:val="20"/>
              </w:rPr>
            </w:pPr>
            <w:r>
              <w:rPr>
                <w:sz w:val="20"/>
              </w:rPr>
              <w:t>Ipomeablanca</w:t>
            </w:r>
          </w:p>
        </w:tc>
      </w:tr>
      <w:tr w:rsidR="005535CF">
        <w:trPr>
          <w:trHeight w:val="520"/>
        </w:trPr>
        <w:tc>
          <w:tcPr>
            <w:tcW w:w="2080" w:type="dxa"/>
          </w:tcPr>
          <w:p w:rsidR="005535CF" w:rsidRDefault="005535CF">
            <w:pPr>
              <w:pStyle w:val="TableParagraph"/>
              <w:rPr>
                <w:rFonts w:ascii="Times New Roman"/>
                <w:sz w:val="20"/>
              </w:rPr>
            </w:pPr>
          </w:p>
        </w:tc>
        <w:tc>
          <w:tcPr>
            <w:tcW w:w="2180" w:type="dxa"/>
          </w:tcPr>
          <w:p w:rsidR="005535CF" w:rsidRDefault="005535CF">
            <w:pPr>
              <w:pStyle w:val="TableParagraph"/>
              <w:spacing w:before="7"/>
              <w:rPr>
                <w:rFonts w:ascii="Arial MT"/>
                <w:sz w:val="19"/>
              </w:rPr>
            </w:pPr>
          </w:p>
          <w:p w:rsidR="005535CF" w:rsidRDefault="00E33D0D">
            <w:pPr>
              <w:pStyle w:val="TableParagraph"/>
              <w:ind w:left="39"/>
              <w:rPr>
                <w:sz w:val="20"/>
              </w:rPr>
            </w:pPr>
            <w:r>
              <w:rPr>
                <w:sz w:val="20"/>
              </w:rPr>
              <w:t>Amphilophiumcarolinae</w:t>
            </w:r>
          </w:p>
        </w:tc>
        <w:tc>
          <w:tcPr>
            <w:tcW w:w="1820" w:type="dxa"/>
          </w:tcPr>
          <w:p w:rsidR="005535CF" w:rsidRDefault="005535CF">
            <w:pPr>
              <w:pStyle w:val="TableParagraph"/>
              <w:spacing w:before="7"/>
              <w:rPr>
                <w:rFonts w:ascii="Arial MT"/>
                <w:sz w:val="19"/>
              </w:rPr>
            </w:pPr>
          </w:p>
          <w:p w:rsidR="005535CF" w:rsidRDefault="00E33D0D">
            <w:pPr>
              <w:pStyle w:val="TableParagraph"/>
              <w:ind w:left="34"/>
              <w:rPr>
                <w:sz w:val="20"/>
              </w:rPr>
            </w:pPr>
            <w:r>
              <w:rPr>
                <w:sz w:val="20"/>
              </w:rPr>
              <w:t>Peinedemono</w:t>
            </w:r>
          </w:p>
        </w:tc>
      </w:tr>
      <w:tr w:rsidR="005535CF">
        <w:trPr>
          <w:trHeight w:val="359"/>
        </w:trPr>
        <w:tc>
          <w:tcPr>
            <w:tcW w:w="2080" w:type="dxa"/>
          </w:tcPr>
          <w:p w:rsidR="005535CF" w:rsidRDefault="005535CF">
            <w:pPr>
              <w:pStyle w:val="TableParagraph"/>
              <w:rPr>
                <w:rFonts w:ascii="Times New Roman"/>
                <w:sz w:val="20"/>
              </w:rPr>
            </w:pPr>
          </w:p>
        </w:tc>
        <w:tc>
          <w:tcPr>
            <w:tcW w:w="2180" w:type="dxa"/>
          </w:tcPr>
          <w:p w:rsidR="005535CF" w:rsidRDefault="00E33D0D">
            <w:pPr>
              <w:pStyle w:val="TableParagraph"/>
              <w:spacing w:before="65"/>
              <w:ind w:left="39"/>
              <w:rPr>
                <w:sz w:val="20"/>
              </w:rPr>
            </w:pPr>
            <w:r>
              <w:rPr>
                <w:sz w:val="20"/>
              </w:rPr>
              <w:t>Araujiasericifera</w:t>
            </w:r>
          </w:p>
        </w:tc>
        <w:tc>
          <w:tcPr>
            <w:tcW w:w="1820" w:type="dxa"/>
          </w:tcPr>
          <w:p w:rsidR="005535CF" w:rsidRDefault="00E33D0D">
            <w:pPr>
              <w:pStyle w:val="TableParagraph"/>
              <w:spacing w:before="65"/>
              <w:ind w:left="34"/>
              <w:rPr>
                <w:sz w:val="20"/>
              </w:rPr>
            </w:pPr>
            <w:r>
              <w:rPr>
                <w:sz w:val="20"/>
              </w:rPr>
              <w:t>Tasirosado</w:t>
            </w:r>
          </w:p>
        </w:tc>
      </w:tr>
      <w:tr w:rsidR="005535CF">
        <w:trPr>
          <w:trHeight w:val="520"/>
        </w:trPr>
        <w:tc>
          <w:tcPr>
            <w:tcW w:w="2080" w:type="dxa"/>
          </w:tcPr>
          <w:p w:rsidR="005535CF" w:rsidRDefault="005535CF">
            <w:pPr>
              <w:pStyle w:val="TableParagraph"/>
              <w:spacing w:before="6"/>
              <w:rPr>
                <w:rFonts w:ascii="Arial MT"/>
                <w:sz w:val="19"/>
              </w:rPr>
            </w:pPr>
          </w:p>
          <w:p w:rsidR="005535CF" w:rsidRDefault="00E33D0D">
            <w:pPr>
              <w:pStyle w:val="TableParagraph"/>
              <w:ind w:left="49"/>
              <w:rPr>
                <w:sz w:val="20"/>
              </w:rPr>
            </w:pPr>
            <w:r>
              <w:rPr>
                <w:sz w:val="20"/>
              </w:rPr>
              <w:t>Pampa</w:t>
            </w:r>
          </w:p>
        </w:tc>
        <w:tc>
          <w:tcPr>
            <w:tcW w:w="2180" w:type="dxa"/>
          </w:tcPr>
          <w:p w:rsidR="005535CF" w:rsidRDefault="005535CF">
            <w:pPr>
              <w:pStyle w:val="TableParagraph"/>
              <w:spacing w:before="6"/>
              <w:rPr>
                <w:rFonts w:ascii="Arial MT"/>
                <w:sz w:val="19"/>
              </w:rPr>
            </w:pPr>
          </w:p>
          <w:p w:rsidR="005535CF" w:rsidRDefault="00E33D0D">
            <w:pPr>
              <w:pStyle w:val="TableParagraph"/>
              <w:ind w:left="39"/>
              <w:rPr>
                <w:sz w:val="20"/>
              </w:rPr>
            </w:pPr>
            <w:r>
              <w:rPr>
                <w:sz w:val="20"/>
              </w:rPr>
              <w:t>Dolichandraunguis-cati*</w:t>
            </w:r>
          </w:p>
        </w:tc>
        <w:tc>
          <w:tcPr>
            <w:tcW w:w="1820" w:type="dxa"/>
          </w:tcPr>
          <w:p w:rsidR="005535CF" w:rsidRDefault="005535CF">
            <w:pPr>
              <w:pStyle w:val="TableParagraph"/>
              <w:spacing w:before="6"/>
              <w:rPr>
                <w:rFonts w:ascii="Arial MT"/>
                <w:sz w:val="19"/>
              </w:rPr>
            </w:pPr>
          </w:p>
          <w:p w:rsidR="005535CF" w:rsidRDefault="00E33D0D">
            <w:pPr>
              <w:pStyle w:val="TableParagraph"/>
              <w:ind w:left="34"/>
              <w:rPr>
                <w:sz w:val="20"/>
              </w:rPr>
            </w:pPr>
            <w:r>
              <w:rPr>
                <w:sz w:val="20"/>
              </w:rPr>
              <w:t>Uñadegato</w:t>
            </w:r>
          </w:p>
        </w:tc>
      </w:tr>
      <w:tr w:rsidR="005535CF">
        <w:trPr>
          <w:trHeight w:val="359"/>
        </w:trPr>
        <w:tc>
          <w:tcPr>
            <w:tcW w:w="2080" w:type="dxa"/>
          </w:tcPr>
          <w:p w:rsidR="005535CF" w:rsidRDefault="005535CF">
            <w:pPr>
              <w:pStyle w:val="TableParagraph"/>
              <w:rPr>
                <w:rFonts w:ascii="Times New Roman"/>
                <w:sz w:val="20"/>
              </w:rPr>
            </w:pPr>
          </w:p>
        </w:tc>
        <w:tc>
          <w:tcPr>
            <w:tcW w:w="2180" w:type="dxa"/>
          </w:tcPr>
          <w:p w:rsidR="005535CF" w:rsidRDefault="00E33D0D">
            <w:pPr>
              <w:pStyle w:val="TableParagraph"/>
              <w:spacing w:before="64"/>
              <w:ind w:left="39"/>
              <w:rPr>
                <w:sz w:val="20"/>
              </w:rPr>
            </w:pPr>
            <w:r>
              <w:rPr>
                <w:sz w:val="20"/>
              </w:rPr>
              <w:t>Pyrostegiavenusta</w:t>
            </w:r>
          </w:p>
        </w:tc>
        <w:tc>
          <w:tcPr>
            <w:tcW w:w="1820" w:type="dxa"/>
          </w:tcPr>
          <w:p w:rsidR="005535CF" w:rsidRDefault="00E33D0D">
            <w:pPr>
              <w:pStyle w:val="TableParagraph"/>
              <w:spacing w:before="64"/>
              <w:ind w:left="34"/>
              <w:rPr>
                <w:sz w:val="20"/>
              </w:rPr>
            </w:pPr>
            <w:r>
              <w:rPr>
                <w:sz w:val="20"/>
              </w:rPr>
              <w:t>FlordeSan juan</w:t>
            </w:r>
          </w:p>
        </w:tc>
      </w:tr>
      <w:tr w:rsidR="005535CF">
        <w:trPr>
          <w:trHeight w:val="360"/>
        </w:trPr>
        <w:tc>
          <w:tcPr>
            <w:tcW w:w="2080" w:type="dxa"/>
          </w:tcPr>
          <w:p w:rsidR="005535CF" w:rsidRDefault="005535CF">
            <w:pPr>
              <w:pStyle w:val="TableParagraph"/>
              <w:rPr>
                <w:rFonts w:ascii="Times New Roman"/>
                <w:sz w:val="20"/>
              </w:rPr>
            </w:pPr>
          </w:p>
        </w:tc>
        <w:tc>
          <w:tcPr>
            <w:tcW w:w="2180" w:type="dxa"/>
          </w:tcPr>
          <w:p w:rsidR="005535CF" w:rsidRDefault="00E33D0D">
            <w:pPr>
              <w:pStyle w:val="TableParagraph"/>
              <w:spacing w:before="63"/>
              <w:ind w:left="39"/>
              <w:rPr>
                <w:sz w:val="20"/>
              </w:rPr>
            </w:pPr>
            <w:r>
              <w:rPr>
                <w:sz w:val="20"/>
              </w:rPr>
              <w:t>Ipomeaalba*</w:t>
            </w:r>
          </w:p>
        </w:tc>
        <w:tc>
          <w:tcPr>
            <w:tcW w:w="1820" w:type="dxa"/>
          </w:tcPr>
          <w:p w:rsidR="005535CF" w:rsidRDefault="00E33D0D">
            <w:pPr>
              <w:pStyle w:val="TableParagraph"/>
              <w:spacing w:before="63"/>
              <w:ind w:left="34"/>
              <w:rPr>
                <w:sz w:val="20"/>
              </w:rPr>
            </w:pPr>
            <w:r>
              <w:rPr>
                <w:sz w:val="20"/>
              </w:rPr>
              <w:t>Ipomeablanca</w:t>
            </w:r>
          </w:p>
        </w:tc>
      </w:tr>
      <w:tr w:rsidR="005535CF">
        <w:trPr>
          <w:trHeight w:val="599"/>
        </w:trPr>
        <w:tc>
          <w:tcPr>
            <w:tcW w:w="2080" w:type="dxa"/>
          </w:tcPr>
          <w:p w:rsidR="005535CF" w:rsidRDefault="005535CF">
            <w:pPr>
              <w:pStyle w:val="TableParagraph"/>
              <w:rPr>
                <w:rFonts w:ascii="Times New Roman"/>
                <w:sz w:val="20"/>
              </w:rPr>
            </w:pPr>
          </w:p>
        </w:tc>
        <w:tc>
          <w:tcPr>
            <w:tcW w:w="2180" w:type="dxa"/>
          </w:tcPr>
          <w:p w:rsidR="005535CF" w:rsidRDefault="00E33D0D">
            <w:pPr>
              <w:pStyle w:val="TableParagraph"/>
              <w:spacing w:before="62"/>
              <w:ind w:left="39" w:right="897"/>
              <w:rPr>
                <w:sz w:val="20"/>
              </w:rPr>
            </w:pPr>
            <w:r>
              <w:rPr>
                <w:sz w:val="20"/>
              </w:rPr>
              <w:t>Amphilophiumcarolinae*</w:t>
            </w:r>
          </w:p>
        </w:tc>
        <w:tc>
          <w:tcPr>
            <w:tcW w:w="1820" w:type="dxa"/>
          </w:tcPr>
          <w:p w:rsidR="005535CF" w:rsidRDefault="005535CF">
            <w:pPr>
              <w:pStyle w:val="TableParagraph"/>
              <w:spacing w:before="7"/>
              <w:rPr>
                <w:rFonts w:ascii="Arial MT"/>
                <w:sz w:val="26"/>
              </w:rPr>
            </w:pPr>
          </w:p>
          <w:p w:rsidR="005535CF" w:rsidRDefault="00E33D0D">
            <w:pPr>
              <w:pStyle w:val="TableParagraph"/>
              <w:ind w:left="34"/>
              <w:rPr>
                <w:sz w:val="20"/>
              </w:rPr>
            </w:pPr>
            <w:r>
              <w:rPr>
                <w:sz w:val="20"/>
              </w:rPr>
              <w:t>Peinedemono</w:t>
            </w:r>
          </w:p>
        </w:tc>
      </w:tr>
      <w:tr w:rsidR="005535CF">
        <w:trPr>
          <w:trHeight w:val="359"/>
        </w:trPr>
        <w:tc>
          <w:tcPr>
            <w:tcW w:w="2080" w:type="dxa"/>
          </w:tcPr>
          <w:p w:rsidR="005535CF" w:rsidRDefault="005535CF">
            <w:pPr>
              <w:pStyle w:val="TableParagraph"/>
              <w:rPr>
                <w:rFonts w:ascii="Times New Roman"/>
                <w:sz w:val="20"/>
              </w:rPr>
            </w:pPr>
          </w:p>
        </w:tc>
        <w:tc>
          <w:tcPr>
            <w:tcW w:w="2180" w:type="dxa"/>
          </w:tcPr>
          <w:p w:rsidR="005535CF" w:rsidRDefault="00E33D0D">
            <w:pPr>
              <w:pStyle w:val="TableParagraph"/>
              <w:spacing w:before="65"/>
              <w:ind w:left="39"/>
              <w:rPr>
                <w:sz w:val="20"/>
              </w:rPr>
            </w:pPr>
            <w:r>
              <w:rPr>
                <w:sz w:val="20"/>
              </w:rPr>
              <w:t>Araujiasericifera*</w:t>
            </w:r>
          </w:p>
        </w:tc>
        <w:tc>
          <w:tcPr>
            <w:tcW w:w="1820" w:type="dxa"/>
          </w:tcPr>
          <w:p w:rsidR="005535CF" w:rsidRDefault="00E33D0D">
            <w:pPr>
              <w:pStyle w:val="TableParagraph"/>
              <w:spacing w:before="65"/>
              <w:ind w:left="34"/>
              <w:rPr>
                <w:sz w:val="20"/>
              </w:rPr>
            </w:pPr>
            <w:r>
              <w:rPr>
                <w:sz w:val="20"/>
              </w:rPr>
              <w:t>Tasirosado</w:t>
            </w:r>
          </w:p>
        </w:tc>
      </w:tr>
    </w:tbl>
    <w:p w:rsidR="005535CF" w:rsidRDefault="005535CF">
      <w:pPr>
        <w:pStyle w:val="Textoindependiente"/>
        <w:spacing w:before="6"/>
        <w:rPr>
          <w:sz w:val="29"/>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70"/>
        <w:gridCol w:w="2370"/>
        <w:gridCol w:w="1820"/>
      </w:tblGrid>
      <w:tr w:rsidR="005535CF">
        <w:trPr>
          <w:trHeight w:val="359"/>
        </w:trPr>
        <w:tc>
          <w:tcPr>
            <w:tcW w:w="2070" w:type="dxa"/>
          </w:tcPr>
          <w:p w:rsidR="005535CF" w:rsidRDefault="00E33D0D">
            <w:pPr>
              <w:pStyle w:val="TableParagraph"/>
              <w:spacing w:before="70"/>
              <w:ind w:left="49"/>
              <w:rPr>
                <w:b/>
                <w:sz w:val="20"/>
              </w:rPr>
            </w:pPr>
            <w:r>
              <w:rPr>
                <w:b/>
                <w:sz w:val="20"/>
              </w:rPr>
              <w:t>SUR</w:t>
            </w:r>
          </w:p>
        </w:tc>
        <w:tc>
          <w:tcPr>
            <w:tcW w:w="2370" w:type="dxa"/>
          </w:tcPr>
          <w:p w:rsidR="005535CF" w:rsidRDefault="00E33D0D">
            <w:pPr>
              <w:pStyle w:val="TableParagraph"/>
              <w:spacing w:before="70"/>
              <w:ind w:left="49"/>
              <w:rPr>
                <w:sz w:val="20"/>
              </w:rPr>
            </w:pPr>
            <w:r>
              <w:rPr>
                <w:sz w:val="20"/>
              </w:rPr>
              <w:t>Clematismontana</w:t>
            </w:r>
          </w:p>
        </w:tc>
        <w:tc>
          <w:tcPr>
            <w:tcW w:w="1820" w:type="dxa"/>
          </w:tcPr>
          <w:p w:rsidR="005535CF" w:rsidRDefault="00E33D0D">
            <w:pPr>
              <w:pStyle w:val="TableParagraph"/>
              <w:spacing w:before="70"/>
              <w:ind w:left="34"/>
              <w:rPr>
                <w:sz w:val="20"/>
              </w:rPr>
            </w:pPr>
            <w:r>
              <w:rPr>
                <w:sz w:val="20"/>
              </w:rPr>
              <w:t>Clematis</w:t>
            </w:r>
          </w:p>
        </w:tc>
      </w:tr>
      <w:tr w:rsidR="005535CF">
        <w:trPr>
          <w:trHeight w:val="359"/>
        </w:trPr>
        <w:tc>
          <w:tcPr>
            <w:tcW w:w="2070" w:type="dxa"/>
            <w:tcBorders>
              <w:right w:val="single" w:sz="18" w:space="0" w:color="000000"/>
            </w:tcBorders>
          </w:tcPr>
          <w:p w:rsidR="005535CF" w:rsidRDefault="00E33D0D">
            <w:pPr>
              <w:pStyle w:val="TableParagraph"/>
              <w:spacing w:before="69"/>
              <w:ind w:left="49"/>
              <w:rPr>
                <w:sz w:val="20"/>
              </w:rPr>
            </w:pPr>
            <w:r>
              <w:rPr>
                <w:sz w:val="20"/>
              </w:rPr>
              <w:t>Estepa</w:t>
            </w:r>
          </w:p>
        </w:tc>
        <w:tc>
          <w:tcPr>
            <w:tcW w:w="2370" w:type="dxa"/>
            <w:tcBorders>
              <w:left w:val="single" w:sz="18" w:space="0" w:color="000000"/>
            </w:tcBorders>
          </w:tcPr>
          <w:p w:rsidR="005535CF" w:rsidRDefault="00E33D0D">
            <w:pPr>
              <w:pStyle w:val="TableParagraph"/>
              <w:spacing w:before="69"/>
              <w:ind w:left="37"/>
              <w:rPr>
                <w:sz w:val="20"/>
              </w:rPr>
            </w:pPr>
            <w:r>
              <w:rPr>
                <w:sz w:val="20"/>
              </w:rPr>
              <w:t>Mutisiadecurrens*</w:t>
            </w:r>
          </w:p>
        </w:tc>
        <w:tc>
          <w:tcPr>
            <w:tcW w:w="1820" w:type="dxa"/>
          </w:tcPr>
          <w:p w:rsidR="005535CF" w:rsidRDefault="00E33D0D">
            <w:pPr>
              <w:pStyle w:val="TableParagraph"/>
              <w:spacing w:before="69"/>
              <w:ind w:left="34"/>
              <w:rPr>
                <w:sz w:val="20"/>
              </w:rPr>
            </w:pPr>
            <w:r>
              <w:rPr>
                <w:sz w:val="20"/>
              </w:rPr>
              <w:t>Claveldecampo</w:t>
            </w:r>
          </w:p>
        </w:tc>
      </w:tr>
      <w:tr w:rsidR="005535CF">
        <w:trPr>
          <w:trHeight w:val="360"/>
        </w:trPr>
        <w:tc>
          <w:tcPr>
            <w:tcW w:w="2070" w:type="dxa"/>
            <w:tcBorders>
              <w:right w:val="single" w:sz="18" w:space="0" w:color="000000"/>
            </w:tcBorders>
          </w:tcPr>
          <w:p w:rsidR="005535CF" w:rsidRDefault="00E33D0D">
            <w:pPr>
              <w:pStyle w:val="TableParagraph"/>
              <w:spacing w:before="68"/>
              <w:ind w:left="49"/>
              <w:rPr>
                <w:sz w:val="20"/>
              </w:rPr>
            </w:pPr>
            <w:r>
              <w:rPr>
                <w:sz w:val="20"/>
              </w:rPr>
              <w:t>Zonaandina</w:t>
            </w:r>
          </w:p>
        </w:tc>
        <w:tc>
          <w:tcPr>
            <w:tcW w:w="2370" w:type="dxa"/>
            <w:tcBorders>
              <w:left w:val="single" w:sz="18" w:space="0" w:color="000000"/>
            </w:tcBorders>
          </w:tcPr>
          <w:p w:rsidR="005535CF" w:rsidRDefault="00E33D0D">
            <w:pPr>
              <w:pStyle w:val="TableParagraph"/>
              <w:spacing w:before="68"/>
              <w:ind w:left="37"/>
              <w:rPr>
                <w:sz w:val="20"/>
              </w:rPr>
            </w:pPr>
            <w:r>
              <w:rPr>
                <w:sz w:val="20"/>
              </w:rPr>
              <w:t>Mutisiadecurrens*</w:t>
            </w:r>
          </w:p>
        </w:tc>
        <w:tc>
          <w:tcPr>
            <w:tcW w:w="1820" w:type="dxa"/>
          </w:tcPr>
          <w:p w:rsidR="005535CF" w:rsidRDefault="00E33D0D">
            <w:pPr>
              <w:pStyle w:val="TableParagraph"/>
              <w:spacing w:before="68"/>
              <w:ind w:left="34"/>
              <w:rPr>
                <w:sz w:val="20"/>
              </w:rPr>
            </w:pPr>
            <w:r>
              <w:rPr>
                <w:sz w:val="20"/>
              </w:rPr>
              <w:t>Claveldecampo</w:t>
            </w:r>
          </w:p>
        </w:tc>
      </w:tr>
      <w:tr w:rsidR="005535CF">
        <w:trPr>
          <w:trHeight w:val="359"/>
        </w:trPr>
        <w:tc>
          <w:tcPr>
            <w:tcW w:w="2070" w:type="dxa"/>
          </w:tcPr>
          <w:p w:rsidR="005535CF" w:rsidRDefault="005535CF">
            <w:pPr>
              <w:pStyle w:val="TableParagraph"/>
              <w:rPr>
                <w:rFonts w:ascii="Times New Roman"/>
                <w:sz w:val="20"/>
              </w:rPr>
            </w:pPr>
          </w:p>
        </w:tc>
        <w:tc>
          <w:tcPr>
            <w:tcW w:w="2370" w:type="dxa"/>
          </w:tcPr>
          <w:p w:rsidR="005535CF" w:rsidRDefault="00E33D0D">
            <w:pPr>
              <w:pStyle w:val="TableParagraph"/>
              <w:spacing w:before="67"/>
              <w:ind w:left="49"/>
              <w:rPr>
                <w:sz w:val="20"/>
              </w:rPr>
            </w:pPr>
            <w:r>
              <w:rPr>
                <w:sz w:val="20"/>
              </w:rPr>
              <w:t>Clematismontana</w:t>
            </w:r>
          </w:p>
        </w:tc>
        <w:tc>
          <w:tcPr>
            <w:tcW w:w="1820" w:type="dxa"/>
          </w:tcPr>
          <w:p w:rsidR="005535CF" w:rsidRDefault="00E33D0D">
            <w:pPr>
              <w:pStyle w:val="TableParagraph"/>
              <w:spacing w:before="67"/>
              <w:ind w:left="34"/>
              <w:rPr>
                <w:sz w:val="20"/>
              </w:rPr>
            </w:pPr>
            <w:r>
              <w:rPr>
                <w:sz w:val="20"/>
              </w:rPr>
              <w:t>Clematis</w:t>
            </w:r>
          </w:p>
        </w:tc>
      </w:tr>
      <w:tr w:rsidR="005535CF">
        <w:trPr>
          <w:trHeight w:val="360"/>
        </w:trPr>
        <w:tc>
          <w:tcPr>
            <w:tcW w:w="2070" w:type="dxa"/>
            <w:tcBorders>
              <w:right w:val="single" w:sz="8" w:space="0" w:color="CCCCCC"/>
            </w:tcBorders>
          </w:tcPr>
          <w:p w:rsidR="005535CF" w:rsidRDefault="00E33D0D">
            <w:pPr>
              <w:pStyle w:val="TableParagraph"/>
              <w:spacing w:before="66"/>
              <w:ind w:left="49"/>
              <w:rPr>
                <w:b/>
                <w:sz w:val="20"/>
              </w:rPr>
            </w:pPr>
            <w:r>
              <w:rPr>
                <w:b/>
                <w:sz w:val="20"/>
              </w:rPr>
              <w:t>NOROESTE</w:t>
            </w:r>
          </w:p>
        </w:tc>
        <w:tc>
          <w:tcPr>
            <w:tcW w:w="2370" w:type="dxa"/>
            <w:tcBorders>
              <w:left w:val="single" w:sz="8" w:space="0" w:color="CCCCCC"/>
            </w:tcBorders>
          </w:tcPr>
          <w:p w:rsidR="005535CF" w:rsidRDefault="00E33D0D">
            <w:pPr>
              <w:pStyle w:val="TableParagraph"/>
              <w:spacing w:before="66"/>
              <w:ind w:left="49"/>
              <w:rPr>
                <w:sz w:val="20"/>
              </w:rPr>
            </w:pPr>
            <w:r>
              <w:rPr>
                <w:sz w:val="20"/>
              </w:rPr>
              <w:t>Dolichandraunguis-cati</w:t>
            </w:r>
          </w:p>
        </w:tc>
        <w:tc>
          <w:tcPr>
            <w:tcW w:w="1820" w:type="dxa"/>
          </w:tcPr>
          <w:p w:rsidR="005535CF" w:rsidRDefault="00E33D0D">
            <w:pPr>
              <w:pStyle w:val="TableParagraph"/>
              <w:spacing w:before="66"/>
              <w:ind w:left="34"/>
              <w:rPr>
                <w:sz w:val="20"/>
              </w:rPr>
            </w:pPr>
            <w:r>
              <w:rPr>
                <w:sz w:val="20"/>
              </w:rPr>
              <w:t>Uñadegato</w:t>
            </w:r>
          </w:p>
        </w:tc>
      </w:tr>
      <w:tr w:rsidR="005535CF">
        <w:trPr>
          <w:trHeight w:val="359"/>
        </w:trPr>
        <w:tc>
          <w:tcPr>
            <w:tcW w:w="2070" w:type="dxa"/>
          </w:tcPr>
          <w:p w:rsidR="005535CF" w:rsidRDefault="005535CF">
            <w:pPr>
              <w:pStyle w:val="TableParagraph"/>
              <w:rPr>
                <w:rFonts w:ascii="Times New Roman"/>
                <w:sz w:val="20"/>
              </w:rPr>
            </w:pPr>
          </w:p>
        </w:tc>
        <w:tc>
          <w:tcPr>
            <w:tcW w:w="2370" w:type="dxa"/>
          </w:tcPr>
          <w:p w:rsidR="005535CF" w:rsidRDefault="00E33D0D">
            <w:pPr>
              <w:pStyle w:val="TableParagraph"/>
              <w:spacing w:before="65"/>
              <w:ind w:left="49"/>
              <w:rPr>
                <w:sz w:val="20"/>
              </w:rPr>
            </w:pPr>
            <w:r>
              <w:rPr>
                <w:sz w:val="20"/>
              </w:rPr>
              <w:t>Ipomeaalba</w:t>
            </w:r>
          </w:p>
        </w:tc>
        <w:tc>
          <w:tcPr>
            <w:tcW w:w="1820" w:type="dxa"/>
          </w:tcPr>
          <w:p w:rsidR="005535CF" w:rsidRDefault="00E33D0D">
            <w:pPr>
              <w:pStyle w:val="TableParagraph"/>
              <w:spacing w:before="65"/>
              <w:ind w:left="34"/>
              <w:rPr>
                <w:sz w:val="20"/>
              </w:rPr>
            </w:pPr>
            <w:r>
              <w:rPr>
                <w:sz w:val="20"/>
              </w:rPr>
              <w:t>Ipomeablanca</w:t>
            </w:r>
          </w:p>
        </w:tc>
      </w:tr>
      <w:tr w:rsidR="005535CF">
        <w:trPr>
          <w:trHeight w:val="359"/>
        </w:trPr>
        <w:tc>
          <w:tcPr>
            <w:tcW w:w="2070" w:type="dxa"/>
          </w:tcPr>
          <w:p w:rsidR="005535CF" w:rsidRDefault="005535CF">
            <w:pPr>
              <w:pStyle w:val="TableParagraph"/>
              <w:rPr>
                <w:rFonts w:ascii="Times New Roman"/>
                <w:sz w:val="20"/>
              </w:rPr>
            </w:pPr>
          </w:p>
        </w:tc>
        <w:tc>
          <w:tcPr>
            <w:tcW w:w="2370" w:type="dxa"/>
          </w:tcPr>
          <w:p w:rsidR="005535CF" w:rsidRDefault="00E33D0D">
            <w:pPr>
              <w:pStyle w:val="TableParagraph"/>
              <w:spacing w:before="64"/>
              <w:ind w:left="49"/>
              <w:rPr>
                <w:sz w:val="20"/>
              </w:rPr>
            </w:pPr>
            <w:r>
              <w:rPr>
                <w:sz w:val="20"/>
              </w:rPr>
              <w:t>Amphilophiumcarolinae</w:t>
            </w:r>
          </w:p>
        </w:tc>
        <w:tc>
          <w:tcPr>
            <w:tcW w:w="1820" w:type="dxa"/>
          </w:tcPr>
          <w:p w:rsidR="005535CF" w:rsidRDefault="00E33D0D">
            <w:pPr>
              <w:pStyle w:val="TableParagraph"/>
              <w:spacing w:before="64"/>
              <w:ind w:left="34"/>
              <w:rPr>
                <w:sz w:val="20"/>
              </w:rPr>
            </w:pPr>
            <w:r>
              <w:rPr>
                <w:sz w:val="20"/>
              </w:rPr>
              <w:t>Peinedemono</w:t>
            </w:r>
          </w:p>
        </w:tc>
      </w:tr>
      <w:tr w:rsidR="005535CF">
        <w:trPr>
          <w:trHeight w:val="360"/>
        </w:trPr>
        <w:tc>
          <w:tcPr>
            <w:tcW w:w="2070" w:type="dxa"/>
          </w:tcPr>
          <w:p w:rsidR="005535CF" w:rsidRDefault="005535CF">
            <w:pPr>
              <w:pStyle w:val="TableParagraph"/>
              <w:rPr>
                <w:rFonts w:ascii="Times New Roman"/>
                <w:sz w:val="20"/>
              </w:rPr>
            </w:pPr>
          </w:p>
        </w:tc>
        <w:tc>
          <w:tcPr>
            <w:tcW w:w="2370" w:type="dxa"/>
          </w:tcPr>
          <w:p w:rsidR="005535CF" w:rsidRDefault="00E33D0D">
            <w:pPr>
              <w:pStyle w:val="TableParagraph"/>
              <w:spacing w:before="64"/>
              <w:ind w:left="49"/>
              <w:rPr>
                <w:sz w:val="20"/>
              </w:rPr>
            </w:pPr>
            <w:r>
              <w:rPr>
                <w:sz w:val="20"/>
              </w:rPr>
              <w:t>Araujiasericifera</w:t>
            </w:r>
          </w:p>
        </w:tc>
        <w:tc>
          <w:tcPr>
            <w:tcW w:w="1820" w:type="dxa"/>
          </w:tcPr>
          <w:p w:rsidR="005535CF" w:rsidRDefault="00E33D0D">
            <w:pPr>
              <w:pStyle w:val="TableParagraph"/>
              <w:spacing w:before="64"/>
              <w:ind w:left="34"/>
              <w:rPr>
                <w:sz w:val="20"/>
              </w:rPr>
            </w:pPr>
            <w:r>
              <w:rPr>
                <w:sz w:val="20"/>
              </w:rPr>
              <w:t>Tasirosado</w:t>
            </w:r>
          </w:p>
        </w:tc>
      </w:tr>
    </w:tbl>
    <w:p w:rsidR="005535CF" w:rsidRDefault="005535CF">
      <w:pPr>
        <w:pStyle w:val="Textoindependiente"/>
        <w:spacing w:before="6"/>
        <w:rPr>
          <w:sz w:val="29"/>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80"/>
        <w:gridCol w:w="2360"/>
        <w:gridCol w:w="1820"/>
      </w:tblGrid>
      <w:tr w:rsidR="005535CF">
        <w:trPr>
          <w:trHeight w:val="359"/>
        </w:trPr>
        <w:tc>
          <w:tcPr>
            <w:tcW w:w="2080" w:type="dxa"/>
          </w:tcPr>
          <w:p w:rsidR="005535CF" w:rsidRDefault="00E33D0D">
            <w:pPr>
              <w:pStyle w:val="TableParagraph"/>
              <w:spacing w:before="68"/>
              <w:ind w:left="49"/>
              <w:rPr>
                <w:b/>
                <w:sz w:val="20"/>
              </w:rPr>
            </w:pPr>
            <w:r>
              <w:rPr>
                <w:b/>
                <w:sz w:val="20"/>
              </w:rPr>
              <w:t>CUYO</w:t>
            </w:r>
          </w:p>
        </w:tc>
        <w:tc>
          <w:tcPr>
            <w:tcW w:w="2360" w:type="dxa"/>
          </w:tcPr>
          <w:p w:rsidR="005535CF" w:rsidRDefault="00E33D0D">
            <w:pPr>
              <w:pStyle w:val="TableParagraph"/>
              <w:spacing w:before="68"/>
              <w:ind w:left="39"/>
              <w:rPr>
                <w:sz w:val="20"/>
              </w:rPr>
            </w:pPr>
            <w:r>
              <w:rPr>
                <w:sz w:val="20"/>
              </w:rPr>
              <w:t>Ipomeaalba</w:t>
            </w:r>
          </w:p>
        </w:tc>
        <w:tc>
          <w:tcPr>
            <w:tcW w:w="1820" w:type="dxa"/>
          </w:tcPr>
          <w:p w:rsidR="005535CF" w:rsidRDefault="00E33D0D">
            <w:pPr>
              <w:pStyle w:val="TableParagraph"/>
              <w:spacing w:before="68"/>
              <w:ind w:left="34"/>
              <w:rPr>
                <w:sz w:val="20"/>
              </w:rPr>
            </w:pPr>
            <w:r>
              <w:rPr>
                <w:sz w:val="20"/>
              </w:rPr>
              <w:t>Ipomeablanca</w:t>
            </w:r>
          </w:p>
        </w:tc>
      </w:tr>
      <w:tr w:rsidR="005535CF">
        <w:trPr>
          <w:trHeight w:val="359"/>
        </w:trPr>
        <w:tc>
          <w:tcPr>
            <w:tcW w:w="2080" w:type="dxa"/>
          </w:tcPr>
          <w:p w:rsidR="005535CF" w:rsidRDefault="005535CF">
            <w:pPr>
              <w:pStyle w:val="TableParagraph"/>
              <w:rPr>
                <w:rFonts w:ascii="Times New Roman"/>
                <w:sz w:val="20"/>
              </w:rPr>
            </w:pPr>
          </w:p>
        </w:tc>
        <w:tc>
          <w:tcPr>
            <w:tcW w:w="2360" w:type="dxa"/>
          </w:tcPr>
          <w:p w:rsidR="005535CF" w:rsidRDefault="00E33D0D">
            <w:pPr>
              <w:pStyle w:val="TableParagraph"/>
              <w:spacing w:before="67"/>
              <w:ind w:left="39"/>
              <w:rPr>
                <w:sz w:val="20"/>
              </w:rPr>
            </w:pPr>
            <w:r>
              <w:rPr>
                <w:sz w:val="20"/>
              </w:rPr>
              <w:t>Amphilophiumcarolinae</w:t>
            </w:r>
          </w:p>
        </w:tc>
        <w:tc>
          <w:tcPr>
            <w:tcW w:w="1820" w:type="dxa"/>
          </w:tcPr>
          <w:p w:rsidR="005535CF" w:rsidRDefault="00E33D0D">
            <w:pPr>
              <w:pStyle w:val="TableParagraph"/>
              <w:spacing w:before="67"/>
              <w:ind w:left="34"/>
              <w:rPr>
                <w:sz w:val="20"/>
              </w:rPr>
            </w:pPr>
            <w:r>
              <w:rPr>
                <w:sz w:val="20"/>
              </w:rPr>
              <w:t>Peinedemono</w:t>
            </w:r>
          </w:p>
        </w:tc>
      </w:tr>
      <w:tr w:rsidR="005535CF">
        <w:trPr>
          <w:trHeight w:val="360"/>
        </w:trPr>
        <w:tc>
          <w:tcPr>
            <w:tcW w:w="2080" w:type="dxa"/>
          </w:tcPr>
          <w:p w:rsidR="005535CF" w:rsidRDefault="005535CF">
            <w:pPr>
              <w:pStyle w:val="TableParagraph"/>
              <w:rPr>
                <w:rFonts w:ascii="Times New Roman"/>
                <w:sz w:val="20"/>
              </w:rPr>
            </w:pPr>
          </w:p>
        </w:tc>
        <w:tc>
          <w:tcPr>
            <w:tcW w:w="2360" w:type="dxa"/>
          </w:tcPr>
          <w:p w:rsidR="005535CF" w:rsidRDefault="00E33D0D">
            <w:pPr>
              <w:pStyle w:val="TableParagraph"/>
              <w:spacing w:before="66"/>
              <w:ind w:left="39"/>
              <w:rPr>
                <w:sz w:val="20"/>
              </w:rPr>
            </w:pPr>
            <w:r>
              <w:rPr>
                <w:sz w:val="20"/>
              </w:rPr>
              <w:t>Dolichandraunguis-cati</w:t>
            </w:r>
          </w:p>
        </w:tc>
        <w:tc>
          <w:tcPr>
            <w:tcW w:w="1820" w:type="dxa"/>
          </w:tcPr>
          <w:p w:rsidR="005535CF" w:rsidRDefault="005535CF">
            <w:pPr>
              <w:pStyle w:val="TableParagraph"/>
              <w:rPr>
                <w:rFonts w:ascii="Times New Roman"/>
                <w:sz w:val="20"/>
              </w:rPr>
            </w:pPr>
          </w:p>
        </w:tc>
      </w:tr>
    </w:tbl>
    <w:p w:rsidR="005535CF" w:rsidRDefault="005535CF">
      <w:pPr>
        <w:pStyle w:val="Textoindependiente"/>
        <w:spacing w:before="5"/>
        <w:rPr>
          <w:sz w:val="22"/>
        </w:rPr>
      </w:pPr>
    </w:p>
    <w:p w:rsidR="005535CF" w:rsidRDefault="00E33D0D">
      <w:pPr>
        <w:pStyle w:val="Textoindependiente"/>
        <w:spacing w:before="93"/>
        <w:ind w:left="160"/>
      </w:pPr>
      <w:r>
        <w:rPr>
          <w:noProof/>
          <w:lang w:eastAsia="es-ES"/>
        </w:rPr>
        <w:drawing>
          <wp:anchor distT="0" distB="0" distL="0" distR="0" simplePos="0" relativeHeight="251427328" behindDoc="0" locked="0" layoutInCell="1" allowOverlap="1">
            <wp:simplePos x="0" y="0"/>
            <wp:positionH relativeFrom="page">
              <wp:posOffset>4960391</wp:posOffset>
            </wp:positionH>
            <wp:positionV relativeFrom="paragraph">
              <wp:posOffset>-218587</wp:posOffset>
            </wp:positionV>
            <wp:extent cx="1358201" cy="767383"/>
            <wp:effectExtent l="0" t="0" r="0" b="0"/>
            <wp:wrapNone/>
            <wp:docPr id="10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2.png"/>
                    <pic:cNvPicPr/>
                  </pic:nvPicPr>
                  <pic:blipFill>
                    <a:blip r:embed="rId8" cstate="print"/>
                    <a:stretch>
                      <a:fillRect/>
                    </a:stretch>
                  </pic:blipFill>
                  <pic:spPr>
                    <a:xfrm>
                      <a:off x="0" y="0"/>
                      <a:ext cx="1358201" cy="767383"/>
                    </a:xfrm>
                    <a:prstGeom prst="rect">
                      <a:avLst/>
                    </a:prstGeom>
                  </pic:spPr>
                </pic:pic>
              </a:graphicData>
            </a:graphic>
          </wp:anchor>
        </w:drawing>
      </w:r>
      <w:r>
        <w:t>*Especies nativas</w:t>
      </w:r>
    </w:p>
    <w:p w:rsidR="005535CF" w:rsidRDefault="005535CF">
      <w:pPr>
        <w:sectPr w:rsidR="005535CF">
          <w:pgSz w:w="11920" w:h="16840"/>
          <w:pgMar w:top="1860" w:right="1280" w:bottom="280" w:left="1280" w:header="750" w:footer="0" w:gutter="0"/>
          <w:cols w:space="720"/>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4"/>
        <w:rPr>
          <w:sz w:val="17"/>
        </w:rPr>
      </w:pPr>
    </w:p>
    <w:p w:rsidR="005535CF" w:rsidRDefault="00E33D0D">
      <w:pPr>
        <w:pStyle w:val="Ttulo3"/>
        <w:numPr>
          <w:ilvl w:val="1"/>
          <w:numId w:val="9"/>
        </w:numPr>
        <w:tabs>
          <w:tab w:val="left" w:pos="879"/>
          <w:tab w:val="left" w:pos="881"/>
        </w:tabs>
        <w:spacing w:before="93"/>
      </w:pPr>
      <w:bookmarkStart w:id="33" w:name="_TOC_250005"/>
      <w:bookmarkEnd w:id="33"/>
      <w:r>
        <w:t>Arbustos Envase 10l</w:t>
      </w:r>
    </w:p>
    <w:p w:rsidR="005535CF" w:rsidRDefault="00E33D0D">
      <w:pPr>
        <w:pStyle w:val="Textoindependiente"/>
        <w:spacing w:before="80"/>
        <w:ind w:left="160" w:right="185"/>
        <w:jc w:val="both"/>
      </w:pPr>
      <w:r>
        <w:t>Se proveerán y plantarán arbustos de en envases de 10l de acuerdo a la ubicación indicada enPlanos y las directivas de la Inspección de Obra. La especie a plantar deberá ser de segundamagnitud (altura máxima de crecimiento 2m) o primera magnitud (altura máxima de crecimiento 5m)de manera que genere un borde sobre las medianeras. No deberá contener espinas ni ser venenosa.Además se priorizarán las especies nativas de la región y en el caso de no serlo no deberán serconsideradas invasoras.</w:t>
      </w:r>
    </w:p>
    <w:p w:rsidR="005535CF" w:rsidRDefault="005535CF">
      <w:pPr>
        <w:pStyle w:val="Textoindependiente"/>
        <w:spacing w:before="4"/>
        <w:rPr>
          <w:sz w:val="30"/>
        </w:rPr>
      </w:pPr>
    </w:p>
    <w:p w:rsidR="005535CF" w:rsidRDefault="00E33D0D">
      <w:pPr>
        <w:pStyle w:val="Textoindependiente"/>
        <w:spacing w:before="1" w:after="47"/>
        <w:ind w:left="160"/>
        <w:jc w:val="both"/>
      </w:pPr>
      <w:r>
        <w:t>Especies recomendadas</w:t>
      </w: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70"/>
        <w:gridCol w:w="2270"/>
        <w:gridCol w:w="1580"/>
      </w:tblGrid>
      <w:tr w:rsidR="005535CF">
        <w:trPr>
          <w:trHeight w:val="359"/>
        </w:trPr>
        <w:tc>
          <w:tcPr>
            <w:tcW w:w="2070" w:type="dxa"/>
            <w:tcBorders>
              <w:right w:val="single" w:sz="18" w:space="0" w:color="000000"/>
            </w:tcBorders>
          </w:tcPr>
          <w:p w:rsidR="005535CF" w:rsidRDefault="005535CF">
            <w:pPr>
              <w:pStyle w:val="TableParagraph"/>
              <w:rPr>
                <w:rFonts w:ascii="Times New Roman"/>
                <w:sz w:val="20"/>
              </w:rPr>
            </w:pPr>
          </w:p>
        </w:tc>
        <w:tc>
          <w:tcPr>
            <w:tcW w:w="2270" w:type="dxa"/>
            <w:tcBorders>
              <w:left w:val="single" w:sz="18" w:space="0" w:color="000000"/>
            </w:tcBorders>
          </w:tcPr>
          <w:p w:rsidR="005535CF" w:rsidRDefault="00E33D0D">
            <w:pPr>
              <w:pStyle w:val="TableParagraph"/>
              <w:spacing w:before="72"/>
              <w:ind w:left="37"/>
              <w:rPr>
                <w:b/>
                <w:sz w:val="20"/>
              </w:rPr>
            </w:pPr>
            <w:r>
              <w:rPr>
                <w:b/>
                <w:sz w:val="20"/>
              </w:rPr>
              <w:t>N.Científico</w:t>
            </w:r>
          </w:p>
        </w:tc>
        <w:tc>
          <w:tcPr>
            <w:tcW w:w="1580" w:type="dxa"/>
          </w:tcPr>
          <w:p w:rsidR="005535CF" w:rsidRDefault="00E33D0D">
            <w:pPr>
              <w:pStyle w:val="TableParagraph"/>
              <w:spacing w:before="72"/>
              <w:ind w:left="44"/>
              <w:rPr>
                <w:b/>
                <w:sz w:val="20"/>
              </w:rPr>
            </w:pPr>
            <w:r>
              <w:rPr>
                <w:b/>
                <w:sz w:val="20"/>
              </w:rPr>
              <w:t>N.Común</w:t>
            </w:r>
          </w:p>
        </w:tc>
      </w:tr>
      <w:tr w:rsidR="005535CF">
        <w:trPr>
          <w:trHeight w:val="599"/>
        </w:trPr>
        <w:tc>
          <w:tcPr>
            <w:tcW w:w="2070" w:type="dxa"/>
            <w:tcBorders>
              <w:right w:val="single" w:sz="18" w:space="0" w:color="000000"/>
            </w:tcBorders>
          </w:tcPr>
          <w:p w:rsidR="005535CF" w:rsidRDefault="005535CF">
            <w:pPr>
              <w:pStyle w:val="TableParagraph"/>
              <w:spacing w:before="4"/>
              <w:rPr>
                <w:rFonts w:ascii="Arial MT"/>
                <w:sz w:val="27"/>
              </w:rPr>
            </w:pPr>
          </w:p>
          <w:p w:rsidR="005535CF" w:rsidRDefault="00E33D0D">
            <w:pPr>
              <w:pStyle w:val="TableParagraph"/>
              <w:ind w:left="49"/>
              <w:rPr>
                <w:b/>
                <w:sz w:val="20"/>
              </w:rPr>
            </w:pPr>
            <w:r>
              <w:rPr>
                <w:b/>
                <w:sz w:val="20"/>
              </w:rPr>
              <w:t>LITORAL</w:t>
            </w:r>
          </w:p>
        </w:tc>
        <w:tc>
          <w:tcPr>
            <w:tcW w:w="2270" w:type="dxa"/>
            <w:tcBorders>
              <w:left w:val="single" w:sz="18" w:space="0" w:color="000000"/>
            </w:tcBorders>
          </w:tcPr>
          <w:p w:rsidR="005535CF" w:rsidRDefault="005535CF">
            <w:pPr>
              <w:pStyle w:val="TableParagraph"/>
              <w:spacing w:before="4"/>
              <w:rPr>
                <w:rFonts w:ascii="Arial MT"/>
                <w:sz w:val="27"/>
              </w:rPr>
            </w:pPr>
          </w:p>
          <w:p w:rsidR="005535CF" w:rsidRDefault="00E33D0D">
            <w:pPr>
              <w:pStyle w:val="TableParagraph"/>
              <w:ind w:left="37"/>
              <w:rPr>
                <w:sz w:val="20"/>
              </w:rPr>
            </w:pPr>
            <w:r>
              <w:rPr>
                <w:sz w:val="20"/>
              </w:rPr>
              <w:t>Brunfelsiaaustralis*</w:t>
            </w:r>
          </w:p>
        </w:tc>
        <w:tc>
          <w:tcPr>
            <w:tcW w:w="1580" w:type="dxa"/>
          </w:tcPr>
          <w:p w:rsidR="005535CF" w:rsidRDefault="00E33D0D">
            <w:pPr>
              <w:pStyle w:val="TableParagraph"/>
              <w:tabs>
                <w:tab w:val="left" w:pos="1299"/>
              </w:tabs>
              <w:spacing w:before="71"/>
              <w:ind w:left="14" w:right="8"/>
              <w:rPr>
                <w:sz w:val="20"/>
              </w:rPr>
            </w:pPr>
            <w:r>
              <w:rPr>
                <w:sz w:val="20"/>
              </w:rPr>
              <w:t>Jazmìn</w:t>
            </w:r>
            <w:r>
              <w:rPr>
                <w:sz w:val="20"/>
              </w:rPr>
              <w:tab/>
            </w:r>
            <w:r>
              <w:rPr>
                <w:spacing w:val="-2"/>
                <w:sz w:val="20"/>
              </w:rPr>
              <w:t>del</w:t>
            </w:r>
            <w:r>
              <w:rPr>
                <w:sz w:val="20"/>
              </w:rPr>
              <w:t>Paraguay</w:t>
            </w:r>
          </w:p>
        </w:tc>
      </w:tr>
      <w:tr w:rsidR="005535CF">
        <w:trPr>
          <w:trHeight w:val="360"/>
        </w:trPr>
        <w:tc>
          <w:tcPr>
            <w:tcW w:w="2070" w:type="dxa"/>
            <w:tcBorders>
              <w:right w:val="single" w:sz="18" w:space="0" w:color="000000"/>
            </w:tcBorders>
          </w:tcPr>
          <w:p w:rsidR="005535CF" w:rsidRDefault="005535CF">
            <w:pPr>
              <w:pStyle w:val="TableParagraph"/>
              <w:rPr>
                <w:rFonts w:ascii="Times New Roman"/>
                <w:sz w:val="20"/>
              </w:rPr>
            </w:pPr>
          </w:p>
        </w:tc>
        <w:tc>
          <w:tcPr>
            <w:tcW w:w="2270" w:type="dxa"/>
            <w:tcBorders>
              <w:left w:val="single" w:sz="18" w:space="0" w:color="000000"/>
            </w:tcBorders>
          </w:tcPr>
          <w:p w:rsidR="005535CF" w:rsidRDefault="00E33D0D">
            <w:pPr>
              <w:pStyle w:val="TableParagraph"/>
              <w:spacing w:before="74"/>
              <w:ind w:left="37"/>
              <w:rPr>
                <w:sz w:val="20"/>
              </w:rPr>
            </w:pPr>
            <w:r>
              <w:rPr>
                <w:sz w:val="20"/>
              </w:rPr>
              <w:t>Dodoneaviscosa*</w:t>
            </w:r>
          </w:p>
        </w:tc>
        <w:tc>
          <w:tcPr>
            <w:tcW w:w="1580" w:type="dxa"/>
          </w:tcPr>
          <w:p w:rsidR="005535CF" w:rsidRDefault="00E33D0D">
            <w:pPr>
              <w:pStyle w:val="TableParagraph"/>
              <w:spacing w:before="74"/>
              <w:ind w:left="44"/>
              <w:rPr>
                <w:sz w:val="20"/>
              </w:rPr>
            </w:pPr>
            <w:r>
              <w:rPr>
                <w:sz w:val="20"/>
              </w:rPr>
              <w:t>Chirca</w:t>
            </w:r>
          </w:p>
        </w:tc>
      </w:tr>
      <w:tr w:rsidR="005535CF">
        <w:trPr>
          <w:trHeight w:val="359"/>
        </w:trPr>
        <w:tc>
          <w:tcPr>
            <w:tcW w:w="2070" w:type="dxa"/>
            <w:tcBorders>
              <w:right w:val="single" w:sz="18" w:space="0" w:color="000000"/>
            </w:tcBorders>
          </w:tcPr>
          <w:p w:rsidR="005535CF" w:rsidRDefault="005535CF">
            <w:pPr>
              <w:pStyle w:val="TableParagraph"/>
              <w:rPr>
                <w:rFonts w:ascii="Times New Roman"/>
                <w:sz w:val="20"/>
              </w:rPr>
            </w:pPr>
          </w:p>
        </w:tc>
        <w:tc>
          <w:tcPr>
            <w:tcW w:w="2270" w:type="dxa"/>
            <w:tcBorders>
              <w:left w:val="single" w:sz="18" w:space="0" w:color="000000"/>
            </w:tcBorders>
          </w:tcPr>
          <w:p w:rsidR="005535CF" w:rsidRDefault="00E33D0D">
            <w:pPr>
              <w:pStyle w:val="TableParagraph"/>
              <w:spacing w:before="73"/>
              <w:ind w:left="37"/>
              <w:rPr>
                <w:sz w:val="20"/>
              </w:rPr>
            </w:pPr>
            <w:r>
              <w:rPr>
                <w:sz w:val="20"/>
              </w:rPr>
              <w:t>Abutilonpictum</w:t>
            </w:r>
          </w:p>
        </w:tc>
        <w:tc>
          <w:tcPr>
            <w:tcW w:w="1580" w:type="dxa"/>
          </w:tcPr>
          <w:p w:rsidR="005535CF" w:rsidRDefault="00E33D0D">
            <w:pPr>
              <w:pStyle w:val="TableParagraph"/>
              <w:spacing w:before="73"/>
              <w:ind w:left="44"/>
              <w:rPr>
                <w:sz w:val="20"/>
              </w:rPr>
            </w:pPr>
            <w:r>
              <w:rPr>
                <w:sz w:val="20"/>
              </w:rPr>
              <w:t>Farolitojaponés</w:t>
            </w:r>
          </w:p>
        </w:tc>
      </w:tr>
      <w:tr w:rsidR="005535CF">
        <w:trPr>
          <w:trHeight w:val="360"/>
        </w:trPr>
        <w:tc>
          <w:tcPr>
            <w:tcW w:w="2070" w:type="dxa"/>
          </w:tcPr>
          <w:p w:rsidR="005535CF" w:rsidRDefault="005535CF">
            <w:pPr>
              <w:pStyle w:val="TableParagraph"/>
              <w:rPr>
                <w:rFonts w:ascii="Times New Roman"/>
                <w:sz w:val="20"/>
              </w:rPr>
            </w:pPr>
          </w:p>
        </w:tc>
        <w:tc>
          <w:tcPr>
            <w:tcW w:w="2270" w:type="dxa"/>
            <w:tcBorders>
              <w:right w:val="single" w:sz="8" w:space="0" w:color="CCCCCC"/>
            </w:tcBorders>
          </w:tcPr>
          <w:p w:rsidR="005535CF" w:rsidRDefault="00E33D0D">
            <w:pPr>
              <w:pStyle w:val="TableParagraph"/>
              <w:spacing w:before="72"/>
              <w:ind w:left="49"/>
              <w:rPr>
                <w:sz w:val="20"/>
              </w:rPr>
            </w:pPr>
            <w:r>
              <w:rPr>
                <w:sz w:val="20"/>
              </w:rPr>
              <w:t>Durantaerecta*</w:t>
            </w:r>
          </w:p>
        </w:tc>
        <w:tc>
          <w:tcPr>
            <w:tcW w:w="1580" w:type="dxa"/>
            <w:tcBorders>
              <w:left w:val="single" w:sz="8" w:space="0" w:color="CCCCCC"/>
            </w:tcBorders>
          </w:tcPr>
          <w:p w:rsidR="005535CF" w:rsidRDefault="005535CF">
            <w:pPr>
              <w:pStyle w:val="TableParagraph"/>
              <w:rPr>
                <w:rFonts w:ascii="Times New Roman"/>
                <w:sz w:val="20"/>
              </w:rPr>
            </w:pPr>
          </w:p>
        </w:tc>
      </w:tr>
      <w:tr w:rsidR="005535CF">
        <w:trPr>
          <w:trHeight w:val="359"/>
        </w:trPr>
        <w:tc>
          <w:tcPr>
            <w:tcW w:w="2070" w:type="dxa"/>
          </w:tcPr>
          <w:p w:rsidR="005535CF" w:rsidRDefault="005535CF">
            <w:pPr>
              <w:pStyle w:val="TableParagraph"/>
              <w:rPr>
                <w:rFonts w:ascii="Times New Roman"/>
                <w:sz w:val="20"/>
              </w:rPr>
            </w:pPr>
          </w:p>
        </w:tc>
        <w:tc>
          <w:tcPr>
            <w:tcW w:w="2270" w:type="dxa"/>
          </w:tcPr>
          <w:p w:rsidR="005535CF" w:rsidRDefault="00E33D0D">
            <w:pPr>
              <w:pStyle w:val="TableParagraph"/>
              <w:spacing w:before="71"/>
              <w:ind w:left="49"/>
              <w:rPr>
                <w:sz w:val="20"/>
              </w:rPr>
            </w:pPr>
            <w:r>
              <w:rPr>
                <w:sz w:val="20"/>
              </w:rPr>
              <w:t>Caesalpiniagilliesii</w:t>
            </w:r>
          </w:p>
        </w:tc>
        <w:tc>
          <w:tcPr>
            <w:tcW w:w="1580" w:type="dxa"/>
          </w:tcPr>
          <w:p w:rsidR="005535CF" w:rsidRDefault="00E33D0D">
            <w:pPr>
              <w:pStyle w:val="TableParagraph"/>
              <w:spacing w:before="71"/>
              <w:ind w:left="44"/>
              <w:rPr>
                <w:sz w:val="20"/>
              </w:rPr>
            </w:pPr>
            <w:r>
              <w:rPr>
                <w:sz w:val="20"/>
              </w:rPr>
              <w:t>BarbadeChivo</w:t>
            </w:r>
          </w:p>
        </w:tc>
      </w:tr>
      <w:tr w:rsidR="005535CF">
        <w:trPr>
          <w:trHeight w:val="359"/>
        </w:trPr>
        <w:tc>
          <w:tcPr>
            <w:tcW w:w="2070" w:type="dxa"/>
          </w:tcPr>
          <w:p w:rsidR="005535CF" w:rsidRDefault="005535CF">
            <w:pPr>
              <w:pStyle w:val="TableParagraph"/>
              <w:rPr>
                <w:rFonts w:ascii="Times New Roman"/>
                <w:sz w:val="20"/>
              </w:rPr>
            </w:pPr>
          </w:p>
        </w:tc>
        <w:tc>
          <w:tcPr>
            <w:tcW w:w="2270" w:type="dxa"/>
          </w:tcPr>
          <w:p w:rsidR="005535CF" w:rsidRDefault="00E33D0D">
            <w:pPr>
              <w:pStyle w:val="TableParagraph"/>
              <w:spacing w:before="70"/>
              <w:ind w:left="49"/>
              <w:rPr>
                <w:sz w:val="20"/>
              </w:rPr>
            </w:pPr>
            <w:r>
              <w:rPr>
                <w:sz w:val="20"/>
              </w:rPr>
              <w:t>SennaCorymbosa</w:t>
            </w:r>
          </w:p>
        </w:tc>
        <w:tc>
          <w:tcPr>
            <w:tcW w:w="1580" w:type="dxa"/>
          </w:tcPr>
          <w:p w:rsidR="005535CF" w:rsidRDefault="00E33D0D">
            <w:pPr>
              <w:pStyle w:val="TableParagraph"/>
              <w:spacing w:before="70"/>
              <w:ind w:left="44"/>
              <w:rPr>
                <w:sz w:val="20"/>
              </w:rPr>
            </w:pPr>
            <w:r>
              <w:rPr>
                <w:sz w:val="20"/>
              </w:rPr>
              <w:t>SendeCampo</w:t>
            </w:r>
          </w:p>
        </w:tc>
      </w:tr>
    </w:tbl>
    <w:p w:rsidR="005535CF" w:rsidRDefault="005535CF">
      <w:pPr>
        <w:pStyle w:val="Textoindependiente"/>
        <w:spacing w:before="6"/>
        <w:rPr>
          <w:sz w:val="29"/>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70"/>
        <w:gridCol w:w="2270"/>
        <w:gridCol w:w="1580"/>
      </w:tblGrid>
      <w:tr w:rsidR="005535CF">
        <w:trPr>
          <w:trHeight w:val="360"/>
        </w:trPr>
        <w:tc>
          <w:tcPr>
            <w:tcW w:w="2070" w:type="dxa"/>
          </w:tcPr>
          <w:p w:rsidR="005535CF" w:rsidRDefault="00E33D0D">
            <w:pPr>
              <w:pStyle w:val="TableParagraph"/>
              <w:spacing w:before="75"/>
              <w:ind w:left="49"/>
              <w:rPr>
                <w:b/>
                <w:sz w:val="20"/>
              </w:rPr>
            </w:pPr>
            <w:r>
              <w:rPr>
                <w:b/>
                <w:sz w:val="20"/>
              </w:rPr>
              <w:t>CENTRO</w:t>
            </w:r>
          </w:p>
        </w:tc>
        <w:tc>
          <w:tcPr>
            <w:tcW w:w="2270" w:type="dxa"/>
          </w:tcPr>
          <w:p w:rsidR="005535CF" w:rsidRDefault="005535CF">
            <w:pPr>
              <w:pStyle w:val="TableParagraph"/>
              <w:rPr>
                <w:rFonts w:ascii="Times New Roman"/>
                <w:sz w:val="20"/>
              </w:rPr>
            </w:pPr>
          </w:p>
        </w:tc>
        <w:tc>
          <w:tcPr>
            <w:tcW w:w="1580" w:type="dxa"/>
          </w:tcPr>
          <w:p w:rsidR="005535CF" w:rsidRDefault="005535CF">
            <w:pPr>
              <w:pStyle w:val="TableParagraph"/>
              <w:rPr>
                <w:rFonts w:ascii="Times New Roman"/>
                <w:sz w:val="20"/>
              </w:rPr>
            </w:pPr>
          </w:p>
        </w:tc>
      </w:tr>
      <w:tr w:rsidR="005535CF">
        <w:trPr>
          <w:trHeight w:val="359"/>
        </w:trPr>
        <w:tc>
          <w:tcPr>
            <w:tcW w:w="2070" w:type="dxa"/>
          </w:tcPr>
          <w:p w:rsidR="005535CF" w:rsidRDefault="00E33D0D">
            <w:pPr>
              <w:pStyle w:val="TableParagraph"/>
              <w:spacing w:before="74"/>
              <w:ind w:left="49"/>
              <w:rPr>
                <w:sz w:val="20"/>
              </w:rPr>
            </w:pPr>
            <w:r>
              <w:rPr>
                <w:sz w:val="20"/>
              </w:rPr>
              <w:t>Sierras</w:t>
            </w:r>
          </w:p>
        </w:tc>
        <w:tc>
          <w:tcPr>
            <w:tcW w:w="2270" w:type="dxa"/>
          </w:tcPr>
          <w:p w:rsidR="005535CF" w:rsidRDefault="00E33D0D">
            <w:pPr>
              <w:pStyle w:val="TableParagraph"/>
              <w:spacing w:before="74"/>
              <w:ind w:left="49"/>
              <w:rPr>
                <w:sz w:val="20"/>
              </w:rPr>
            </w:pPr>
            <w:r>
              <w:rPr>
                <w:sz w:val="20"/>
              </w:rPr>
              <w:t>Dodoneaviscosa*</w:t>
            </w:r>
          </w:p>
        </w:tc>
        <w:tc>
          <w:tcPr>
            <w:tcW w:w="1580" w:type="dxa"/>
          </w:tcPr>
          <w:p w:rsidR="005535CF" w:rsidRDefault="00E33D0D">
            <w:pPr>
              <w:pStyle w:val="TableParagraph"/>
              <w:spacing w:before="74"/>
              <w:ind w:left="44"/>
              <w:rPr>
                <w:sz w:val="20"/>
              </w:rPr>
            </w:pPr>
            <w:r>
              <w:rPr>
                <w:sz w:val="20"/>
              </w:rPr>
              <w:t>Chirca</w:t>
            </w:r>
          </w:p>
        </w:tc>
      </w:tr>
      <w:tr w:rsidR="005535CF">
        <w:trPr>
          <w:trHeight w:val="359"/>
        </w:trPr>
        <w:tc>
          <w:tcPr>
            <w:tcW w:w="2070" w:type="dxa"/>
          </w:tcPr>
          <w:p w:rsidR="005535CF" w:rsidRDefault="005535CF">
            <w:pPr>
              <w:pStyle w:val="TableParagraph"/>
              <w:rPr>
                <w:rFonts w:ascii="Times New Roman"/>
                <w:sz w:val="20"/>
              </w:rPr>
            </w:pPr>
          </w:p>
        </w:tc>
        <w:tc>
          <w:tcPr>
            <w:tcW w:w="2270" w:type="dxa"/>
          </w:tcPr>
          <w:p w:rsidR="005535CF" w:rsidRDefault="00E33D0D">
            <w:pPr>
              <w:pStyle w:val="TableParagraph"/>
              <w:spacing w:before="73"/>
              <w:ind w:left="49"/>
              <w:rPr>
                <w:sz w:val="20"/>
              </w:rPr>
            </w:pPr>
            <w:r>
              <w:rPr>
                <w:sz w:val="20"/>
              </w:rPr>
              <w:t>Lavandasp.</w:t>
            </w:r>
          </w:p>
        </w:tc>
        <w:tc>
          <w:tcPr>
            <w:tcW w:w="1580" w:type="dxa"/>
          </w:tcPr>
          <w:p w:rsidR="005535CF" w:rsidRDefault="00E33D0D">
            <w:pPr>
              <w:pStyle w:val="TableParagraph"/>
              <w:spacing w:before="73"/>
              <w:ind w:left="44"/>
              <w:rPr>
                <w:sz w:val="20"/>
              </w:rPr>
            </w:pPr>
            <w:r>
              <w:rPr>
                <w:sz w:val="20"/>
              </w:rPr>
              <w:t>Lavanda</w:t>
            </w:r>
          </w:p>
        </w:tc>
      </w:tr>
      <w:tr w:rsidR="005535CF">
        <w:trPr>
          <w:trHeight w:val="359"/>
        </w:trPr>
        <w:tc>
          <w:tcPr>
            <w:tcW w:w="2070" w:type="dxa"/>
          </w:tcPr>
          <w:p w:rsidR="005535CF" w:rsidRDefault="005535CF">
            <w:pPr>
              <w:pStyle w:val="TableParagraph"/>
              <w:rPr>
                <w:rFonts w:ascii="Times New Roman"/>
                <w:sz w:val="20"/>
              </w:rPr>
            </w:pPr>
          </w:p>
        </w:tc>
        <w:tc>
          <w:tcPr>
            <w:tcW w:w="2270" w:type="dxa"/>
          </w:tcPr>
          <w:p w:rsidR="005535CF" w:rsidRDefault="00E33D0D">
            <w:pPr>
              <w:pStyle w:val="TableParagraph"/>
              <w:spacing w:before="72"/>
              <w:ind w:left="49"/>
              <w:rPr>
                <w:sz w:val="20"/>
              </w:rPr>
            </w:pPr>
            <w:r>
              <w:rPr>
                <w:sz w:val="20"/>
              </w:rPr>
              <w:t>SennaCorymbosa*</w:t>
            </w:r>
          </w:p>
        </w:tc>
        <w:tc>
          <w:tcPr>
            <w:tcW w:w="1580" w:type="dxa"/>
          </w:tcPr>
          <w:p w:rsidR="005535CF" w:rsidRDefault="00E33D0D">
            <w:pPr>
              <w:pStyle w:val="TableParagraph"/>
              <w:spacing w:before="72"/>
              <w:ind w:left="44"/>
              <w:rPr>
                <w:sz w:val="20"/>
              </w:rPr>
            </w:pPr>
            <w:r>
              <w:rPr>
                <w:sz w:val="20"/>
              </w:rPr>
              <w:t>SendeCampo</w:t>
            </w:r>
          </w:p>
        </w:tc>
      </w:tr>
      <w:tr w:rsidR="005535CF">
        <w:trPr>
          <w:trHeight w:val="360"/>
        </w:trPr>
        <w:tc>
          <w:tcPr>
            <w:tcW w:w="2070" w:type="dxa"/>
            <w:tcBorders>
              <w:right w:val="single" w:sz="18" w:space="0" w:color="000000"/>
            </w:tcBorders>
          </w:tcPr>
          <w:p w:rsidR="005535CF" w:rsidRDefault="00E33D0D">
            <w:pPr>
              <w:pStyle w:val="TableParagraph"/>
              <w:spacing w:before="71"/>
              <w:ind w:left="49"/>
              <w:rPr>
                <w:sz w:val="20"/>
              </w:rPr>
            </w:pPr>
            <w:r>
              <w:rPr>
                <w:sz w:val="20"/>
              </w:rPr>
              <w:t>Pampa</w:t>
            </w:r>
          </w:p>
        </w:tc>
        <w:tc>
          <w:tcPr>
            <w:tcW w:w="2270" w:type="dxa"/>
            <w:tcBorders>
              <w:left w:val="single" w:sz="18" w:space="0" w:color="000000"/>
            </w:tcBorders>
          </w:tcPr>
          <w:p w:rsidR="005535CF" w:rsidRDefault="00E33D0D">
            <w:pPr>
              <w:pStyle w:val="TableParagraph"/>
              <w:spacing w:before="71"/>
              <w:ind w:left="37"/>
              <w:rPr>
                <w:sz w:val="20"/>
              </w:rPr>
            </w:pPr>
            <w:r>
              <w:rPr>
                <w:sz w:val="20"/>
              </w:rPr>
              <w:t>DodoneaViscosa</w:t>
            </w:r>
          </w:p>
        </w:tc>
        <w:tc>
          <w:tcPr>
            <w:tcW w:w="1580" w:type="dxa"/>
          </w:tcPr>
          <w:p w:rsidR="005535CF" w:rsidRDefault="00E33D0D">
            <w:pPr>
              <w:pStyle w:val="TableParagraph"/>
              <w:spacing w:before="71"/>
              <w:ind w:left="44"/>
              <w:rPr>
                <w:sz w:val="20"/>
              </w:rPr>
            </w:pPr>
            <w:r>
              <w:rPr>
                <w:sz w:val="20"/>
              </w:rPr>
              <w:t>Chirca</w:t>
            </w:r>
          </w:p>
        </w:tc>
      </w:tr>
      <w:tr w:rsidR="005535CF">
        <w:trPr>
          <w:trHeight w:val="359"/>
        </w:trPr>
        <w:tc>
          <w:tcPr>
            <w:tcW w:w="2070" w:type="dxa"/>
            <w:tcBorders>
              <w:right w:val="single" w:sz="18" w:space="0" w:color="000000"/>
            </w:tcBorders>
          </w:tcPr>
          <w:p w:rsidR="005535CF" w:rsidRDefault="005535CF">
            <w:pPr>
              <w:pStyle w:val="TableParagraph"/>
              <w:rPr>
                <w:rFonts w:ascii="Times New Roman"/>
                <w:sz w:val="20"/>
              </w:rPr>
            </w:pPr>
          </w:p>
        </w:tc>
        <w:tc>
          <w:tcPr>
            <w:tcW w:w="2270" w:type="dxa"/>
            <w:tcBorders>
              <w:left w:val="single" w:sz="18" w:space="0" w:color="000000"/>
            </w:tcBorders>
          </w:tcPr>
          <w:p w:rsidR="005535CF" w:rsidRDefault="00E33D0D">
            <w:pPr>
              <w:pStyle w:val="TableParagraph"/>
              <w:spacing w:before="70"/>
              <w:ind w:left="37"/>
              <w:rPr>
                <w:sz w:val="20"/>
              </w:rPr>
            </w:pPr>
            <w:r>
              <w:rPr>
                <w:sz w:val="20"/>
              </w:rPr>
              <w:t>Lantanacamara</w:t>
            </w:r>
          </w:p>
        </w:tc>
        <w:tc>
          <w:tcPr>
            <w:tcW w:w="1580" w:type="dxa"/>
          </w:tcPr>
          <w:p w:rsidR="005535CF" w:rsidRDefault="00E33D0D">
            <w:pPr>
              <w:pStyle w:val="TableParagraph"/>
              <w:spacing w:before="70"/>
              <w:ind w:left="44"/>
              <w:rPr>
                <w:sz w:val="20"/>
              </w:rPr>
            </w:pPr>
            <w:r>
              <w:rPr>
                <w:sz w:val="20"/>
              </w:rPr>
              <w:t>Lantana</w:t>
            </w:r>
          </w:p>
        </w:tc>
      </w:tr>
      <w:tr w:rsidR="005535CF">
        <w:trPr>
          <w:trHeight w:val="359"/>
        </w:trPr>
        <w:tc>
          <w:tcPr>
            <w:tcW w:w="2070" w:type="dxa"/>
            <w:tcBorders>
              <w:right w:val="single" w:sz="18" w:space="0" w:color="000000"/>
            </w:tcBorders>
          </w:tcPr>
          <w:p w:rsidR="005535CF" w:rsidRDefault="005535CF">
            <w:pPr>
              <w:pStyle w:val="TableParagraph"/>
              <w:rPr>
                <w:rFonts w:ascii="Times New Roman"/>
                <w:sz w:val="20"/>
              </w:rPr>
            </w:pPr>
          </w:p>
        </w:tc>
        <w:tc>
          <w:tcPr>
            <w:tcW w:w="2270" w:type="dxa"/>
            <w:tcBorders>
              <w:left w:val="single" w:sz="18" w:space="0" w:color="000000"/>
            </w:tcBorders>
          </w:tcPr>
          <w:p w:rsidR="005535CF" w:rsidRDefault="00E33D0D">
            <w:pPr>
              <w:pStyle w:val="TableParagraph"/>
              <w:spacing w:before="70"/>
              <w:ind w:left="37"/>
              <w:rPr>
                <w:sz w:val="20"/>
              </w:rPr>
            </w:pPr>
            <w:r>
              <w:rPr>
                <w:sz w:val="20"/>
              </w:rPr>
              <w:t>Pavoniahastata*</w:t>
            </w:r>
          </w:p>
        </w:tc>
        <w:tc>
          <w:tcPr>
            <w:tcW w:w="1580" w:type="dxa"/>
          </w:tcPr>
          <w:p w:rsidR="005535CF" w:rsidRDefault="005535CF">
            <w:pPr>
              <w:pStyle w:val="TableParagraph"/>
              <w:rPr>
                <w:rFonts w:ascii="Times New Roman"/>
                <w:sz w:val="20"/>
              </w:rPr>
            </w:pPr>
          </w:p>
        </w:tc>
      </w:tr>
      <w:tr w:rsidR="005535CF">
        <w:trPr>
          <w:trHeight w:val="360"/>
        </w:trPr>
        <w:tc>
          <w:tcPr>
            <w:tcW w:w="2070" w:type="dxa"/>
          </w:tcPr>
          <w:p w:rsidR="005535CF" w:rsidRDefault="005535CF">
            <w:pPr>
              <w:pStyle w:val="TableParagraph"/>
              <w:rPr>
                <w:rFonts w:ascii="Times New Roman"/>
                <w:sz w:val="20"/>
              </w:rPr>
            </w:pPr>
          </w:p>
        </w:tc>
        <w:tc>
          <w:tcPr>
            <w:tcW w:w="2270" w:type="dxa"/>
          </w:tcPr>
          <w:p w:rsidR="005535CF" w:rsidRDefault="00E33D0D">
            <w:pPr>
              <w:pStyle w:val="TableParagraph"/>
              <w:spacing w:before="69"/>
              <w:ind w:left="49"/>
              <w:rPr>
                <w:sz w:val="20"/>
              </w:rPr>
            </w:pPr>
            <w:r>
              <w:rPr>
                <w:sz w:val="20"/>
              </w:rPr>
              <w:t>SennaCorymbosa*</w:t>
            </w:r>
          </w:p>
        </w:tc>
        <w:tc>
          <w:tcPr>
            <w:tcW w:w="1580" w:type="dxa"/>
          </w:tcPr>
          <w:p w:rsidR="005535CF" w:rsidRDefault="00E33D0D">
            <w:pPr>
              <w:pStyle w:val="TableParagraph"/>
              <w:spacing w:before="69"/>
              <w:ind w:left="44"/>
              <w:rPr>
                <w:sz w:val="20"/>
              </w:rPr>
            </w:pPr>
            <w:r>
              <w:rPr>
                <w:sz w:val="20"/>
              </w:rPr>
              <w:t>SendeCampo</w:t>
            </w:r>
          </w:p>
        </w:tc>
      </w:tr>
    </w:tbl>
    <w:p w:rsidR="005535CF" w:rsidRDefault="007E1C2E">
      <w:pPr>
        <w:pStyle w:val="Textoindependiente"/>
        <w:spacing w:before="2"/>
        <w:rPr>
          <w:sz w:val="26"/>
        </w:rPr>
      </w:pPr>
      <w:r w:rsidRPr="007E1C2E">
        <w:rPr>
          <w:noProof/>
          <w:lang w:eastAsia="es-ES"/>
        </w:rPr>
        <w:pict>
          <v:shape id="Text Box 2372" o:spid="_x0000_s1027" type="#_x0000_t202" style="position:absolute;margin-left:69pt;margin-top:17pt;width:297.5pt;height:172pt;z-index:-251415040;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" filled="f" stroked="f">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70"/>
                    <w:gridCol w:w="2270"/>
                    <w:gridCol w:w="1580"/>
                  </w:tblGrid>
                  <w:tr w:rsidR="00E65EBD">
                    <w:trPr>
                      <w:trHeight w:val="360"/>
                    </w:trPr>
                    <w:tc>
                      <w:tcPr>
                        <w:tcW w:w="2070" w:type="dxa"/>
                        <w:tcBorders>
                          <w:right w:val="single" w:sz="18" w:space="0" w:color="000000"/>
                        </w:tcBorders>
                      </w:tcPr>
                      <w:p w:rsidR="00E65EBD" w:rsidRDefault="00E65EBD">
                        <w:pPr>
                          <w:pStyle w:val="TableParagraph"/>
                          <w:spacing w:before="73"/>
                          <w:ind w:left="49"/>
                          <w:rPr>
                            <w:b/>
                            <w:sz w:val="20"/>
                          </w:rPr>
                        </w:pPr>
                        <w:r>
                          <w:rPr>
                            <w:b/>
                            <w:sz w:val="20"/>
                          </w:rPr>
                          <w:t>SUR</w:t>
                        </w:r>
                      </w:p>
                    </w:tc>
                    <w:tc>
                      <w:tcPr>
                        <w:tcW w:w="2270" w:type="dxa"/>
                        <w:tcBorders>
                          <w:left w:val="single" w:sz="18" w:space="0" w:color="000000"/>
                        </w:tcBorders>
                      </w:tcPr>
                      <w:p w:rsidR="00E65EBD" w:rsidRDefault="00E65EBD">
                        <w:pPr>
                          <w:pStyle w:val="TableParagraph"/>
                          <w:spacing w:before="73"/>
                          <w:ind w:left="37"/>
                          <w:rPr>
                            <w:sz w:val="20"/>
                          </w:rPr>
                        </w:pPr>
                        <w:r>
                          <w:rPr>
                            <w:sz w:val="20"/>
                          </w:rPr>
                          <w:t>Lavandasp.</w:t>
                        </w:r>
                      </w:p>
                    </w:tc>
                    <w:tc>
                      <w:tcPr>
                        <w:tcW w:w="1580" w:type="dxa"/>
                      </w:tcPr>
                      <w:p w:rsidR="00E65EBD" w:rsidRDefault="00E65EBD">
                        <w:pPr>
                          <w:pStyle w:val="TableParagraph"/>
                          <w:spacing w:before="73"/>
                          <w:ind w:left="44"/>
                          <w:rPr>
                            <w:sz w:val="20"/>
                          </w:rPr>
                        </w:pPr>
                        <w:r>
                          <w:rPr>
                            <w:sz w:val="20"/>
                          </w:rPr>
                          <w:t>Lavanda</w:t>
                        </w:r>
                      </w:p>
                    </w:tc>
                  </w:tr>
                  <w:tr w:rsidR="00E65EBD">
                    <w:trPr>
                      <w:trHeight w:val="359"/>
                    </w:trPr>
                    <w:tc>
                      <w:tcPr>
                        <w:tcW w:w="2070" w:type="dxa"/>
                        <w:tcBorders>
                          <w:right w:val="single" w:sz="18" w:space="0" w:color="000000"/>
                        </w:tcBorders>
                      </w:tcPr>
                      <w:p w:rsidR="00E65EBD" w:rsidRDefault="00E65EBD">
                        <w:pPr>
                          <w:pStyle w:val="TableParagraph"/>
                          <w:spacing w:before="72"/>
                          <w:ind w:left="49"/>
                          <w:rPr>
                            <w:sz w:val="20"/>
                          </w:rPr>
                        </w:pPr>
                        <w:r>
                          <w:rPr>
                            <w:sz w:val="20"/>
                          </w:rPr>
                          <w:t>Estepa</w:t>
                        </w:r>
                      </w:p>
                    </w:tc>
                    <w:tc>
                      <w:tcPr>
                        <w:tcW w:w="2270" w:type="dxa"/>
                        <w:tcBorders>
                          <w:left w:val="single" w:sz="18" w:space="0" w:color="000000"/>
                        </w:tcBorders>
                      </w:tcPr>
                      <w:p w:rsidR="00E65EBD" w:rsidRDefault="00E65EBD">
                        <w:pPr>
                          <w:pStyle w:val="TableParagraph"/>
                          <w:spacing w:before="72"/>
                          <w:ind w:left="37"/>
                          <w:rPr>
                            <w:sz w:val="20"/>
                          </w:rPr>
                        </w:pPr>
                        <w:r>
                          <w:rPr>
                            <w:sz w:val="20"/>
                          </w:rPr>
                          <w:t>Lantanacamara</w:t>
                        </w:r>
                      </w:p>
                    </w:tc>
                    <w:tc>
                      <w:tcPr>
                        <w:tcW w:w="1580" w:type="dxa"/>
                      </w:tcPr>
                      <w:p w:rsidR="00E65EBD" w:rsidRDefault="00E65EBD">
                        <w:pPr>
                          <w:pStyle w:val="TableParagraph"/>
                          <w:rPr>
                            <w:rFonts w:ascii="Times New Roman"/>
                            <w:sz w:val="20"/>
                          </w:rPr>
                        </w:pPr>
                      </w:p>
                    </w:tc>
                  </w:tr>
                  <w:tr w:rsidR="00E65EBD">
                    <w:trPr>
                      <w:trHeight w:val="359"/>
                    </w:trPr>
                    <w:tc>
                      <w:tcPr>
                        <w:tcW w:w="2070" w:type="dxa"/>
                        <w:tcBorders>
                          <w:right w:val="single" w:sz="18" w:space="0" w:color="000000"/>
                        </w:tcBorders>
                      </w:tcPr>
                      <w:p w:rsidR="00E65EBD" w:rsidRDefault="00E65EBD">
                        <w:pPr>
                          <w:pStyle w:val="TableParagraph"/>
                          <w:rPr>
                            <w:rFonts w:ascii="Times New Roman"/>
                            <w:sz w:val="20"/>
                          </w:rPr>
                        </w:pPr>
                      </w:p>
                    </w:tc>
                    <w:tc>
                      <w:tcPr>
                        <w:tcW w:w="2270" w:type="dxa"/>
                        <w:tcBorders>
                          <w:left w:val="single" w:sz="18" w:space="0" w:color="000000"/>
                        </w:tcBorders>
                      </w:tcPr>
                      <w:p w:rsidR="00E65EBD" w:rsidRDefault="00E65EBD">
                        <w:pPr>
                          <w:pStyle w:val="TableParagraph"/>
                          <w:spacing w:before="71"/>
                          <w:ind w:left="37"/>
                          <w:rPr>
                            <w:sz w:val="20"/>
                          </w:rPr>
                        </w:pPr>
                        <w:r>
                          <w:rPr>
                            <w:sz w:val="20"/>
                          </w:rPr>
                          <w:t>Fabianaimbricata</w:t>
                        </w:r>
                      </w:p>
                    </w:tc>
                    <w:tc>
                      <w:tcPr>
                        <w:tcW w:w="1580" w:type="dxa"/>
                      </w:tcPr>
                      <w:p w:rsidR="00E65EBD" w:rsidRDefault="00E65EBD">
                        <w:pPr>
                          <w:pStyle w:val="TableParagraph"/>
                          <w:spacing w:before="71"/>
                          <w:ind w:left="44"/>
                          <w:rPr>
                            <w:sz w:val="20"/>
                          </w:rPr>
                        </w:pPr>
                        <w:r>
                          <w:rPr>
                            <w:sz w:val="20"/>
                          </w:rPr>
                          <w:t>PaloPiche</w:t>
                        </w:r>
                      </w:p>
                    </w:tc>
                  </w:tr>
                  <w:tr w:rsidR="00E65EBD">
                    <w:trPr>
                      <w:trHeight w:val="360"/>
                    </w:trPr>
                    <w:tc>
                      <w:tcPr>
                        <w:tcW w:w="2070" w:type="dxa"/>
                        <w:tcBorders>
                          <w:right w:val="single" w:sz="18" w:space="0" w:color="000000"/>
                        </w:tcBorders>
                      </w:tcPr>
                      <w:p w:rsidR="00E65EBD" w:rsidRDefault="00E65EBD">
                        <w:pPr>
                          <w:pStyle w:val="TableParagraph"/>
                          <w:rPr>
                            <w:rFonts w:ascii="Times New Roman"/>
                            <w:sz w:val="20"/>
                          </w:rPr>
                        </w:pPr>
                      </w:p>
                    </w:tc>
                    <w:tc>
                      <w:tcPr>
                        <w:tcW w:w="2270" w:type="dxa"/>
                        <w:tcBorders>
                          <w:left w:val="single" w:sz="18" w:space="0" w:color="000000"/>
                        </w:tcBorders>
                      </w:tcPr>
                      <w:p w:rsidR="00E65EBD" w:rsidRDefault="00E65EBD">
                        <w:pPr>
                          <w:pStyle w:val="TableParagraph"/>
                          <w:spacing w:before="70"/>
                          <w:ind w:left="37"/>
                          <w:rPr>
                            <w:sz w:val="20"/>
                          </w:rPr>
                        </w:pPr>
                        <w:r>
                          <w:rPr>
                            <w:sz w:val="20"/>
                          </w:rPr>
                          <w:t>Buddlejaglobosa</w:t>
                        </w:r>
                      </w:p>
                    </w:tc>
                    <w:tc>
                      <w:tcPr>
                        <w:tcW w:w="1580" w:type="dxa"/>
                      </w:tcPr>
                      <w:p w:rsidR="00E65EBD" w:rsidRDefault="00E65EBD">
                        <w:pPr>
                          <w:pStyle w:val="TableParagraph"/>
                          <w:spacing w:before="70"/>
                          <w:ind w:left="44"/>
                          <w:rPr>
                            <w:sz w:val="20"/>
                          </w:rPr>
                        </w:pPr>
                        <w:r>
                          <w:rPr>
                            <w:sz w:val="20"/>
                          </w:rPr>
                          <w:t>Pañil</w:t>
                        </w:r>
                      </w:p>
                    </w:tc>
                  </w:tr>
                  <w:tr w:rsidR="00E65EBD">
                    <w:trPr>
                      <w:trHeight w:val="359"/>
                    </w:trPr>
                    <w:tc>
                      <w:tcPr>
                        <w:tcW w:w="2070" w:type="dxa"/>
                        <w:tcBorders>
                          <w:right w:val="single" w:sz="18" w:space="0" w:color="000000"/>
                        </w:tcBorders>
                      </w:tcPr>
                      <w:p w:rsidR="00E65EBD" w:rsidRDefault="00E65EBD">
                        <w:pPr>
                          <w:pStyle w:val="TableParagraph"/>
                          <w:spacing w:before="69"/>
                          <w:ind w:left="49"/>
                          <w:rPr>
                            <w:sz w:val="20"/>
                          </w:rPr>
                        </w:pPr>
                        <w:r>
                          <w:rPr>
                            <w:sz w:val="20"/>
                          </w:rPr>
                          <w:t>Zonaandina</w:t>
                        </w:r>
                      </w:p>
                    </w:tc>
                    <w:tc>
                      <w:tcPr>
                        <w:tcW w:w="2270" w:type="dxa"/>
                        <w:tcBorders>
                          <w:left w:val="single" w:sz="18" w:space="0" w:color="000000"/>
                        </w:tcBorders>
                      </w:tcPr>
                      <w:p w:rsidR="00E65EBD" w:rsidRDefault="00E65EBD">
                        <w:pPr>
                          <w:pStyle w:val="TableParagraph"/>
                          <w:spacing w:before="69"/>
                          <w:ind w:left="37"/>
                          <w:rPr>
                            <w:sz w:val="20"/>
                          </w:rPr>
                        </w:pPr>
                        <w:r>
                          <w:rPr>
                            <w:sz w:val="20"/>
                          </w:rPr>
                          <w:t>Fuchsiamagellanica</w:t>
                        </w:r>
                      </w:p>
                    </w:tc>
                    <w:tc>
                      <w:tcPr>
                        <w:tcW w:w="1580" w:type="dxa"/>
                      </w:tcPr>
                      <w:p w:rsidR="00E65EBD" w:rsidRDefault="00E65EBD">
                        <w:pPr>
                          <w:pStyle w:val="TableParagraph"/>
                          <w:spacing w:before="69"/>
                          <w:ind w:left="44"/>
                          <w:rPr>
                            <w:sz w:val="20"/>
                          </w:rPr>
                        </w:pPr>
                        <w:r>
                          <w:rPr>
                            <w:sz w:val="20"/>
                          </w:rPr>
                          <w:t>Chilco</w:t>
                        </w:r>
                      </w:p>
                    </w:tc>
                  </w:tr>
                  <w:tr w:rsidR="00E65EBD">
                    <w:trPr>
                      <w:trHeight w:val="359"/>
                    </w:trPr>
                    <w:tc>
                      <w:tcPr>
                        <w:tcW w:w="2070" w:type="dxa"/>
                        <w:tcBorders>
                          <w:right w:val="single" w:sz="18" w:space="0" w:color="000000"/>
                        </w:tcBorders>
                      </w:tcPr>
                      <w:p w:rsidR="00E65EBD" w:rsidRDefault="00E65EBD">
                        <w:pPr>
                          <w:pStyle w:val="TableParagraph"/>
                          <w:rPr>
                            <w:rFonts w:ascii="Times New Roman"/>
                            <w:sz w:val="20"/>
                          </w:rPr>
                        </w:pPr>
                      </w:p>
                    </w:tc>
                    <w:tc>
                      <w:tcPr>
                        <w:tcW w:w="2270" w:type="dxa"/>
                        <w:tcBorders>
                          <w:left w:val="single" w:sz="18" w:space="0" w:color="000000"/>
                        </w:tcBorders>
                      </w:tcPr>
                      <w:p w:rsidR="00E65EBD" w:rsidRDefault="00E65EBD">
                        <w:pPr>
                          <w:pStyle w:val="TableParagraph"/>
                          <w:spacing w:before="68"/>
                          <w:ind w:left="37"/>
                          <w:rPr>
                            <w:sz w:val="20"/>
                          </w:rPr>
                        </w:pPr>
                        <w:r>
                          <w:rPr>
                            <w:sz w:val="20"/>
                          </w:rPr>
                          <w:t>Lantanacamara</w:t>
                        </w:r>
                      </w:p>
                    </w:tc>
                    <w:tc>
                      <w:tcPr>
                        <w:tcW w:w="1580" w:type="dxa"/>
                      </w:tcPr>
                      <w:p w:rsidR="00E65EBD" w:rsidRDefault="00E65EBD">
                        <w:pPr>
                          <w:pStyle w:val="TableParagraph"/>
                          <w:rPr>
                            <w:rFonts w:ascii="Times New Roman"/>
                            <w:sz w:val="20"/>
                          </w:rPr>
                        </w:pPr>
                      </w:p>
                    </w:tc>
                  </w:tr>
                  <w:tr w:rsidR="00E65EBD">
                    <w:trPr>
                      <w:trHeight w:val="360"/>
                    </w:trPr>
                    <w:tc>
                      <w:tcPr>
                        <w:tcW w:w="2070" w:type="dxa"/>
                        <w:tcBorders>
                          <w:right w:val="single" w:sz="18" w:space="0" w:color="000000"/>
                        </w:tcBorders>
                      </w:tcPr>
                      <w:p w:rsidR="00E65EBD" w:rsidRDefault="00E65EBD">
                        <w:pPr>
                          <w:pStyle w:val="TableParagraph"/>
                          <w:rPr>
                            <w:rFonts w:ascii="Times New Roman"/>
                            <w:sz w:val="20"/>
                          </w:rPr>
                        </w:pPr>
                      </w:p>
                    </w:tc>
                    <w:tc>
                      <w:tcPr>
                        <w:tcW w:w="2270" w:type="dxa"/>
                        <w:tcBorders>
                          <w:left w:val="single" w:sz="18" w:space="0" w:color="000000"/>
                        </w:tcBorders>
                      </w:tcPr>
                      <w:p w:rsidR="00E65EBD" w:rsidRDefault="00E65EBD">
                        <w:pPr>
                          <w:pStyle w:val="TableParagraph"/>
                          <w:spacing w:before="68"/>
                          <w:ind w:left="37"/>
                          <w:rPr>
                            <w:sz w:val="20"/>
                          </w:rPr>
                        </w:pPr>
                        <w:r>
                          <w:rPr>
                            <w:sz w:val="20"/>
                          </w:rPr>
                          <w:t>Fabianaimbricata</w:t>
                        </w:r>
                      </w:p>
                    </w:tc>
                    <w:tc>
                      <w:tcPr>
                        <w:tcW w:w="1580" w:type="dxa"/>
                      </w:tcPr>
                      <w:p w:rsidR="00E65EBD" w:rsidRDefault="00E65EBD">
                        <w:pPr>
                          <w:pStyle w:val="TableParagraph"/>
                          <w:spacing w:before="68"/>
                          <w:ind w:left="44"/>
                          <w:rPr>
                            <w:sz w:val="20"/>
                          </w:rPr>
                        </w:pPr>
                        <w:r>
                          <w:rPr>
                            <w:sz w:val="20"/>
                          </w:rPr>
                          <w:t>PaloPiche</w:t>
                        </w:r>
                      </w:p>
                    </w:tc>
                  </w:tr>
                  <w:tr w:rsidR="00E65EBD">
                    <w:trPr>
                      <w:trHeight w:val="359"/>
                    </w:trPr>
                    <w:tc>
                      <w:tcPr>
                        <w:tcW w:w="2070" w:type="dxa"/>
                        <w:tcBorders>
                          <w:right w:val="single" w:sz="18" w:space="0" w:color="000000"/>
                        </w:tcBorders>
                      </w:tcPr>
                      <w:p w:rsidR="00E65EBD" w:rsidRDefault="00E65EBD">
                        <w:pPr>
                          <w:pStyle w:val="TableParagraph"/>
                          <w:spacing w:before="67"/>
                          <w:ind w:left="49"/>
                          <w:rPr>
                            <w:b/>
                            <w:sz w:val="20"/>
                          </w:rPr>
                        </w:pPr>
                        <w:r>
                          <w:rPr>
                            <w:b/>
                            <w:sz w:val="20"/>
                          </w:rPr>
                          <w:t>NOROESTE</w:t>
                        </w:r>
                      </w:p>
                    </w:tc>
                    <w:tc>
                      <w:tcPr>
                        <w:tcW w:w="2270" w:type="dxa"/>
                        <w:tcBorders>
                          <w:left w:val="single" w:sz="18" w:space="0" w:color="000000"/>
                        </w:tcBorders>
                      </w:tcPr>
                      <w:p w:rsidR="00E65EBD" w:rsidRDefault="00E65EBD">
                        <w:pPr>
                          <w:pStyle w:val="TableParagraph"/>
                          <w:spacing w:before="67"/>
                          <w:ind w:left="37"/>
                          <w:rPr>
                            <w:sz w:val="20"/>
                          </w:rPr>
                        </w:pPr>
                        <w:r>
                          <w:rPr>
                            <w:sz w:val="20"/>
                          </w:rPr>
                          <w:t>DodoneaViscosa</w:t>
                        </w:r>
                      </w:p>
                    </w:tc>
                    <w:tc>
                      <w:tcPr>
                        <w:tcW w:w="1580" w:type="dxa"/>
                      </w:tcPr>
                      <w:p w:rsidR="00E65EBD" w:rsidRDefault="00E65EBD">
                        <w:pPr>
                          <w:pStyle w:val="TableParagraph"/>
                          <w:spacing w:before="67"/>
                          <w:ind w:left="44"/>
                          <w:rPr>
                            <w:sz w:val="20"/>
                          </w:rPr>
                        </w:pPr>
                        <w:r>
                          <w:rPr>
                            <w:sz w:val="20"/>
                          </w:rPr>
                          <w:t>Chirca</w:t>
                        </w:r>
                      </w:p>
                    </w:tc>
                  </w:tr>
                  <w:tr w:rsidR="00E65EBD">
                    <w:trPr>
                      <w:trHeight w:val="359"/>
                    </w:trPr>
                    <w:tc>
                      <w:tcPr>
                        <w:tcW w:w="2070" w:type="dxa"/>
                        <w:tcBorders>
                          <w:right w:val="single" w:sz="18" w:space="0" w:color="000000"/>
                        </w:tcBorders>
                      </w:tcPr>
                      <w:p w:rsidR="00E65EBD" w:rsidRDefault="00E65EBD">
                        <w:pPr>
                          <w:pStyle w:val="TableParagraph"/>
                          <w:rPr>
                            <w:rFonts w:ascii="Times New Roman"/>
                            <w:sz w:val="20"/>
                          </w:rPr>
                        </w:pPr>
                      </w:p>
                    </w:tc>
                    <w:tc>
                      <w:tcPr>
                        <w:tcW w:w="2270" w:type="dxa"/>
                        <w:tcBorders>
                          <w:left w:val="single" w:sz="18" w:space="0" w:color="000000"/>
                        </w:tcBorders>
                      </w:tcPr>
                      <w:p w:rsidR="00E65EBD" w:rsidRDefault="00E65EBD">
                        <w:pPr>
                          <w:pStyle w:val="TableParagraph"/>
                          <w:spacing w:before="66"/>
                          <w:ind w:left="37"/>
                          <w:rPr>
                            <w:sz w:val="20"/>
                          </w:rPr>
                        </w:pPr>
                        <w:r>
                          <w:rPr>
                            <w:sz w:val="20"/>
                          </w:rPr>
                          <w:t>Baccharistrimera</w:t>
                        </w:r>
                      </w:p>
                    </w:tc>
                    <w:tc>
                      <w:tcPr>
                        <w:tcW w:w="1580" w:type="dxa"/>
                      </w:tcPr>
                      <w:p w:rsidR="00E65EBD" w:rsidRDefault="00E65EBD">
                        <w:pPr>
                          <w:pStyle w:val="TableParagraph"/>
                          <w:spacing w:before="66"/>
                          <w:ind w:left="44"/>
                          <w:rPr>
                            <w:sz w:val="20"/>
                          </w:rPr>
                        </w:pPr>
                        <w:r>
                          <w:rPr>
                            <w:sz w:val="20"/>
                          </w:rPr>
                          <w:t>Carqueja</w:t>
                        </w:r>
                      </w:p>
                    </w:tc>
                  </w:tr>
                </w:tbl>
                <w:p w:rsidR="00E65EBD" w:rsidRDefault="00E65EBD">
                  <w:pPr>
                    <w:pStyle w:val="Textoindependiente"/>
                  </w:pPr>
                </w:p>
              </w:txbxContent>
            </v:textbox>
            <w10:wrap type="topAndBottom" anchorx="page"/>
          </v:shape>
        </w:pict>
      </w:r>
      <w:r w:rsidR="00E33D0D">
        <w:rPr>
          <w:noProof/>
          <w:lang w:eastAsia="es-ES"/>
        </w:rPr>
        <w:drawing>
          <wp:anchor distT="0" distB="0" distL="0" distR="0" simplePos="0" relativeHeight="251391488" behindDoc="0" locked="0" layoutInCell="1" allowOverlap="1">
            <wp:simplePos x="0" y="0"/>
            <wp:positionH relativeFrom="page">
              <wp:posOffset>5019433</wp:posOffset>
            </wp:positionH>
            <wp:positionV relativeFrom="paragraph">
              <wp:posOffset>1850666</wp:posOffset>
            </wp:positionV>
            <wp:extent cx="1333500" cy="753427"/>
            <wp:effectExtent l="0" t="0" r="0" b="0"/>
            <wp:wrapTopAndBottom/>
            <wp:docPr id="1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2.png"/>
                    <pic:cNvPicPr/>
                  </pic:nvPicPr>
                  <pic:blipFill>
                    <a:blip r:embed="rId9" cstate="print"/>
                    <a:stretch>
                      <a:fillRect/>
                    </a:stretch>
                  </pic:blipFill>
                  <pic:spPr>
                    <a:xfrm>
                      <a:off x="0" y="0"/>
                      <a:ext cx="1333500" cy="753427"/>
                    </a:xfrm>
                    <a:prstGeom prst="rect">
                      <a:avLst/>
                    </a:prstGeom>
                  </pic:spPr>
                </pic:pic>
              </a:graphicData>
            </a:graphic>
          </wp:anchor>
        </w:drawing>
      </w:r>
    </w:p>
    <w:p w:rsidR="005535CF" w:rsidRDefault="005535CF">
      <w:pPr>
        <w:rPr>
          <w:sz w:val="26"/>
        </w:rPr>
        <w:sectPr w:rsidR="005535CF">
          <w:pgSz w:w="11920" w:h="16840"/>
          <w:pgMar w:top="1860" w:right="1280" w:bottom="280" w:left="1280" w:header="750" w:footer="0" w:gutter="0"/>
          <w:cols w:space="720"/>
        </w:sectPr>
      </w:pPr>
    </w:p>
    <w:p w:rsidR="005535CF" w:rsidRDefault="005535CF">
      <w:pPr>
        <w:pStyle w:val="Textoindependiente"/>
      </w:pPr>
    </w:p>
    <w:p w:rsidR="005535CF" w:rsidRDefault="005535CF">
      <w:pPr>
        <w:pStyle w:val="Textoindependiente"/>
        <w:spacing w:before="5"/>
        <w:rPr>
          <w:sz w:val="13"/>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70"/>
        <w:gridCol w:w="2270"/>
        <w:gridCol w:w="1580"/>
      </w:tblGrid>
      <w:tr w:rsidR="005535CF">
        <w:trPr>
          <w:trHeight w:val="359"/>
        </w:trPr>
        <w:tc>
          <w:tcPr>
            <w:tcW w:w="2070" w:type="dxa"/>
            <w:tcBorders>
              <w:right w:val="single" w:sz="18" w:space="0" w:color="000000"/>
            </w:tcBorders>
          </w:tcPr>
          <w:p w:rsidR="005535CF" w:rsidRDefault="005535CF">
            <w:pPr>
              <w:pStyle w:val="TableParagraph"/>
              <w:rPr>
                <w:rFonts w:ascii="Times New Roman"/>
                <w:sz w:val="20"/>
              </w:rPr>
            </w:pPr>
          </w:p>
        </w:tc>
        <w:tc>
          <w:tcPr>
            <w:tcW w:w="2270" w:type="dxa"/>
            <w:tcBorders>
              <w:left w:val="single" w:sz="18" w:space="0" w:color="000000"/>
            </w:tcBorders>
          </w:tcPr>
          <w:p w:rsidR="005535CF" w:rsidRDefault="00E33D0D">
            <w:pPr>
              <w:pStyle w:val="TableParagraph"/>
              <w:spacing w:before="66"/>
              <w:ind w:left="37"/>
              <w:rPr>
                <w:sz w:val="20"/>
              </w:rPr>
            </w:pPr>
            <w:r>
              <w:rPr>
                <w:sz w:val="20"/>
              </w:rPr>
              <w:t>Lantanacamara</w:t>
            </w:r>
          </w:p>
        </w:tc>
        <w:tc>
          <w:tcPr>
            <w:tcW w:w="1580" w:type="dxa"/>
          </w:tcPr>
          <w:p w:rsidR="005535CF" w:rsidRDefault="005535CF">
            <w:pPr>
              <w:pStyle w:val="TableParagraph"/>
              <w:rPr>
                <w:rFonts w:ascii="Times New Roman"/>
                <w:sz w:val="20"/>
              </w:rPr>
            </w:pPr>
          </w:p>
        </w:tc>
      </w:tr>
    </w:tbl>
    <w:p w:rsidR="005535CF" w:rsidRDefault="005535CF">
      <w:pPr>
        <w:pStyle w:val="Textoindependiente"/>
        <w:spacing w:before="6"/>
        <w:rPr>
          <w:sz w:val="29"/>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70"/>
        <w:gridCol w:w="2270"/>
        <w:gridCol w:w="1580"/>
      </w:tblGrid>
      <w:tr w:rsidR="005535CF">
        <w:trPr>
          <w:trHeight w:val="600"/>
        </w:trPr>
        <w:tc>
          <w:tcPr>
            <w:tcW w:w="2070" w:type="dxa"/>
            <w:tcBorders>
              <w:right w:val="single" w:sz="18" w:space="0" w:color="000000"/>
            </w:tcBorders>
          </w:tcPr>
          <w:p w:rsidR="005535CF" w:rsidRDefault="005535CF">
            <w:pPr>
              <w:pStyle w:val="TableParagraph"/>
              <w:spacing w:before="3"/>
              <w:rPr>
                <w:rFonts w:ascii="Arial MT"/>
                <w:sz w:val="27"/>
              </w:rPr>
            </w:pPr>
          </w:p>
          <w:p w:rsidR="005535CF" w:rsidRDefault="00E33D0D">
            <w:pPr>
              <w:pStyle w:val="TableParagraph"/>
              <w:spacing w:before="1"/>
              <w:ind w:left="49"/>
              <w:rPr>
                <w:b/>
                <w:sz w:val="20"/>
              </w:rPr>
            </w:pPr>
            <w:r>
              <w:rPr>
                <w:b/>
                <w:sz w:val="20"/>
              </w:rPr>
              <w:t>CUYO</w:t>
            </w:r>
          </w:p>
        </w:tc>
        <w:tc>
          <w:tcPr>
            <w:tcW w:w="2270" w:type="dxa"/>
            <w:tcBorders>
              <w:left w:val="single" w:sz="18" w:space="0" w:color="000000"/>
            </w:tcBorders>
          </w:tcPr>
          <w:p w:rsidR="005535CF" w:rsidRDefault="00E33D0D">
            <w:pPr>
              <w:pStyle w:val="TableParagraph"/>
              <w:tabs>
                <w:tab w:val="left" w:pos="848"/>
                <w:tab w:val="left" w:pos="1986"/>
              </w:tabs>
              <w:spacing w:before="70"/>
              <w:ind w:left="7" w:right="-15"/>
              <w:rPr>
                <w:sz w:val="20"/>
              </w:rPr>
            </w:pPr>
            <w:r>
              <w:rPr>
                <w:sz w:val="20"/>
              </w:rPr>
              <w:t>Salvia</w:t>
            </w:r>
            <w:r>
              <w:rPr>
                <w:sz w:val="20"/>
              </w:rPr>
              <w:tab/>
              <w:t>cuspidata</w:t>
            </w:r>
            <w:r>
              <w:rPr>
                <w:sz w:val="20"/>
              </w:rPr>
              <w:tab/>
              <w:t>vargilliesii*</w:t>
            </w:r>
          </w:p>
        </w:tc>
        <w:tc>
          <w:tcPr>
            <w:tcW w:w="1580" w:type="dxa"/>
          </w:tcPr>
          <w:p w:rsidR="005535CF" w:rsidRDefault="005535CF">
            <w:pPr>
              <w:pStyle w:val="TableParagraph"/>
              <w:rPr>
                <w:rFonts w:ascii="Times New Roman"/>
                <w:sz w:val="20"/>
              </w:rPr>
            </w:pPr>
          </w:p>
        </w:tc>
      </w:tr>
      <w:tr w:rsidR="005535CF">
        <w:trPr>
          <w:trHeight w:val="359"/>
        </w:trPr>
        <w:tc>
          <w:tcPr>
            <w:tcW w:w="2070" w:type="dxa"/>
            <w:tcBorders>
              <w:right w:val="single" w:sz="18" w:space="0" w:color="000000"/>
            </w:tcBorders>
          </w:tcPr>
          <w:p w:rsidR="005535CF" w:rsidRDefault="005535CF">
            <w:pPr>
              <w:pStyle w:val="TableParagraph"/>
              <w:rPr>
                <w:rFonts w:ascii="Times New Roman"/>
                <w:sz w:val="20"/>
              </w:rPr>
            </w:pPr>
          </w:p>
        </w:tc>
        <w:tc>
          <w:tcPr>
            <w:tcW w:w="2270" w:type="dxa"/>
            <w:tcBorders>
              <w:left w:val="single" w:sz="18" w:space="0" w:color="000000"/>
            </w:tcBorders>
          </w:tcPr>
          <w:p w:rsidR="005535CF" w:rsidRDefault="00E33D0D">
            <w:pPr>
              <w:pStyle w:val="TableParagraph"/>
              <w:spacing w:before="73"/>
              <w:ind w:left="37"/>
              <w:rPr>
                <w:sz w:val="20"/>
              </w:rPr>
            </w:pPr>
            <w:r>
              <w:rPr>
                <w:sz w:val="20"/>
              </w:rPr>
              <w:t>Lantanacamara</w:t>
            </w:r>
          </w:p>
        </w:tc>
        <w:tc>
          <w:tcPr>
            <w:tcW w:w="1580" w:type="dxa"/>
          </w:tcPr>
          <w:p w:rsidR="005535CF" w:rsidRDefault="005535CF">
            <w:pPr>
              <w:pStyle w:val="TableParagraph"/>
              <w:rPr>
                <w:rFonts w:ascii="Times New Roman"/>
                <w:sz w:val="20"/>
              </w:rPr>
            </w:pPr>
          </w:p>
        </w:tc>
      </w:tr>
      <w:tr w:rsidR="005535CF">
        <w:trPr>
          <w:trHeight w:val="359"/>
        </w:trPr>
        <w:tc>
          <w:tcPr>
            <w:tcW w:w="2070" w:type="dxa"/>
          </w:tcPr>
          <w:p w:rsidR="005535CF" w:rsidRDefault="005535CF">
            <w:pPr>
              <w:pStyle w:val="TableParagraph"/>
              <w:rPr>
                <w:rFonts w:ascii="Times New Roman"/>
                <w:sz w:val="20"/>
              </w:rPr>
            </w:pPr>
          </w:p>
        </w:tc>
        <w:tc>
          <w:tcPr>
            <w:tcW w:w="2270" w:type="dxa"/>
          </w:tcPr>
          <w:p w:rsidR="005535CF" w:rsidRDefault="00E33D0D">
            <w:pPr>
              <w:pStyle w:val="TableParagraph"/>
              <w:spacing w:before="72"/>
              <w:ind w:left="49"/>
              <w:rPr>
                <w:sz w:val="20"/>
              </w:rPr>
            </w:pPr>
            <w:r>
              <w:rPr>
                <w:sz w:val="20"/>
              </w:rPr>
              <w:t>Caesalpiniagilliesii*</w:t>
            </w:r>
          </w:p>
        </w:tc>
        <w:tc>
          <w:tcPr>
            <w:tcW w:w="1580" w:type="dxa"/>
          </w:tcPr>
          <w:p w:rsidR="005535CF" w:rsidRDefault="00E33D0D">
            <w:pPr>
              <w:pStyle w:val="TableParagraph"/>
              <w:spacing w:before="72"/>
              <w:ind w:left="44"/>
              <w:rPr>
                <w:sz w:val="20"/>
              </w:rPr>
            </w:pPr>
            <w:r>
              <w:rPr>
                <w:sz w:val="20"/>
              </w:rPr>
              <w:t>BarbadeChivo</w:t>
            </w:r>
          </w:p>
        </w:tc>
      </w:tr>
    </w:tbl>
    <w:p w:rsidR="005535CF" w:rsidRDefault="005535CF">
      <w:pPr>
        <w:pStyle w:val="Textoindependiente"/>
        <w:rPr>
          <w:sz w:val="23"/>
        </w:rPr>
      </w:pPr>
    </w:p>
    <w:p w:rsidR="005535CF" w:rsidRDefault="00E33D0D">
      <w:pPr>
        <w:pStyle w:val="Textoindependiente"/>
        <w:spacing w:before="93"/>
        <w:ind w:left="160"/>
        <w:jc w:val="both"/>
      </w:pPr>
      <w:r>
        <w:t>*Especies nativas</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1"/>
          <w:numId w:val="9"/>
        </w:numPr>
        <w:tabs>
          <w:tab w:val="left" w:pos="879"/>
          <w:tab w:val="left" w:pos="881"/>
        </w:tabs>
        <w:spacing w:before="144"/>
      </w:pPr>
      <w:bookmarkStart w:id="34" w:name="_TOC_250004"/>
      <w:bookmarkEnd w:id="34"/>
      <w:r>
        <w:t>Herbáceas Envase 3l</w:t>
      </w:r>
    </w:p>
    <w:p w:rsidR="005535CF" w:rsidRDefault="00E33D0D">
      <w:pPr>
        <w:pStyle w:val="Textoindependiente"/>
        <w:spacing w:before="80"/>
        <w:ind w:left="160" w:right="190"/>
        <w:jc w:val="both"/>
      </w:pPr>
      <w:r>
        <w:t>Se proveerán y plantarán plantas herbáceas en envases de 3l de acuerdo a la ubicación indicada enPlanos y las directivas de la Inspección de Obra. La especie a plantar deberá tener una altura final deno más de 1m y no deberá contener espinas ni ser venenosa. Además se priorizarán las especiesnativas de la región y en el caso de no serlo no deberán ser consideradas invasoras.</w:t>
      </w:r>
    </w:p>
    <w:p w:rsidR="005535CF" w:rsidRDefault="005535CF">
      <w:pPr>
        <w:pStyle w:val="Textoindependiente"/>
        <w:spacing w:before="5"/>
        <w:rPr>
          <w:sz w:val="30"/>
        </w:rPr>
      </w:pPr>
    </w:p>
    <w:p w:rsidR="005535CF" w:rsidRDefault="007E1C2E">
      <w:pPr>
        <w:pStyle w:val="Textoindependiente"/>
        <w:ind w:left="160"/>
        <w:jc w:val="both"/>
      </w:pPr>
      <w:r>
        <w:rPr>
          <w:noProof/>
          <w:lang w:eastAsia="es-ES"/>
        </w:rPr>
        <w:pict>
          <v:shape id="Text Box 2371" o:spid="_x0000_s1028" type="#_x0000_t202" style="position:absolute;left:0;text-align:left;margin-left:69pt;margin-top:13.8pt;width:305.5pt;height:369pt;z-index:-251414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" filled="f" stroked="f">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70"/>
                    <w:gridCol w:w="2430"/>
                    <w:gridCol w:w="1580"/>
                  </w:tblGrid>
                  <w:tr w:rsidR="00E65EBD">
                    <w:trPr>
                      <w:trHeight w:val="359"/>
                    </w:trPr>
                    <w:tc>
                      <w:tcPr>
                        <w:tcW w:w="2070" w:type="dxa"/>
                        <w:tcBorders>
                          <w:right w:val="single" w:sz="18" w:space="0" w:color="000000"/>
                        </w:tcBorders>
                      </w:tcPr>
                      <w:p w:rsidR="00E65EBD" w:rsidRDefault="00E65EBD">
                        <w:pPr>
                          <w:pStyle w:val="TableParagraph"/>
                          <w:rPr>
                            <w:rFonts w:ascii="Times New Roman"/>
                            <w:sz w:val="20"/>
                          </w:rPr>
                        </w:pPr>
                      </w:p>
                    </w:tc>
                    <w:tc>
                      <w:tcPr>
                        <w:tcW w:w="2430" w:type="dxa"/>
                        <w:tcBorders>
                          <w:left w:val="single" w:sz="18" w:space="0" w:color="000000"/>
                        </w:tcBorders>
                      </w:tcPr>
                      <w:p w:rsidR="00E65EBD" w:rsidRDefault="00E65EBD">
                        <w:pPr>
                          <w:pStyle w:val="TableParagraph"/>
                          <w:spacing w:before="72"/>
                          <w:ind w:left="37"/>
                          <w:rPr>
                            <w:b/>
                            <w:sz w:val="20"/>
                          </w:rPr>
                        </w:pPr>
                        <w:r>
                          <w:rPr>
                            <w:b/>
                            <w:sz w:val="20"/>
                          </w:rPr>
                          <w:t>N.Científico</w:t>
                        </w:r>
                      </w:p>
                    </w:tc>
                    <w:tc>
                      <w:tcPr>
                        <w:tcW w:w="1580" w:type="dxa"/>
                      </w:tcPr>
                      <w:p w:rsidR="00E65EBD" w:rsidRDefault="00E65EBD">
                        <w:pPr>
                          <w:pStyle w:val="TableParagraph"/>
                          <w:spacing w:before="72"/>
                          <w:ind w:left="34"/>
                          <w:rPr>
                            <w:b/>
                            <w:sz w:val="20"/>
                          </w:rPr>
                        </w:pPr>
                        <w:r>
                          <w:rPr>
                            <w:b/>
                            <w:sz w:val="20"/>
                          </w:rPr>
                          <w:t>N.Común</w:t>
                        </w:r>
                      </w:p>
                    </w:tc>
                  </w:tr>
                  <w:tr w:rsidR="00E65EBD">
                    <w:trPr>
                      <w:trHeight w:val="360"/>
                    </w:trPr>
                    <w:tc>
                      <w:tcPr>
                        <w:tcW w:w="2070" w:type="dxa"/>
                        <w:tcBorders>
                          <w:right w:val="single" w:sz="18" w:space="0" w:color="000000"/>
                        </w:tcBorders>
                      </w:tcPr>
                      <w:p w:rsidR="00E65EBD" w:rsidRDefault="00E65EBD">
                        <w:pPr>
                          <w:pStyle w:val="TableParagraph"/>
                          <w:spacing w:before="71"/>
                          <w:ind w:left="49"/>
                          <w:rPr>
                            <w:b/>
                            <w:sz w:val="20"/>
                          </w:rPr>
                        </w:pPr>
                        <w:r>
                          <w:rPr>
                            <w:b/>
                            <w:sz w:val="20"/>
                          </w:rPr>
                          <w:t>LITORAL</w:t>
                        </w:r>
                      </w:p>
                    </w:tc>
                    <w:tc>
                      <w:tcPr>
                        <w:tcW w:w="2430" w:type="dxa"/>
                        <w:tcBorders>
                          <w:left w:val="single" w:sz="18" w:space="0" w:color="000000"/>
                        </w:tcBorders>
                      </w:tcPr>
                      <w:p w:rsidR="00E65EBD" w:rsidRDefault="00E65EBD">
                        <w:pPr>
                          <w:pStyle w:val="TableParagraph"/>
                          <w:spacing w:before="71"/>
                          <w:ind w:left="37"/>
                          <w:rPr>
                            <w:sz w:val="20"/>
                          </w:rPr>
                        </w:pPr>
                        <w:r>
                          <w:rPr>
                            <w:sz w:val="20"/>
                          </w:rPr>
                          <w:t>Baccharistrimera*</w:t>
                        </w:r>
                      </w:p>
                    </w:tc>
                    <w:tc>
                      <w:tcPr>
                        <w:tcW w:w="1580" w:type="dxa"/>
                      </w:tcPr>
                      <w:p w:rsidR="00E65EBD" w:rsidRDefault="00E65EBD">
                        <w:pPr>
                          <w:pStyle w:val="TableParagraph"/>
                          <w:spacing w:before="71"/>
                          <w:ind w:left="34"/>
                          <w:rPr>
                            <w:sz w:val="20"/>
                          </w:rPr>
                        </w:pPr>
                        <w:r>
                          <w:rPr>
                            <w:sz w:val="20"/>
                          </w:rPr>
                          <w:t>Carqueja</w:t>
                        </w:r>
                      </w:p>
                    </w:tc>
                  </w:tr>
                  <w:tr w:rsidR="00E65EBD">
                    <w:trPr>
                      <w:trHeight w:val="359"/>
                    </w:trPr>
                    <w:tc>
                      <w:tcPr>
                        <w:tcW w:w="2070" w:type="dxa"/>
                        <w:tcBorders>
                          <w:right w:val="single" w:sz="18" w:space="0" w:color="000000"/>
                        </w:tcBorders>
                      </w:tcPr>
                      <w:p w:rsidR="00E65EBD" w:rsidRDefault="00E65EBD">
                        <w:pPr>
                          <w:pStyle w:val="TableParagraph"/>
                          <w:rPr>
                            <w:rFonts w:ascii="Times New Roman"/>
                            <w:sz w:val="20"/>
                          </w:rPr>
                        </w:pPr>
                      </w:p>
                    </w:tc>
                    <w:tc>
                      <w:tcPr>
                        <w:tcW w:w="2430" w:type="dxa"/>
                        <w:tcBorders>
                          <w:left w:val="single" w:sz="18" w:space="0" w:color="000000"/>
                        </w:tcBorders>
                      </w:tcPr>
                      <w:p w:rsidR="00E65EBD" w:rsidRDefault="00E65EBD">
                        <w:pPr>
                          <w:pStyle w:val="TableParagraph"/>
                          <w:spacing w:before="71"/>
                          <w:ind w:left="37"/>
                          <w:rPr>
                            <w:sz w:val="20"/>
                          </w:rPr>
                        </w:pPr>
                        <w:r>
                          <w:rPr>
                            <w:sz w:val="20"/>
                          </w:rPr>
                          <w:t>Cannaglauca*</w:t>
                        </w:r>
                      </w:p>
                    </w:tc>
                    <w:tc>
                      <w:tcPr>
                        <w:tcW w:w="1580" w:type="dxa"/>
                      </w:tcPr>
                      <w:p w:rsidR="00E65EBD" w:rsidRDefault="00E65EBD">
                        <w:pPr>
                          <w:pStyle w:val="TableParagraph"/>
                          <w:spacing w:before="71"/>
                          <w:ind w:left="34"/>
                          <w:rPr>
                            <w:sz w:val="20"/>
                          </w:rPr>
                        </w:pPr>
                        <w:r>
                          <w:rPr>
                            <w:sz w:val="20"/>
                          </w:rPr>
                          <w:t>Achiraamarilla</w:t>
                        </w:r>
                      </w:p>
                    </w:tc>
                  </w:tr>
                  <w:tr w:rsidR="00E65EBD">
                    <w:trPr>
                      <w:trHeight w:val="519"/>
                    </w:trPr>
                    <w:tc>
                      <w:tcPr>
                        <w:tcW w:w="2070" w:type="dxa"/>
                        <w:tcBorders>
                          <w:right w:val="single" w:sz="18" w:space="0" w:color="000000"/>
                        </w:tcBorders>
                      </w:tcPr>
                      <w:p w:rsidR="00E65EBD" w:rsidRDefault="00E65EBD">
                        <w:pPr>
                          <w:pStyle w:val="TableParagraph"/>
                          <w:rPr>
                            <w:rFonts w:ascii="Times New Roman"/>
                            <w:sz w:val="20"/>
                          </w:rPr>
                        </w:pPr>
                      </w:p>
                    </w:tc>
                    <w:tc>
                      <w:tcPr>
                        <w:tcW w:w="2430" w:type="dxa"/>
                        <w:tcBorders>
                          <w:left w:val="single" w:sz="18" w:space="0" w:color="000000"/>
                        </w:tcBorders>
                      </w:tcPr>
                      <w:p w:rsidR="00E65EBD" w:rsidRDefault="00E65EBD">
                        <w:pPr>
                          <w:pStyle w:val="TableParagraph"/>
                          <w:rPr>
                            <w:rFonts w:ascii="Arial MT"/>
                            <w:sz w:val="20"/>
                          </w:rPr>
                        </w:pPr>
                      </w:p>
                      <w:p w:rsidR="00E65EBD" w:rsidRDefault="00E65EBD">
                        <w:pPr>
                          <w:pStyle w:val="TableParagraph"/>
                          <w:spacing w:before="1"/>
                          <w:ind w:left="37"/>
                          <w:rPr>
                            <w:sz w:val="20"/>
                          </w:rPr>
                        </w:pPr>
                        <w:r>
                          <w:rPr>
                            <w:sz w:val="20"/>
                          </w:rPr>
                          <w:t>Trimeziacandida*</w:t>
                        </w:r>
                      </w:p>
                    </w:tc>
                    <w:tc>
                      <w:tcPr>
                        <w:tcW w:w="1580" w:type="dxa"/>
                      </w:tcPr>
                      <w:p w:rsidR="00E65EBD" w:rsidRDefault="00E65EBD">
                        <w:pPr>
                          <w:pStyle w:val="TableParagraph"/>
                          <w:rPr>
                            <w:rFonts w:ascii="Arial MT"/>
                            <w:sz w:val="20"/>
                          </w:rPr>
                        </w:pPr>
                      </w:p>
                      <w:p w:rsidR="00E65EBD" w:rsidRDefault="00E65EBD">
                        <w:pPr>
                          <w:pStyle w:val="TableParagraph"/>
                          <w:spacing w:before="1"/>
                          <w:ind w:left="34"/>
                          <w:rPr>
                            <w:sz w:val="20"/>
                          </w:rPr>
                        </w:pPr>
                        <w:r>
                          <w:rPr>
                            <w:sz w:val="20"/>
                          </w:rPr>
                          <w:t>LiriodeMisiones</w:t>
                        </w:r>
                      </w:p>
                    </w:tc>
                  </w:tr>
                  <w:tr w:rsidR="00E65EBD">
                    <w:trPr>
                      <w:trHeight w:val="360"/>
                    </w:trPr>
                    <w:tc>
                      <w:tcPr>
                        <w:tcW w:w="2070" w:type="dxa"/>
                        <w:tcBorders>
                          <w:right w:val="single" w:sz="18" w:space="0" w:color="000000"/>
                        </w:tcBorders>
                      </w:tcPr>
                      <w:p w:rsidR="00E65EBD" w:rsidRDefault="00E65EBD">
                        <w:pPr>
                          <w:pStyle w:val="TableParagraph"/>
                          <w:rPr>
                            <w:rFonts w:ascii="Times New Roman"/>
                            <w:sz w:val="20"/>
                          </w:rPr>
                        </w:pPr>
                      </w:p>
                    </w:tc>
                    <w:tc>
                      <w:tcPr>
                        <w:tcW w:w="2430" w:type="dxa"/>
                        <w:tcBorders>
                          <w:left w:val="single" w:sz="18" w:space="0" w:color="000000"/>
                        </w:tcBorders>
                      </w:tcPr>
                      <w:p w:rsidR="00E65EBD" w:rsidRDefault="00E65EBD">
                        <w:pPr>
                          <w:pStyle w:val="TableParagraph"/>
                          <w:spacing w:before="70"/>
                          <w:ind w:left="37"/>
                          <w:rPr>
                            <w:sz w:val="20"/>
                          </w:rPr>
                        </w:pPr>
                        <w:r>
                          <w:rPr>
                            <w:sz w:val="20"/>
                          </w:rPr>
                          <w:t>Agapanthusumbellatum</w:t>
                        </w:r>
                      </w:p>
                    </w:tc>
                    <w:tc>
                      <w:tcPr>
                        <w:tcW w:w="1580" w:type="dxa"/>
                      </w:tcPr>
                      <w:p w:rsidR="00E65EBD" w:rsidRDefault="00E65EBD">
                        <w:pPr>
                          <w:pStyle w:val="TableParagraph"/>
                          <w:rPr>
                            <w:rFonts w:ascii="Times New Roman"/>
                            <w:sz w:val="20"/>
                          </w:rPr>
                        </w:pPr>
                      </w:p>
                    </w:tc>
                  </w:tr>
                  <w:tr w:rsidR="00E65EBD">
                    <w:trPr>
                      <w:trHeight w:val="359"/>
                    </w:trPr>
                    <w:tc>
                      <w:tcPr>
                        <w:tcW w:w="2070" w:type="dxa"/>
                        <w:tcBorders>
                          <w:right w:val="single" w:sz="18" w:space="0" w:color="000000"/>
                        </w:tcBorders>
                      </w:tcPr>
                      <w:p w:rsidR="00E65EBD" w:rsidRDefault="00E65EBD">
                        <w:pPr>
                          <w:pStyle w:val="TableParagraph"/>
                          <w:spacing w:before="69"/>
                          <w:ind w:left="49"/>
                          <w:rPr>
                            <w:b/>
                            <w:sz w:val="20"/>
                          </w:rPr>
                        </w:pPr>
                        <w:r>
                          <w:rPr>
                            <w:b/>
                            <w:sz w:val="20"/>
                          </w:rPr>
                          <w:t>CENTRO</w:t>
                        </w:r>
                      </w:p>
                    </w:tc>
                    <w:tc>
                      <w:tcPr>
                        <w:tcW w:w="2430" w:type="dxa"/>
                        <w:tcBorders>
                          <w:left w:val="single" w:sz="18" w:space="0" w:color="000000"/>
                        </w:tcBorders>
                      </w:tcPr>
                      <w:p w:rsidR="00E65EBD" w:rsidRDefault="00E65EBD">
                        <w:pPr>
                          <w:pStyle w:val="TableParagraph"/>
                          <w:spacing w:before="69"/>
                          <w:ind w:left="37"/>
                          <w:rPr>
                            <w:sz w:val="20"/>
                          </w:rPr>
                        </w:pPr>
                        <w:r>
                          <w:rPr>
                            <w:sz w:val="20"/>
                          </w:rPr>
                          <w:t>Lessingianthusrubricaulis*</w:t>
                        </w:r>
                      </w:p>
                    </w:tc>
                    <w:tc>
                      <w:tcPr>
                        <w:tcW w:w="1580" w:type="dxa"/>
                      </w:tcPr>
                      <w:p w:rsidR="00E65EBD" w:rsidRDefault="00E65EBD">
                        <w:pPr>
                          <w:pStyle w:val="TableParagraph"/>
                          <w:rPr>
                            <w:rFonts w:ascii="Times New Roman"/>
                            <w:sz w:val="20"/>
                          </w:rPr>
                        </w:pPr>
                      </w:p>
                    </w:tc>
                  </w:tr>
                  <w:tr w:rsidR="00E65EBD">
                    <w:trPr>
                      <w:trHeight w:val="359"/>
                    </w:trPr>
                    <w:tc>
                      <w:tcPr>
                        <w:tcW w:w="2070" w:type="dxa"/>
                        <w:tcBorders>
                          <w:right w:val="single" w:sz="18" w:space="0" w:color="000000"/>
                        </w:tcBorders>
                      </w:tcPr>
                      <w:p w:rsidR="00E65EBD" w:rsidRDefault="00E65EBD">
                        <w:pPr>
                          <w:pStyle w:val="TableParagraph"/>
                          <w:spacing w:before="68"/>
                          <w:ind w:left="49"/>
                          <w:rPr>
                            <w:sz w:val="20"/>
                          </w:rPr>
                        </w:pPr>
                        <w:r>
                          <w:rPr>
                            <w:sz w:val="20"/>
                          </w:rPr>
                          <w:t>Sierras</w:t>
                        </w:r>
                      </w:p>
                    </w:tc>
                    <w:tc>
                      <w:tcPr>
                        <w:tcW w:w="2430" w:type="dxa"/>
                        <w:tcBorders>
                          <w:left w:val="single" w:sz="18" w:space="0" w:color="000000"/>
                        </w:tcBorders>
                      </w:tcPr>
                      <w:p w:rsidR="00E65EBD" w:rsidRDefault="00E65EBD">
                        <w:pPr>
                          <w:pStyle w:val="TableParagraph"/>
                          <w:spacing w:before="68"/>
                          <w:ind w:left="37"/>
                          <w:rPr>
                            <w:sz w:val="20"/>
                          </w:rPr>
                        </w:pPr>
                        <w:r>
                          <w:rPr>
                            <w:sz w:val="20"/>
                          </w:rPr>
                          <w:t>Nassellatenuissima*</w:t>
                        </w:r>
                      </w:p>
                    </w:tc>
                    <w:tc>
                      <w:tcPr>
                        <w:tcW w:w="1580" w:type="dxa"/>
                      </w:tcPr>
                      <w:p w:rsidR="00E65EBD" w:rsidRDefault="00E65EBD">
                        <w:pPr>
                          <w:pStyle w:val="TableParagraph"/>
                          <w:spacing w:before="68"/>
                          <w:ind w:left="34"/>
                          <w:rPr>
                            <w:sz w:val="20"/>
                          </w:rPr>
                        </w:pPr>
                        <w:r>
                          <w:rPr>
                            <w:sz w:val="20"/>
                          </w:rPr>
                          <w:t>Stipa</w:t>
                        </w:r>
                      </w:p>
                    </w:tc>
                  </w:tr>
                  <w:tr w:rsidR="00E65EBD">
                    <w:trPr>
                      <w:trHeight w:val="360"/>
                    </w:trPr>
                    <w:tc>
                      <w:tcPr>
                        <w:tcW w:w="2070" w:type="dxa"/>
                        <w:tcBorders>
                          <w:right w:val="single" w:sz="18" w:space="0" w:color="000000"/>
                        </w:tcBorders>
                      </w:tcPr>
                      <w:p w:rsidR="00E65EBD" w:rsidRDefault="00E65EBD">
                        <w:pPr>
                          <w:pStyle w:val="TableParagraph"/>
                          <w:rPr>
                            <w:rFonts w:ascii="Times New Roman"/>
                            <w:sz w:val="20"/>
                          </w:rPr>
                        </w:pPr>
                      </w:p>
                    </w:tc>
                    <w:tc>
                      <w:tcPr>
                        <w:tcW w:w="2430" w:type="dxa"/>
                        <w:tcBorders>
                          <w:left w:val="single" w:sz="18" w:space="0" w:color="000000"/>
                        </w:tcBorders>
                      </w:tcPr>
                      <w:p w:rsidR="00E65EBD" w:rsidRDefault="00E65EBD">
                        <w:pPr>
                          <w:pStyle w:val="TableParagraph"/>
                          <w:spacing w:before="67"/>
                          <w:ind w:left="37"/>
                          <w:rPr>
                            <w:sz w:val="20"/>
                          </w:rPr>
                        </w:pPr>
                        <w:r>
                          <w:rPr>
                            <w:sz w:val="20"/>
                          </w:rPr>
                          <w:t>Petuniaaxilaris*</w:t>
                        </w:r>
                      </w:p>
                    </w:tc>
                    <w:tc>
                      <w:tcPr>
                        <w:tcW w:w="1580" w:type="dxa"/>
                      </w:tcPr>
                      <w:p w:rsidR="00E65EBD" w:rsidRDefault="00E65EBD">
                        <w:pPr>
                          <w:pStyle w:val="TableParagraph"/>
                          <w:rPr>
                            <w:rFonts w:ascii="Times New Roman"/>
                            <w:sz w:val="20"/>
                          </w:rPr>
                        </w:pPr>
                      </w:p>
                    </w:tc>
                  </w:tr>
                  <w:tr w:rsidR="00E65EBD">
                    <w:trPr>
                      <w:trHeight w:val="359"/>
                    </w:trPr>
                    <w:tc>
                      <w:tcPr>
                        <w:tcW w:w="2070" w:type="dxa"/>
                        <w:tcBorders>
                          <w:right w:val="single" w:sz="18" w:space="0" w:color="000000"/>
                        </w:tcBorders>
                      </w:tcPr>
                      <w:p w:rsidR="00E65EBD" w:rsidRDefault="00E65EBD">
                        <w:pPr>
                          <w:pStyle w:val="TableParagraph"/>
                          <w:rPr>
                            <w:rFonts w:ascii="Times New Roman"/>
                            <w:sz w:val="20"/>
                          </w:rPr>
                        </w:pPr>
                      </w:p>
                    </w:tc>
                    <w:tc>
                      <w:tcPr>
                        <w:tcW w:w="2430" w:type="dxa"/>
                        <w:tcBorders>
                          <w:left w:val="single" w:sz="18" w:space="0" w:color="000000"/>
                        </w:tcBorders>
                      </w:tcPr>
                      <w:p w:rsidR="00E65EBD" w:rsidRDefault="00E65EBD">
                        <w:pPr>
                          <w:pStyle w:val="TableParagraph"/>
                          <w:spacing w:before="66"/>
                          <w:ind w:left="37"/>
                          <w:rPr>
                            <w:sz w:val="20"/>
                          </w:rPr>
                        </w:pPr>
                        <w:r>
                          <w:rPr>
                            <w:sz w:val="20"/>
                          </w:rPr>
                          <w:t>Lantanamontevidensis*</w:t>
                        </w:r>
                      </w:p>
                    </w:tc>
                    <w:tc>
                      <w:tcPr>
                        <w:tcW w:w="1580" w:type="dxa"/>
                      </w:tcPr>
                      <w:p w:rsidR="00E65EBD" w:rsidRDefault="00E65EBD">
                        <w:pPr>
                          <w:pStyle w:val="TableParagraph"/>
                          <w:spacing w:before="66"/>
                          <w:ind w:left="34"/>
                          <w:rPr>
                            <w:sz w:val="20"/>
                          </w:rPr>
                        </w:pPr>
                        <w:r>
                          <w:rPr>
                            <w:sz w:val="20"/>
                          </w:rPr>
                          <w:t>Lantanarastrera</w:t>
                        </w:r>
                      </w:p>
                    </w:tc>
                  </w:tr>
                  <w:tr w:rsidR="00E65EBD">
                    <w:trPr>
                      <w:trHeight w:val="359"/>
                    </w:trPr>
                    <w:tc>
                      <w:tcPr>
                        <w:tcW w:w="2070" w:type="dxa"/>
                        <w:tcBorders>
                          <w:right w:val="single" w:sz="18" w:space="0" w:color="000000"/>
                        </w:tcBorders>
                      </w:tcPr>
                      <w:p w:rsidR="00E65EBD" w:rsidRDefault="00E65EBD">
                        <w:pPr>
                          <w:pStyle w:val="TableParagraph"/>
                          <w:rPr>
                            <w:rFonts w:ascii="Times New Roman"/>
                            <w:sz w:val="20"/>
                          </w:rPr>
                        </w:pPr>
                      </w:p>
                    </w:tc>
                    <w:tc>
                      <w:tcPr>
                        <w:tcW w:w="2430" w:type="dxa"/>
                        <w:tcBorders>
                          <w:left w:val="single" w:sz="18" w:space="0" w:color="000000"/>
                        </w:tcBorders>
                      </w:tcPr>
                      <w:p w:rsidR="00E65EBD" w:rsidRDefault="00E65EBD">
                        <w:pPr>
                          <w:pStyle w:val="TableParagraph"/>
                          <w:spacing w:before="65"/>
                          <w:ind w:left="37"/>
                          <w:rPr>
                            <w:sz w:val="20"/>
                          </w:rPr>
                        </w:pPr>
                        <w:r>
                          <w:rPr>
                            <w:sz w:val="20"/>
                          </w:rPr>
                          <w:t>Agapanthusumbellatum</w:t>
                        </w:r>
                      </w:p>
                    </w:tc>
                    <w:tc>
                      <w:tcPr>
                        <w:tcW w:w="1580" w:type="dxa"/>
                      </w:tcPr>
                      <w:p w:rsidR="00E65EBD" w:rsidRDefault="00E65EBD">
                        <w:pPr>
                          <w:pStyle w:val="TableParagraph"/>
                          <w:rPr>
                            <w:rFonts w:ascii="Times New Roman"/>
                            <w:sz w:val="20"/>
                          </w:rPr>
                        </w:pPr>
                      </w:p>
                    </w:tc>
                  </w:tr>
                  <w:tr w:rsidR="00E65EBD">
                    <w:trPr>
                      <w:trHeight w:val="360"/>
                    </w:trPr>
                    <w:tc>
                      <w:tcPr>
                        <w:tcW w:w="2070" w:type="dxa"/>
                        <w:tcBorders>
                          <w:right w:val="single" w:sz="18" w:space="0" w:color="000000"/>
                        </w:tcBorders>
                      </w:tcPr>
                      <w:p w:rsidR="00E65EBD" w:rsidRDefault="00E65EBD">
                        <w:pPr>
                          <w:pStyle w:val="TableParagraph"/>
                          <w:rPr>
                            <w:rFonts w:ascii="Times New Roman"/>
                            <w:sz w:val="20"/>
                          </w:rPr>
                        </w:pPr>
                      </w:p>
                    </w:tc>
                    <w:tc>
                      <w:tcPr>
                        <w:tcW w:w="2430" w:type="dxa"/>
                        <w:tcBorders>
                          <w:left w:val="single" w:sz="18" w:space="0" w:color="000000"/>
                        </w:tcBorders>
                      </w:tcPr>
                      <w:p w:rsidR="00E65EBD" w:rsidRDefault="00E65EBD">
                        <w:pPr>
                          <w:pStyle w:val="TableParagraph"/>
                          <w:rPr>
                            <w:rFonts w:ascii="Times New Roman"/>
                            <w:sz w:val="20"/>
                          </w:rPr>
                        </w:pPr>
                      </w:p>
                    </w:tc>
                    <w:tc>
                      <w:tcPr>
                        <w:tcW w:w="1580" w:type="dxa"/>
                      </w:tcPr>
                      <w:p w:rsidR="00E65EBD" w:rsidRDefault="00E65EBD">
                        <w:pPr>
                          <w:pStyle w:val="TableParagraph"/>
                          <w:rPr>
                            <w:rFonts w:ascii="Times New Roman"/>
                            <w:sz w:val="20"/>
                          </w:rPr>
                        </w:pPr>
                      </w:p>
                    </w:tc>
                  </w:tr>
                  <w:tr w:rsidR="00E65EBD">
                    <w:trPr>
                      <w:trHeight w:val="359"/>
                    </w:trPr>
                    <w:tc>
                      <w:tcPr>
                        <w:tcW w:w="2070" w:type="dxa"/>
                        <w:tcBorders>
                          <w:right w:val="single" w:sz="18" w:space="0" w:color="000000"/>
                        </w:tcBorders>
                      </w:tcPr>
                      <w:p w:rsidR="00E65EBD" w:rsidRDefault="00E65EBD">
                        <w:pPr>
                          <w:pStyle w:val="TableParagraph"/>
                          <w:spacing w:before="64"/>
                          <w:ind w:left="49"/>
                          <w:rPr>
                            <w:sz w:val="20"/>
                          </w:rPr>
                        </w:pPr>
                        <w:r>
                          <w:rPr>
                            <w:sz w:val="20"/>
                          </w:rPr>
                          <w:t>Pampa</w:t>
                        </w:r>
                      </w:p>
                    </w:tc>
                    <w:tc>
                      <w:tcPr>
                        <w:tcW w:w="2430" w:type="dxa"/>
                        <w:tcBorders>
                          <w:left w:val="single" w:sz="18" w:space="0" w:color="000000"/>
                        </w:tcBorders>
                      </w:tcPr>
                      <w:p w:rsidR="00E65EBD" w:rsidRDefault="00E65EBD">
                        <w:pPr>
                          <w:pStyle w:val="TableParagraph"/>
                          <w:spacing w:before="64"/>
                          <w:ind w:left="37"/>
                          <w:rPr>
                            <w:sz w:val="20"/>
                          </w:rPr>
                        </w:pPr>
                        <w:r>
                          <w:rPr>
                            <w:sz w:val="20"/>
                          </w:rPr>
                          <w:t>Nassellatenuissima*</w:t>
                        </w:r>
                      </w:p>
                    </w:tc>
                    <w:tc>
                      <w:tcPr>
                        <w:tcW w:w="1580" w:type="dxa"/>
                      </w:tcPr>
                      <w:p w:rsidR="00E65EBD" w:rsidRDefault="00E65EBD">
                        <w:pPr>
                          <w:pStyle w:val="TableParagraph"/>
                          <w:spacing w:before="64"/>
                          <w:ind w:left="34"/>
                          <w:rPr>
                            <w:sz w:val="20"/>
                          </w:rPr>
                        </w:pPr>
                        <w:r>
                          <w:rPr>
                            <w:sz w:val="20"/>
                          </w:rPr>
                          <w:t>Stipa</w:t>
                        </w:r>
                      </w:p>
                    </w:tc>
                  </w:tr>
                  <w:tr w:rsidR="00E65EBD">
                    <w:trPr>
                      <w:trHeight w:val="359"/>
                    </w:trPr>
                    <w:tc>
                      <w:tcPr>
                        <w:tcW w:w="2070" w:type="dxa"/>
                        <w:tcBorders>
                          <w:right w:val="single" w:sz="18" w:space="0" w:color="000000"/>
                        </w:tcBorders>
                      </w:tcPr>
                      <w:p w:rsidR="00E65EBD" w:rsidRDefault="00E65EBD">
                        <w:pPr>
                          <w:pStyle w:val="TableParagraph"/>
                          <w:rPr>
                            <w:rFonts w:ascii="Times New Roman"/>
                            <w:sz w:val="20"/>
                          </w:rPr>
                        </w:pPr>
                      </w:p>
                    </w:tc>
                    <w:tc>
                      <w:tcPr>
                        <w:tcW w:w="2430" w:type="dxa"/>
                        <w:tcBorders>
                          <w:left w:val="single" w:sz="18" w:space="0" w:color="000000"/>
                        </w:tcBorders>
                      </w:tcPr>
                      <w:p w:rsidR="00E65EBD" w:rsidRDefault="00E65EBD">
                        <w:pPr>
                          <w:pStyle w:val="TableParagraph"/>
                          <w:spacing w:before="63"/>
                          <w:ind w:left="37"/>
                          <w:rPr>
                            <w:sz w:val="20"/>
                          </w:rPr>
                        </w:pPr>
                        <w:r>
                          <w:rPr>
                            <w:sz w:val="20"/>
                          </w:rPr>
                          <w:t>Poairidfolia*</w:t>
                        </w:r>
                      </w:p>
                    </w:tc>
                    <w:tc>
                      <w:tcPr>
                        <w:tcW w:w="1580" w:type="dxa"/>
                      </w:tcPr>
                      <w:p w:rsidR="00E65EBD" w:rsidRDefault="00E65EBD">
                        <w:pPr>
                          <w:pStyle w:val="TableParagraph"/>
                          <w:rPr>
                            <w:rFonts w:ascii="Times New Roman"/>
                            <w:sz w:val="20"/>
                          </w:rPr>
                        </w:pPr>
                      </w:p>
                    </w:tc>
                  </w:tr>
                  <w:tr w:rsidR="00E65EBD">
                    <w:trPr>
                      <w:trHeight w:val="360"/>
                    </w:trPr>
                    <w:tc>
                      <w:tcPr>
                        <w:tcW w:w="2070" w:type="dxa"/>
                        <w:tcBorders>
                          <w:right w:val="single" w:sz="18" w:space="0" w:color="000000"/>
                        </w:tcBorders>
                      </w:tcPr>
                      <w:p w:rsidR="00E65EBD" w:rsidRDefault="00E65EBD">
                        <w:pPr>
                          <w:pStyle w:val="TableParagraph"/>
                          <w:rPr>
                            <w:rFonts w:ascii="Times New Roman"/>
                            <w:sz w:val="20"/>
                          </w:rPr>
                        </w:pPr>
                      </w:p>
                    </w:tc>
                    <w:tc>
                      <w:tcPr>
                        <w:tcW w:w="2430" w:type="dxa"/>
                        <w:tcBorders>
                          <w:left w:val="single" w:sz="18" w:space="0" w:color="000000"/>
                        </w:tcBorders>
                      </w:tcPr>
                      <w:p w:rsidR="00E65EBD" w:rsidRDefault="00E65EBD">
                        <w:pPr>
                          <w:pStyle w:val="TableParagraph"/>
                          <w:spacing w:before="62"/>
                          <w:ind w:left="37"/>
                          <w:rPr>
                            <w:sz w:val="20"/>
                          </w:rPr>
                        </w:pPr>
                        <w:r>
                          <w:rPr>
                            <w:sz w:val="20"/>
                          </w:rPr>
                          <w:t>Baccharistrimera*</w:t>
                        </w:r>
                      </w:p>
                    </w:tc>
                    <w:tc>
                      <w:tcPr>
                        <w:tcW w:w="1580" w:type="dxa"/>
                      </w:tcPr>
                      <w:p w:rsidR="00E65EBD" w:rsidRDefault="00E65EBD">
                        <w:pPr>
                          <w:pStyle w:val="TableParagraph"/>
                          <w:rPr>
                            <w:rFonts w:ascii="Times New Roman"/>
                            <w:sz w:val="20"/>
                          </w:rPr>
                        </w:pPr>
                      </w:p>
                    </w:tc>
                  </w:tr>
                  <w:tr w:rsidR="00E65EBD">
                    <w:trPr>
                      <w:trHeight w:val="359"/>
                    </w:trPr>
                    <w:tc>
                      <w:tcPr>
                        <w:tcW w:w="2070" w:type="dxa"/>
                        <w:tcBorders>
                          <w:right w:val="single" w:sz="18" w:space="0" w:color="000000"/>
                        </w:tcBorders>
                      </w:tcPr>
                      <w:p w:rsidR="00E65EBD" w:rsidRDefault="00E65EBD">
                        <w:pPr>
                          <w:pStyle w:val="TableParagraph"/>
                          <w:rPr>
                            <w:rFonts w:ascii="Times New Roman"/>
                            <w:sz w:val="20"/>
                          </w:rPr>
                        </w:pPr>
                      </w:p>
                    </w:tc>
                    <w:tc>
                      <w:tcPr>
                        <w:tcW w:w="2430" w:type="dxa"/>
                        <w:tcBorders>
                          <w:left w:val="single" w:sz="18" w:space="0" w:color="000000"/>
                        </w:tcBorders>
                      </w:tcPr>
                      <w:p w:rsidR="00E65EBD" w:rsidRDefault="00E65EBD">
                        <w:pPr>
                          <w:pStyle w:val="TableParagraph"/>
                          <w:spacing w:before="61"/>
                          <w:ind w:left="37"/>
                          <w:rPr>
                            <w:sz w:val="20"/>
                          </w:rPr>
                        </w:pPr>
                        <w:r>
                          <w:rPr>
                            <w:sz w:val="20"/>
                          </w:rPr>
                          <w:t>Grindelliapulchella*</w:t>
                        </w:r>
                      </w:p>
                    </w:tc>
                    <w:tc>
                      <w:tcPr>
                        <w:tcW w:w="1580" w:type="dxa"/>
                      </w:tcPr>
                      <w:p w:rsidR="00E65EBD" w:rsidRDefault="00E65EBD">
                        <w:pPr>
                          <w:pStyle w:val="TableParagraph"/>
                          <w:spacing w:before="61"/>
                          <w:ind w:left="34"/>
                          <w:rPr>
                            <w:sz w:val="20"/>
                          </w:rPr>
                        </w:pPr>
                        <w:r>
                          <w:rPr>
                            <w:sz w:val="20"/>
                          </w:rPr>
                          <w:t>Carqueja</w:t>
                        </w:r>
                      </w:p>
                    </w:tc>
                  </w:tr>
                  <w:tr w:rsidR="00E65EBD">
                    <w:trPr>
                      <w:trHeight w:val="359"/>
                    </w:trPr>
                    <w:tc>
                      <w:tcPr>
                        <w:tcW w:w="2070" w:type="dxa"/>
                        <w:tcBorders>
                          <w:right w:val="single" w:sz="18" w:space="0" w:color="000000"/>
                        </w:tcBorders>
                      </w:tcPr>
                      <w:p w:rsidR="00E65EBD" w:rsidRDefault="00E65EBD">
                        <w:pPr>
                          <w:pStyle w:val="TableParagraph"/>
                          <w:rPr>
                            <w:rFonts w:ascii="Times New Roman"/>
                            <w:sz w:val="20"/>
                          </w:rPr>
                        </w:pPr>
                      </w:p>
                    </w:tc>
                    <w:tc>
                      <w:tcPr>
                        <w:tcW w:w="2430" w:type="dxa"/>
                        <w:tcBorders>
                          <w:left w:val="single" w:sz="18" w:space="0" w:color="000000"/>
                        </w:tcBorders>
                      </w:tcPr>
                      <w:p w:rsidR="00E65EBD" w:rsidRDefault="00E65EBD">
                        <w:pPr>
                          <w:pStyle w:val="TableParagraph"/>
                          <w:spacing w:before="60"/>
                          <w:ind w:left="37"/>
                          <w:rPr>
                            <w:sz w:val="20"/>
                          </w:rPr>
                        </w:pPr>
                        <w:r>
                          <w:rPr>
                            <w:sz w:val="20"/>
                          </w:rPr>
                          <w:t>Cannaglauca*</w:t>
                        </w:r>
                      </w:p>
                    </w:tc>
                    <w:tc>
                      <w:tcPr>
                        <w:tcW w:w="1580" w:type="dxa"/>
                      </w:tcPr>
                      <w:p w:rsidR="00E65EBD" w:rsidRDefault="00E65EBD">
                        <w:pPr>
                          <w:pStyle w:val="TableParagraph"/>
                          <w:rPr>
                            <w:rFonts w:ascii="Times New Roman"/>
                            <w:sz w:val="20"/>
                          </w:rPr>
                        </w:pPr>
                      </w:p>
                    </w:tc>
                  </w:tr>
                  <w:tr w:rsidR="00E65EBD">
                    <w:trPr>
                      <w:trHeight w:val="360"/>
                    </w:trPr>
                    <w:tc>
                      <w:tcPr>
                        <w:tcW w:w="2070" w:type="dxa"/>
                        <w:tcBorders>
                          <w:right w:val="single" w:sz="18" w:space="0" w:color="000000"/>
                        </w:tcBorders>
                      </w:tcPr>
                      <w:p w:rsidR="00E65EBD" w:rsidRDefault="00E65EBD">
                        <w:pPr>
                          <w:pStyle w:val="TableParagraph"/>
                          <w:rPr>
                            <w:rFonts w:ascii="Times New Roman"/>
                            <w:sz w:val="20"/>
                          </w:rPr>
                        </w:pPr>
                      </w:p>
                    </w:tc>
                    <w:tc>
                      <w:tcPr>
                        <w:tcW w:w="2430" w:type="dxa"/>
                        <w:tcBorders>
                          <w:left w:val="single" w:sz="18" w:space="0" w:color="000000"/>
                        </w:tcBorders>
                      </w:tcPr>
                      <w:p w:rsidR="00E65EBD" w:rsidRDefault="00E65EBD">
                        <w:pPr>
                          <w:pStyle w:val="TableParagraph"/>
                          <w:spacing w:before="59"/>
                          <w:ind w:left="37"/>
                          <w:rPr>
                            <w:sz w:val="20"/>
                          </w:rPr>
                        </w:pPr>
                        <w:r>
                          <w:rPr>
                            <w:sz w:val="20"/>
                          </w:rPr>
                          <w:t>Lantanamontevidensis*</w:t>
                        </w:r>
                      </w:p>
                    </w:tc>
                    <w:tc>
                      <w:tcPr>
                        <w:tcW w:w="1580" w:type="dxa"/>
                      </w:tcPr>
                      <w:p w:rsidR="00E65EBD" w:rsidRDefault="00E65EBD">
                        <w:pPr>
                          <w:pStyle w:val="TableParagraph"/>
                          <w:rPr>
                            <w:rFonts w:ascii="Times New Roman"/>
                            <w:sz w:val="20"/>
                          </w:rPr>
                        </w:pPr>
                      </w:p>
                    </w:tc>
                  </w:tr>
                  <w:tr w:rsidR="00E65EBD">
                    <w:trPr>
                      <w:trHeight w:val="340"/>
                    </w:trPr>
                    <w:tc>
                      <w:tcPr>
                        <w:tcW w:w="2070" w:type="dxa"/>
                      </w:tcPr>
                      <w:p w:rsidR="00E65EBD" w:rsidRDefault="00E65EBD">
                        <w:pPr>
                          <w:pStyle w:val="TableParagraph"/>
                          <w:rPr>
                            <w:rFonts w:ascii="Times New Roman"/>
                            <w:sz w:val="20"/>
                          </w:rPr>
                        </w:pPr>
                      </w:p>
                    </w:tc>
                    <w:tc>
                      <w:tcPr>
                        <w:tcW w:w="2430" w:type="dxa"/>
                      </w:tcPr>
                      <w:p w:rsidR="00E65EBD" w:rsidRDefault="00E65EBD">
                        <w:pPr>
                          <w:pStyle w:val="TableParagraph"/>
                          <w:spacing w:before="59"/>
                          <w:ind w:left="49"/>
                          <w:rPr>
                            <w:sz w:val="20"/>
                          </w:rPr>
                        </w:pPr>
                        <w:r>
                          <w:rPr>
                            <w:sz w:val="20"/>
                          </w:rPr>
                          <w:t>Salviaguaranìtica*</w:t>
                        </w:r>
                      </w:p>
                    </w:tc>
                    <w:tc>
                      <w:tcPr>
                        <w:tcW w:w="1580" w:type="dxa"/>
                      </w:tcPr>
                      <w:p w:rsidR="00E65EBD" w:rsidRDefault="00E65EBD">
                        <w:pPr>
                          <w:pStyle w:val="TableParagraph"/>
                          <w:spacing w:before="59"/>
                          <w:ind w:left="34"/>
                          <w:rPr>
                            <w:sz w:val="20"/>
                          </w:rPr>
                        </w:pPr>
                        <w:r>
                          <w:rPr>
                            <w:sz w:val="20"/>
                          </w:rPr>
                          <w:t>Lantanarastrera</w:t>
                        </w:r>
                      </w:p>
                    </w:tc>
                  </w:tr>
                  <w:tr w:rsidR="00E65EBD">
                    <w:trPr>
                      <w:trHeight w:val="359"/>
                    </w:trPr>
                    <w:tc>
                      <w:tcPr>
                        <w:tcW w:w="2070" w:type="dxa"/>
                        <w:tcBorders>
                          <w:right w:val="single" w:sz="18" w:space="0" w:color="000000"/>
                        </w:tcBorders>
                      </w:tcPr>
                      <w:p w:rsidR="00E65EBD" w:rsidRDefault="00E65EBD">
                        <w:pPr>
                          <w:pStyle w:val="TableParagraph"/>
                          <w:rPr>
                            <w:rFonts w:ascii="Times New Roman"/>
                            <w:sz w:val="20"/>
                          </w:rPr>
                        </w:pPr>
                      </w:p>
                    </w:tc>
                    <w:tc>
                      <w:tcPr>
                        <w:tcW w:w="2430" w:type="dxa"/>
                        <w:tcBorders>
                          <w:left w:val="single" w:sz="18" w:space="0" w:color="000000"/>
                        </w:tcBorders>
                      </w:tcPr>
                      <w:p w:rsidR="00E65EBD" w:rsidRDefault="00E65EBD">
                        <w:pPr>
                          <w:pStyle w:val="TableParagraph"/>
                          <w:spacing w:before="78"/>
                          <w:ind w:left="37"/>
                          <w:rPr>
                            <w:sz w:val="20"/>
                          </w:rPr>
                        </w:pPr>
                        <w:r>
                          <w:rPr>
                            <w:sz w:val="20"/>
                          </w:rPr>
                          <w:t>Agapanthusumbellatum</w:t>
                        </w:r>
                      </w:p>
                    </w:tc>
                    <w:tc>
                      <w:tcPr>
                        <w:tcW w:w="1580" w:type="dxa"/>
                      </w:tcPr>
                      <w:p w:rsidR="00E65EBD" w:rsidRDefault="00E65EBD">
                        <w:pPr>
                          <w:pStyle w:val="TableParagraph"/>
                          <w:rPr>
                            <w:rFonts w:ascii="Times New Roman"/>
                            <w:sz w:val="20"/>
                          </w:rPr>
                        </w:pPr>
                      </w:p>
                    </w:tc>
                  </w:tr>
                </w:tbl>
                <w:p w:rsidR="00E65EBD" w:rsidRDefault="00E65EBD">
                  <w:pPr>
                    <w:pStyle w:val="Textoindependiente"/>
                  </w:pPr>
                </w:p>
              </w:txbxContent>
            </v:textbox>
            <w10:wrap type="topAndBottom" anchorx="page"/>
          </v:shape>
        </w:pict>
      </w:r>
      <w:r w:rsidR="00E33D0D">
        <w:rPr>
          <w:noProof/>
          <w:lang w:eastAsia="es-ES"/>
        </w:rPr>
        <w:drawing>
          <wp:anchor distT="0" distB="0" distL="0" distR="0" simplePos="0" relativeHeight="251392512" behindDoc="0" locked="0" layoutInCell="1" allowOverlap="1">
            <wp:simplePos x="0" y="0"/>
            <wp:positionH relativeFrom="page">
              <wp:posOffset>5019433</wp:posOffset>
            </wp:positionH>
            <wp:positionV relativeFrom="paragraph">
              <wp:posOffset>4700951</wp:posOffset>
            </wp:positionV>
            <wp:extent cx="1333500" cy="753427"/>
            <wp:effectExtent l="0" t="0" r="0" b="0"/>
            <wp:wrapTopAndBottom/>
            <wp:docPr id="11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2.png"/>
                    <pic:cNvPicPr/>
                  </pic:nvPicPr>
                  <pic:blipFill>
                    <a:blip r:embed="rId9" cstate="print"/>
                    <a:stretch>
                      <a:fillRect/>
                    </a:stretch>
                  </pic:blipFill>
                  <pic:spPr>
                    <a:xfrm>
                      <a:off x="0" y="0"/>
                      <a:ext cx="1333500" cy="753427"/>
                    </a:xfrm>
                    <a:prstGeom prst="rect">
                      <a:avLst/>
                    </a:prstGeom>
                  </pic:spPr>
                </pic:pic>
              </a:graphicData>
            </a:graphic>
          </wp:anchor>
        </w:drawing>
      </w:r>
      <w:r w:rsidR="00E33D0D">
        <w:t>Especies recomendadas</w:t>
      </w:r>
    </w:p>
    <w:p w:rsidR="005535CF" w:rsidRDefault="005535CF">
      <w:pPr>
        <w:jc w:val="both"/>
        <w:sectPr w:rsidR="005535CF">
          <w:pgSz w:w="11920" w:h="16840"/>
          <w:pgMar w:top="1860" w:right="1280" w:bottom="280" w:left="1280" w:header="750" w:footer="0" w:gutter="0"/>
          <w:cols w:space="720"/>
        </w:sectPr>
      </w:pPr>
    </w:p>
    <w:p w:rsidR="005535CF" w:rsidRDefault="005535CF">
      <w:pPr>
        <w:pStyle w:val="Textoindependiente"/>
      </w:pPr>
    </w:p>
    <w:p w:rsidR="005535CF" w:rsidRDefault="005535CF">
      <w:pPr>
        <w:pStyle w:val="Textoindependiente"/>
        <w:spacing w:before="5"/>
        <w:rPr>
          <w:sz w:val="13"/>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70"/>
        <w:gridCol w:w="2430"/>
        <w:gridCol w:w="1580"/>
      </w:tblGrid>
      <w:tr w:rsidR="005535CF">
        <w:trPr>
          <w:trHeight w:val="359"/>
        </w:trPr>
        <w:tc>
          <w:tcPr>
            <w:tcW w:w="2070" w:type="dxa"/>
            <w:tcBorders>
              <w:right w:val="single" w:sz="18" w:space="0" w:color="000000"/>
            </w:tcBorders>
          </w:tcPr>
          <w:p w:rsidR="005535CF" w:rsidRDefault="00E33D0D">
            <w:pPr>
              <w:pStyle w:val="TableParagraph"/>
              <w:spacing w:before="66"/>
              <w:ind w:left="49"/>
              <w:rPr>
                <w:b/>
                <w:sz w:val="20"/>
              </w:rPr>
            </w:pPr>
            <w:r>
              <w:rPr>
                <w:b/>
                <w:sz w:val="20"/>
              </w:rPr>
              <w:t>SUR</w:t>
            </w:r>
          </w:p>
        </w:tc>
        <w:tc>
          <w:tcPr>
            <w:tcW w:w="2430" w:type="dxa"/>
            <w:tcBorders>
              <w:left w:val="single" w:sz="18" w:space="0" w:color="000000"/>
            </w:tcBorders>
          </w:tcPr>
          <w:p w:rsidR="005535CF" w:rsidRDefault="00E33D0D">
            <w:pPr>
              <w:pStyle w:val="TableParagraph"/>
              <w:spacing w:before="66"/>
              <w:ind w:left="37"/>
              <w:rPr>
                <w:sz w:val="20"/>
              </w:rPr>
            </w:pPr>
            <w:r>
              <w:rPr>
                <w:sz w:val="20"/>
              </w:rPr>
              <w:t>Stipatenuissima</w:t>
            </w:r>
          </w:p>
        </w:tc>
        <w:tc>
          <w:tcPr>
            <w:tcW w:w="1580" w:type="dxa"/>
          </w:tcPr>
          <w:p w:rsidR="005535CF" w:rsidRDefault="00E33D0D">
            <w:pPr>
              <w:pStyle w:val="TableParagraph"/>
              <w:spacing w:before="66"/>
              <w:ind w:left="34"/>
              <w:rPr>
                <w:sz w:val="20"/>
              </w:rPr>
            </w:pPr>
            <w:r>
              <w:rPr>
                <w:sz w:val="20"/>
              </w:rPr>
              <w:t>Stipa</w:t>
            </w:r>
          </w:p>
        </w:tc>
      </w:tr>
      <w:tr w:rsidR="005535CF">
        <w:trPr>
          <w:trHeight w:val="359"/>
        </w:trPr>
        <w:tc>
          <w:tcPr>
            <w:tcW w:w="2070" w:type="dxa"/>
            <w:tcBorders>
              <w:right w:val="single" w:sz="18" w:space="0" w:color="000000"/>
            </w:tcBorders>
          </w:tcPr>
          <w:p w:rsidR="005535CF" w:rsidRDefault="00E33D0D">
            <w:pPr>
              <w:pStyle w:val="TableParagraph"/>
              <w:spacing w:before="65"/>
              <w:ind w:left="49"/>
              <w:rPr>
                <w:sz w:val="20"/>
              </w:rPr>
            </w:pPr>
            <w:r>
              <w:rPr>
                <w:sz w:val="20"/>
              </w:rPr>
              <w:t>Estepa</w:t>
            </w:r>
          </w:p>
        </w:tc>
        <w:tc>
          <w:tcPr>
            <w:tcW w:w="2430" w:type="dxa"/>
            <w:tcBorders>
              <w:left w:val="single" w:sz="18" w:space="0" w:color="000000"/>
            </w:tcBorders>
          </w:tcPr>
          <w:p w:rsidR="005535CF" w:rsidRDefault="00E33D0D">
            <w:pPr>
              <w:pStyle w:val="TableParagraph"/>
              <w:spacing w:before="65"/>
              <w:ind w:left="37"/>
              <w:rPr>
                <w:sz w:val="20"/>
              </w:rPr>
            </w:pPr>
            <w:r>
              <w:rPr>
                <w:sz w:val="20"/>
              </w:rPr>
              <w:t>Poairidfolia</w:t>
            </w:r>
          </w:p>
        </w:tc>
        <w:tc>
          <w:tcPr>
            <w:tcW w:w="1580" w:type="dxa"/>
          </w:tcPr>
          <w:p w:rsidR="005535CF" w:rsidRDefault="005535CF">
            <w:pPr>
              <w:pStyle w:val="TableParagraph"/>
              <w:rPr>
                <w:rFonts w:ascii="Times New Roman"/>
                <w:sz w:val="20"/>
              </w:rPr>
            </w:pPr>
          </w:p>
        </w:tc>
      </w:tr>
      <w:tr w:rsidR="005535CF">
        <w:trPr>
          <w:trHeight w:val="360"/>
        </w:trPr>
        <w:tc>
          <w:tcPr>
            <w:tcW w:w="2070" w:type="dxa"/>
            <w:tcBorders>
              <w:right w:val="single" w:sz="18" w:space="0" w:color="000000"/>
            </w:tcBorders>
          </w:tcPr>
          <w:p w:rsidR="005535CF" w:rsidRDefault="005535CF">
            <w:pPr>
              <w:pStyle w:val="TableParagraph"/>
              <w:rPr>
                <w:rFonts w:ascii="Times New Roman"/>
                <w:sz w:val="20"/>
              </w:rPr>
            </w:pPr>
          </w:p>
        </w:tc>
        <w:tc>
          <w:tcPr>
            <w:tcW w:w="2430" w:type="dxa"/>
            <w:tcBorders>
              <w:left w:val="single" w:sz="18" w:space="0" w:color="000000"/>
            </w:tcBorders>
          </w:tcPr>
          <w:p w:rsidR="005535CF" w:rsidRDefault="00E33D0D">
            <w:pPr>
              <w:pStyle w:val="TableParagraph"/>
              <w:spacing w:before="64"/>
              <w:ind w:left="37"/>
              <w:rPr>
                <w:sz w:val="20"/>
              </w:rPr>
            </w:pPr>
            <w:r>
              <w:rPr>
                <w:sz w:val="20"/>
              </w:rPr>
              <w:t>Alstroemmeriaaurantica</w:t>
            </w:r>
          </w:p>
        </w:tc>
        <w:tc>
          <w:tcPr>
            <w:tcW w:w="1580" w:type="dxa"/>
          </w:tcPr>
          <w:p w:rsidR="005535CF" w:rsidRDefault="00E33D0D">
            <w:pPr>
              <w:pStyle w:val="TableParagraph"/>
              <w:spacing w:before="64"/>
              <w:ind w:left="34"/>
              <w:rPr>
                <w:sz w:val="20"/>
              </w:rPr>
            </w:pPr>
            <w:r>
              <w:rPr>
                <w:sz w:val="20"/>
              </w:rPr>
              <w:t>Amancay</w:t>
            </w:r>
          </w:p>
        </w:tc>
      </w:tr>
      <w:tr w:rsidR="005535CF">
        <w:trPr>
          <w:trHeight w:val="359"/>
        </w:trPr>
        <w:tc>
          <w:tcPr>
            <w:tcW w:w="2070" w:type="dxa"/>
          </w:tcPr>
          <w:p w:rsidR="005535CF" w:rsidRDefault="005535CF">
            <w:pPr>
              <w:pStyle w:val="TableParagraph"/>
              <w:rPr>
                <w:rFonts w:ascii="Times New Roman"/>
                <w:sz w:val="20"/>
              </w:rPr>
            </w:pPr>
          </w:p>
        </w:tc>
        <w:tc>
          <w:tcPr>
            <w:tcW w:w="2430" w:type="dxa"/>
          </w:tcPr>
          <w:p w:rsidR="005535CF" w:rsidRDefault="00E33D0D">
            <w:pPr>
              <w:pStyle w:val="TableParagraph"/>
              <w:spacing w:before="63"/>
              <w:ind w:left="49"/>
              <w:rPr>
                <w:sz w:val="20"/>
              </w:rPr>
            </w:pPr>
            <w:r>
              <w:rPr>
                <w:sz w:val="20"/>
              </w:rPr>
              <w:t>Stipaspeciosa*</w:t>
            </w:r>
          </w:p>
        </w:tc>
        <w:tc>
          <w:tcPr>
            <w:tcW w:w="1580" w:type="dxa"/>
          </w:tcPr>
          <w:p w:rsidR="005535CF" w:rsidRDefault="00E33D0D">
            <w:pPr>
              <w:pStyle w:val="TableParagraph"/>
              <w:spacing w:before="63"/>
              <w:ind w:left="34"/>
              <w:rPr>
                <w:sz w:val="20"/>
              </w:rPr>
            </w:pPr>
            <w:r>
              <w:rPr>
                <w:sz w:val="20"/>
              </w:rPr>
              <w:t>Coirón</w:t>
            </w:r>
          </w:p>
        </w:tc>
      </w:tr>
      <w:tr w:rsidR="005535CF">
        <w:trPr>
          <w:trHeight w:val="520"/>
        </w:trPr>
        <w:tc>
          <w:tcPr>
            <w:tcW w:w="2070" w:type="dxa"/>
            <w:tcBorders>
              <w:right w:val="single" w:sz="18" w:space="0" w:color="000000"/>
            </w:tcBorders>
          </w:tcPr>
          <w:p w:rsidR="005535CF" w:rsidRDefault="005535CF">
            <w:pPr>
              <w:pStyle w:val="TableParagraph"/>
              <w:spacing w:before="5"/>
              <w:rPr>
                <w:rFonts w:ascii="Arial MT"/>
                <w:sz w:val="19"/>
              </w:rPr>
            </w:pPr>
          </w:p>
          <w:p w:rsidR="005535CF" w:rsidRDefault="00E33D0D">
            <w:pPr>
              <w:pStyle w:val="TableParagraph"/>
              <w:ind w:left="49"/>
              <w:rPr>
                <w:sz w:val="20"/>
              </w:rPr>
            </w:pPr>
            <w:r>
              <w:rPr>
                <w:sz w:val="20"/>
              </w:rPr>
              <w:t>Zonaandina</w:t>
            </w:r>
          </w:p>
        </w:tc>
        <w:tc>
          <w:tcPr>
            <w:tcW w:w="2430" w:type="dxa"/>
            <w:tcBorders>
              <w:left w:val="single" w:sz="18" w:space="0" w:color="000000"/>
            </w:tcBorders>
          </w:tcPr>
          <w:p w:rsidR="005535CF" w:rsidRDefault="005535CF">
            <w:pPr>
              <w:pStyle w:val="TableParagraph"/>
              <w:spacing w:before="5"/>
              <w:rPr>
                <w:rFonts w:ascii="Arial MT"/>
                <w:sz w:val="19"/>
              </w:rPr>
            </w:pPr>
          </w:p>
          <w:p w:rsidR="005535CF" w:rsidRDefault="00E33D0D">
            <w:pPr>
              <w:pStyle w:val="TableParagraph"/>
              <w:ind w:left="37"/>
              <w:rPr>
                <w:sz w:val="20"/>
              </w:rPr>
            </w:pPr>
            <w:r>
              <w:rPr>
                <w:sz w:val="20"/>
              </w:rPr>
              <w:t>Alstroemmeriaaurantica*</w:t>
            </w:r>
          </w:p>
        </w:tc>
        <w:tc>
          <w:tcPr>
            <w:tcW w:w="1580" w:type="dxa"/>
          </w:tcPr>
          <w:p w:rsidR="005535CF" w:rsidRDefault="005535CF">
            <w:pPr>
              <w:pStyle w:val="TableParagraph"/>
              <w:spacing w:before="5"/>
              <w:rPr>
                <w:rFonts w:ascii="Arial MT"/>
                <w:sz w:val="19"/>
              </w:rPr>
            </w:pPr>
          </w:p>
          <w:p w:rsidR="005535CF" w:rsidRDefault="00E33D0D">
            <w:pPr>
              <w:pStyle w:val="TableParagraph"/>
              <w:ind w:left="34"/>
              <w:rPr>
                <w:sz w:val="20"/>
              </w:rPr>
            </w:pPr>
            <w:r>
              <w:rPr>
                <w:sz w:val="20"/>
              </w:rPr>
              <w:t>Amancay</w:t>
            </w:r>
          </w:p>
        </w:tc>
      </w:tr>
      <w:tr w:rsidR="005535CF">
        <w:trPr>
          <w:trHeight w:val="359"/>
        </w:trPr>
        <w:tc>
          <w:tcPr>
            <w:tcW w:w="2070" w:type="dxa"/>
          </w:tcPr>
          <w:p w:rsidR="005535CF" w:rsidRDefault="005535CF">
            <w:pPr>
              <w:pStyle w:val="TableParagraph"/>
              <w:rPr>
                <w:rFonts w:ascii="Times New Roman"/>
                <w:sz w:val="20"/>
              </w:rPr>
            </w:pPr>
          </w:p>
        </w:tc>
        <w:tc>
          <w:tcPr>
            <w:tcW w:w="2430" w:type="dxa"/>
            <w:tcBorders>
              <w:right w:val="single" w:sz="8" w:space="0" w:color="CCCCCC"/>
            </w:tcBorders>
          </w:tcPr>
          <w:p w:rsidR="005535CF" w:rsidRDefault="00E33D0D">
            <w:pPr>
              <w:pStyle w:val="TableParagraph"/>
              <w:spacing w:before="62"/>
              <w:ind w:left="49"/>
              <w:rPr>
                <w:sz w:val="20"/>
              </w:rPr>
            </w:pPr>
            <w:r>
              <w:rPr>
                <w:sz w:val="20"/>
              </w:rPr>
              <w:t>Stipaspeciosa*</w:t>
            </w:r>
          </w:p>
        </w:tc>
        <w:tc>
          <w:tcPr>
            <w:tcW w:w="1580" w:type="dxa"/>
            <w:tcBorders>
              <w:left w:val="single" w:sz="8" w:space="0" w:color="CCCCCC"/>
            </w:tcBorders>
          </w:tcPr>
          <w:p w:rsidR="005535CF" w:rsidRDefault="00E33D0D">
            <w:pPr>
              <w:pStyle w:val="TableParagraph"/>
              <w:spacing w:before="62"/>
              <w:ind w:left="34"/>
              <w:rPr>
                <w:sz w:val="20"/>
              </w:rPr>
            </w:pPr>
            <w:r>
              <w:rPr>
                <w:sz w:val="20"/>
              </w:rPr>
              <w:t>Coirón</w:t>
            </w:r>
          </w:p>
        </w:tc>
      </w:tr>
    </w:tbl>
    <w:p w:rsidR="005535CF" w:rsidRDefault="005535CF">
      <w:pPr>
        <w:pStyle w:val="Textoindependiente"/>
        <w:spacing w:before="6"/>
        <w:rPr>
          <w:sz w:val="29"/>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70"/>
        <w:gridCol w:w="2430"/>
        <w:gridCol w:w="1580"/>
      </w:tblGrid>
      <w:tr w:rsidR="005535CF">
        <w:trPr>
          <w:trHeight w:val="359"/>
        </w:trPr>
        <w:tc>
          <w:tcPr>
            <w:tcW w:w="2070" w:type="dxa"/>
            <w:tcBorders>
              <w:right w:val="single" w:sz="18" w:space="0" w:color="000000"/>
            </w:tcBorders>
          </w:tcPr>
          <w:p w:rsidR="005535CF" w:rsidRDefault="00E33D0D">
            <w:pPr>
              <w:pStyle w:val="TableParagraph"/>
              <w:spacing w:before="66"/>
              <w:ind w:left="49"/>
              <w:rPr>
                <w:b/>
                <w:sz w:val="20"/>
              </w:rPr>
            </w:pPr>
            <w:r>
              <w:rPr>
                <w:b/>
                <w:sz w:val="20"/>
              </w:rPr>
              <w:t>NOROESTE</w:t>
            </w:r>
          </w:p>
        </w:tc>
        <w:tc>
          <w:tcPr>
            <w:tcW w:w="2430" w:type="dxa"/>
            <w:tcBorders>
              <w:left w:val="single" w:sz="18" w:space="0" w:color="000000"/>
            </w:tcBorders>
          </w:tcPr>
          <w:p w:rsidR="005535CF" w:rsidRDefault="00E33D0D">
            <w:pPr>
              <w:pStyle w:val="TableParagraph"/>
              <w:spacing w:before="66"/>
              <w:ind w:left="37"/>
              <w:rPr>
                <w:sz w:val="20"/>
              </w:rPr>
            </w:pPr>
            <w:r>
              <w:rPr>
                <w:sz w:val="20"/>
              </w:rPr>
              <w:t>Stipatenuissima*</w:t>
            </w:r>
          </w:p>
        </w:tc>
        <w:tc>
          <w:tcPr>
            <w:tcW w:w="1580" w:type="dxa"/>
          </w:tcPr>
          <w:p w:rsidR="005535CF" w:rsidRDefault="00E33D0D">
            <w:pPr>
              <w:pStyle w:val="TableParagraph"/>
              <w:spacing w:before="66"/>
              <w:ind w:left="34"/>
              <w:rPr>
                <w:sz w:val="20"/>
              </w:rPr>
            </w:pPr>
            <w:r>
              <w:rPr>
                <w:sz w:val="20"/>
              </w:rPr>
              <w:t>Stipa</w:t>
            </w:r>
          </w:p>
        </w:tc>
      </w:tr>
      <w:tr w:rsidR="005535CF">
        <w:trPr>
          <w:trHeight w:val="360"/>
        </w:trPr>
        <w:tc>
          <w:tcPr>
            <w:tcW w:w="2070" w:type="dxa"/>
            <w:tcBorders>
              <w:right w:val="single" w:sz="18" w:space="0" w:color="000000"/>
            </w:tcBorders>
          </w:tcPr>
          <w:p w:rsidR="005535CF" w:rsidRDefault="005535CF">
            <w:pPr>
              <w:pStyle w:val="TableParagraph"/>
              <w:rPr>
                <w:rFonts w:ascii="Times New Roman"/>
                <w:sz w:val="20"/>
              </w:rPr>
            </w:pPr>
          </w:p>
        </w:tc>
        <w:tc>
          <w:tcPr>
            <w:tcW w:w="2430" w:type="dxa"/>
            <w:tcBorders>
              <w:left w:val="single" w:sz="18" w:space="0" w:color="000000"/>
            </w:tcBorders>
          </w:tcPr>
          <w:p w:rsidR="005535CF" w:rsidRDefault="00E33D0D">
            <w:pPr>
              <w:pStyle w:val="TableParagraph"/>
              <w:spacing w:before="66"/>
              <w:ind w:left="37"/>
              <w:rPr>
                <w:sz w:val="20"/>
              </w:rPr>
            </w:pPr>
            <w:r>
              <w:rPr>
                <w:sz w:val="20"/>
              </w:rPr>
              <w:t>Agapanthusumbellatum</w:t>
            </w:r>
          </w:p>
        </w:tc>
        <w:tc>
          <w:tcPr>
            <w:tcW w:w="1580" w:type="dxa"/>
          </w:tcPr>
          <w:p w:rsidR="005535CF" w:rsidRDefault="005535CF">
            <w:pPr>
              <w:pStyle w:val="TableParagraph"/>
              <w:rPr>
                <w:rFonts w:ascii="Times New Roman"/>
                <w:sz w:val="20"/>
              </w:rPr>
            </w:pPr>
          </w:p>
        </w:tc>
      </w:tr>
    </w:tbl>
    <w:p w:rsidR="005535CF" w:rsidRDefault="005535CF">
      <w:pPr>
        <w:pStyle w:val="Textoindependiente"/>
        <w:spacing w:before="6"/>
        <w:rPr>
          <w:sz w:val="29"/>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70"/>
        <w:gridCol w:w="2430"/>
        <w:gridCol w:w="1580"/>
      </w:tblGrid>
      <w:tr w:rsidR="005535CF">
        <w:trPr>
          <w:trHeight w:val="359"/>
        </w:trPr>
        <w:tc>
          <w:tcPr>
            <w:tcW w:w="2070" w:type="dxa"/>
            <w:tcBorders>
              <w:right w:val="single" w:sz="18" w:space="0" w:color="000000"/>
            </w:tcBorders>
          </w:tcPr>
          <w:p w:rsidR="005535CF" w:rsidRDefault="00E33D0D">
            <w:pPr>
              <w:pStyle w:val="TableParagraph"/>
              <w:spacing w:before="70"/>
              <w:ind w:left="49"/>
              <w:rPr>
                <w:b/>
                <w:sz w:val="20"/>
              </w:rPr>
            </w:pPr>
            <w:r>
              <w:rPr>
                <w:b/>
                <w:sz w:val="20"/>
              </w:rPr>
              <w:t>CUYO</w:t>
            </w:r>
          </w:p>
        </w:tc>
        <w:tc>
          <w:tcPr>
            <w:tcW w:w="2430" w:type="dxa"/>
            <w:tcBorders>
              <w:left w:val="single" w:sz="18" w:space="0" w:color="000000"/>
            </w:tcBorders>
          </w:tcPr>
          <w:p w:rsidR="005535CF" w:rsidRDefault="00E33D0D">
            <w:pPr>
              <w:pStyle w:val="TableParagraph"/>
              <w:spacing w:before="70"/>
              <w:ind w:left="37"/>
              <w:rPr>
                <w:sz w:val="20"/>
              </w:rPr>
            </w:pPr>
            <w:r>
              <w:rPr>
                <w:sz w:val="20"/>
              </w:rPr>
              <w:t>Baccharistrimera*</w:t>
            </w:r>
          </w:p>
        </w:tc>
        <w:tc>
          <w:tcPr>
            <w:tcW w:w="1580" w:type="dxa"/>
          </w:tcPr>
          <w:p w:rsidR="005535CF" w:rsidRDefault="00E33D0D">
            <w:pPr>
              <w:pStyle w:val="TableParagraph"/>
              <w:spacing w:before="70"/>
              <w:ind w:left="34"/>
              <w:rPr>
                <w:sz w:val="20"/>
              </w:rPr>
            </w:pPr>
            <w:r>
              <w:rPr>
                <w:sz w:val="20"/>
              </w:rPr>
              <w:t>Carqueja</w:t>
            </w:r>
          </w:p>
        </w:tc>
      </w:tr>
      <w:tr w:rsidR="005535CF">
        <w:trPr>
          <w:trHeight w:val="359"/>
        </w:trPr>
        <w:tc>
          <w:tcPr>
            <w:tcW w:w="2070" w:type="dxa"/>
            <w:tcBorders>
              <w:right w:val="single" w:sz="18" w:space="0" w:color="000000"/>
            </w:tcBorders>
          </w:tcPr>
          <w:p w:rsidR="005535CF" w:rsidRDefault="005535CF">
            <w:pPr>
              <w:pStyle w:val="TableParagraph"/>
              <w:rPr>
                <w:rFonts w:ascii="Times New Roman"/>
                <w:sz w:val="20"/>
              </w:rPr>
            </w:pPr>
          </w:p>
        </w:tc>
        <w:tc>
          <w:tcPr>
            <w:tcW w:w="2430" w:type="dxa"/>
            <w:tcBorders>
              <w:left w:val="single" w:sz="18" w:space="0" w:color="000000"/>
            </w:tcBorders>
          </w:tcPr>
          <w:p w:rsidR="005535CF" w:rsidRDefault="00E33D0D">
            <w:pPr>
              <w:pStyle w:val="TableParagraph"/>
              <w:spacing w:before="69"/>
              <w:ind w:left="37"/>
              <w:rPr>
                <w:sz w:val="20"/>
              </w:rPr>
            </w:pPr>
            <w:r>
              <w:rPr>
                <w:sz w:val="20"/>
              </w:rPr>
              <w:t>Nassellatenuissima*</w:t>
            </w:r>
          </w:p>
        </w:tc>
        <w:tc>
          <w:tcPr>
            <w:tcW w:w="1580" w:type="dxa"/>
          </w:tcPr>
          <w:p w:rsidR="005535CF" w:rsidRDefault="00E33D0D">
            <w:pPr>
              <w:pStyle w:val="TableParagraph"/>
              <w:spacing w:before="69"/>
              <w:ind w:left="34"/>
              <w:rPr>
                <w:sz w:val="20"/>
              </w:rPr>
            </w:pPr>
            <w:r>
              <w:rPr>
                <w:sz w:val="20"/>
              </w:rPr>
              <w:t>Stipa</w:t>
            </w:r>
          </w:p>
        </w:tc>
      </w:tr>
      <w:tr w:rsidR="005535CF">
        <w:trPr>
          <w:trHeight w:val="360"/>
        </w:trPr>
        <w:tc>
          <w:tcPr>
            <w:tcW w:w="2070" w:type="dxa"/>
            <w:tcBorders>
              <w:right w:val="single" w:sz="18" w:space="0" w:color="000000"/>
            </w:tcBorders>
          </w:tcPr>
          <w:p w:rsidR="005535CF" w:rsidRDefault="005535CF">
            <w:pPr>
              <w:pStyle w:val="TableParagraph"/>
              <w:rPr>
                <w:rFonts w:ascii="Times New Roman"/>
                <w:sz w:val="20"/>
              </w:rPr>
            </w:pPr>
          </w:p>
        </w:tc>
        <w:tc>
          <w:tcPr>
            <w:tcW w:w="2430" w:type="dxa"/>
            <w:tcBorders>
              <w:left w:val="single" w:sz="18" w:space="0" w:color="000000"/>
            </w:tcBorders>
          </w:tcPr>
          <w:p w:rsidR="005535CF" w:rsidRDefault="00E33D0D">
            <w:pPr>
              <w:pStyle w:val="TableParagraph"/>
              <w:spacing w:before="68"/>
              <w:ind w:left="37"/>
              <w:rPr>
                <w:sz w:val="20"/>
              </w:rPr>
            </w:pPr>
            <w:r>
              <w:rPr>
                <w:sz w:val="20"/>
              </w:rPr>
              <w:t>Grindelliapulchella*</w:t>
            </w:r>
          </w:p>
        </w:tc>
        <w:tc>
          <w:tcPr>
            <w:tcW w:w="1580" w:type="dxa"/>
          </w:tcPr>
          <w:p w:rsidR="005535CF" w:rsidRDefault="005535CF">
            <w:pPr>
              <w:pStyle w:val="TableParagraph"/>
              <w:rPr>
                <w:rFonts w:ascii="Times New Roman"/>
                <w:sz w:val="20"/>
              </w:rPr>
            </w:pPr>
          </w:p>
        </w:tc>
      </w:tr>
      <w:tr w:rsidR="005535CF">
        <w:trPr>
          <w:trHeight w:val="359"/>
        </w:trPr>
        <w:tc>
          <w:tcPr>
            <w:tcW w:w="2070" w:type="dxa"/>
            <w:tcBorders>
              <w:right w:val="single" w:sz="18" w:space="0" w:color="000000"/>
            </w:tcBorders>
          </w:tcPr>
          <w:p w:rsidR="005535CF" w:rsidRDefault="005535CF">
            <w:pPr>
              <w:pStyle w:val="TableParagraph"/>
              <w:rPr>
                <w:rFonts w:ascii="Times New Roman"/>
                <w:sz w:val="20"/>
              </w:rPr>
            </w:pPr>
          </w:p>
        </w:tc>
        <w:tc>
          <w:tcPr>
            <w:tcW w:w="2430" w:type="dxa"/>
            <w:tcBorders>
              <w:left w:val="single" w:sz="18" w:space="0" w:color="000000"/>
            </w:tcBorders>
          </w:tcPr>
          <w:p w:rsidR="005535CF" w:rsidRDefault="00E33D0D">
            <w:pPr>
              <w:pStyle w:val="TableParagraph"/>
              <w:spacing w:before="67"/>
              <w:ind w:left="37"/>
              <w:rPr>
                <w:sz w:val="20"/>
              </w:rPr>
            </w:pPr>
            <w:r>
              <w:rPr>
                <w:sz w:val="20"/>
              </w:rPr>
              <w:t>Agapanthusumbellatum</w:t>
            </w:r>
          </w:p>
        </w:tc>
        <w:tc>
          <w:tcPr>
            <w:tcW w:w="1580" w:type="dxa"/>
          </w:tcPr>
          <w:p w:rsidR="005535CF" w:rsidRDefault="005535CF">
            <w:pPr>
              <w:pStyle w:val="TableParagraph"/>
              <w:rPr>
                <w:rFonts w:ascii="Times New Roman"/>
                <w:sz w:val="20"/>
              </w:rPr>
            </w:pPr>
          </w:p>
        </w:tc>
      </w:tr>
    </w:tbl>
    <w:p w:rsidR="005535CF" w:rsidRDefault="005535CF">
      <w:pPr>
        <w:pStyle w:val="Textoindependiente"/>
        <w:spacing w:before="6"/>
        <w:rPr>
          <w:sz w:val="22"/>
        </w:rPr>
      </w:pPr>
    </w:p>
    <w:p w:rsidR="005535CF" w:rsidRDefault="00E33D0D">
      <w:pPr>
        <w:pStyle w:val="Textoindependiente"/>
        <w:spacing w:before="94"/>
        <w:ind w:left="160"/>
        <w:jc w:val="both"/>
      </w:pPr>
      <w:r>
        <w:t>*Especies nativas</w:t>
      </w:r>
    </w:p>
    <w:p w:rsidR="005535CF" w:rsidRDefault="005535CF">
      <w:pPr>
        <w:pStyle w:val="Textoindependiente"/>
        <w:spacing w:before="3"/>
        <w:rPr>
          <w:sz w:val="31"/>
        </w:rPr>
      </w:pPr>
    </w:p>
    <w:p w:rsidR="005535CF" w:rsidRDefault="00E33D0D">
      <w:pPr>
        <w:pStyle w:val="Ttulo3"/>
        <w:numPr>
          <w:ilvl w:val="1"/>
          <w:numId w:val="9"/>
        </w:numPr>
        <w:tabs>
          <w:tab w:val="left" w:pos="879"/>
          <w:tab w:val="left" w:pos="881"/>
        </w:tabs>
      </w:pPr>
      <w:bookmarkStart w:id="35" w:name="_TOC_250003"/>
      <w:bookmarkEnd w:id="35"/>
      <w:r>
        <w:t>Chips de corteza</w:t>
      </w:r>
    </w:p>
    <w:p w:rsidR="005535CF" w:rsidRDefault="00E33D0D">
      <w:pPr>
        <w:pStyle w:val="Textoindependiente"/>
        <w:spacing w:before="80"/>
        <w:ind w:left="160" w:right="192"/>
        <w:jc w:val="both"/>
      </w:pPr>
      <w:r>
        <w:t>Se proveerán colocarán sobre el manto de tierra y luego de plantada la vegetación anteriormenteindicada, chips de corteza de origen conocido y libre de patógenos en una profundidad de 0.03m.</w:t>
      </w:r>
    </w:p>
    <w:p w:rsidR="005535CF" w:rsidRDefault="005535CF">
      <w:pPr>
        <w:pStyle w:val="Textoindependiente"/>
        <w:rPr>
          <w:sz w:val="22"/>
        </w:rPr>
      </w:pPr>
    </w:p>
    <w:p w:rsidR="005535CF" w:rsidRDefault="005535CF">
      <w:pPr>
        <w:pStyle w:val="Textoindependiente"/>
        <w:rPr>
          <w:sz w:val="22"/>
        </w:rPr>
      </w:pPr>
    </w:p>
    <w:p w:rsidR="005535CF" w:rsidRDefault="00E33D0D">
      <w:pPr>
        <w:pStyle w:val="Ttulo3"/>
        <w:numPr>
          <w:ilvl w:val="0"/>
          <w:numId w:val="9"/>
        </w:numPr>
        <w:tabs>
          <w:tab w:val="left" w:pos="579"/>
        </w:tabs>
        <w:spacing w:before="134"/>
      </w:pPr>
      <w:bookmarkStart w:id="36" w:name="_TOC_250002"/>
      <w:bookmarkEnd w:id="36"/>
      <w:r>
        <w:t>VARIOS</w:t>
      </w:r>
    </w:p>
    <w:p w:rsidR="005535CF" w:rsidRDefault="005535CF">
      <w:pPr>
        <w:pStyle w:val="Textoindependiente"/>
        <w:spacing w:before="3"/>
        <w:rPr>
          <w:rFonts w:ascii="Arial"/>
          <w:b/>
          <w:sz w:val="31"/>
        </w:rPr>
      </w:pPr>
    </w:p>
    <w:p w:rsidR="005535CF" w:rsidRDefault="00E33D0D">
      <w:pPr>
        <w:pStyle w:val="Ttulo3"/>
        <w:numPr>
          <w:ilvl w:val="1"/>
          <w:numId w:val="9"/>
        </w:numPr>
        <w:tabs>
          <w:tab w:val="left" w:pos="879"/>
          <w:tab w:val="left" w:pos="881"/>
        </w:tabs>
        <w:spacing w:before="1"/>
      </w:pPr>
      <w:bookmarkStart w:id="37" w:name="_TOC_250001"/>
      <w:bookmarkEnd w:id="37"/>
      <w:r>
        <w:t>Limpieza de obra periódica</w:t>
      </w:r>
    </w:p>
    <w:p w:rsidR="005535CF" w:rsidRDefault="00E33D0D">
      <w:pPr>
        <w:pStyle w:val="Textoindependiente"/>
        <w:spacing w:before="80"/>
        <w:ind w:left="160" w:right="192"/>
        <w:jc w:val="both"/>
      </w:pPr>
      <w:r>
        <w:t>El Contratista deberá efectuar la limpieza periódica de los sectores intervenidos. Tendrá especialcuidado en no dejar elementos cortantes u otros que impliquen riesgos para los usuarios.</w:t>
      </w:r>
    </w:p>
    <w:p w:rsidR="005535CF" w:rsidRDefault="00E33D0D">
      <w:pPr>
        <w:pStyle w:val="Textoindependiente"/>
        <w:spacing w:before="60"/>
        <w:ind w:left="160" w:right="193"/>
        <w:jc w:val="both"/>
      </w:pPr>
      <w:r>
        <w:t>Los residuos producidos por la limpieza y/o trabajos, serán retirados del tejido de la obra por cuenta ycargo exclusivo del Contratista, debiendo considerar en su propuesta este retiro y transporte.</w:t>
      </w:r>
    </w:p>
    <w:p w:rsidR="005535CF" w:rsidRDefault="00E33D0D">
      <w:pPr>
        <w:pStyle w:val="Textoindependiente"/>
        <w:spacing w:before="60"/>
        <w:ind w:left="160" w:right="189"/>
        <w:jc w:val="both"/>
      </w:pPr>
      <w:r>
        <w:t>La Inspección de Obra estará facultada para exigir, si lo creyera conveniente, la intensificación delimpiezas periódicas.</w:t>
      </w:r>
    </w:p>
    <w:p w:rsidR="005535CF" w:rsidRDefault="00E33D0D">
      <w:pPr>
        <w:pStyle w:val="Textoindependiente"/>
        <w:spacing w:before="60"/>
        <w:ind w:left="160" w:right="187"/>
        <w:jc w:val="both"/>
      </w:pPr>
      <w:r>
        <w:t>Estará obligado a mantener los distintos lugares de trabajo (obrador, depósito, oficinas técnicas,vestuarios, comedores, etc.) y la obra en construcción, en adecuadas condiciones de limpieza ehigiene.</w:t>
      </w:r>
    </w:p>
    <w:p w:rsidR="005535CF" w:rsidRDefault="005535CF">
      <w:pPr>
        <w:pStyle w:val="Textoindependiente"/>
        <w:spacing w:before="3"/>
        <w:rPr>
          <w:sz w:val="31"/>
        </w:rPr>
      </w:pPr>
    </w:p>
    <w:p w:rsidR="005535CF" w:rsidRDefault="00E33D0D">
      <w:pPr>
        <w:pStyle w:val="Ttulo3"/>
        <w:numPr>
          <w:ilvl w:val="1"/>
          <w:numId w:val="9"/>
        </w:numPr>
        <w:tabs>
          <w:tab w:val="left" w:pos="879"/>
          <w:tab w:val="left" w:pos="881"/>
        </w:tabs>
      </w:pPr>
      <w:bookmarkStart w:id="38" w:name="_TOC_250000"/>
      <w:bookmarkEnd w:id="38"/>
      <w:r>
        <w:t>Limpieza de obra final</w:t>
      </w:r>
    </w:p>
    <w:p w:rsidR="005535CF" w:rsidRDefault="00E33D0D">
      <w:pPr>
        <w:pStyle w:val="Textoindependiente"/>
        <w:spacing w:before="80"/>
        <w:ind w:left="160" w:right="189"/>
        <w:jc w:val="both"/>
      </w:pPr>
      <w:r>
        <w:t>Al finalizar los trabajos, el Contratista entregará la obra perfectamente limpia y en condiciones dehabilitación, sea ésta de carácter parcial y/o provisional y/o definitivo, incluyendo el repaso de todoelemento o estructura, que haya quedado sucio y requiera lavado.</w:t>
      </w:r>
    </w:p>
    <w:p w:rsidR="005535CF" w:rsidRDefault="00E33D0D">
      <w:pPr>
        <w:pStyle w:val="Textoindependiente"/>
        <w:ind w:left="6624"/>
      </w:pPr>
      <w:r>
        <w:rPr>
          <w:noProof/>
          <w:lang w:eastAsia="es-ES"/>
        </w:rPr>
        <w:drawing>
          <wp:inline distT="0" distB="0" distL="0" distR="0">
            <wp:extent cx="1355128" cy="753427"/>
            <wp:effectExtent l="0" t="0" r="0" b="0"/>
            <wp:docPr id="11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2.png"/>
                    <pic:cNvPicPr/>
                  </pic:nvPicPr>
                  <pic:blipFill>
                    <a:blip r:embed="rId11" cstate="print"/>
                    <a:stretch>
                      <a:fillRect/>
                    </a:stretch>
                  </pic:blipFill>
                  <pic:spPr>
                    <a:xfrm>
                      <a:off x="0" y="0"/>
                      <a:ext cx="1355128" cy="753427"/>
                    </a:xfrm>
                    <a:prstGeom prst="rect">
                      <a:avLst/>
                    </a:prstGeom>
                  </pic:spPr>
                </pic:pic>
              </a:graphicData>
            </a:graphic>
          </wp:inline>
        </w:drawing>
      </w:r>
    </w:p>
    <w:p w:rsidR="005535CF" w:rsidRDefault="005535CF">
      <w:pPr>
        <w:sectPr w:rsidR="005535CF">
          <w:pgSz w:w="11920" w:h="16840"/>
          <w:pgMar w:top="1860" w:right="1280" w:bottom="280" w:left="1280" w:header="750" w:footer="0" w:gutter="0"/>
          <w:cols w:space="720"/>
        </w:sectPr>
      </w:pPr>
    </w:p>
    <w:p w:rsidR="005535CF" w:rsidRDefault="005535CF">
      <w:pPr>
        <w:pStyle w:val="Textoindependiente"/>
        <w:spacing w:before="11"/>
        <w:rPr>
          <w:sz w:val="25"/>
        </w:rPr>
      </w:pPr>
    </w:p>
    <w:p w:rsidR="005535CF" w:rsidRDefault="00E33D0D">
      <w:pPr>
        <w:pStyle w:val="Textoindependiente"/>
        <w:spacing w:before="94"/>
        <w:ind w:left="160" w:right="197"/>
        <w:jc w:val="both"/>
      </w:pPr>
      <w:r>
        <w:t>Realizará la limpieza de todos los sectores intervenidos. Los locales se limpiarán íntegramente,cuidandolosdetallesy la terminación prolija de los trabajos ejecutados, dejándolos en condicionesde inmediato uso.</w:t>
      </w:r>
    </w:p>
    <w:p w:rsidR="005535CF" w:rsidRDefault="00E33D0D">
      <w:pPr>
        <w:pStyle w:val="Textoindependiente"/>
        <w:spacing w:before="60"/>
        <w:ind w:left="160" w:right="186"/>
        <w:jc w:val="both"/>
      </w:pPr>
      <w:r>
        <w:t>Los vidrios, espejos, herrajes y broncería se entregarán perfectamente limpios, debiéndose utilizarelementos o productos apropiados, evitando el deterioro de otras partes de la construcción. Lasmanchas de pintura, se eliminarán sin rayar las superficies.</w:t>
      </w:r>
    </w:p>
    <w:p w:rsidR="005535CF" w:rsidRDefault="00E33D0D">
      <w:pPr>
        <w:pStyle w:val="Textoindependiente"/>
        <w:spacing w:before="11"/>
        <w:rPr>
          <w:sz w:val="21"/>
        </w:rPr>
      </w:pPr>
      <w:r>
        <w:rPr>
          <w:noProof/>
          <w:lang w:eastAsia="es-ES"/>
        </w:rPr>
        <w:drawing>
          <wp:anchor distT="0" distB="0" distL="0" distR="0" simplePos="0" relativeHeight="251393536" behindDoc="0" locked="0" layoutInCell="1" allowOverlap="1">
            <wp:simplePos x="0" y="0"/>
            <wp:positionH relativeFrom="page">
              <wp:posOffset>5011000</wp:posOffset>
            </wp:positionH>
            <wp:positionV relativeFrom="paragraph">
              <wp:posOffset>185218</wp:posOffset>
            </wp:positionV>
            <wp:extent cx="1333500" cy="753427"/>
            <wp:effectExtent l="0" t="0" r="0" b="0"/>
            <wp:wrapTopAndBottom/>
            <wp:docPr id="11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2.png"/>
                    <pic:cNvPicPr/>
                  </pic:nvPicPr>
                  <pic:blipFill>
                    <a:blip r:embed="rId9" cstate="print"/>
                    <a:stretch>
                      <a:fillRect/>
                    </a:stretch>
                  </pic:blipFill>
                  <pic:spPr>
                    <a:xfrm>
                      <a:off x="0" y="0"/>
                      <a:ext cx="1333500" cy="753427"/>
                    </a:xfrm>
                    <a:prstGeom prst="rect">
                      <a:avLst/>
                    </a:prstGeom>
                  </pic:spPr>
                </pic:pic>
              </a:graphicData>
            </a:graphic>
          </wp:anchor>
        </w:drawing>
      </w:r>
    </w:p>
    <w:p w:rsidR="005535CF" w:rsidRDefault="005535CF">
      <w:pPr>
        <w:rPr>
          <w:sz w:val="21"/>
        </w:rPr>
        <w:sectPr w:rsidR="005535CF">
          <w:pgSz w:w="11920" w:h="16840"/>
          <w:pgMar w:top="1860" w:right="1280" w:bottom="280" w:left="1280" w:header="750" w:footer="0" w:gutter="0"/>
          <w:cols w:space="720"/>
        </w:sectPr>
      </w:pPr>
    </w:p>
    <w:tbl>
      <w:tblPr>
        <w:tblStyle w:val="TableNormal"/>
        <w:tblW w:w="0" w:type="auto"/>
        <w:tblInd w:w="1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624"/>
        <w:gridCol w:w="9593"/>
        <w:gridCol w:w="478"/>
        <w:gridCol w:w="759"/>
      </w:tblGrid>
      <w:tr w:rsidR="005535CF">
        <w:trPr>
          <w:trHeight w:val="172"/>
        </w:trPr>
        <w:tc>
          <w:tcPr>
            <w:tcW w:w="10695" w:type="dxa"/>
            <w:gridSpan w:val="3"/>
          </w:tcPr>
          <w:p w:rsidR="005535CF" w:rsidRDefault="00E33D0D">
            <w:pPr>
              <w:pStyle w:val="TableParagraph"/>
              <w:spacing w:line="152" w:lineRule="exact"/>
              <w:ind w:left="26"/>
              <w:rPr>
                <w:sz w:val="15"/>
              </w:rPr>
            </w:pPr>
            <w:r>
              <w:rPr>
                <w:sz w:val="15"/>
              </w:rPr>
              <w:lastRenderedPageBreak/>
              <w:t>CENTROS DE1RAINFANCIA- TIPOLOGÍAesquina sin medianera</w:t>
            </w:r>
          </w:p>
        </w:tc>
        <w:tc>
          <w:tcPr>
            <w:tcW w:w="759" w:type="dxa"/>
            <w:tcBorders>
              <w:top w:val="nil"/>
              <w:right w:val="nil"/>
            </w:tcBorders>
          </w:tcPr>
          <w:p w:rsidR="005535CF" w:rsidRDefault="005535CF">
            <w:pPr>
              <w:pStyle w:val="TableParagraph"/>
              <w:rPr>
                <w:rFonts w:ascii="Times New Roman"/>
                <w:sz w:val="10"/>
              </w:rPr>
            </w:pPr>
          </w:p>
        </w:tc>
      </w:tr>
      <w:tr w:rsidR="005535CF">
        <w:trPr>
          <w:trHeight w:val="172"/>
        </w:trPr>
        <w:tc>
          <w:tcPr>
            <w:tcW w:w="10695" w:type="dxa"/>
            <w:gridSpan w:val="3"/>
          </w:tcPr>
          <w:p w:rsidR="005535CF" w:rsidRDefault="005535CF">
            <w:pPr>
              <w:pStyle w:val="TableParagraph"/>
              <w:rPr>
                <w:rFonts w:ascii="Times New Roman"/>
                <w:sz w:val="10"/>
              </w:rPr>
            </w:pPr>
          </w:p>
        </w:tc>
        <w:tc>
          <w:tcPr>
            <w:tcW w:w="759" w:type="dxa"/>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before="2" w:line="150" w:lineRule="exact"/>
              <w:ind w:left="26"/>
              <w:rPr>
                <w:sz w:val="15"/>
              </w:rPr>
            </w:pPr>
            <w:r>
              <w:rPr>
                <w:sz w:val="15"/>
              </w:rPr>
              <w:t>OBRA:</w:t>
            </w:r>
          </w:p>
        </w:tc>
        <w:tc>
          <w:tcPr>
            <w:tcW w:w="10071" w:type="dxa"/>
            <w:gridSpan w:val="2"/>
          </w:tcPr>
          <w:p w:rsidR="005535CF" w:rsidRDefault="00E33D0D">
            <w:pPr>
              <w:pStyle w:val="TableParagraph"/>
              <w:spacing w:before="2" w:line="150" w:lineRule="exact"/>
              <w:ind w:left="26"/>
              <w:rPr>
                <w:sz w:val="15"/>
              </w:rPr>
            </w:pPr>
            <w:r>
              <w:rPr>
                <w:sz w:val="15"/>
              </w:rPr>
              <w:t>SIPPE 152052 TrenqueLauquen</w:t>
            </w:r>
          </w:p>
        </w:tc>
        <w:tc>
          <w:tcPr>
            <w:tcW w:w="759" w:type="dxa"/>
            <w:tcBorders>
              <w:right w:val="nil"/>
            </w:tcBorders>
          </w:tcPr>
          <w:p w:rsidR="005535CF" w:rsidRDefault="005535CF">
            <w:pPr>
              <w:pStyle w:val="TableParagraph"/>
              <w:rPr>
                <w:rFonts w:ascii="Times New Roman"/>
                <w:sz w:val="10"/>
              </w:rPr>
            </w:pPr>
          </w:p>
        </w:tc>
      </w:tr>
      <w:tr w:rsidR="005535CF">
        <w:trPr>
          <w:trHeight w:val="172"/>
        </w:trPr>
        <w:tc>
          <w:tcPr>
            <w:tcW w:w="624" w:type="dxa"/>
            <w:shd w:val="clear" w:color="auto" w:fill="D7D7D7"/>
          </w:tcPr>
          <w:p w:rsidR="005535CF" w:rsidRDefault="005535CF">
            <w:pPr>
              <w:pStyle w:val="TableParagraph"/>
              <w:rPr>
                <w:rFonts w:ascii="Times New Roman"/>
                <w:sz w:val="10"/>
              </w:rPr>
            </w:pPr>
          </w:p>
        </w:tc>
        <w:tc>
          <w:tcPr>
            <w:tcW w:w="9593" w:type="dxa"/>
            <w:shd w:val="clear" w:color="auto" w:fill="D7D7D7"/>
          </w:tcPr>
          <w:p w:rsidR="005535CF" w:rsidRDefault="005535CF">
            <w:pPr>
              <w:pStyle w:val="TableParagraph"/>
              <w:rPr>
                <w:rFonts w:ascii="Times New Roman"/>
                <w:sz w:val="10"/>
              </w:rPr>
            </w:pP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Pr>
          <w:p w:rsidR="005535CF" w:rsidRDefault="005535CF">
            <w:pPr>
              <w:pStyle w:val="TableParagraph"/>
              <w:rPr>
                <w:rFonts w:ascii="Times New Roman"/>
                <w:sz w:val="10"/>
              </w:rPr>
            </w:pPr>
          </w:p>
        </w:tc>
        <w:tc>
          <w:tcPr>
            <w:tcW w:w="9593" w:type="dxa"/>
          </w:tcPr>
          <w:p w:rsidR="005535CF" w:rsidRDefault="00E33D0D">
            <w:pPr>
              <w:pStyle w:val="TableParagraph"/>
              <w:spacing w:line="152" w:lineRule="exact"/>
              <w:ind w:left="3507" w:right="3491"/>
              <w:jc w:val="center"/>
              <w:rPr>
                <w:sz w:val="15"/>
              </w:rPr>
            </w:pPr>
            <w:r>
              <w:rPr>
                <w:sz w:val="15"/>
              </w:rPr>
              <w:t>PLANILLADEITEMSPARAPRESUPUESTAR</w:t>
            </w:r>
          </w:p>
        </w:tc>
        <w:tc>
          <w:tcPr>
            <w:tcW w:w="478" w:type="dxa"/>
          </w:tcPr>
          <w:p w:rsidR="005535CF" w:rsidRDefault="005535CF">
            <w:pPr>
              <w:pStyle w:val="TableParagraph"/>
              <w:rPr>
                <w:rFonts w:ascii="Times New Roman"/>
                <w:sz w:val="10"/>
              </w:rPr>
            </w:pPr>
          </w:p>
        </w:tc>
        <w:tc>
          <w:tcPr>
            <w:tcW w:w="759" w:type="dxa"/>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right="135"/>
              <w:jc w:val="right"/>
              <w:rPr>
                <w:b/>
                <w:sz w:val="15"/>
              </w:rPr>
            </w:pPr>
            <w:r>
              <w:rPr>
                <w:b/>
                <w:sz w:val="15"/>
              </w:rPr>
              <w:t>ITEM</w:t>
            </w:r>
          </w:p>
        </w:tc>
        <w:tc>
          <w:tcPr>
            <w:tcW w:w="9593" w:type="dxa"/>
          </w:tcPr>
          <w:p w:rsidR="005535CF" w:rsidRDefault="00E33D0D">
            <w:pPr>
              <w:pStyle w:val="TableParagraph"/>
              <w:spacing w:line="152" w:lineRule="exact"/>
              <w:ind w:left="3507" w:right="3489"/>
              <w:jc w:val="center"/>
              <w:rPr>
                <w:b/>
                <w:sz w:val="15"/>
              </w:rPr>
            </w:pPr>
            <w:r>
              <w:rPr>
                <w:b/>
                <w:sz w:val="15"/>
              </w:rPr>
              <w:t>DESCRIPCIÓN DE LASTAREAS</w:t>
            </w:r>
          </w:p>
        </w:tc>
        <w:tc>
          <w:tcPr>
            <w:tcW w:w="478" w:type="dxa"/>
          </w:tcPr>
          <w:p w:rsidR="005535CF" w:rsidRDefault="005535CF">
            <w:pPr>
              <w:pStyle w:val="TableParagraph"/>
              <w:rPr>
                <w:rFonts w:ascii="Times New Roman"/>
                <w:sz w:val="10"/>
              </w:rPr>
            </w:pPr>
          </w:p>
        </w:tc>
        <w:tc>
          <w:tcPr>
            <w:tcW w:w="759" w:type="dxa"/>
          </w:tcPr>
          <w:p w:rsidR="005535CF" w:rsidRDefault="00E33D0D">
            <w:pPr>
              <w:pStyle w:val="TableParagraph"/>
              <w:spacing w:line="152" w:lineRule="exact"/>
              <w:ind w:left="30" w:right="7"/>
              <w:jc w:val="center"/>
              <w:rPr>
                <w:b/>
                <w:sz w:val="15"/>
              </w:rPr>
            </w:pPr>
            <w:r>
              <w:rPr>
                <w:b/>
                <w:sz w:val="15"/>
              </w:rPr>
              <w:t>COMPUTO</w:t>
            </w:r>
          </w:p>
        </w:tc>
      </w:tr>
      <w:tr w:rsidR="005535CF">
        <w:trPr>
          <w:trHeight w:val="172"/>
        </w:trPr>
        <w:tc>
          <w:tcPr>
            <w:tcW w:w="624" w:type="dxa"/>
            <w:shd w:val="clear" w:color="auto" w:fill="D7D7D7"/>
          </w:tcPr>
          <w:p w:rsidR="005535CF" w:rsidRDefault="00E33D0D">
            <w:pPr>
              <w:pStyle w:val="TableParagraph"/>
              <w:spacing w:line="152" w:lineRule="exact"/>
              <w:ind w:left="28"/>
              <w:jc w:val="center"/>
              <w:rPr>
                <w:b/>
                <w:sz w:val="15"/>
              </w:rPr>
            </w:pPr>
            <w:r>
              <w:rPr>
                <w:b/>
                <w:sz w:val="15"/>
              </w:rPr>
              <w:t>1</w:t>
            </w:r>
          </w:p>
        </w:tc>
        <w:tc>
          <w:tcPr>
            <w:tcW w:w="9593" w:type="dxa"/>
            <w:shd w:val="clear" w:color="auto" w:fill="D7D7D7"/>
          </w:tcPr>
          <w:p w:rsidR="005535CF" w:rsidRDefault="00E33D0D">
            <w:pPr>
              <w:pStyle w:val="TableParagraph"/>
              <w:spacing w:line="152" w:lineRule="exact"/>
              <w:ind w:left="26"/>
              <w:rPr>
                <w:b/>
                <w:sz w:val="15"/>
              </w:rPr>
            </w:pPr>
            <w:r>
              <w:rPr>
                <w:b/>
                <w:sz w:val="15"/>
              </w:rPr>
              <w:t>ESTUDIOSPREVIOSYDOCUMENTACIÓNDEOBRA</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222"/>
              <w:rPr>
                <w:sz w:val="15"/>
              </w:rPr>
            </w:pPr>
            <w:r>
              <w:rPr>
                <w:sz w:val="15"/>
              </w:rPr>
              <w:t>1.1</w:t>
            </w:r>
          </w:p>
        </w:tc>
        <w:tc>
          <w:tcPr>
            <w:tcW w:w="9593" w:type="dxa"/>
          </w:tcPr>
          <w:p w:rsidR="005535CF" w:rsidRDefault="00E33D0D">
            <w:pPr>
              <w:pStyle w:val="TableParagraph"/>
              <w:spacing w:line="152" w:lineRule="exact"/>
              <w:ind w:left="26"/>
              <w:rPr>
                <w:sz w:val="15"/>
              </w:rPr>
            </w:pPr>
            <w:r>
              <w:rPr>
                <w:sz w:val="15"/>
              </w:rPr>
              <w:t>EstudiodeSuelos</w:t>
            </w:r>
          </w:p>
        </w:tc>
        <w:tc>
          <w:tcPr>
            <w:tcW w:w="478" w:type="dxa"/>
          </w:tcPr>
          <w:p w:rsidR="005535CF" w:rsidRDefault="00E33D0D">
            <w:pPr>
              <w:pStyle w:val="TableParagraph"/>
              <w:spacing w:line="152" w:lineRule="exact"/>
              <w:ind w:left="110" w:right="84"/>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222"/>
              <w:rPr>
                <w:sz w:val="15"/>
              </w:rPr>
            </w:pPr>
            <w:r>
              <w:rPr>
                <w:sz w:val="15"/>
              </w:rPr>
              <w:t>1.2</w:t>
            </w:r>
          </w:p>
        </w:tc>
        <w:tc>
          <w:tcPr>
            <w:tcW w:w="9593" w:type="dxa"/>
          </w:tcPr>
          <w:p w:rsidR="005535CF" w:rsidRDefault="00E33D0D">
            <w:pPr>
              <w:pStyle w:val="TableParagraph"/>
              <w:spacing w:line="152" w:lineRule="exact"/>
              <w:ind w:left="26"/>
              <w:rPr>
                <w:sz w:val="15"/>
              </w:rPr>
            </w:pPr>
            <w:r>
              <w:rPr>
                <w:sz w:val="15"/>
              </w:rPr>
              <w:t>Cáculoyproyectoejecutivodelaestructura(documentacióndeobra)</w:t>
            </w:r>
          </w:p>
        </w:tc>
        <w:tc>
          <w:tcPr>
            <w:tcW w:w="478" w:type="dxa"/>
          </w:tcPr>
          <w:p w:rsidR="005535CF" w:rsidRDefault="00E33D0D">
            <w:pPr>
              <w:pStyle w:val="TableParagraph"/>
              <w:spacing w:line="152" w:lineRule="exact"/>
              <w:ind w:left="110" w:right="84"/>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shd w:val="clear" w:color="auto" w:fill="D7D7D7"/>
          </w:tcPr>
          <w:p w:rsidR="005535CF" w:rsidRDefault="00E33D0D">
            <w:pPr>
              <w:pStyle w:val="TableParagraph"/>
              <w:spacing w:line="152" w:lineRule="exact"/>
              <w:ind w:left="28"/>
              <w:jc w:val="center"/>
              <w:rPr>
                <w:b/>
                <w:sz w:val="15"/>
              </w:rPr>
            </w:pPr>
            <w:r>
              <w:rPr>
                <w:b/>
                <w:sz w:val="15"/>
              </w:rPr>
              <w:t>2</w:t>
            </w:r>
          </w:p>
        </w:tc>
        <w:tc>
          <w:tcPr>
            <w:tcW w:w="9593" w:type="dxa"/>
            <w:shd w:val="clear" w:color="auto" w:fill="D7D7D7"/>
          </w:tcPr>
          <w:p w:rsidR="005535CF" w:rsidRDefault="00E33D0D">
            <w:pPr>
              <w:pStyle w:val="TableParagraph"/>
              <w:spacing w:line="152" w:lineRule="exact"/>
              <w:ind w:left="26"/>
              <w:rPr>
                <w:b/>
                <w:sz w:val="15"/>
              </w:rPr>
            </w:pPr>
            <w:r>
              <w:rPr>
                <w:b/>
                <w:sz w:val="15"/>
              </w:rPr>
              <w:t>TRABAJOSPRELIMINARES</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222"/>
              <w:rPr>
                <w:sz w:val="15"/>
              </w:rPr>
            </w:pPr>
            <w:r>
              <w:rPr>
                <w:sz w:val="15"/>
              </w:rPr>
              <w:t>2.1</w:t>
            </w:r>
          </w:p>
        </w:tc>
        <w:tc>
          <w:tcPr>
            <w:tcW w:w="9593" w:type="dxa"/>
          </w:tcPr>
          <w:p w:rsidR="005535CF" w:rsidRDefault="00E33D0D">
            <w:pPr>
              <w:pStyle w:val="TableParagraph"/>
              <w:spacing w:line="152" w:lineRule="exact"/>
              <w:ind w:left="26"/>
              <w:rPr>
                <w:sz w:val="15"/>
              </w:rPr>
            </w:pPr>
            <w:r>
              <w:rPr>
                <w:sz w:val="15"/>
              </w:rPr>
              <w:t>Carteldeobra</w:t>
            </w:r>
          </w:p>
        </w:tc>
        <w:tc>
          <w:tcPr>
            <w:tcW w:w="478" w:type="dxa"/>
          </w:tcPr>
          <w:p w:rsidR="005535CF" w:rsidRDefault="00E33D0D">
            <w:pPr>
              <w:pStyle w:val="TableParagraph"/>
              <w:spacing w:line="152" w:lineRule="exact"/>
              <w:ind w:left="110" w:right="84"/>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222"/>
              <w:rPr>
                <w:sz w:val="15"/>
              </w:rPr>
            </w:pPr>
            <w:r>
              <w:rPr>
                <w:sz w:val="15"/>
              </w:rPr>
              <w:t>2.2</w:t>
            </w:r>
          </w:p>
        </w:tc>
        <w:tc>
          <w:tcPr>
            <w:tcW w:w="9593" w:type="dxa"/>
          </w:tcPr>
          <w:p w:rsidR="005535CF" w:rsidRDefault="00E33D0D">
            <w:pPr>
              <w:pStyle w:val="TableParagraph"/>
              <w:spacing w:line="152" w:lineRule="exact"/>
              <w:ind w:left="26"/>
              <w:rPr>
                <w:sz w:val="15"/>
              </w:rPr>
            </w:pPr>
            <w:r>
              <w:rPr>
                <w:sz w:val="15"/>
              </w:rPr>
              <w:t>Obradorysanitarios,iluminación,fuerzamotriz,mantenimientodecercodeobra</w:t>
            </w:r>
          </w:p>
        </w:tc>
        <w:tc>
          <w:tcPr>
            <w:tcW w:w="478" w:type="dxa"/>
          </w:tcPr>
          <w:p w:rsidR="005535CF" w:rsidRDefault="00E33D0D">
            <w:pPr>
              <w:pStyle w:val="TableParagraph"/>
              <w:spacing w:line="152" w:lineRule="exact"/>
              <w:ind w:left="110" w:right="83"/>
              <w:jc w:val="center"/>
              <w:rPr>
                <w:sz w:val="15"/>
              </w:rPr>
            </w:pPr>
            <w:r>
              <w:rPr>
                <w:sz w:val="15"/>
              </w:rPr>
              <w:t>Gl</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222"/>
              <w:rPr>
                <w:sz w:val="15"/>
              </w:rPr>
            </w:pPr>
            <w:r>
              <w:rPr>
                <w:sz w:val="15"/>
              </w:rPr>
              <w:t>2.3</w:t>
            </w:r>
          </w:p>
        </w:tc>
        <w:tc>
          <w:tcPr>
            <w:tcW w:w="9593" w:type="dxa"/>
          </w:tcPr>
          <w:p w:rsidR="005535CF" w:rsidRDefault="00E33D0D">
            <w:pPr>
              <w:pStyle w:val="TableParagraph"/>
              <w:spacing w:line="152" w:lineRule="exact"/>
              <w:ind w:left="26"/>
              <w:rPr>
                <w:sz w:val="15"/>
              </w:rPr>
            </w:pPr>
            <w:r>
              <w:rPr>
                <w:sz w:val="15"/>
              </w:rPr>
              <w:t>Proteccionesavecinos,vehículosytranseúntes(bandejas,defensas,etc.)</w:t>
            </w:r>
          </w:p>
        </w:tc>
        <w:tc>
          <w:tcPr>
            <w:tcW w:w="478" w:type="dxa"/>
          </w:tcPr>
          <w:p w:rsidR="005535CF" w:rsidRDefault="00E33D0D">
            <w:pPr>
              <w:pStyle w:val="TableParagraph"/>
              <w:spacing w:line="152" w:lineRule="exact"/>
              <w:ind w:left="110" w:right="83"/>
              <w:jc w:val="center"/>
              <w:rPr>
                <w:sz w:val="15"/>
              </w:rPr>
            </w:pPr>
            <w:r>
              <w:rPr>
                <w:sz w:val="15"/>
              </w:rPr>
              <w:t>Gl</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shd w:val="clear" w:color="auto" w:fill="D7D7D7"/>
          </w:tcPr>
          <w:p w:rsidR="005535CF" w:rsidRDefault="00E33D0D">
            <w:pPr>
              <w:pStyle w:val="TableParagraph"/>
              <w:spacing w:line="152" w:lineRule="exact"/>
              <w:ind w:left="28"/>
              <w:jc w:val="center"/>
              <w:rPr>
                <w:b/>
                <w:sz w:val="15"/>
              </w:rPr>
            </w:pPr>
            <w:r>
              <w:rPr>
                <w:b/>
                <w:sz w:val="15"/>
              </w:rPr>
              <w:t>3</w:t>
            </w:r>
          </w:p>
        </w:tc>
        <w:tc>
          <w:tcPr>
            <w:tcW w:w="9593" w:type="dxa"/>
            <w:shd w:val="clear" w:color="auto" w:fill="D7D7D7"/>
          </w:tcPr>
          <w:p w:rsidR="005535CF" w:rsidRDefault="00E33D0D">
            <w:pPr>
              <w:pStyle w:val="TableParagraph"/>
              <w:spacing w:line="152" w:lineRule="exact"/>
              <w:ind w:left="26"/>
              <w:rPr>
                <w:b/>
                <w:sz w:val="15"/>
              </w:rPr>
            </w:pPr>
            <w:r>
              <w:rPr>
                <w:b/>
                <w:sz w:val="15"/>
              </w:rPr>
              <w:t>MOVIMIENTOSDESUELOS</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222"/>
              <w:rPr>
                <w:sz w:val="15"/>
              </w:rPr>
            </w:pPr>
            <w:r>
              <w:rPr>
                <w:sz w:val="15"/>
              </w:rPr>
              <w:t>3.1</w:t>
            </w:r>
          </w:p>
        </w:tc>
        <w:tc>
          <w:tcPr>
            <w:tcW w:w="9593" w:type="dxa"/>
          </w:tcPr>
          <w:p w:rsidR="005535CF" w:rsidRDefault="00E33D0D">
            <w:pPr>
              <w:pStyle w:val="TableParagraph"/>
              <w:spacing w:line="152" w:lineRule="exact"/>
              <w:ind w:left="26"/>
              <w:rPr>
                <w:sz w:val="15"/>
              </w:rPr>
            </w:pPr>
            <w:r>
              <w:rPr>
                <w:sz w:val="15"/>
              </w:rPr>
              <w:t>Limpiezageneral,nivelaciónyreplanteo</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300.00</w:t>
            </w:r>
          </w:p>
        </w:tc>
      </w:tr>
      <w:tr w:rsidR="005535CF">
        <w:trPr>
          <w:trHeight w:val="172"/>
        </w:trPr>
        <w:tc>
          <w:tcPr>
            <w:tcW w:w="624" w:type="dxa"/>
          </w:tcPr>
          <w:p w:rsidR="005535CF" w:rsidRDefault="00E33D0D">
            <w:pPr>
              <w:pStyle w:val="TableParagraph"/>
              <w:spacing w:line="152" w:lineRule="exact"/>
              <w:ind w:left="222"/>
              <w:rPr>
                <w:sz w:val="15"/>
              </w:rPr>
            </w:pPr>
            <w:r>
              <w:rPr>
                <w:sz w:val="15"/>
              </w:rPr>
              <w:t>3.2</w:t>
            </w:r>
          </w:p>
        </w:tc>
        <w:tc>
          <w:tcPr>
            <w:tcW w:w="9593" w:type="dxa"/>
          </w:tcPr>
          <w:p w:rsidR="005535CF" w:rsidRDefault="00E33D0D">
            <w:pPr>
              <w:pStyle w:val="TableParagraph"/>
              <w:spacing w:line="152" w:lineRule="exact"/>
              <w:ind w:left="26"/>
              <w:rPr>
                <w:sz w:val="15"/>
              </w:rPr>
            </w:pPr>
            <w:r>
              <w:rPr>
                <w:sz w:val="15"/>
              </w:rPr>
              <w:t>Desmonteyexcavaciónparaplateadefundaciónyvigadefundación</w:t>
            </w:r>
          </w:p>
        </w:tc>
        <w:tc>
          <w:tcPr>
            <w:tcW w:w="478" w:type="dxa"/>
          </w:tcPr>
          <w:p w:rsidR="005535CF" w:rsidRDefault="00E33D0D">
            <w:pPr>
              <w:pStyle w:val="TableParagraph"/>
              <w:spacing w:line="152" w:lineRule="exact"/>
              <w:ind w:left="110" w:right="85"/>
              <w:jc w:val="center"/>
              <w:rPr>
                <w:sz w:val="15"/>
              </w:rPr>
            </w:pPr>
            <w:r>
              <w:rPr>
                <w:sz w:val="15"/>
              </w:rPr>
              <w:t>m3</w:t>
            </w:r>
          </w:p>
        </w:tc>
        <w:tc>
          <w:tcPr>
            <w:tcW w:w="759" w:type="dxa"/>
          </w:tcPr>
          <w:p w:rsidR="005535CF" w:rsidRDefault="00E33D0D">
            <w:pPr>
              <w:pStyle w:val="TableParagraph"/>
              <w:spacing w:line="152" w:lineRule="exact"/>
              <w:ind w:left="30" w:right="4"/>
              <w:jc w:val="center"/>
              <w:rPr>
                <w:sz w:val="15"/>
              </w:rPr>
            </w:pPr>
            <w:r>
              <w:rPr>
                <w:sz w:val="15"/>
              </w:rPr>
              <w:t>128,20</w:t>
            </w:r>
          </w:p>
        </w:tc>
      </w:tr>
      <w:tr w:rsidR="005535CF">
        <w:trPr>
          <w:trHeight w:val="172"/>
        </w:trPr>
        <w:tc>
          <w:tcPr>
            <w:tcW w:w="624" w:type="dxa"/>
          </w:tcPr>
          <w:p w:rsidR="005535CF" w:rsidRDefault="00E33D0D">
            <w:pPr>
              <w:pStyle w:val="TableParagraph"/>
              <w:spacing w:line="152" w:lineRule="exact"/>
              <w:ind w:left="222"/>
              <w:rPr>
                <w:sz w:val="15"/>
              </w:rPr>
            </w:pPr>
            <w:r>
              <w:rPr>
                <w:sz w:val="15"/>
              </w:rPr>
              <w:t>3.3</w:t>
            </w:r>
          </w:p>
        </w:tc>
        <w:tc>
          <w:tcPr>
            <w:tcW w:w="9593" w:type="dxa"/>
          </w:tcPr>
          <w:p w:rsidR="005535CF" w:rsidRDefault="00E33D0D">
            <w:pPr>
              <w:pStyle w:val="TableParagraph"/>
              <w:spacing w:line="152" w:lineRule="exact"/>
              <w:ind w:left="26"/>
              <w:rPr>
                <w:sz w:val="15"/>
              </w:rPr>
            </w:pPr>
            <w:r>
              <w:rPr>
                <w:sz w:val="15"/>
              </w:rPr>
              <w:t>Rellenoconsueloseleccionado ycompactado(2 capas detoscade 15cmc/u)</w:t>
            </w:r>
          </w:p>
        </w:tc>
        <w:tc>
          <w:tcPr>
            <w:tcW w:w="478" w:type="dxa"/>
          </w:tcPr>
          <w:p w:rsidR="005535CF" w:rsidRDefault="00E33D0D">
            <w:pPr>
              <w:pStyle w:val="TableParagraph"/>
              <w:spacing w:line="152" w:lineRule="exact"/>
              <w:ind w:left="110" w:right="85"/>
              <w:jc w:val="center"/>
              <w:rPr>
                <w:sz w:val="15"/>
              </w:rPr>
            </w:pPr>
            <w:r>
              <w:rPr>
                <w:sz w:val="15"/>
              </w:rPr>
              <w:t>m3</w:t>
            </w:r>
          </w:p>
        </w:tc>
        <w:tc>
          <w:tcPr>
            <w:tcW w:w="759" w:type="dxa"/>
          </w:tcPr>
          <w:p w:rsidR="005535CF" w:rsidRDefault="00E33D0D">
            <w:pPr>
              <w:pStyle w:val="TableParagraph"/>
              <w:spacing w:line="152" w:lineRule="exact"/>
              <w:ind w:left="30" w:right="4"/>
              <w:jc w:val="center"/>
              <w:rPr>
                <w:sz w:val="15"/>
              </w:rPr>
            </w:pPr>
            <w:r>
              <w:rPr>
                <w:sz w:val="15"/>
              </w:rPr>
              <w:t>78,70</w:t>
            </w:r>
          </w:p>
        </w:tc>
      </w:tr>
      <w:tr w:rsidR="005535CF">
        <w:trPr>
          <w:trHeight w:val="172"/>
        </w:trPr>
        <w:tc>
          <w:tcPr>
            <w:tcW w:w="624" w:type="dxa"/>
            <w:shd w:val="clear" w:color="auto" w:fill="D7D7D7"/>
          </w:tcPr>
          <w:p w:rsidR="005535CF" w:rsidRDefault="00E33D0D">
            <w:pPr>
              <w:pStyle w:val="TableParagraph"/>
              <w:spacing w:line="152" w:lineRule="exact"/>
              <w:ind w:left="28"/>
              <w:jc w:val="center"/>
              <w:rPr>
                <w:b/>
                <w:sz w:val="15"/>
              </w:rPr>
            </w:pPr>
            <w:r>
              <w:rPr>
                <w:b/>
                <w:sz w:val="15"/>
              </w:rPr>
              <w:t>4</w:t>
            </w:r>
          </w:p>
        </w:tc>
        <w:tc>
          <w:tcPr>
            <w:tcW w:w="9593" w:type="dxa"/>
            <w:shd w:val="clear" w:color="auto" w:fill="D7D7D7"/>
          </w:tcPr>
          <w:p w:rsidR="005535CF" w:rsidRDefault="00E33D0D">
            <w:pPr>
              <w:pStyle w:val="TableParagraph"/>
              <w:spacing w:line="152" w:lineRule="exact"/>
              <w:ind w:left="26"/>
              <w:rPr>
                <w:b/>
                <w:sz w:val="15"/>
              </w:rPr>
            </w:pPr>
            <w:r>
              <w:rPr>
                <w:b/>
                <w:sz w:val="15"/>
              </w:rPr>
              <w:t>HORMIGÓN</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222"/>
              <w:rPr>
                <w:sz w:val="15"/>
              </w:rPr>
            </w:pPr>
            <w:r>
              <w:rPr>
                <w:sz w:val="15"/>
              </w:rPr>
              <w:t>4.1</w:t>
            </w:r>
          </w:p>
        </w:tc>
        <w:tc>
          <w:tcPr>
            <w:tcW w:w="9593" w:type="dxa"/>
          </w:tcPr>
          <w:p w:rsidR="005535CF" w:rsidRDefault="00E33D0D">
            <w:pPr>
              <w:pStyle w:val="TableParagraph"/>
              <w:spacing w:line="152" w:lineRule="exact"/>
              <w:ind w:left="26"/>
              <w:rPr>
                <w:rFonts w:ascii="Arial MT" w:hAnsi="Arial MT"/>
                <w:sz w:val="15"/>
              </w:rPr>
            </w:pPr>
            <w:r>
              <w:rPr>
                <w:sz w:val="15"/>
              </w:rPr>
              <w:t>PlateaH°A°H30(condoblemalla)</w:t>
            </w:r>
            <w:r>
              <w:rPr>
                <w:rFonts w:ascii="Arial MT" w:hAnsi="Arial MT"/>
                <w:sz w:val="15"/>
              </w:rPr>
              <w:t>(incluyerefuerzos)</w:t>
            </w:r>
          </w:p>
        </w:tc>
        <w:tc>
          <w:tcPr>
            <w:tcW w:w="478" w:type="dxa"/>
          </w:tcPr>
          <w:p w:rsidR="005535CF" w:rsidRDefault="00E33D0D">
            <w:pPr>
              <w:pStyle w:val="TableParagraph"/>
              <w:spacing w:line="152" w:lineRule="exact"/>
              <w:ind w:left="110" w:right="85"/>
              <w:jc w:val="center"/>
              <w:rPr>
                <w:sz w:val="15"/>
              </w:rPr>
            </w:pPr>
            <w:r>
              <w:rPr>
                <w:sz w:val="15"/>
              </w:rPr>
              <w:t>m3</w:t>
            </w:r>
          </w:p>
        </w:tc>
        <w:tc>
          <w:tcPr>
            <w:tcW w:w="759" w:type="dxa"/>
          </w:tcPr>
          <w:p w:rsidR="005535CF" w:rsidRDefault="00E33D0D">
            <w:pPr>
              <w:pStyle w:val="TableParagraph"/>
              <w:spacing w:line="152" w:lineRule="exact"/>
              <w:ind w:left="30" w:right="4"/>
              <w:jc w:val="center"/>
              <w:rPr>
                <w:sz w:val="15"/>
              </w:rPr>
            </w:pPr>
            <w:r>
              <w:rPr>
                <w:sz w:val="15"/>
              </w:rPr>
              <w:t>40,43</w:t>
            </w:r>
          </w:p>
        </w:tc>
      </w:tr>
      <w:tr w:rsidR="005535CF">
        <w:trPr>
          <w:trHeight w:val="172"/>
        </w:trPr>
        <w:tc>
          <w:tcPr>
            <w:tcW w:w="624" w:type="dxa"/>
          </w:tcPr>
          <w:p w:rsidR="005535CF" w:rsidRDefault="00E33D0D">
            <w:pPr>
              <w:pStyle w:val="TableParagraph"/>
              <w:spacing w:line="152" w:lineRule="exact"/>
              <w:ind w:left="222"/>
              <w:rPr>
                <w:sz w:val="15"/>
              </w:rPr>
            </w:pPr>
            <w:r>
              <w:rPr>
                <w:sz w:val="15"/>
              </w:rPr>
              <w:t>4.2</w:t>
            </w:r>
          </w:p>
        </w:tc>
        <w:tc>
          <w:tcPr>
            <w:tcW w:w="9593" w:type="dxa"/>
          </w:tcPr>
          <w:p w:rsidR="005535CF" w:rsidRDefault="00E33D0D">
            <w:pPr>
              <w:pStyle w:val="TableParagraph"/>
              <w:spacing w:line="152" w:lineRule="exact"/>
              <w:ind w:left="26"/>
              <w:rPr>
                <w:sz w:val="15"/>
              </w:rPr>
            </w:pPr>
            <w:r>
              <w:rPr>
                <w:sz w:val="15"/>
              </w:rPr>
              <w:t>Vigadefundación</w:t>
            </w:r>
          </w:p>
        </w:tc>
        <w:tc>
          <w:tcPr>
            <w:tcW w:w="478" w:type="dxa"/>
          </w:tcPr>
          <w:p w:rsidR="005535CF" w:rsidRDefault="00E33D0D">
            <w:pPr>
              <w:pStyle w:val="TableParagraph"/>
              <w:spacing w:line="152" w:lineRule="exact"/>
              <w:ind w:left="110" w:right="85"/>
              <w:jc w:val="center"/>
              <w:rPr>
                <w:sz w:val="15"/>
              </w:rPr>
            </w:pPr>
            <w:r>
              <w:rPr>
                <w:sz w:val="15"/>
              </w:rPr>
              <w:t>m3</w:t>
            </w:r>
          </w:p>
        </w:tc>
        <w:tc>
          <w:tcPr>
            <w:tcW w:w="759" w:type="dxa"/>
          </w:tcPr>
          <w:p w:rsidR="005535CF" w:rsidRDefault="00E33D0D">
            <w:pPr>
              <w:pStyle w:val="TableParagraph"/>
              <w:spacing w:line="152" w:lineRule="exact"/>
              <w:ind w:left="30" w:right="4"/>
              <w:jc w:val="center"/>
              <w:rPr>
                <w:sz w:val="15"/>
              </w:rPr>
            </w:pPr>
            <w:r>
              <w:rPr>
                <w:sz w:val="15"/>
              </w:rPr>
              <w:t>11,2</w:t>
            </w:r>
          </w:p>
        </w:tc>
      </w:tr>
      <w:tr w:rsidR="005535CF">
        <w:trPr>
          <w:trHeight w:val="172"/>
        </w:trPr>
        <w:tc>
          <w:tcPr>
            <w:tcW w:w="624" w:type="dxa"/>
          </w:tcPr>
          <w:p w:rsidR="005535CF" w:rsidRDefault="00E33D0D">
            <w:pPr>
              <w:pStyle w:val="TableParagraph"/>
              <w:spacing w:line="152" w:lineRule="exact"/>
              <w:ind w:left="222"/>
              <w:rPr>
                <w:sz w:val="15"/>
              </w:rPr>
            </w:pPr>
            <w:r>
              <w:rPr>
                <w:sz w:val="15"/>
              </w:rPr>
              <w:t>4.3</w:t>
            </w:r>
          </w:p>
        </w:tc>
        <w:tc>
          <w:tcPr>
            <w:tcW w:w="9593" w:type="dxa"/>
          </w:tcPr>
          <w:p w:rsidR="005535CF" w:rsidRDefault="00E33D0D">
            <w:pPr>
              <w:pStyle w:val="TableParagraph"/>
              <w:spacing w:line="152" w:lineRule="exact"/>
              <w:ind w:left="26"/>
              <w:rPr>
                <w:sz w:val="15"/>
              </w:rPr>
            </w:pPr>
            <w:r>
              <w:rPr>
                <w:sz w:val="15"/>
              </w:rPr>
              <w:t>TabiquesdeH°A°</w:t>
            </w:r>
          </w:p>
        </w:tc>
        <w:tc>
          <w:tcPr>
            <w:tcW w:w="478" w:type="dxa"/>
          </w:tcPr>
          <w:p w:rsidR="005535CF" w:rsidRDefault="00E33D0D">
            <w:pPr>
              <w:pStyle w:val="TableParagraph"/>
              <w:spacing w:line="152" w:lineRule="exact"/>
              <w:ind w:left="110" w:right="85"/>
              <w:jc w:val="center"/>
              <w:rPr>
                <w:sz w:val="15"/>
              </w:rPr>
            </w:pPr>
            <w:r>
              <w:rPr>
                <w:sz w:val="15"/>
              </w:rPr>
              <w:t>m3</w:t>
            </w:r>
          </w:p>
        </w:tc>
        <w:tc>
          <w:tcPr>
            <w:tcW w:w="759" w:type="dxa"/>
          </w:tcPr>
          <w:p w:rsidR="005535CF" w:rsidRDefault="00E33D0D">
            <w:pPr>
              <w:pStyle w:val="TableParagraph"/>
              <w:spacing w:line="152" w:lineRule="exact"/>
              <w:ind w:left="30" w:right="3"/>
              <w:jc w:val="center"/>
              <w:rPr>
                <w:sz w:val="15"/>
              </w:rPr>
            </w:pPr>
            <w:r>
              <w:rPr>
                <w:sz w:val="15"/>
              </w:rPr>
              <w:t>4,5</w:t>
            </w:r>
          </w:p>
        </w:tc>
      </w:tr>
      <w:tr w:rsidR="005535CF">
        <w:trPr>
          <w:trHeight w:val="172"/>
        </w:trPr>
        <w:tc>
          <w:tcPr>
            <w:tcW w:w="624" w:type="dxa"/>
          </w:tcPr>
          <w:p w:rsidR="005535CF" w:rsidRDefault="00E33D0D">
            <w:pPr>
              <w:pStyle w:val="TableParagraph"/>
              <w:spacing w:line="152" w:lineRule="exact"/>
              <w:ind w:left="222"/>
              <w:rPr>
                <w:sz w:val="15"/>
              </w:rPr>
            </w:pPr>
            <w:r>
              <w:rPr>
                <w:sz w:val="15"/>
              </w:rPr>
              <w:t>4.4</w:t>
            </w:r>
          </w:p>
        </w:tc>
        <w:tc>
          <w:tcPr>
            <w:tcW w:w="9593" w:type="dxa"/>
          </w:tcPr>
          <w:p w:rsidR="005535CF" w:rsidRDefault="00E33D0D">
            <w:pPr>
              <w:pStyle w:val="TableParagraph"/>
              <w:spacing w:line="152" w:lineRule="exact"/>
              <w:ind w:left="26"/>
              <w:rPr>
                <w:sz w:val="15"/>
              </w:rPr>
            </w:pPr>
            <w:r>
              <w:rPr>
                <w:sz w:val="15"/>
              </w:rPr>
              <w:t>CanaletóndeH°A°</w:t>
            </w:r>
          </w:p>
        </w:tc>
        <w:tc>
          <w:tcPr>
            <w:tcW w:w="478" w:type="dxa"/>
          </w:tcPr>
          <w:p w:rsidR="005535CF" w:rsidRDefault="00E33D0D">
            <w:pPr>
              <w:pStyle w:val="TableParagraph"/>
              <w:spacing w:line="152" w:lineRule="exact"/>
              <w:ind w:left="110" w:right="85"/>
              <w:jc w:val="center"/>
              <w:rPr>
                <w:sz w:val="15"/>
              </w:rPr>
            </w:pPr>
            <w:r>
              <w:rPr>
                <w:sz w:val="15"/>
              </w:rPr>
              <w:t>m3</w:t>
            </w:r>
          </w:p>
        </w:tc>
        <w:tc>
          <w:tcPr>
            <w:tcW w:w="759" w:type="dxa"/>
          </w:tcPr>
          <w:p w:rsidR="005535CF" w:rsidRDefault="00E33D0D">
            <w:pPr>
              <w:pStyle w:val="TableParagraph"/>
              <w:spacing w:line="152" w:lineRule="exact"/>
              <w:ind w:left="30" w:right="5"/>
              <w:jc w:val="center"/>
              <w:rPr>
                <w:sz w:val="15"/>
              </w:rPr>
            </w:pPr>
            <w:r>
              <w:rPr>
                <w:sz w:val="15"/>
              </w:rPr>
              <w:t>7,40</w:t>
            </w:r>
          </w:p>
        </w:tc>
      </w:tr>
      <w:tr w:rsidR="005535CF">
        <w:trPr>
          <w:trHeight w:val="172"/>
        </w:trPr>
        <w:tc>
          <w:tcPr>
            <w:tcW w:w="624" w:type="dxa"/>
          </w:tcPr>
          <w:p w:rsidR="005535CF" w:rsidRDefault="00E33D0D">
            <w:pPr>
              <w:pStyle w:val="TableParagraph"/>
              <w:spacing w:line="152" w:lineRule="exact"/>
              <w:ind w:left="222"/>
              <w:rPr>
                <w:sz w:val="15"/>
              </w:rPr>
            </w:pPr>
            <w:r>
              <w:rPr>
                <w:sz w:val="15"/>
              </w:rPr>
              <w:t>4.5</w:t>
            </w:r>
          </w:p>
        </w:tc>
        <w:tc>
          <w:tcPr>
            <w:tcW w:w="9593" w:type="dxa"/>
          </w:tcPr>
          <w:p w:rsidR="005535CF" w:rsidRDefault="00E33D0D">
            <w:pPr>
              <w:pStyle w:val="TableParagraph"/>
              <w:spacing w:line="152" w:lineRule="exact"/>
              <w:ind w:left="26"/>
              <w:rPr>
                <w:sz w:val="15"/>
              </w:rPr>
            </w:pPr>
            <w:r>
              <w:rPr>
                <w:sz w:val="15"/>
              </w:rPr>
              <w:t>CordóndeH°A°-Tabiquesexterioresycanteros</w:t>
            </w:r>
          </w:p>
        </w:tc>
        <w:tc>
          <w:tcPr>
            <w:tcW w:w="478" w:type="dxa"/>
          </w:tcPr>
          <w:p w:rsidR="005535CF" w:rsidRDefault="00E33D0D">
            <w:pPr>
              <w:pStyle w:val="TableParagraph"/>
              <w:spacing w:line="152" w:lineRule="exact"/>
              <w:ind w:left="110" w:right="83"/>
              <w:jc w:val="center"/>
              <w:rPr>
                <w:sz w:val="15"/>
              </w:rPr>
            </w:pPr>
            <w:r>
              <w:rPr>
                <w:sz w:val="15"/>
              </w:rPr>
              <w:t>ml</w:t>
            </w:r>
          </w:p>
        </w:tc>
        <w:tc>
          <w:tcPr>
            <w:tcW w:w="759" w:type="dxa"/>
          </w:tcPr>
          <w:p w:rsidR="005535CF" w:rsidRDefault="00E33D0D">
            <w:pPr>
              <w:pStyle w:val="TableParagraph"/>
              <w:spacing w:line="152" w:lineRule="exact"/>
              <w:ind w:left="30" w:right="4"/>
              <w:jc w:val="center"/>
              <w:rPr>
                <w:sz w:val="15"/>
              </w:rPr>
            </w:pPr>
            <w:r>
              <w:rPr>
                <w:sz w:val="15"/>
              </w:rPr>
              <w:t>51,00</w:t>
            </w:r>
          </w:p>
        </w:tc>
      </w:tr>
      <w:tr w:rsidR="005535CF">
        <w:trPr>
          <w:trHeight w:val="172"/>
        </w:trPr>
        <w:tc>
          <w:tcPr>
            <w:tcW w:w="624" w:type="dxa"/>
          </w:tcPr>
          <w:p w:rsidR="005535CF" w:rsidRDefault="00E33D0D">
            <w:pPr>
              <w:pStyle w:val="TableParagraph"/>
              <w:spacing w:line="152" w:lineRule="exact"/>
              <w:ind w:left="222"/>
              <w:rPr>
                <w:sz w:val="15"/>
              </w:rPr>
            </w:pPr>
            <w:r>
              <w:rPr>
                <w:sz w:val="15"/>
              </w:rPr>
              <w:t>4.6</w:t>
            </w:r>
          </w:p>
        </w:tc>
        <w:tc>
          <w:tcPr>
            <w:tcW w:w="9593" w:type="dxa"/>
          </w:tcPr>
          <w:p w:rsidR="005535CF" w:rsidRDefault="00E33D0D">
            <w:pPr>
              <w:pStyle w:val="TableParagraph"/>
              <w:spacing w:line="152" w:lineRule="exact"/>
              <w:ind w:left="26"/>
              <w:rPr>
                <w:sz w:val="15"/>
              </w:rPr>
            </w:pPr>
            <w:r>
              <w:rPr>
                <w:sz w:val="15"/>
              </w:rPr>
              <w:t>BanquinadeHºAº p/apoyodetanques</w:t>
            </w:r>
          </w:p>
        </w:tc>
        <w:tc>
          <w:tcPr>
            <w:tcW w:w="478" w:type="dxa"/>
          </w:tcPr>
          <w:p w:rsidR="005535CF" w:rsidRDefault="00E33D0D">
            <w:pPr>
              <w:pStyle w:val="TableParagraph"/>
              <w:spacing w:line="152" w:lineRule="exact"/>
              <w:ind w:left="110" w:right="85"/>
              <w:jc w:val="center"/>
              <w:rPr>
                <w:sz w:val="15"/>
              </w:rPr>
            </w:pPr>
            <w:r>
              <w:rPr>
                <w:sz w:val="15"/>
              </w:rPr>
              <w:t>m3</w:t>
            </w:r>
          </w:p>
        </w:tc>
        <w:tc>
          <w:tcPr>
            <w:tcW w:w="759" w:type="dxa"/>
          </w:tcPr>
          <w:p w:rsidR="005535CF" w:rsidRDefault="00E33D0D">
            <w:pPr>
              <w:pStyle w:val="TableParagraph"/>
              <w:spacing w:line="152" w:lineRule="exact"/>
              <w:ind w:left="30" w:right="5"/>
              <w:jc w:val="center"/>
              <w:rPr>
                <w:sz w:val="15"/>
              </w:rPr>
            </w:pPr>
            <w:r>
              <w:rPr>
                <w:sz w:val="15"/>
              </w:rPr>
              <w:t>0,75</w:t>
            </w:r>
          </w:p>
        </w:tc>
      </w:tr>
      <w:tr w:rsidR="005535CF">
        <w:trPr>
          <w:trHeight w:val="172"/>
        </w:trPr>
        <w:tc>
          <w:tcPr>
            <w:tcW w:w="624" w:type="dxa"/>
          </w:tcPr>
          <w:p w:rsidR="005535CF" w:rsidRDefault="00E33D0D">
            <w:pPr>
              <w:pStyle w:val="TableParagraph"/>
              <w:spacing w:line="152" w:lineRule="exact"/>
              <w:ind w:left="222"/>
              <w:rPr>
                <w:sz w:val="15"/>
              </w:rPr>
            </w:pPr>
            <w:r>
              <w:rPr>
                <w:sz w:val="15"/>
              </w:rPr>
              <w:t>4.7</w:t>
            </w:r>
          </w:p>
        </w:tc>
        <w:tc>
          <w:tcPr>
            <w:tcW w:w="9593" w:type="dxa"/>
          </w:tcPr>
          <w:p w:rsidR="005535CF" w:rsidRDefault="00E33D0D">
            <w:pPr>
              <w:pStyle w:val="TableParagraph"/>
              <w:spacing w:line="152" w:lineRule="exact"/>
              <w:ind w:left="26"/>
              <w:rPr>
                <w:sz w:val="15"/>
              </w:rPr>
            </w:pPr>
            <w:r>
              <w:rPr>
                <w:sz w:val="15"/>
              </w:rPr>
              <w:t>BasesdeHºAºparapuntalesderejas</w:t>
            </w:r>
          </w:p>
        </w:tc>
        <w:tc>
          <w:tcPr>
            <w:tcW w:w="478" w:type="dxa"/>
          </w:tcPr>
          <w:p w:rsidR="005535CF" w:rsidRDefault="00E33D0D">
            <w:pPr>
              <w:pStyle w:val="TableParagraph"/>
              <w:spacing w:line="152" w:lineRule="exact"/>
              <w:ind w:left="110" w:right="85"/>
              <w:jc w:val="center"/>
              <w:rPr>
                <w:sz w:val="15"/>
              </w:rPr>
            </w:pPr>
            <w:r>
              <w:rPr>
                <w:sz w:val="15"/>
              </w:rPr>
              <w:t>m3</w:t>
            </w:r>
          </w:p>
        </w:tc>
        <w:tc>
          <w:tcPr>
            <w:tcW w:w="759" w:type="dxa"/>
          </w:tcPr>
          <w:p w:rsidR="005535CF" w:rsidRDefault="00E33D0D">
            <w:pPr>
              <w:pStyle w:val="TableParagraph"/>
              <w:spacing w:line="152" w:lineRule="exact"/>
              <w:ind w:left="30" w:right="5"/>
              <w:jc w:val="center"/>
              <w:rPr>
                <w:sz w:val="15"/>
              </w:rPr>
            </w:pPr>
            <w:r>
              <w:rPr>
                <w:sz w:val="15"/>
              </w:rPr>
              <w:t>0,90</w:t>
            </w:r>
          </w:p>
        </w:tc>
      </w:tr>
      <w:tr w:rsidR="005535CF">
        <w:trPr>
          <w:trHeight w:val="172"/>
        </w:trPr>
        <w:tc>
          <w:tcPr>
            <w:tcW w:w="624" w:type="dxa"/>
            <w:shd w:val="clear" w:color="auto" w:fill="D7D7D7"/>
          </w:tcPr>
          <w:p w:rsidR="005535CF" w:rsidRDefault="00E33D0D">
            <w:pPr>
              <w:pStyle w:val="TableParagraph"/>
              <w:spacing w:line="152" w:lineRule="exact"/>
              <w:ind w:left="28"/>
              <w:jc w:val="center"/>
              <w:rPr>
                <w:b/>
                <w:sz w:val="15"/>
              </w:rPr>
            </w:pPr>
            <w:r>
              <w:rPr>
                <w:b/>
                <w:sz w:val="15"/>
              </w:rPr>
              <w:t>5</w:t>
            </w:r>
          </w:p>
        </w:tc>
        <w:tc>
          <w:tcPr>
            <w:tcW w:w="9593" w:type="dxa"/>
            <w:shd w:val="clear" w:color="auto" w:fill="D7D7D7"/>
          </w:tcPr>
          <w:p w:rsidR="005535CF" w:rsidRDefault="00E33D0D">
            <w:pPr>
              <w:pStyle w:val="TableParagraph"/>
              <w:spacing w:line="152" w:lineRule="exact"/>
              <w:ind w:left="26"/>
              <w:rPr>
                <w:b/>
                <w:sz w:val="15"/>
              </w:rPr>
            </w:pPr>
            <w:r>
              <w:rPr>
                <w:b/>
                <w:sz w:val="15"/>
              </w:rPr>
              <w:t>ESTRUCTURAMETALICA</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222"/>
              <w:rPr>
                <w:sz w:val="15"/>
              </w:rPr>
            </w:pPr>
            <w:r>
              <w:rPr>
                <w:sz w:val="15"/>
              </w:rPr>
              <w:t>5.1</w:t>
            </w:r>
          </w:p>
        </w:tc>
        <w:tc>
          <w:tcPr>
            <w:tcW w:w="9593" w:type="dxa"/>
          </w:tcPr>
          <w:p w:rsidR="005535CF" w:rsidRDefault="00E33D0D">
            <w:pPr>
              <w:pStyle w:val="TableParagraph"/>
              <w:spacing w:line="152" w:lineRule="exact"/>
              <w:ind w:left="26"/>
              <w:rPr>
                <w:sz w:val="15"/>
              </w:rPr>
            </w:pPr>
            <w:r>
              <w:rPr>
                <w:sz w:val="15"/>
              </w:rPr>
              <w:t>ColumnasC-Tuboestructuralmetalicoseccióncuadrada80x80mm-(incluyepinturasinteticaantióxidoyrellenodehormigón)</w:t>
            </w:r>
          </w:p>
        </w:tc>
        <w:tc>
          <w:tcPr>
            <w:tcW w:w="478" w:type="dxa"/>
          </w:tcPr>
          <w:p w:rsidR="005535CF" w:rsidRDefault="00E33D0D">
            <w:pPr>
              <w:pStyle w:val="TableParagraph"/>
              <w:spacing w:line="152" w:lineRule="exact"/>
              <w:ind w:left="54" w:right="101"/>
              <w:jc w:val="center"/>
              <w:rPr>
                <w:sz w:val="15"/>
              </w:rPr>
            </w:pPr>
            <w:r>
              <w:rPr>
                <w:sz w:val="15"/>
              </w:rPr>
              <w:t>ml</w:t>
            </w:r>
          </w:p>
        </w:tc>
        <w:tc>
          <w:tcPr>
            <w:tcW w:w="759" w:type="dxa"/>
          </w:tcPr>
          <w:p w:rsidR="005535CF" w:rsidRDefault="00E33D0D">
            <w:pPr>
              <w:pStyle w:val="TableParagraph"/>
              <w:spacing w:line="152" w:lineRule="exact"/>
              <w:ind w:left="30" w:right="4"/>
              <w:jc w:val="center"/>
              <w:rPr>
                <w:sz w:val="15"/>
              </w:rPr>
            </w:pPr>
            <w:r>
              <w:rPr>
                <w:sz w:val="15"/>
              </w:rPr>
              <w:t>66,15</w:t>
            </w:r>
          </w:p>
        </w:tc>
      </w:tr>
      <w:tr w:rsidR="005535CF">
        <w:trPr>
          <w:trHeight w:val="172"/>
        </w:trPr>
        <w:tc>
          <w:tcPr>
            <w:tcW w:w="624" w:type="dxa"/>
          </w:tcPr>
          <w:p w:rsidR="005535CF" w:rsidRDefault="00E33D0D">
            <w:pPr>
              <w:pStyle w:val="TableParagraph"/>
              <w:spacing w:line="152" w:lineRule="exact"/>
              <w:ind w:left="222"/>
              <w:rPr>
                <w:sz w:val="15"/>
              </w:rPr>
            </w:pPr>
            <w:r>
              <w:rPr>
                <w:sz w:val="15"/>
              </w:rPr>
              <w:t>5.2</w:t>
            </w:r>
          </w:p>
        </w:tc>
        <w:tc>
          <w:tcPr>
            <w:tcW w:w="9593" w:type="dxa"/>
          </w:tcPr>
          <w:p w:rsidR="005535CF" w:rsidRDefault="00E33D0D">
            <w:pPr>
              <w:pStyle w:val="TableParagraph"/>
              <w:spacing w:line="152" w:lineRule="exact"/>
              <w:ind w:left="26"/>
              <w:rPr>
                <w:rFonts w:ascii="Arial MT" w:hAnsi="Arial MT"/>
                <w:sz w:val="15"/>
              </w:rPr>
            </w:pPr>
            <w:r>
              <w:rPr>
                <w:sz w:val="15"/>
              </w:rPr>
              <w:t>Columnas CR-Tuboestructuralsecundarioseccióncuadrada</w:t>
            </w:r>
            <w:r>
              <w:rPr>
                <w:rFonts w:ascii="Arial MT" w:hAnsi="Arial MT"/>
                <w:sz w:val="15"/>
              </w:rPr>
              <w:t>80x80mm-(incluyepinturasintéticaantióxido)</w:t>
            </w:r>
          </w:p>
        </w:tc>
        <w:tc>
          <w:tcPr>
            <w:tcW w:w="478" w:type="dxa"/>
          </w:tcPr>
          <w:p w:rsidR="005535CF" w:rsidRDefault="00E33D0D">
            <w:pPr>
              <w:pStyle w:val="TableParagraph"/>
              <w:spacing w:line="152" w:lineRule="exact"/>
              <w:ind w:left="110" w:right="83"/>
              <w:jc w:val="center"/>
              <w:rPr>
                <w:sz w:val="15"/>
              </w:rPr>
            </w:pPr>
            <w:r>
              <w:rPr>
                <w:sz w:val="15"/>
              </w:rPr>
              <w:t>ml</w:t>
            </w:r>
          </w:p>
        </w:tc>
        <w:tc>
          <w:tcPr>
            <w:tcW w:w="759" w:type="dxa"/>
          </w:tcPr>
          <w:p w:rsidR="005535CF" w:rsidRDefault="00E33D0D">
            <w:pPr>
              <w:pStyle w:val="TableParagraph"/>
              <w:spacing w:line="152" w:lineRule="exact"/>
              <w:ind w:left="30" w:right="4"/>
              <w:jc w:val="center"/>
              <w:rPr>
                <w:sz w:val="15"/>
              </w:rPr>
            </w:pPr>
            <w:r>
              <w:rPr>
                <w:sz w:val="15"/>
              </w:rPr>
              <w:t>61,95</w:t>
            </w:r>
          </w:p>
        </w:tc>
      </w:tr>
      <w:tr w:rsidR="005535CF">
        <w:trPr>
          <w:trHeight w:val="172"/>
        </w:trPr>
        <w:tc>
          <w:tcPr>
            <w:tcW w:w="624" w:type="dxa"/>
          </w:tcPr>
          <w:p w:rsidR="005535CF" w:rsidRDefault="00E33D0D">
            <w:pPr>
              <w:pStyle w:val="TableParagraph"/>
              <w:spacing w:line="152" w:lineRule="exact"/>
              <w:ind w:left="222"/>
              <w:rPr>
                <w:sz w:val="15"/>
              </w:rPr>
            </w:pPr>
            <w:r>
              <w:rPr>
                <w:sz w:val="15"/>
              </w:rPr>
              <w:t>5.3</w:t>
            </w:r>
          </w:p>
        </w:tc>
        <w:tc>
          <w:tcPr>
            <w:tcW w:w="9593" w:type="dxa"/>
          </w:tcPr>
          <w:p w:rsidR="005535CF" w:rsidRDefault="00E33D0D">
            <w:pPr>
              <w:pStyle w:val="TableParagraph"/>
              <w:spacing w:line="152" w:lineRule="exact"/>
              <w:ind w:left="26"/>
              <w:rPr>
                <w:sz w:val="15"/>
              </w:rPr>
            </w:pPr>
            <w:r>
              <w:rPr>
                <w:sz w:val="15"/>
              </w:rPr>
              <w:t>CrucesdeSanAndrés</w:t>
            </w:r>
          </w:p>
        </w:tc>
        <w:tc>
          <w:tcPr>
            <w:tcW w:w="478" w:type="dxa"/>
          </w:tcPr>
          <w:p w:rsidR="005535CF" w:rsidRDefault="00E33D0D">
            <w:pPr>
              <w:pStyle w:val="TableParagraph"/>
              <w:spacing w:line="152" w:lineRule="exact"/>
              <w:ind w:left="110" w:right="83"/>
              <w:jc w:val="center"/>
              <w:rPr>
                <w:sz w:val="15"/>
              </w:rPr>
            </w:pPr>
            <w:r>
              <w:rPr>
                <w:sz w:val="15"/>
              </w:rPr>
              <w:t>ml</w:t>
            </w:r>
          </w:p>
        </w:tc>
        <w:tc>
          <w:tcPr>
            <w:tcW w:w="759" w:type="dxa"/>
          </w:tcPr>
          <w:p w:rsidR="005535CF" w:rsidRDefault="00E33D0D">
            <w:pPr>
              <w:pStyle w:val="TableParagraph"/>
              <w:spacing w:line="152" w:lineRule="exact"/>
              <w:ind w:left="30" w:right="4"/>
              <w:jc w:val="center"/>
              <w:rPr>
                <w:sz w:val="15"/>
              </w:rPr>
            </w:pPr>
            <w:r>
              <w:rPr>
                <w:sz w:val="15"/>
              </w:rPr>
              <w:t>40,30</w:t>
            </w:r>
          </w:p>
        </w:tc>
      </w:tr>
      <w:tr w:rsidR="005535CF">
        <w:trPr>
          <w:trHeight w:val="172"/>
        </w:trPr>
        <w:tc>
          <w:tcPr>
            <w:tcW w:w="624" w:type="dxa"/>
          </w:tcPr>
          <w:p w:rsidR="005535CF" w:rsidRDefault="00E33D0D">
            <w:pPr>
              <w:pStyle w:val="TableParagraph"/>
              <w:spacing w:line="152" w:lineRule="exact"/>
              <w:ind w:left="222"/>
              <w:rPr>
                <w:sz w:val="15"/>
              </w:rPr>
            </w:pPr>
            <w:r>
              <w:rPr>
                <w:sz w:val="15"/>
              </w:rPr>
              <w:t>5.4</w:t>
            </w:r>
          </w:p>
        </w:tc>
        <w:tc>
          <w:tcPr>
            <w:tcW w:w="9593" w:type="dxa"/>
          </w:tcPr>
          <w:p w:rsidR="005535CF" w:rsidRDefault="00E33D0D">
            <w:pPr>
              <w:pStyle w:val="TableParagraph"/>
              <w:spacing w:line="152" w:lineRule="exact"/>
              <w:ind w:left="26"/>
              <w:rPr>
                <w:sz w:val="15"/>
              </w:rPr>
            </w:pPr>
            <w:r>
              <w:rPr>
                <w:sz w:val="15"/>
              </w:rPr>
              <w:t>VigasdeCubierta-Tuboestructuralmetálicosecciónrectangular160x80mm(incluyepinturasintéticaantióxido)</w:t>
            </w:r>
          </w:p>
        </w:tc>
        <w:tc>
          <w:tcPr>
            <w:tcW w:w="478" w:type="dxa"/>
          </w:tcPr>
          <w:p w:rsidR="005535CF" w:rsidRDefault="00E33D0D">
            <w:pPr>
              <w:pStyle w:val="TableParagraph"/>
              <w:spacing w:line="152" w:lineRule="exact"/>
              <w:ind w:left="110" w:right="83"/>
              <w:jc w:val="center"/>
              <w:rPr>
                <w:sz w:val="15"/>
              </w:rPr>
            </w:pPr>
            <w:r>
              <w:rPr>
                <w:sz w:val="15"/>
              </w:rPr>
              <w:t>ml</w:t>
            </w:r>
          </w:p>
        </w:tc>
        <w:tc>
          <w:tcPr>
            <w:tcW w:w="759" w:type="dxa"/>
          </w:tcPr>
          <w:p w:rsidR="005535CF" w:rsidRDefault="00E33D0D">
            <w:pPr>
              <w:pStyle w:val="TableParagraph"/>
              <w:spacing w:line="152" w:lineRule="exact"/>
              <w:ind w:left="30" w:right="4"/>
              <w:jc w:val="center"/>
              <w:rPr>
                <w:sz w:val="15"/>
              </w:rPr>
            </w:pPr>
            <w:r>
              <w:rPr>
                <w:sz w:val="15"/>
              </w:rPr>
              <w:t>129,86</w:t>
            </w:r>
          </w:p>
        </w:tc>
      </w:tr>
      <w:tr w:rsidR="005535CF">
        <w:trPr>
          <w:trHeight w:val="172"/>
        </w:trPr>
        <w:tc>
          <w:tcPr>
            <w:tcW w:w="624" w:type="dxa"/>
          </w:tcPr>
          <w:p w:rsidR="005535CF" w:rsidRDefault="00E33D0D">
            <w:pPr>
              <w:pStyle w:val="TableParagraph"/>
              <w:spacing w:line="152" w:lineRule="exact"/>
              <w:ind w:left="222"/>
              <w:rPr>
                <w:sz w:val="15"/>
              </w:rPr>
            </w:pPr>
            <w:r>
              <w:rPr>
                <w:sz w:val="15"/>
              </w:rPr>
              <w:t>5.5</w:t>
            </w:r>
          </w:p>
        </w:tc>
        <w:tc>
          <w:tcPr>
            <w:tcW w:w="9593" w:type="dxa"/>
          </w:tcPr>
          <w:p w:rsidR="005535CF" w:rsidRDefault="00E33D0D">
            <w:pPr>
              <w:pStyle w:val="TableParagraph"/>
              <w:spacing w:line="152" w:lineRule="exact"/>
              <w:ind w:left="26"/>
              <w:rPr>
                <w:sz w:val="15"/>
              </w:rPr>
            </w:pPr>
            <w:r>
              <w:rPr>
                <w:sz w:val="15"/>
              </w:rPr>
              <w:t>VigasdePlantaBaja-Tuboestructuralsecundariometálicoseccióncuadrada80x80mm(incluyepinturasintéticaantióxido)(h=2.10)</w:t>
            </w:r>
          </w:p>
        </w:tc>
        <w:tc>
          <w:tcPr>
            <w:tcW w:w="478" w:type="dxa"/>
          </w:tcPr>
          <w:p w:rsidR="005535CF" w:rsidRDefault="00E33D0D">
            <w:pPr>
              <w:pStyle w:val="TableParagraph"/>
              <w:spacing w:line="152" w:lineRule="exact"/>
              <w:ind w:left="110" w:right="83"/>
              <w:jc w:val="center"/>
              <w:rPr>
                <w:sz w:val="15"/>
              </w:rPr>
            </w:pPr>
            <w:r>
              <w:rPr>
                <w:sz w:val="15"/>
              </w:rPr>
              <w:t>ml</w:t>
            </w:r>
          </w:p>
        </w:tc>
        <w:tc>
          <w:tcPr>
            <w:tcW w:w="759" w:type="dxa"/>
          </w:tcPr>
          <w:p w:rsidR="005535CF" w:rsidRDefault="00E33D0D">
            <w:pPr>
              <w:pStyle w:val="TableParagraph"/>
              <w:spacing w:line="152" w:lineRule="exact"/>
              <w:ind w:left="30" w:right="4"/>
              <w:jc w:val="center"/>
              <w:rPr>
                <w:sz w:val="15"/>
              </w:rPr>
            </w:pPr>
            <w:r>
              <w:rPr>
                <w:sz w:val="15"/>
              </w:rPr>
              <w:t>143,85</w:t>
            </w:r>
          </w:p>
        </w:tc>
      </w:tr>
      <w:tr w:rsidR="005535CF">
        <w:trPr>
          <w:trHeight w:val="172"/>
        </w:trPr>
        <w:tc>
          <w:tcPr>
            <w:tcW w:w="624" w:type="dxa"/>
          </w:tcPr>
          <w:p w:rsidR="005535CF" w:rsidRDefault="00E33D0D">
            <w:pPr>
              <w:pStyle w:val="TableParagraph"/>
              <w:spacing w:line="152" w:lineRule="exact"/>
              <w:ind w:left="222"/>
              <w:rPr>
                <w:sz w:val="15"/>
              </w:rPr>
            </w:pPr>
            <w:r>
              <w:rPr>
                <w:sz w:val="15"/>
              </w:rPr>
              <w:t>5.6</w:t>
            </w:r>
          </w:p>
        </w:tc>
        <w:tc>
          <w:tcPr>
            <w:tcW w:w="9593" w:type="dxa"/>
          </w:tcPr>
          <w:p w:rsidR="005535CF" w:rsidRDefault="00E33D0D">
            <w:pPr>
              <w:pStyle w:val="TableParagraph"/>
              <w:spacing w:line="152" w:lineRule="exact"/>
              <w:ind w:left="26"/>
              <w:rPr>
                <w:sz w:val="15"/>
              </w:rPr>
            </w:pPr>
            <w:r>
              <w:rPr>
                <w:sz w:val="15"/>
              </w:rPr>
              <w:t>Estructuradeentrepiso-Tuboestructuralmetálicoseccióncuadrada50x50mm-(incluyepinturasinteticaantióxido)</w:t>
            </w:r>
          </w:p>
        </w:tc>
        <w:tc>
          <w:tcPr>
            <w:tcW w:w="478" w:type="dxa"/>
          </w:tcPr>
          <w:p w:rsidR="005535CF" w:rsidRDefault="00E33D0D">
            <w:pPr>
              <w:pStyle w:val="TableParagraph"/>
              <w:spacing w:line="152" w:lineRule="exact"/>
              <w:ind w:left="110" w:right="83"/>
              <w:jc w:val="center"/>
              <w:rPr>
                <w:sz w:val="15"/>
              </w:rPr>
            </w:pPr>
            <w:r>
              <w:rPr>
                <w:sz w:val="15"/>
              </w:rPr>
              <w:t>ml</w:t>
            </w:r>
          </w:p>
        </w:tc>
        <w:tc>
          <w:tcPr>
            <w:tcW w:w="759" w:type="dxa"/>
          </w:tcPr>
          <w:p w:rsidR="005535CF" w:rsidRDefault="00E33D0D">
            <w:pPr>
              <w:pStyle w:val="TableParagraph"/>
              <w:spacing w:line="152" w:lineRule="exact"/>
              <w:ind w:left="30" w:right="4"/>
              <w:jc w:val="center"/>
              <w:rPr>
                <w:sz w:val="15"/>
              </w:rPr>
            </w:pPr>
            <w:r>
              <w:rPr>
                <w:sz w:val="15"/>
              </w:rPr>
              <w:t>35,39</w:t>
            </w:r>
          </w:p>
        </w:tc>
      </w:tr>
      <w:tr w:rsidR="005535CF">
        <w:trPr>
          <w:trHeight w:val="172"/>
        </w:trPr>
        <w:tc>
          <w:tcPr>
            <w:tcW w:w="624" w:type="dxa"/>
            <w:shd w:val="clear" w:color="auto" w:fill="D7D7D7"/>
          </w:tcPr>
          <w:p w:rsidR="005535CF" w:rsidRDefault="00E33D0D">
            <w:pPr>
              <w:pStyle w:val="TableParagraph"/>
              <w:spacing w:line="152" w:lineRule="exact"/>
              <w:ind w:left="28"/>
              <w:jc w:val="center"/>
              <w:rPr>
                <w:b/>
                <w:sz w:val="15"/>
              </w:rPr>
            </w:pPr>
            <w:r>
              <w:rPr>
                <w:b/>
                <w:sz w:val="15"/>
              </w:rPr>
              <w:t>6</w:t>
            </w:r>
          </w:p>
        </w:tc>
        <w:tc>
          <w:tcPr>
            <w:tcW w:w="9593" w:type="dxa"/>
            <w:shd w:val="clear" w:color="auto" w:fill="D7D7D7"/>
          </w:tcPr>
          <w:p w:rsidR="005535CF" w:rsidRDefault="00E33D0D">
            <w:pPr>
              <w:pStyle w:val="TableParagraph"/>
              <w:spacing w:line="152" w:lineRule="exact"/>
              <w:ind w:left="26"/>
              <w:rPr>
                <w:b/>
                <w:sz w:val="15"/>
              </w:rPr>
            </w:pPr>
            <w:r>
              <w:rPr>
                <w:b/>
                <w:sz w:val="15"/>
              </w:rPr>
              <w:t>ALBAÑILERÍA</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222"/>
              <w:rPr>
                <w:sz w:val="15"/>
              </w:rPr>
            </w:pPr>
            <w:r>
              <w:rPr>
                <w:sz w:val="15"/>
              </w:rPr>
              <w:t>6.1</w:t>
            </w:r>
          </w:p>
        </w:tc>
        <w:tc>
          <w:tcPr>
            <w:tcW w:w="9593" w:type="dxa"/>
          </w:tcPr>
          <w:p w:rsidR="005535CF" w:rsidRDefault="00E33D0D">
            <w:pPr>
              <w:pStyle w:val="TableParagraph"/>
              <w:spacing w:line="152" w:lineRule="exact"/>
              <w:ind w:left="26"/>
              <w:rPr>
                <w:sz w:val="15"/>
              </w:rPr>
            </w:pPr>
            <w:r>
              <w:rPr>
                <w:sz w:val="15"/>
              </w:rPr>
              <w:t>MAMPOSTERÍA</w:t>
            </w:r>
          </w:p>
        </w:tc>
        <w:tc>
          <w:tcPr>
            <w:tcW w:w="478" w:type="dxa"/>
          </w:tcPr>
          <w:p w:rsidR="005535CF" w:rsidRDefault="005535CF">
            <w:pPr>
              <w:pStyle w:val="TableParagraph"/>
              <w:rPr>
                <w:rFonts w:ascii="Times New Roman"/>
                <w:sz w:val="10"/>
              </w:rPr>
            </w:pPr>
          </w:p>
        </w:tc>
        <w:tc>
          <w:tcPr>
            <w:tcW w:w="759" w:type="dxa"/>
          </w:tcPr>
          <w:p w:rsidR="005535CF" w:rsidRDefault="005535CF">
            <w:pPr>
              <w:pStyle w:val="TableParagraph"/>
              <w:rPr>
                <w:rFonts w:ascii="Times New Roman"/>
                <w:sz w:val="10"/>
              </w:rPr>
            </w:pPr>
          </w:p>
        </w:tc>
      </w:tr>
      <w:tr w:rsidR="005535CF">
        <w:trPr>
          <w:trHeight w:val="172"/>
        </w:trPr>
        <w:tc>
          <w:tcPr>
            <w:tcW w:w="624" w:type="dxa"/>
            <w:shd w:val="clear" w:color="auto" w:fill="F3F3F3"/>
          </w:tcPr>
          <w:p w:rsidR="005535CF" w:rsidRDefault="00E33D0D">
            <w:pPr>
              <w:pStyle w:val="TableParagraph"/>
              <w:spacing w:line="152" w:lineRule="exact"/>
              <w:ind w:left="222"/>
              <w:rPr>
                <w:sz w:val="15"/>
              </w:rPr>
            </w:pPr>
            <w:r>
              <w:rPr>
                <w:sz w:val="15"/>
              </w:rPr>
              <w:t>6.1</w:t>
            </w:r>
          </w:p>
        </w:tc>
        <w:tc>
          <w:tcPr>
            <w:tcW w:w="9593" w:type="dxa"/>
            <w:shd w:val="clear" w:color="auto" w:fill="F3F3F3"/>
          </w:tcPr>
          <w:p w:rsidR="005535CF" w:rsidRDefault="00E33D0D">
            <w:pPr>
              <w:pStyle w:val="TableParagraph"/>
              <w:spacing w:line="152" w:lineRule="exact"/>
              <w:ind w:left="26"/>
              <w:rPr>
                <w:sz w:val="15"/>
              </w:rPr>
            </w:pPr>
            <w:r>
              <w:rPr>
                <w:sz w:val="15"/>
              </w:rPr>
              <w:t>TABIQUES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right="134"/>
              <w:jc w:val="right"/>
              <w:rPr>
                <w:sz w:val="15"/>
              </w:rPr>
            </w:pPr>
            <w:r>
              <w:rPr>
                <w:sz w:val="15"/>
              </w:rPr>
              <w:t>6.1.1</w:t>
            </w:r>
          </w:p>
        </w:tc>
        <w:tc>
          <w:tcPr>
            <w:tcW w:w="9593" w:type="dxa"/>
          </w:tcPr>
          <w:p w:rsidR="005535CF" w:rsidRDefault="00E33D0D">
            <w:pPr>
              <w:pStyle w:val="TableParagraph"/>
              <w:spacing w:line="152" w:lineRule="exact"/>
              <w:ind w:left="26"/>
              <w:rPr>
                <w:rFonts w:ascii="Arial MT" w:hAnsi="Arial MT"/>
                <w:sz w:val="15"/>
              </w:rPr>
            </w:pPr>
            <w:r>
              <w:rPr>
                <w:sz w:val="15"/>
              </w:rPr>
              <w:t>Tabiqueexterior:Placasderocadeyesointerior+Placacementiciaexterior(incluyeperfilería,</w:t>
            </w:r>
            <w:r>
              <w:rPr>
                <w:rFonts w:ascii="Arial MT" w:hAnsi="Arial MT"/>
                <w:sz w:val="15"/>
              </w:rPr>
              <w:t>aislación térmicae hidrófuga)</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149,00</w:t>
            </w:r>
          </w:p>
        </w:tc>
      </w:tr>
      <w:tr w:rsidR="005535CF">
        <w:trPr>
          <w:trHeight w:val="172"/>
        </w:trPr>
        <w:tc>
          <w:tcPr>
            <w:tcW w:w="624" w:type="dxa"/>
          </w:tcPr>
          <w:p w:rsidR="005535CF" w:rsidRDefault="00E33D0D">
            <w:pPr>
              <w:pStyle w:val="TableParagraph"/>
              <w:spacing w:line="152" w:lineRule="exact"/>
              <w:ind w:right="134"/>
              <w:jc w:val="right"/>
              <w:rPr>
                <w:sz w:val="15"/>
              </w:rPr>
            </w:pPr>
            <w:r>
              <w:rPr>
                <w:sz w:val="15"/>
              </w:rPr>
              <w:t>6.1.2</w:t>
            </w:r>
          </w:p>
        </w:tc>
        <w:tc>
          <w:tcPr>
            <w:tcW w:w="9593" w:type="dxa"/>
          </w:tcPr>
          <w:p w:rsidR="005535CF" w:rsidRDefault="00E33D0D">
            <w:pPr>
              <w:pStyle w:val="TableParagraph"/>
              <w:spacing w:line="152" w:lineRule="exact"/>
              <w:ind w:left="26"/>
              <w:rPr>
                <w:rFonts w:ascii="Arial MT" w:hAnsi="Arial MT"/>
                <w:sz w:val="15"/>
              </w:rPr>
            </w:pPr>
            <w:r>
              <w:rPr>
                <w:sz w:val="15"/>
              </w:rPr>
              <w:t>Tabiqueinterior:Placas derocadeyeso(incluyeperfilería</w:t>
            </w:r>
            <w:r>
              <w:rPr>
                <w:rFonts w:ascii="Arial MT" w:hAnsi="Arial MT"/>
                <w:sz w:val="15"/>
              </w:rPr>
              <w:t>yaislacióntérmica)</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106.50</w:t>
            </w:r>
          </w:p>
        </w:tc>
      </w:tr>
      <w:tr w:rsidR="005535CF">
        <w:trPr>
          <w:trHeight w:val="172"/>
        </w:trPr>
        <w:tc>
          <w:tcPr>
            <w:tcW w:w="624" w:type="dxa"/>
            <w:shd w:val="clear" w:color="auto" w:fill="F3F3F3"/>
          </w:tcPr>
          <w:p w:rsidR="005535CF" w:rsidRDefault="00E33D0D">
            <w:pPr>
              <w:pStyle w:val="TableParagraph"/>
              <w:spacing w:line="152" w:lineRule="exact"/>
              <w:ind w:left="222"/>
              <w:rPr>
                <w:sz w:val="15"/>
              </w:rPr>
            </w:pPr>
            <w:r>
              <w:rPr>
                <w:sz w:val="15"/>
              </w:rPr>
              <w:t>6.2</w:t>
            </w:r>
          </w:p>
        </w:tc>
        <w:tc>
          <w:tcPr>
            <w:tcW w:w="9593" w:type="dxa"/>
            <w:shd w:val="clear" w:color="auto" w:fill="F3F3F3"/>
          </w:tcPr>
          <w:p w:rsidR="005535CF" w:rsidRDefault="00E33D0D">
            <w:pPr>
              <w:pStyle w:val="TableParagraph"/>
              <w:spacing w:line="152" w:lineRule="exact"/>
              <w:ind w:left="26"/>
              <w:rPr>
                <w:sz w:val="15"/>
              </w:rPr>
            </w:pPr>
            <w:r>
              <w:rPr>
                <w:sz w:val="15"/>
              </w:rPr>
              <w:t>AISLACIONES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right="134"/>
              <w:jc w:val="right"/>
              <w:rPr>
                <w:sz w:val="15"/>
              </w:rPr>
            </w:pPr>
            <w:r>
              <w:rPr>
                <w:sz w:val="15"/>
              </w:rPr>
              <w:t>6.2.1</w:t>
            </w:r>
          </w:p>
        </w:tc>
        <w:tc>
          <w:tcPr>
            <w:tcW w:w="9593" w:type="dxa"/>
          </w:tcPr>
          <w:p w:rsidR="005535CF" w:rsidRDefault="00E33D0D">
            <w:pPr>
              <w:pStyle w:val="TableParagraph"/>
              <w:spacing w:line="152" w:lineRule="exact"/>
              <w:ind w:left="26"/>
              <w:rPr>
                <w:sz w:val="15"/>
              </w:rPr>
            </w:pPr>
            <w:r>
              <w:rPr>
                <w:sz w:val="15"/>
              </w:rPr>
              <w:t>AislaciónhidrófugabajoplateaFilmpolietileno200mic.</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247.50</w:t>
            </w:r>
          </w:p>
        </w:tc>
      </w:tr>
      <w:tr w:rsidR="005535CF">
        <w:trPr>
          <w:trHeight w:val="172"/>
        </w:trPr>
        <w:tc>
          <w:tcPr>
            <w:tcW w:w="624" w:type="dxa"/>
            <w:shd w:val="clear" w:color="auto" w:fill="F3F3F3"/>
          </w:tcPr>
          <w:p w:rsidR="005535CF" w:rsidRDefault="00E33D0D">
            <w:pPr>
              <w:pStyle w:val="TableParagraph"/>
              <w:spacing w:line="152" w:lineRule="exact"/>
              <w:ind w:left="222"/>
              <w:rPr>
                <w:sz w:val="15"/>
              </w:rPr>
            </w:pPr>
            <w:r>
              <w:rPr>
                <w:sz w:val="15"/>
              </w:rPr>
              <w:t>6.3</w:t>
            </w:r>
          </w:p>
        </w:tc>
        <w:tc>
          <w:tcPr>
            <w:tcW w:w="9593" w:type="dxa"/>
            <w:shd w:val="clear" w:color="auto" w:fill="F3F3F3"/>
          </w:tcPr>
          <w:p w:rsidR="005535CF" w:rsidRDefault="00E33D0D">
            <w:pPr>
              <w:pStyle w:val="TableParagraph"/>
              <w:spacing w:line="152" w:lineRule="exact"/>
              <w:ind w:left="26"/>
              <w:rPr>
                <w:sz w:val="15"/>
              </w:rPr>
            </w:pPr>
            <w:r>
              <w:rPr>
                <w:sz w:val="15"/>
              </w:rPr>
              <w:t>REVOQUES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right="134"/>
              <w:jc w:val="right"/>
              <w:rPr>
                <w:sz w:val="15"/>
              </w:rPr>
            </w:pPr>
            <w:r>
              <w:rPr>
                <w:sz w:val="15"/>
              </w:rPr>
              <w:t>6.3.1</w:t>
            </w:r>
          </w:p>
        </w:tc>
        <w:tc>
          <w:tcPr>
            <w:tcW w:w="9593" w:type="dxa"/>
          </w:tcPr>
          <w:p w:rsidR="005535CF" w:rsidRDefault="00E33D0D">
            <w:pPr>
              <w:pStyle w:val="TableParagraph"/>
              <w:spacing w:line="152" w:lineRule="exact"/>
              <w:ind w:left="26"/>
              <w:rPr>
                <w:sz w:val="15"/>
              </w:rPr>
            </w:pPr>
            <w:r>
              <w:rPr>
                <w:sz w:val="15"/>
              </w:rPr>
              <w:t>Revoquegrueso+revoquefino+aislaciónhidrófugacementicia</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20,00</w:t>
            </w:r>
          </w:p>
        </w:tc>
      </w:tr>
      <w:tr w:rsidR="005535CF">
        <w:trPr>
          <w:trHeight w:val="172"/>
        </w:trPr>
        <w:tc>
          <w:tcPr>
            <w:tcW w:w="624" w:type="dxa"/>
            <w:shd w:val="clear" w:color="auto" w:fill="F3F3F3"/>
          </w:tcPr>
          <w:p w:rsidR="005535CF" w:rsidRDefault="00E33D0D">
            <w:pPr>
              <w:pStyle w:val="TableParagraph"/>
              <w:spacing w:line="152" w:lineRule="exact"/>
              <w:ind w:left="222"/>
              <w:rPr>
                <w:sz w:val="15"/>
              </w:rPr>
            </w:pPr>
            <w:r>
              <w:rPr>
                <w:sz w:val="15"/>
              </w:rPr>
              <w:t>6.4</w:t>
            </w:r>
          </w:p>
        </w:tc>
        <w:tc>
          <w:tcPr>
            <w:tcW w:w="9593" w:type="dxa"/>
            <w:shd w:val="clear" w:color="auto" w:fill="F3F3F3"/>
          </w:tcPr>
          <w:p w:rsidR="005535CF" w:rsidRDefault="00E33D0D">
            <w:pPr>
              <w:pStyle w:val="TableParagraph"/>
              <w:spacing w:line="152" w:lineRule="exact"/>
              <w:ind w:left="26"/>
              <w:rPr>
                <w:sz w:val="15"/>
              </w:rPr>
            </w:pPr>
            <w:r>
              <w:rPr>
                <w:sz w:val="15"/>
              </w:rPr>
              <w:t>CONTRAPISOS YCARPETAS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right="134"/>
              <w:jc w:val="right"/>
              <w:rPr>
                <w:sz w:val="15"/>
              </w:rPr>
            </w:pPr>
            <w:r>
              <w:rPr>
                <w:sz w:val="15"/>
              </w:rPr>
              <w:t>6.4.1</w:t>
            </w:r>
          </w:p>
        </w:tc>
        <w:tc>
          <w:tcPr>
            <w:tcW w:w="9593" w:type="dxa"/>
          </w:tcPr>
          <w:p w:rsidR="005535CF" w:rsidRDefault="00E33D0D">
            <w:pPr>
              <w:pStyle w:val="TableParagraph"/>
              <w:spacing w:line="152" w:lineRule="exact"/>
              <w:ind w:left="26"/>
              <w:rPr>
                <w:sz w:val="15"/>
              </w:rPr>
            </w:pPr>
            <w:r>
              <w:rPr>
                <w:sz w:val="15"/>
              </w:rPr>
              <w:t>ContrapisoH°P°-Patios</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38.00</w:t>
            </w:r>
          </w:p>
        </w:tc>
      </w:tr>
      <w:tr w:rsidR="005535CF">
        <w:trPr>
          <w:trHeight w:val="172"/>
        </w:trPr>
        <w:tc>
          <w:tcPr>
            <w:tcW w:w="624" w:type="dxa"/>
          </w:tcPr>
          <w:p w:rsidR="005535CF" w:rsidRDefault="00E33D0D">
            <w:pPr>
              <w:pStyle w:val="TableParagraph"/>
              <w:spacing w:line="152" w:lineRule="exact"/>
              <w:ind w:right="134"/>
              <w:jc w:val="right"/>
              <w:rPr>
                <w:sz w:val="15"/>
              </w:rPr>
            </w:pPr>
            <w:r>
              <w:rPr>
                <w:sz w:val="15"/>
              </w:rPr>
              <w:t>6.4.2</w:t>
            </w:r>
          </w:p>
        </w:tc>
        <w:tc>
          <w:tcPr>
            <w:tcW w:w="9593" w:type="dxa"/>
          </w:tcPr>
          <w:p w:rsidR="005535CF" w:rsidRDefault="00E33D0D">
            <w:pPr>
              <w:pStyle w:val="TableParagraph"/>
              <w:spacing w:line="152" w:lineRule="exact"/>
              <w:ind w:left="26"/>
              <w:rPr>
                <w:sz w:val="15"/>
              </w:rPr>
            </w:pPr>
            <w:r>
              <w:rPr>
                <w:sz w:val="15"/>
              </w:rPr>
              <w:t>Contrapisosobreplateaesp.7cm-Interiores</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225.00</w:t>
            </w:r>
          </w:p>
        </w:tc>
      </w:tr>
      <w:tr w:rsidR="005535CF">
        <w:trPr>
          <w:trHeight w:val="172"/>
        </w:trPr>
        <w:tc>
          <w:tcPr>
            <w:tcW w:w="624" w:type="dxa"/>
          </w:tcPr>
          <w:p w:rsidR="005535CF" w:rsidRDefault="00E33D0D">
            <w:pPr>
              <w:pStyle w:val="TableParagraph"/>
              <w:spacing w:line="152" w:lineRule="exact"/>
              <w:ind w:right="134"/>
              <w:jc w:val="right"/>
              <w:rPr>
                <w:sz w:val="15"/>
              </w:rPr>
            </w:pPr>
            <w:r>
              <w:rPr>
                <w:sz w:val="15"/>
              </w:rPr>
              <w:t>6.4.3</w:t>
            </w:r>
          </w:p>
        </w:tc>
        <w:tc>
          <w:tcPr>
            <w:tcW w:w="9593" w:type="dxa"/>
          </w:tcPr>
          <w:p w:rsidR="005535CF" w:rsidRDefault="00E33D0D">
            <w:pPr>
              <w:pStyle w:val="TableParagraph"/>
              <w:spacing w:line="152" w:lineRule="exact"/>
              <w:ind w:left="26"/>
              <w:rPr>
                <w:sz w:val="15"/>
              </w:rPr>
            </w:pPr>
            <w:r>
              <w:rPr>
                <w:sz w:val="15"/>
              </w:rPr>
              <w:t>Carpetaniveladoradeconcreto-PatiosdeJuegos</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37.80</w:t>
            </w:r>
          </w:p>
        </w:tc>
      </w:tr>
      <w:tr w:rsidR="005535CF">
        <w:trPr>
          <w:trHeight w:val="172"/>
        </w:trPr>
        <w:tc>
          <w:tcPr>
            <w:tcW w:w="624" w:type="dxa"/>
          </w:tcPr>
          <w:p w:rsidR="005535CF" w:rsidRDefault="00E33D0D">
            <w:pPr>
              <w:pStyle w:val="TableParagraph"/>
              <w:spacing w:line="152" w:lineRule="exact"/>
              <w:ind w:right="134"/>
              <w:jc w:val="right"/>
              <w:rPr>
                <w:sz w:val="15"/>
              </w:rPr>
            </w:pPr>
            <w:r>
              <w:rPr>
                <w:sz w:val="15"/>
              </w:rPr>
              <w:t>6.4.4</w:t>
            </w:r>
          </w:p>
        </w:tc>
        <w:tc>
          <w:tcPr>
            <w:tcW w:w="9593" w:type="dxa"/>
          </w:tcPr>
          <w:p w:rsidR="005535CF" w:rsidRDefault="00E33D0D">
            <w:pPr>
              <w:pStyle w:val="TableParagraph"/>
              <w:spacing w:line="152" w:lineRule="exact"/>
              <w:ind w:left="26"/>
              <w:rPr>
                <w:sz w:val="15"/>
              </w:rPr>
            </w:pPr>
            <w:r>
              <w:rPr>
                <w:sz w:val="15"/>
              </w:rPr>
              <w:t>Banquinaparabajomesadaesp.10cm</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16.50</w:t>
            </w:r>
          </w:p>
        </w:tc>
      </w:tr>
      <w:tr w:rsidR="005535CF">
        <w:trPr>
          <w:trHeight w:val="172"/>
        </w:trPr>
        <w:tc>
          <w:tcPr>
            <w:tcW w:w="624" w:type="dxa"/>
          </w:tcPr>
          <w:p w:rsidR="005535CF" w:rsidRDefault="00E33D0D">
            <w:pPr>
              <w:pStyle w:val="TableParagraph"/>
              <w:spacing w:line="152" w:lineRule="exact"/>
              <w:ind w:left="222"/>
              <w:rPr>
                <w:sz w:val="15"/>
              </w:rPr>
            </w:pPr>
            <w:r>
              <w:rPr>
                <w:sz w:val="15"/>
              </w:rPr>
              <w:t>6.5</w:t>
            </w:r>
          </w:p>
        </w:tc>
        <w:tc>
          <w:tcPr>
            <w:tcW w:w="9593" w:type="dxa"/>
            <w:shd w:val="clear" w:color="auto" w:fill="F3F3F3"/>
          </w:tcPr>
          <w:p w:rsidR="005535CF" w:rsidRDefault="00E33D0D">
            <w:pPr>
              <w:pStyle w:val="TableParagraph"/>
              <w:spacing w:line="152" w:lineRule="exact"/>
              <w:ind w:left="26"/>
              <w:rPr>
                <w:sz w:val="15"/>
              </w:rPr>
            </w:pPr>
            <w:r>
              <w:rPr>
                <w:sz w:val="15"/>
              </w:rPr>
              <w:t>REVESTIMIENTOS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right="134"/>
              <w:jc w:val="right"/>
              <w:rPr>
                <w:sz w:val="15"/>
              </w:rPr>
            </w:pPr>
            <w:r>
              <w:rPr>
                <w:sz w:val="15"/>
              </w:rPr>
              <w:t>6.5.1</w:t>
            </w:r>
          </w:p>
        </w:tc>
        <w:tc>
          <w:tcPr>
            <w:tcW w:w="9593" w:type="dxa"/>
          </w:tcPr>
          <w:p w:rsidR="005535CF" w:rsidRDefault="00E33D0D">
            <w:pPr>
              <w:pStyle w:val="TableParagraph"/>
              <w:spacing w:line="152" w:lineRule="exact"/>
              <w:ind w:left="26"/>
              <w:rPr>
                <w:sz w:val="15"/>
              </w:rPr>
            </w:pPr>
            <w:r>
              <w:rPr>
                <w:sz w:val="15"/>
              </w:rPr>
              <w:t>Cerámicablanca20 x20c/juntatomada(incluyeadhesivoypastina)</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83.60</w:t>
            </w:r>
          </w:p>
        </w:tc>
      </w:tr>
      <w:tr w:rsidR="005535CF">
        <w:trPr>
          <w:trHeight w:val="172"/>
        </w:trPr>
        <w:tc>
          <w:tcPr>
            <w:tcW w:w="624" w:type="dxa"/>
            <w:shd w:val="clear" w:color="auto" w:fill="D7D7D7"/>
          </w:tcPr>
          <w:p w:rsidR="005535CF" w:rsidRDefault="00E33D0D">
            <w:pPr>
              <w:pStyle w:val="TableParagraph"/>
              <w:spacing w:line="152" w:lineRule="exact"/>
              <w:ind w:left="28"/>
              <w:jc w:val="center"/>
              <w:rPr>
                <w:b/>
                <w:sz w:val="15"/>
              </w:rPr>
            </w:pPr>
            <w:r>
              <w:rPr>
                <w:b/>
                <w:sz w:val="15"/>
              </w:rPr>
              <w:t>7</w:t>
            </w:r>
          </w:p>
        </w:tc>
        <w:tc>
          <w:tcPr>
            <w:tcW w:w="9593" w:type="dxa"/>
            <w:shd w:val="clear" w:color="auto" w:fill="D7D7D7"/>
          </w:tcPr>
          <w:p w:rsidR="005535CF" w:rsidRDefault="00E33D0D">
            <w:pPr>
              <w:pStyle w:val="TableParagraph"/>
              <w:spacing w:line="152" w:lineRule="exact"/>
              <w:ind w:left="26"/>
              <w:rPr>
                <w:b/>
                <w:sz w:val="15"/>
              </w:rPr>
            </w:pPr>
            <w:r>
              <w:rPr>
                <w:b/>
                <w:sz w:val="15"/>
              </w:rPr>
              <w:t>CUBIERTA</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shd w:val="clear" w:color="auto" w:fill="F3F3F3"/>
          </w:tcPr>
          <w:p w:rsidR="005535CF" w:rsidRDefault="00E33D0D">
            <w:pPr>
              <w:pStyle w:val="TableParagraph"/>
              <w:spacing w:line="152" w:lineRule="exact"/>
              <w:ind w:left="222"/>
              <w:rPr>
                <w:sz w:val="15"/>
              </w:rPr>
            </w:pPr>
            <w:r>
              <w:rPr>
                <w:sz w:val="15"/>
              </w:rPr>
              <w:t>7.1</w:t>
            </w:r>
          </w:p>
        </w:tc>
        <w:tc>
          <w:tcPr>
            <w:tcW w:w="9593" w:type="dxa"/>
            <w:shd w:val="clear" w:color="auto" w:fill="F3F3F3"/>
          </w:tcPr>
          <w:p w:rsidR="005535CF" w:rsidRDefault="00E33D0D">
            <w:pPr>
              <w:pStyle w:val="TableParagraph"/>
              <w:spacing w:line="152" w:lineRule="exact"/>
              <w:ind w:left="26"/>
              <w:rPr>
                <w:sz w:val="15"/>
              </w:rPr>
            </w:pPr>
            <w:r>
              <w:rPr>
                <w:sz w:val="15"/>
              </w:rPr>
              <w:t>CUBIERTAINCLINADA</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right="141"/>
              <w:jc w:val="right"/>
              <w:rPr>
                <w:sz w:val="15"/>
              </w:rPr>
            </w:pPr>
            <w:r>
              <w:rPr>
                <w:sz w:val="15"/>
              </w:rPr>
              <w:t>7.1.1</w:t>
            </w:r>
          </w:p>
        </w:tc>
        <w:tc>
          <w:tcPr>
            <w:tcW w:w="9593" w:type="dxa"/>
          </w:tcPr>
          <w:p w:rsidR="005535CF" w:rsidRDefault="00E33D0D">
            <w:pPr>
              <w:pStyle w:val="TableParagraph"/>
              <w:spacing w:line="152" w:lineRule="exact"/>
              <w:ind w:left="26"/>
              <w:rPr>
                <w:sz w:val="15"/>
              </w:rPr>
            </w:pPr>
            <w:r>
              <w:rPr>
                <w:sz w:val="15"/>
              </w:rPr>
              <w:t>Cubiertaintegraldechapasinusoidalprepintadac/estructurademadera-IncluyeAislaciónTérmicaeHidrófugayplacas OSBconpinturaignífuga</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213,00</w:t>
            </w:r>
          </w:p>
        </w:tc>
      </w:tr>
      <w:tr w:rsidR="005535CF">
        <w:trPr>
          <w:trHeight w:val="172"/>
        </w:trPr>
        <w:tc>
          <w:tcPr>
            <w:tcW w:w="624" w:type="dxa"/>
            <w:shd w:val="clear" w:color="auto" w:fill="F3F3F3"/>
          </w:tcPr>
          <w:p w:rsidR="005535CF" w:rsidRDefault="00E33D0D">
            <w:pPr>
              <w:pStyle w:val="TableParagraph"/>
              <w:spacing w:line="152" w:lineRule="exact"/>
              <w:ind w:left="222"/>
              <w:rPr>
                <w:sz w:val="15"/>
              </w:rPr>
            </w:pPr>
            <w:r>
              <w:rPr>
                <w:sz w:val="15"/>
              </w:rPr>
              <w:t>7.2</w:t>
            </w:r>
          </w:p>
        </w:tc>
        <w:tc>
          <w:tcPr>
            <w:tcW w:w="9593" w:type="dxa"/>
            <w:shd w:val="clear" w:color="auto" w:fill="F3F3F3"/>
          </w:tcPr>
          <w:p w:rsidR="005535CF" w:rsidRDefault="00E33D0D">
            <w:pPr>
              <w:pStyle w:val="TableParagraph"/>
              <w:spacing w:line="152" w:lineRule="exact"/>
              <w:ind w:left="26"/>
              <w:rPr>
                <w:sz w:val="15"/>
              </w:rPr>
            </w:pPr>
            <w:r>
              <w:rPr>
                <w:sz w:val="15"/>
              </w:rPr>
              <w:t>ZINGUERÍA</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right="134"/>
              <w:jc w:val="right"/>
              <w:rPr>
                <w:sz w:val="15"/>
              </w:rPr>
            </w:pPr>
            <w:r>
              <w:rPr>
                <w:sz w:val="15"/>
              </w:rPr>
              <w:t>7.2.1</w:t>
            </w:r>
          </w:p>
        </w:tc>
        <w:tc>
          <w:tcPr>
            <w:tcW w:w="9593" w:type="dxa"/>
          </w:tcPr>
          <w:p w:rsidR="005535CF" w:rsidRDefault="00E33D0D">
            <w:pPr>
              <w:pStyle w:val="TableParagraph"/>
              <w:spacing w:line="152" w:lineRule="exact"/>
              <w:ind w:left="26"/>
              <w:rPr>
                <w:sz w:val="15"/>
              </w:rPr>
            </w:pPr>
            <w:r>
              <w:rPr>
                <w:sz w:val="15"/>
              </w:rPr>
              <w:t>ZingueríaBWG18enencuentrodecubiertaconcanaletadeH°A°</w:t>
            </w:r>
          </w:p>
        </w:tc>
        <w:tc>
          <w:tcPr>
            <w:tcW w:w="478" w:type="dxa"/>
          </w:tcPr>
          <w:p w:rsidR="005535CF" w:rsidRDefault="00E33D0D">
            <w:pPr>
              <w:pStyle w:val="TableParagraph"/>
              <w:spacing w:line="152" w:lineRule="exact"/>
              <w:ind w:left="110" w:right="83"/>
              <w:jc w:val="center"/>
              <w:rPr>
                <w:sz w:val="15"/>
              </w:rPr>
            </w:pPr>
            <w:r>
              <w:rPr>
                <w:sz w:val="15"/>
              </w:rPr>
              <w:t>ml</w:t>
            </w:r>
          </w:p>
        </w:tc>
        <w:tc>
          <w:tcPr>
            <w:tcW w:w="759" w:type="dxa"/>
          </w:tcPr>
          <w:p w:rsidR="005535CF" w:rsidRDefault="00E33D0D">
            <w:pPr>
              <w:pStyle w:val="TableParagraph"/>
              <w:spacing w:line="152" w:lineRule="exact"/>
              <w:ind w:left="30" w:right="4"/>
              <w:jc w:val="center"/>
              <w:rPr>
                <w:sz w:val="15"/>
              </w:rPr>
            </w:pPr>
            <w:r>
              <w:rPr>
                <w:sz w:val="15"/>
              </w:rPr>
              <w:t>17.4</w:t>
            </w:r>
          </w:p>
        </w:tc>
      </w:tr>
      <w:tr w:rsidR="005535CF">
        <w:trPr>
          <w:trHeight w:val="172"/>
        </w:trPr>
        <w:tc>
          <w:tcPr>
            <w:tcW w:w="624" w:type="dxa"/>
          </w:tcPr>
          <w:p w:rsidR="005535CF" w:rsidRDefault="00E33D0D">
            <w:pPr>
              <w:pStyle w:val="TableParagraph"/>
              <w:spacing w:line="152" w:lineRule="exact"/>
              <w:ind w:right="134"/>
              <w:jc w:val="right"/>
              <w:rPr>
                <w:sz w:val="15"/>
              </w:rPr>
            </w:pPr>
            <w:r>
              <w:rPr>
                <w:sz w:val="15"/>
              </w:rPr>
              <w:t>7.2.2</w:t>
            </w:r>
          </w:p>
        </w:tc>
        <w:tc>
          <w:tcPr>
            <w:tcW w:w="9593" w:type="dxa"/>
          </w:tcPr>
          <w:p w:rsidR="005535CF" w:rsidRDefault="00E33D0D">
            <w:pPr>
              <w:pStyle w:val="TableParagraph"/>
              <w:spacing w:line="152" w:lineRule="exact"/>
              <w:ind w:left="26"/>
              <w:rPr>
                <w:sz w:val="15"/>
              </w:rPr>
            </w:pPr>
            <w:r>
              <w:rPr>
                <w:sz w:val="15"/>
              </w:rPr>
              <w:t>ZingueríasBWG18paracierresperimetralesencubiertas</w:t>
            </w:r>
          </w:p>
        </w:tc>
        <w:tc>
          <w:tcPr>
            <w:tcW w:w="478" w:type="dxa"/>
          </w:tcPr>
          <w:p w:rsidR="005535CF" w:rsidRDefault="00E33D0D">
            <w:pPr>
              <w:pStyle w:val="TableParagraph"/>
              <w:spacing w:line="152" w:lineRule="exact"/>
              <w:ind w:left="110" w:right="83"/>
              <w:jc w:val="center"/>
              <w:rPr>
                <w:sz w:val="15"/>
              </w:rPr>
            </w:pPr>
            <w:r>
              <w:rPr>
                <w:sz w:val="15"/>
              </w:rPr>
              <w:t>ml</w:t>
            </w:r>
          </w:p>
        </w:tc>
        <w:tc>
          <w:tcPr>
            <w:tcW w:w="759" w:type="dxa"/>
          </w:tcPr>
          <w:p w:rsidR="005535CF" w:rsidRDefault="00E33D0D">
            <w:pPr>
              <w:pStyle w:val="TableParagraph"/>
              <w:spacing w:line="152" w:lineRule="exact"/>
              <w:ind w:left="30" w:right="4"/>
              <w:jc w:val="center"/>
              <w:rPr>
                <w:sz w:val="15"/>
              </w:rPr>
            </w:pPr>
            <w:r>
              <w:rPr>
                <w:sz w:val="15"/>
              </w:rPr>
              <w:t>73,00</w:t>
            </w:r>
          </w:p>
        </w:tc>
      </w:tr>
      <w:tr w:rsidR="005535CF">
        <w:trPr>
          <w:trHeight w:val="172"/>
        </w:trPr>
        <w:tc>
          <w:tcPr>
            <w:tcW w:w="624" w:type="dxa"/>
            <w:shd w:val="clear" w:color="auto" w:fill="D7D7D7"/>
          </w:tcPr>
          <w:p w:rsidR="005535CF" w:rsidRDefault="00E33D0D">
            <w:pPr>
              <w:pStyle w:val="TableParagraph"/>
              <w:spacing w:line="152" w:lineRule="exact"/>
              <w:ind w:left="28"/>
              <w:jc w:val="center"/>
              <w:rPr>
                <w:b/>
                <w:sz w:val="15"/>
              </w:rPr>
            </w:pPr>
            <w:r>
              <w:rPr>
                <w:b/>
                <w:sz w:val="15"/>
              </w:rPr>
              <w:t>8</w:t>
            </w:r>
          </w:p>
        </w:tc>
        <w:tc>
          <w:tcPr>
            <w:tcW w:w="9593" w:type="dxa"/>
            <w:shd w:val="clear" w:color="auto" w:fill="D7D7D7"/>
          </w:tcPr>
          <w:p w:rsidR="005535CF" w:rsidRDefault="00E33D0D">
            <w:pPr>
              <w:pStyle w:val="TableParagraph"/>
              <w:spacing w:line="152" w:lineRule="exact"/>
              <w:ind w:left="26"/>
              <w:rPr>
                <w:b/>
                <w:sz w:val="15"/>
              </w:rPr>
            </w:pPr>
            <w:r>
              <w:rPr>
                <w:b/>
                <w:sz w:val="15"/>
              </w:rPr>
              <w:t>PISOSYZÓCALOS</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222"/>
              <w:rPr>
                <w:sz w:val="15"/>
              </w:rPr>
            </w:pPr>
            <w:r>
              <w:rPr>
                <w:sz w:val="15"/>
              </w:rPr>
              <w:t>8.1</w:t>
            </w:r>
          </w:p>
        </w:tc>
        <w:tc>
          <w:tcPr>
            <w:tcW w:w="9593" w:type="dxa"/>
          </w:tcPr>
          <w:p w:rsidR="005535CF" w:rsidRDefault="00E33D0D">
            <w:pPr>
              <w:pStyle w:val="TableParagraph"/>
              <w:spacing w:line="152" w:lineRule="exact"/>
              <w:ind w:left="26"/>
              <w:rPr>
                <w:sz w:val="15"/>
              </w:rPr>
            </w:pPr>
            <w:r>
              <w:rPr>
                <w:sz w:val="15"/>
              </w:rPr>
              <w:t>Mosaicogranítico30x30-Interiores</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187,00</w:t>
            </w:r>
          </w:p>
        </w:tc>
      </w:tr>
      <w:tr w:rsidR="005535CF">
        <w:trPr>
          <w:trHeight w:val="172"/>
        </w:trPr>
        <w:tc>
          <w:tcPr>
            <w:tcW w:w="624" w:type="dxa"/>
          </w:tcPr>
          <w:p w:rsidR="005535CF" w:rsidRDefault="00E33D0D">
            <w:pPr>
              <w:pStyle w:val="TableParagraph"/>
              <w:spacing w:line="152" w:lineRule="exact"/>
              <w:ind w:left="222"/>
              <w:rPr>
                <w:sz w:val="15"/>
              </w:rPr>
            </w:pPr>
            <w:r>
              <w:rPr>
                <w:sz w:val="15"/>
              </w:rPr>
              <w:t>8.2</w:t>
            </w:r>
          </w:p>
        </w:tc>
        <w:tc>
          <w:tcPr>
            <w:tcW w:w="9593" w:type="dxa"/>
          </w:tcPr>
          <w:p w:rsidR="005535CF" w:rsidRDefault="00E33D0D">
            <w:pPr>
              <w:pStyle w:val="TableParagraph"/>
              <w:spacing w:line="152" w:lineRule="exact"/>
              <w:ind w:left="26"/>
              <w:rPr>
                <w:sz w:val="15"/>
              </w:rPr>
            </w:pPr>
            <w:r>
              <w:rPr>
                <w:sz w:val="15"/>
              </w:rPr>
              <w:t>PlacaOSB18mm-Entrepisos(incluyepinturaenbarnizignífugo)</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23,00</w:t>
            </w:r>
          </w:p>
        </w:tc>
      </w:tr>
      <w:tr w:rsidR="005535CF">
        <w:trPr>
          <w:trHeight w:val="172"/>
        </w:trPr>
        <w:tc>
          <w:tcPr>
            <w:tcW w:w="624" w:type="dxa"/>
          </w:tcPr>
          <w:p w:rsidR="005535CF" w:rsidRDefault="00E33D0D">
            <w:pPr>
              <w:pStyle w:val="TableParagraph"/>
              <w:spacing w:line="152" w:lineRule="exact"/>
              <w:ind w:left="222"/>
              <w:rPr>
                <w:sz w:val="15"/>
              </w:rPr>
            </w:pPr>
            <w:r>
              <w:rPr>
                <w:sz w:val="15"/>
              </w:rPr>
              <w:t>8.3</w:t>
            </w:r>
          </w:p>
        </w:tc>
        <w:tc>
          <w:tcPr>
            <w:tcW w:w="9593" w:type="dxa"/>
          </w:tcPr>
          <w:p w:rsidR="005535CF" w:rsidRDefault="00E33D0D">
            <w:pPr>
              <w:pStyle w:val="TableParagraph"/>
              <w:spacing w:line="152" w:lineRule="exact"/>
              <w:ind w:left="26"/>
              <w:rPr>
                <w:sz w:val="15"/>
              </w:rPr>
            </w:pPr>
            <w:r>
              <w:rPr>
                <w:sz w:val="15"/>
              </w:rPr>
              <w:t>Cementoalisado-Patiodeacceso</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29,00</w:t>
            </w:r>
          </w:p>
        </w:tc>
      </w:tr>
      <w:tr w:rsidR="005535CF">
        <w:trPr>
          <w:trHeight w:val="172"/>
        </w:trPr>
        <w:tc>
          <w:tcPr>
            <w:tcW w:w="624" w:type="dxa"/>
          </w:tcPr>
          <w:p w:rsidR="005535CF" w:rsidRDefault="00E33D0D">
            <w:pPr>
              <w:pStyle w:val="TableParagraph"/>
              <w:spacing w:line="152" w:lineRule="exact"/>
              <w:ind w:left="222"/>
              <w:rPr>
                <w:sz w:val="15"/>
              </w:rPr>
            </w:pPr>
            <w:r>
              <w:rPr>
                <w:sz w:val="15"/>
              </w:rPr>
              <w:t>8.4</w:t>
            </w:r>
          </w:p>
        </w:tc>
        <w:tc>
          <w:tcPr>
            <w:tcW w:w="9593" w:type="dxa"/>
          </w:tcPr>
          <w:p w:rsidR="005535CF" w:rsidRDefault="00E33D0D">
            <w:pPr>
              <w:pStyle w:val="TableParagraph"/>
              <w:spacing w:line="152" w:lineRule="exact"/>
              <w:ind w:left="26"/>
              <w:rPr>
                <w:sz w:val="15"/>
              </w:rPr>
            </w:pPr>
            <w:r>
              <w:rPr>
                <w:sz w:val="15"/>
              </w:rPr>
              <w:t>Antigolpes-Baldosasdecauchoe:5cm-PatiosdeJuegos</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37,00</w:t>
            </w:r>
          </w:p>
        </w:tc>
      </w:tr>
      <w:tr w:rsidR="005535CF">
        <w:trPr>
          <w:trHeight w:val="172"/>
        </w:trPr>
        <w:tc>
          <w:tcPr>
            <w:tcW w:w="624" w:type="dxa"/>
          </w:tcPr>
          <w:p w:rsidR="005535CF" w:rsidRDefault="00E33D0D">
            <w:pPr>
              <w:pStyle w:val="TableParagraph"/>
              <w:spacing w:line="152" w:lineRule="exact"/>
              <w:ind w:left="222"/>
              <w:rPr>
                <w:sz w:val="15"/>
              </w:rPr>
            </w:pPr>
            <w:r>
              <w:rPr>
                <w:sz w:val="15"/>
              </w:rPr>
              <w:t>8.5</w:t>
            </w:r>
          </w:p>
        </w:tc>
        <w:tc>
          <w:tcPr>
            <w:tcW w:w="9593" w:type="dxa"/>
          </w:tcPr>
          <w:p w:rsidR="005535CF" w:rsidRDefault="00E33D0D">
            <w:pPr>
              <w:pStyle w:val="TableParagraph"/>
              <w:spacing w:line="152" w:lineRule="exact"/>
              <w:ind w:left="26"/>
              <w:rPr>
                <w:sz w:val="15"/>
              </w:rPr>
            </w:pPr>
            <w:r>
              <w:rPr>
                <w:sz w:val="15"/>
              </w:rPr>
              <w:t>Zócalodemaderapintadodeblanco</w:t>
            </w:r>
          </w:p>
        </w:tc>
        <w:tc>
          <w:tcPr>
            <w:tcW w:w="478" w:type="dxa"/>
          </w:tcPr>
          <w:p w:rsidR="005535CF" w:rsidRDefault="00E33D0D">
            <w:pPr>
              <w:pStyle w:val="TableParagraph"/>
              <w:spacing w:line="152" w:lineRule="exact"/>
              <w:ind w:left="110" w:right="83"/>
              <w:jc w:val="center"/>
              <w:rPr>
                <w:sz w:val="15"/>
              </w:rPr>
            </w:pPr>
            <w:r>
              <w:rPr>
                <w:sz w:val="15"/>
              </w:rPr>
              <w:t>ml</w:t>
            </w:r>
          </w:p>
        </w:tc>
        <w:tc>
          <w:tcPr>
            <w:tcW w:w="759" w:type="dxa"/>
          </w:tcPr>
          <w:p w:rsidR="005535CF" w:rsidRDefault="00E33D0D">
            <w:pPr>
              <w:pStyle w:val="TableParagraph"/>
              <w:spacing w:line="152" w:lineRule="exact"/>
              <w:ind w:left="30" w:right="4"/>
              <w:jc w:val="center"/>
              <w:rPr>
                <w:sz w:val="15"/>
              </w:rPr>
            </w:pPr>
            <w:r>
              <w:rPr>
                <w:sz w:val="15"/>
              </w:rPr>
              <w:t>90,00</w:t>
            </w:r>
          </w:p>
        </w:tc>
      </w:tr>
      <w:tr w:rsidR="005535CF">
        <w:trPr>
          <w:trHeight w:val="172"/>
        </w:trPr>
        <w:tc>
          <w:tcPr>
            <w:tcW w:w="624" w:type="dxa"/>
          </w:tcPr>
          <w:p w:rsidR="005535CF" w:rsidRDefault="00E33D0D">
            <w:pPr>
              <w:pStyle w:val="TableParagraph"/>
              <w:spacing w:line="152" w:lineRule="exact"/>
              <w:ind w:left="222"/>
              <w:rPr>
                <w:sz w:val="15"/>
              </w:rPr>
            </w:pPr>
            <w:r>
              <w:rPr>
                <w:sz w:val="15"/>
              </w:rPr>
              <w:t>8.6</w:t>
            </w:r>
          </w:p>
        </w:tc>
        <w:tc>
          <w:tcPr>
            <w:tcW w:w="9593" w:type="dxa"/>
          </w:tcPr>
          <w:p w:rsidR="005535CF" w:rsidRDefault="00E33D0D">
            <w:pPr>
              <w:pStyle w:val="TableParagraph"/>
              <w:spacing w:line="152" w:lineRule="exact"/>
              <w:ind w:left="26"/>
              <w:rPr>
                <w:sz w:val="15"/>
              </w:rPr>
            </w:pPr>
            <w:r>
              <w:rPr>
                <w:sz w:val="15"/>
              </w:rPr>
              <w:t>ZócalosSanitariosGraníticos10x30-SanitariosyCocina</w:t>
            </w:r>
          </w:p>
        </w:tc>
        <w:tc>
          <w:tcPr>
            <w:tcW w:w="478" w:type="dxa"/>
          </w:tcPr>
          <w:p w:rsidR="005535CF" w:rsidRDefault="00E33D0D">
            <w:pPr>
              <w:pStyle w:val="TableParagraph"/>
              <w:spacing w:line="152" w:lineRule="exact"/>
              <w:ind w:left="110" w:right="83"/>
              <w:jc w:val="center"/>
              <w:rPr>
                <w:sz w:val="15"/>
              </w:rPr>
            </w:pPr>
            <w:r>
              <w:rPr>
                <w:sz w:val="15"/>
              </w:rPr>
              <w:t>ml</w:t>
            </w:r>
          </w:p>
        </w:tc>
        <w:tc>
          <w:tcPr>
            <w:tcW w:w="759" w:type="dxa"/>
          </w:tcPr>
          <w:p w:rsidR="005535CF" w:rsidRDefault="00E33D0D">
            <w:pPr>
              <w:pStyle w:val="TableParagraph"/>
              <w:spacing w:line="152" w:lineRule="exact"/>
              <w:ind w:left="30" w:right="4"/>
              <w:jc w:val="center"/>
              <w:rPr>
                <w:sz w:val="15"/>
              </w:rPr>
            </w:pPr>
            <w:r>
              <w:rPr>
                <w:sz w:val="15"/>
              </w:rPr>
              <w:t>71,00</w:t>
            </w:r>
          </w:p>
        </w:tc>
      </w:tr>
      <w:tr w:rsidR="005535CF">
        <w:trPr>
          <w:trHeight w:val="172"/>
        </w:trPr>
        <w:tc>
          <w:tcPr>
            <w:tcW w:w="624" w:type="dxa"/>
            <w:shd w:val="clear" w:color="auto" w:fill="D7D7D7"/>
          </w:tcPr>
          <w:p w:rsidR="005535CF" w:rsidRDefault="00E33D0D">
            <w:pPr>
              <w:pStyle w:val="TableParagraph"/>
              <w:spacing w:line="152" w:lineRule="exact"/>
              <w:ind w:left="28"/>
              <w:jc w:val="center"/>
              <w:rPr>
                <w:b/>
                <w:sz w:val="15"/>
              </w:rPr>
            </w:pPr>
            <w:r>
              <w:rPr>
                <w:b/>
                <w:sz w:val="15"/>
              </w:rPr>
              <w:t>9</w:t>
            </w:r>
          </w:p>
        </w:tc>
        <w:tc>
          <w:tcPr>
            <w:tcW w:w="9593" w:type="dxa"/>
            <w:shd w:val="clear" w:color="auto" w:fill="D7D7D7"/>
          </w:tcPr>
          <w:p w:rsidR="005535CF" w:rsidRDefault="00E33D0D">
            <w:pPr>
              <w:pStyle w:val="TableParagraph"/>
              <w:spacing w:line="152" w:lineRule="exact"/>
              <w:ind w:left="26"/>
              <w:rPr>
                <w:b/>
                <w:sz w:val="15"/>
              </w:rPr>
            </w:pPr>
            <w:r>
              <w:rPr>
                <w:b/>
                <w:sz w:val="15"/>
              </w:rPr>
              <w:t>CIELORRASO</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222"/>
              <w:rPr>
                <w:sz w:val="15"/>
              </w:rPr>
            </w:pPr>
            <w:r>
              <w:rPr>
                <w:sz w:val="15"/>
              </w:rPr>
              <w:t>9.1</w:t>
            </w:r>
          </w:p>
        </w:tc>
        <w:tc>
          <w:tcPr>
            <w:tcW w:w="9593" w:type="dxa"/>
          </w:tcPr>
          <w:p w:rsidR="005535CF" w:rsidRDefault="00E33D0D">
            <w:pPr>
              <w:pStyle w:val="TableParagraph"/>
              <w:spacing w:line="152" w:lineRule="exact"/>
              <w:ind w:left="26"/>
              <w:rPr>
                <w:sz w:val="15"/>
              </w:rPr>
            </w:pPr>
            <w:r>
              <w:rPr>
                <w:sz w:val="15"/>
              </w:rPr>
              <w:t>Cielorrasoaplicadodeplacaderocadeyeso-Sanitarios</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5"/>
              <w:jc w:val="center"/>
              <w:rPr>
                <w:sz w:val="15"/>
              </w:rPr>
            </w:pPr>
            <w:r>
              <w:rPr>
                <w:sz w:val="15"/>
              </w:rPr>
              <w:t>9,00</w:t>
            </w:r>
          </w:p>
        </w:tc>
      </w:tr>
      <w:tr w:rsidR="005535CF">
        <w:trPr>
          <w:trHeight w:val="172"/>
        </w:trPr>
        <w:tc>
          <w:tcPr>
            <w:tcW w:w="624" w:type="dxa"/>
            <w:shd w:val="clear" w:color="auto" w:fill="D7D7D7"/>
          </w:tcPr>
          <w:p w:rsidR="005535CF" w:rsidRDefault="00E33D0D">
            <w:pPr>
              <w:pStyle w:val="TableParagraph"/>
              <w:spacing w:line="152" w:lineRule="exact"/>
              <w:ind w:left="108" w:right="80"/>
              <w:jc w:val="center"/>
              <w:rPr>
                <w:b/>
                <w:sz w:val="15"/>
              </w:rPr>
            </w:pPr>
            <w:r>
              <w:rPr>
                <w:b/>
                <w:sz w:val="15"/>
              </w:rPr>
              <w:t>10</w:t>
            </w:r>
          </w:p>
        </w:tc>
        <w:tc>
          <w:tcPr>
            <w:tcW w:w="9593" w:type="dxa"/>
            <w:shd w:val="clear" w:color="auto" w:fill="D7D7D7"/>
          </w:tcPr>
          <w:p w:rsidR="005535CF" w:rsidRDefault="00E33D0D">
            <w:pPr>
              <w:pStyle w:val="TableParagraph"/>
              <w:spacing w:line="152" w:lineRule="exact"/>
              <w:ind w:left="26"/>
              <w:rPr>
                <w:b/>
                <w:sz w:val="15"/>
              </w:rPr>
            </w:pPr>
            <w:r>
              <w:rPr>
                <w:b/>
                <w:sz w:val="15"/>
              </w:rPr>
              <w:t>PINTURA</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right="153"/>
              <w:jc w:val="right"/>
              <w:rPr>
                <w:sz w:val="15"/>
              </w:rPr>
            </w:pPr>
            <w:r>
              <w:rPr>
                <w:sz w:val="15"/>
              </w:rPr>
              <w:t>10.1</w:t>
            </w:r>
          </w:p>
        </w:tc>
        <w:tc>
          <w:tcPr>
            <w:tcW w:w="9593" w:type="dxa"/>
          </w:tcPr>
          <w:p w:rsidR="005535CF" w:rsidRDefault="00E33D0D">
            <w:pPr>
              <w:pStyle w:val="TableParagraph"/>
              <w:spacing w:line="152" w:lineRule="exact"/>
              <w:ind w:left="26"/>
              <w:rPr>
                <w:sz w:val="15"/>
              </w:rPr>
            </w:pPr>
            <w:r>
              <w:rPr>
                <w:sz w:val="15"/>
              </w:rPr>
              <w:t>Esmaltesintéticointeriorblanco</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222,50</w:t>
            </w:r>
          </w:p>
        </w:tc>
      </w:tr>
      <w:tr w:rsidR="005535CF">
        <w:trPr>
          <w:trHeight w:val="172"/>
        </w:trPr>
        <w:tc>
          <w:tcPr>
            <w:tcW w:w="624" w:type="dxa"/>
          </w:tcPr>
          <w:p w:rsidR="005535CF" w:rsidRDefault="00E33D0D">
            <w:pPr>
              <w:pStyle w:val="TableParagraph"/>
              <w:spacing w:line="152" w:lineRule="exact"/>
              <w:ind w:right="153"/>
              <w:jc w:val="right"/>
              <w:rPr>
                <w:sz w:val="15"/>
              </w:rPr>
            </w:pPr>
            <w:r>
              <w:rPr>
                <w:sz w:val="15"/>
              </w:rPr>
              <w:t>10.2</w:t>
            </w:r>
          </w:p>
        </w:tc>
        <w:tc>
          <w:tcPr>
            <w:tcW w:w="9593" w:type="dxa"/>
          </w:tcPr>
          <w:p w:rsidR="005535CF" w:rsidRDefault="00E33D0D">
            <w:pPr>
              <w:pStyle w:val="TableParagraph"/>
              <w:spacing w:line="152" w:lineRule="exact"/>
              <w:ind w:left="26"/>
              <w:rPr>
                <w:sz w:val="15"/>
              </w:rPr>
            </w:pPr>
            <w:r>
              <w:rPr>
                <w:sz w:val="15"/>
              </w:rPr>
              <w:t>Esmaltesintéticointeriorcolor</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12,00</w:t>
            </w:r>
          </w:p>
        </w:tc>
      </w:tr>
      <w:tr w:rsidR="005535CF">
        <w:trPr>
          <w:trHeight w:val="172"/>
        </w:trPr>
        <w:tc>
          <w:tcPr>
            <w:tcW w:w="624" w:type="dxa"/>
          </w:tcPr>
          <w:p w:rsidR="005535CF" w:rsidRDefault="00E33D0D">
            <w:pPr>
              <w:pStyle w:val="TableParagraph"/>
              <w:spacing w:line="152" w:lineRule="exact"/>
              <w:ind w:right="153"/>
              <w:jc w:val="right"/>
              <w:rPr>
                <w:sz w:val="15"/>
              </w:rPr>
            </w:pPr>
            <w:r>
              <w:rPr>
                <w:sz w:val="15"/>
              </w:rPr>
              <w:t>10.3</w:t>
            </w:r>
          </w:p>
        </w:tc>
        <w:tc>
          <w:tcPr>
            <w:tcW w:w="9593" w:type="dxa"/>
          </w:tcPr>
          <w:p w:rsidR="005535CF" w:rsidRDefault="00E33D0D">
            <w:pPr>
              <w:pStyle w:val="TableParagraph"/>
              <w:spacing w:line="152" w:lineRule="exact"/>
              <w:ind w:left="26"/>
              <w:rPr>
                <w:sz w:val="15"/>
              </w:rPr>
            </w:pPr>
            <w:r>
              <w:rPr>
                <w:sz w:val="15"/>
              </w:rPr>
              <w:t>RevestimientoacrílicotexturadoTIPOTARQUINIoCALIDADSUPERIORp/exterior</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127,50</w:t>
            </w:r>
          </w:p>
        </w:tc>
      </w:tr>
      <w:tr w:rsidR="005535CF">
        <w:trPr>
          <w:trHeight w:val="172"/>
        </w:trPr>
        <w:tc>
          <w:tcPr>
            <w:tcW w:w="624" w:type="dxa"/>
            <w:shd w:val="clear" w:color="auto" w:fill="D7D7D7"/>
          </w:tcPr>
          <w:p w:rsidR="005535CF" w:rsidRDefault="00E33D0D">
            <w:pPr>
              <w:pStyle w:val="TableParagraph"/>
              <w:spacing w:line="152" w:lineRule="exact"/>
              <w:ind w:left="108" w:right="80"/>
              <w:jc w:val="center"/>
              <w:rPr>
                <w:b/>
                <w:sz w:val="15"/>
              </w:rPr>
            </w:pPr>
            <w:r>
              <w:rPr>
                <w:b/>
                <w:sz w:val="15"/>
              </w:rPr>
              <w:t>11</w:t>
            </w:r>
          </w:p>
        </w:tc>
        <w:tc>
          <w:tcPr>
            <w:tcW w:w="9593" w:type="dxa"/>
            <w:shd w:val="clear" w:color="auto" w:fill="D7D7D7"/>
          </w:tcPr>
          <w:p w:rsidR="005535CF" w:rsidRDefault="00E33D0D">
            <w:pPr>
              <w:pStyle w:val="TableParagraph"/>
              <w:spacing w:line="152" w:lineRule="exact"/>
              <w:ind w:left="26"/>
              <w:rPr>
                <w:b/>
                <w:sz w:val="15"/>
              </w:rPr>
            </w:pPr>
            <w:r>
              <w:rPr>
                <w:b/>
                <w:sz w:val="15"/>
              </w:rPr>
              <w:t>CARPINTERIAS</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Borders>
              <w:left w:val="nil"/>
            </w:tcBorders>
          </w:tcPr>
          <w:p w:rsidR="005535CF" w:rsidRDefault="00E33D0D">
            <w:pPr>
              <w:pStyle w:val="TableParagraph"/>
              <w:spacing w:line="152" w:lineRule="exact"/>
              <w:ind w:right="153"/>
              <w:jc w:val="right"/>
              <w:rPr>
                <w:sz w:val="15"/>
              </w:rPr>
            </w:pPr>
            <w:r>
              <w:rPr>
                <w:sz w:val="15"/>
              </w:rPr>
              <w:t>11.1</w:t>
            </w:r>
          </w:p>
        </w:tc>
        <w:tc>
          <w:tcPr>
            <w:tcW w:w="9593" w:type="dxa"/>
          </w:tcPr>
          <w:p w:rsidR="005535CF" w:rsidRDefault="00E33D0D">
            <w:pPr>
              <w:pStyle w:val="TableParagraph"/>
              <w:spacing w:line="152" w:lineRule="exact"/>
              <w:ind w:left="26"/>
              <w:rPr>
                <w:sz w:val="15"/>
              </w:rPr>
            </w:pPr>
            <w:r>
              <w:rPr>
                <w:sz w:val="15"/>
              </w:rPr>
              <w:t>Carpinteriass/planilla</w:t>
            </w:r>
          </w:p>
        </w:tc>
        <w:tc>
          <w:tcPr>
            <w:tcW w:w="478" w:type="dxa"/>
          </w:tcPr>
          <w:p w:rsidR="005535CF" w:rsidRDefault="00E33D0D">
            <w:pPr>
              <w:pStyle w:val="TableParagraph"/>
              <w:spacing w:line="152" w:lineRule="exact"/>
              <w:ind w:left="110" w:right="83"/>
              <w:jc w:val="center"/>
              <w:rPr>
                <w:sz w:val="15"/>
              </w:rPr>
            </w:pPr>
            <w:r>
              <w:rPr>
                <w:sz w:val="15"/>
              </w:rPr>
              <w:t>GL</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shd w:val="clear" w:color="auto" w:fill="D7D7D7"/>
          </w:tcPr>
          <w:p w:rsidR="005535CF" w:rsidRDefault="00E33D0D">
            <w:pPr>
              <w:pStyle w:val="TableParagraph"/>
              <w:spacing w:line="152" w:lineRule="exact"/>
              <w:ind w:left="108" w:right="80"/>
              <w:jc w:val="center"/>
              <w:rPr>
                <w:b/>
                <w:sz w:val="15"/>
              </w:rPr>
            </w:pPr>
            <w:r>
              <w:rPr>
                <w:b/>
                <w:sz w:val="15"/>
              </w:rPr>
              <w:t>12</w:t>
            </w:r>
          </w:p>
        </w:tc>
        <w:tc>
          <w:tcPr>
            <w:tcW w:w="9593" w:type="dxa"/>
            <w:shd w:val="clear" w:color="auto" w:fill="D7D7D7"/>
          </w:tcPr>
          <w:p w:rsidR="005535CF" w:rsidRDefault="00E33D0D">
            <w:pPr>
              <w:pStyle w:val="TableParagraph"/>
              <w:spacing w:line="152" w:lineRule="exact"/>
              <w:ind w:left="26"/>
              <w:rPr>
                <w:b/>
                <w:sz w:val="15"/>
              </w:rPr>
            </w:pPr>
            <w:r>
              <w:rPr>
                <w:b/>
                <w:sz w:val="15"/>
              </w:rPr>
              <w:t>HERRERIA</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right="153"/>
              <w:jc w:val="right"/>
              <w:rPr>
                <w:sz w:val="15"/>
              </w:rPr>
            </w:pPr>
            <w:r>
              <w:rPr>
                <w:sz w:val="15"/>
              </w:rPr>
              <w:t>12.1</w:t>
            </w:r>
          </w:p>
        </w:tc>
        <w:tc>
          <w:tcPr>
            <w:tcW w:w="9593" w:type="dxa"/>
          </w:tcPr>
          <w:p w:rsidR="005535CF" w:rsidRDefault="00E33D0D">
            <w:pPr>
              <w:pStyle w:val="TableParagraph"/>
              <w:spacing w:before="2" w:line="150" w:lineRule="exact"/>
              <w:ind w:left="26"/>
              <w:rPr>
                <w:sz w:val="15"/>
              </w:rPr>
            </w:pPr>
            <w:r>
              <w:rPr>
                <w:sz w:val="15"/>
              </w:rPr>
              <w:t>Herrerías/planilla</w:t>
            </w:r>
          </w:p>
        </w:tc>
        <w:tc>
          <w:tcPr>
            <w:tcW w:w="478" w:type="dxa"/>
          </w:tcPr>
          <w:p w:rsidR="005535CF" w:rsidRDefault="00E33D0D">
            <w:pPr>
              <w:pStyle w:val="TableParagraph"/>
              <w:spacing w:line="152" w:lineRule="exact"/>
              <w:ind w:left="110" w:right="83"/>
              <w:jc w:val="center"/>
              <w:rPr>
                <w:sz w:val="15"/>
              </w:rPr>
            </w:pPr>
            <w:r>
              <w:rPr>
                <w:sz w:val="15"/>
              </w:rPr>
              <w:t>GL</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right="153"/>
              <w:jc w:val="right"/>
              <w:rPr>
                <w:sz w:val="15"/>
              </w:rPr>
            </w:pPr>
            <w:r>
              <w:rPr>
                <w:sz w:val="15"/>
              </w:rPr>
              <w:t>12.2</w:t>
            </w:r>
          </w:p>
        </w:tc>
        <w:tc>
          <w:tcPr>
            <w:tcW w:w="9593" w:type="dxa"/>
          </w:tcPr>
          <w:p w:rsidR="005535CF" w:rsidRDefault="00E33D0D">
            <w:pPr>
              <w:pStyle w:val="TableParagraph"/>
              <w:spacing w:line="152" w:lineRule="exact"/>
              <w:ind w:left="26"/>
              <w:rPr>
                <w:sz w:val="15"/>
              </w:rPr>
            </w:pPr>
            <w:r>
              <w:rPr>
                <w:sz w:val="15"/>
              </w:rPr>
              <w:t>Cerramientodeviguetas</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4"/>
              <w:jc w:val="center"/>
              <w:rPr>
                <w:sz w:val="15"/>
              </w:rPr>
            </w:pPr>
            <w:r>
              <w:rPr>
                <w:sz w:val="15"/>
              </w:rPr>
              <w:t>55,00</w:t>
            </w:r>
          </w:p>
        </w:tc>
      </w:tr>
    </w:tbl>
    <w:p w:rsidR="005535CF" w:rsidRDefault="00E33D0D">
      <w:pPr>
        <w:rPr>
          <w:sz w:val="2"/>
          <w:szCs w:val="2"/>
        </w:rPr>
      </w:pPr>
      <w:r>
        <w:rPr>
          <w:noProof/>
          <w:lang w:eastAsia="es-ES"/>
        </w:rPr>
        <w:drawing>
          <wp:anchor distT="0" distB="0" distL="0" distR="0" simplePos="0" relativeHeight="251428352" behindDoc="0" locked="0" layoutInCell="1" allowOverlap="1">
            <wp:simplePos x="0" y="0"/>
            <wp:positionH relativeFrom="page">
              <wp:posOffset>5458117</wp:posOffset>
            </wp:positionH>
            <wp:positionV relativeFrom="page">
              <wp:posOffset>9127931</wp:posOffset>
            </wp:positionV>
            <wp:extent cx="1358201" cy="767383"/>
            <wp:effectExtent l="0" t="0" r="0" b="0"/>
            <wp:wrapNone/>
            <wp:docPr id="11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2.png"/>
                    <pic:cNvPicPr/>
                  </pic:nvPicPr>
                  <pic:blipFill>
                    <a:blip r:embed="rId8" cstate="print"/>
                    <a:stretch>
                      <a:fillRect/>
                    </a:stretch>
                  </pic:blipFill>
                  <pic:spPr>
                    <a:xfrm>
                      <a:off x="0" y="0"/>
                      <a:ext cx="1358201" cy="767383"/>
                    </a:xfrm>
                    <a:prstGeom prst="rect">
                      <a:avLst/>
                    </a:prstGeom>
                  </pic:spPr>
                </pic:pic>
              </a:graphicData>
            </a:graphic>
          </wp:anchor>
        </w:drawing>
      </w:r>
    </w:p>
    <w:p w:rsidR="005535CF" w:rsidRDefault="005535CF">
      <w:pPr>
        <w:rPr>
          <w:sz w:val="2"/>
          <w:szCs w:val="2"/>
        </w:rPr>
        <w:sectPr w:rsidR="005535CF">
          <w:headerReference w:type="default" r:id="rId12"/>
          <w:pgSz w:w="12240" w:h="15840"/>
          <w:pgMar w:top="1080" w:right="300" w:bottom="0" w:left="240" w:header="0" w:footer="0" w:gutter="0"/>
          <w:cols w:space="720"/>
        </w:sectPr>
      </w:pPr>
    </w:p>
    <w:tbl>
      <w:tblPr>
        <w:tblStyle w:val="TableNormal"/>
        <w:tblW w:w="0" w:type="auto"/>
        <w:tblInd w:w="1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624"/>
        <w:gridCol w:w="9593"/>
        <w:gridCol w:w="478"/>
        <w:gridCol w:w="759"/>
      </w:tblGrid>
      <w:tr w:rsidR="005535CF">
        <w:trPr>
          <w:trHeight w:val="172"/>
        </w:trPr>
        <w:tc>
          <w:tcPr>
            <w:tcW w:w="624" w:type="dxa"/>
            <w:shd w:val="clear" w:color="auto" w:fill="D7D7D7"/>
          </w:tcPr>
          <w:p w:rsidR="005535CF" w:rsidRDefault="00E33D0D">
            <w:pPr>
              <w:pStyle w:val="TableParagraph"/>
              <w:spacing w:line="152" w:lineRule="exact"/>
              <w:ind w:left="108" w:right="80"/>
              <w:jc w:val="center"/>
              <w:rPr>
                <w:b/>
                <w:sz w:val="15"/>
              </w:rPr>
            </w:pPr>
            <w:r>
              <w:rPr>
                <w:b/>
                <w:sz w:val="15"/>
              </w:rPr>
              <w:lastRenderedPageBreak/>
              <w:t>13</w:t>
            </w:r>
          </w:p>
        </w:tc>
        <w:tc>
          <w:tcPr>
            <w:tcW w:w="9593" w:type="dxa"/>
            <w:shd w:val="clear" w:color="auto" w:fill="B7B7B7"/>
          </w:tcPr>
          <w:p w:rsidR="005535CF" w:rsidRDefault="00E33D0D">
            <w:pPr>
              <w:pStyle w:val="TableParagraph"/>
              <w:spacing w:line="152" w:lineRule="exact"/>
              <w:ind w:left="26"/>
              <w:rPr>
                <w:b/>
                <w:sz w:val="15"/>
              </w:rPr>
            </w:pPr>
            <w:r>
              <w:rPr>
                <w:b/>
                <w:sz w:val="15"/>
              </w:rPr>
              <w:t>INSTALACIÓNESELÉCTRICAS</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13.1</w:t>
            </w:r>
          </w:p>
        </w:tc>
        <w:tc>
          <w:tcPr>
            <w:tcW w:w="9593" w:type="dxa"/>
            <w:shd w:val="clear" w:color="auto" w:fill="F3F3F3"/>
          </w:tcPr>
          <w:p w:rsidR="005535CF" w:rsidRDefault="00E33D0D">
            <w:pPr>
              <w:pStyle w:val="TableParagraph"/>
              <w:spacing w:line="152" w:lineRule="exact"/>
              <w:ind w:left="26"/>
              <w:rPr>
                <w:sz w:val="15"/>
              </w:rPr>
            </w:pPr>
            <w:r>
              <w:rPr>
                <w:sz w:val="15"/>
              </w:rPr>
              <w:t>CONEXIONA RED</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13.1.1</w:t>
            </w:r>
          </w:p>
        </w:tc>
        <w:tc>
          <w:tcPr>
            <w:tcW w:w="9593" w:type="dxa"/>
          </w:tcPr>
          <w:p w:rsidR="005535CF" w:rsidRDefault="00E33D0D">
            <w:pPr>
              <w:pStyle w:val="TableParagraph"/>
              <w:spacing w:before="2" w:line="150" w:lineRule="exact"/>
              <w:ind w:left="26"/>
              <w:rPr>
                <w:sz w:val="15"/>
              </w:rPr>
            </w:pPr>
            <w:r>
              <w:rPr>
                <w:sz w:val="15"/>
              </w:rPr>
              <w:t>Pilareléctricoc/toma</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13.1.2</w:t>
            </w:r>
          </w:p>
        </w:tc>
        <w:tc>
          <w:tcPr>
            <w:tcW w:w="9593" w:type="dxa"/>
          </w:tcPr>
          <w:p w:rsidR="005535CF" w:rsidRDefault="00E33D0D">
            <w:pPr>
              <w:pStyle w:val="TableParagraph"/>
              <w:spacing w:before="2" w:line="150" w:lineRule="exact"/>
              <w:ind w:left="26"/>
              <w:rPr>
                <w:sz w:val="15"/>
              </w:rPr>
            </w:pPr>
            <w:r>
              <w:rPr>
                <w:sz w:val="15"/>
              </w:rPr>
              <w:t>TendidodealimentacióndesdepilaraTableroGeneral</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13.1.3</w:t>
            </w:r>
          </w:p>
        </w:tc>
        <w:tc>
          <w:tcPr>
            <w:tcW w:w="9593" w:type="dxa"/>
          </w:tcPr>
          <w:p w:rsidR="005535CF" w:rsidRDefault="00E33D0D">
            <w:pPr>
              <w:pStyle w:val="TableParagraph"/>
              <w:spacing w:before="2" w:line="150" w:lineRule="exact"/>
              <w:ind w:left="26"/>
              <w:rPr>
                <w:sz w:val="15"/>
              </w:rPr>
            </w:pPr>
            <w:r>
              <w:rPr>
                <w:sz w:val="15"/>
              </w:rPr>
              <w:t>Puestaatierracertificada</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13.2</w:t>
            </w:r>
          </w:p>
        </w:tc>
        <w:tc>
          <w:tcPr>
            <w:tcW w:w="9593" w:type="dxa"/>
            <w:shd w:val="clear" w:color="auto" w:fill="F3F3F3"/>
          </w:tcPr>
          <w:p w:rsidR="005535CF" w:rsidRDefault="00E33D0D">
            <w:pPr>
              <w:pStyle w:val="TableParagraph"/>
              <w:spacing w:line="152" w:lineRule="exact"/>
              <w:ind w:left="26"/>
              <w:rPr>
                <w:sz w:val="15"/>
              </w:rPr>
            </w:pPr>
            <w:r>
              <w:rPr>
                <w:sz w:val="15"/>
              </w:rPr>
              <w:t>TABLEROS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13.2.1</w:t>
            </w:r>
          </w:p>
        </w:tc>
        <w:tc>
          <w:tcPr>
            <w:tcW w:w="9593" w:type="dxa"/>
          </w:tcPr>
          <w:p w:rsidR="005535CF" w:rsidRDefault="00E33D0D">
            <w:pPr>
              <w:pStyle w:val="TableParagraph"/>
              <w:spacing w:before="2" w:line="150" w:lineRule="exact"/>
              <w:ind w:left="26"/>
              <w:rPr>
                <w:sz w:val="15"/>
              </w:rPr>
            </w:pPr>
            <w:r>
              <w:rPr>
                <w:sz w:val="15"/>
              </w:rPr>
              <w:t>TableroGeneral(Bajatension,AA,BombayCorrientesdébiles)</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13.3</w:t>
            </w:r>
          </w:p>
        </w:tc>
        <w:tc>
          <w:tcPr>
            <w:tcW w:w="9593" w:type="dxa"/>
            <w:shd w:val="clear" w:color="auto" w:fill="F3F3F3"/>
          </w:tcPr>
          <w:p w:rsidR="005535CF" w:rsidRDefault="00E33D0D">
            <w:pPr>
              <w:pStyle w:val="TableParagraph"/>
              <w:spacing w:line="152" w:lineRule="exact"/>
              <w:ind w:left="26"/>
              <w:rPr>
                <w:sz w:val="15"/>
              </w:rPr>
            </w:pPr>
            <w:r>
              <w:rPr>
                <w:sz w:val="15"/>
              </w:rPr>
              <w:t>PORTACABLES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13.3.1</w:t>
            </w:r>
          </w:p>
        </w:tc>
        <w:tc>
          <w:tcPr>
            <w:tcW w:w="9593" w:type="dxa"/>
          </w:tcPr>
          <w:p w:rsidR="005535CF" w:rsidRDefault="00E33D0D">
            <w:pPr>
              <w:pStyle w:val="TableParagraph"/>
              <w:spacing w:before="2" w:line="150" w:lineRule="exact"/>
              <w:ind w:left="26"/>
              <w:rPr>
                <w:sz w:val="15"/>
              </w:rPr>
            </w:pPr>
            <w:r>
              <w:rPr>
                <w:sz w:val="15"/>
              </w:rPr>
              <w:t>Bandejaportacablede chapaperforadac/tapa20cm</w:t>
            </w:r>
          </w:p>
        </w:tc>
        <w:tc>
          <w:tcPr>
            <w:tcW w:w="478" w:type="dxa"/>
          </w:tcPr>
          <w:p w:rsidR="005535CF" w:rsidRDefault="00E33D0D">
            <w:pPr>
              <w:pStyle w:val="TableParagraph"/>
              <w:spacing w:line="152" w:lineRule="exact"/>
              <w:ind w:left="110" w:right="83"/>
              <w:jc w:val="center"/>
              <w:rPr>
                <w:sz w:val="15"/>
              </w:rPr>
            </w:pPr>
            <w:r>
              <w:rPr>
                <w:sz w:val="15"/>
              </w:rPr>
              <w:t>ml</w:t>
            </w:r>
          </w:p>
        </w:tc>
        <w:tc>
          <w:tcPr>
            <w:tcW w:w="759" w:type="dxa"/>
          </w:tcPr>
          <w:p w:rsidR="005535CF" w:rsidRDefault="00E33D0D">
            <w:pPr>
              <w:pStyle w:val="TableParagraph"/>
              <w:spacing w:line="152" w:lineRule="exact"/>
              <w:ind w:left="30" w:right="4"/>
              <w:jc w:val="center"/>
              <w:rPr>
                <w:sz w:val="15"/>
              </w:rPr>
            </w:pPr>
            <w:r>
              <w:rPr>
                <w:sz w:val="15"/>
              </w:rPr>
              <w:t>24,09</w:t>
            </w: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13.4</w:t>
            </w:r>
          </w:p>
        </w:tc>
        <w:tc>
          <w:tcPr>
            <w:tcW w:w="9593" w:type="dxa"/>
            <w:shd w:val="clear" w:color="auto" w:fill="F3F3F3"/>
          </w:tcPr>
          <w:p w:rsidR="005535CF" w:rsidRDefault="00E33D0D">
            <w:pPr>
              <w:pStyle w:val="TableParagraph"/>
              <w:spacing w:line="152" w:lineRule="exact"/>
              <w:ind w:left="26"/>
              <w:rPr>
                <w:sz w:val="15"/>
              </w:rPr>
            </w:pPr>
            <w:r>
              <w:rPr>
                <w:sz w:val="15"/>
              </w:rPr>
              <w:t>ILUMINACIONYTOMACORRIENTES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13.4.1</w:t>
            </w:r>
          </w:p>
        </w:tc>
        <w:tc>
          <w:tcPr>
            <w:tcW w:w="9593" w:type="dxa"/>
          </w:tcPr>
          <w:p w:rsidR="005535CF" w:rsidRDefault="00E33D0D">
            <w:pPr>
              <w:pStyle w:val="TableParagraph"/>
              <w:spacing w:before="2" w:line="150" w:lineRule="exact"/>
              <w:ind w:left="26"/>
              <w:rPr>
                <w:sz w:val="15"/>
              </w:rPr>
            </w:pPr>
            <w:r>
              <w:rPr>
                <w:sz w:val="15"/>
              </w:rPr>
              <w:t>Bocasdeiluminación</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4"/>
              <w:jc w:val="center"/>
              <w:rPr>
                <w:sz w:val="15"/>
              </w:rPr>
            </w:pPr>
            <w:r>
              <w:rPr>
                <w:sz w:val="15"/>
              </w:rPr>
              <w:t>91,00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13.4.2</w:t>
            </w:r>
          </w:p>
        </w:tc>
        <w:tc>
          <w:tcPr>
            <w:tcW w:w="9593" w:type="dxa"/>
          </w:tcPr>
          <w:p w:rsidR="005535CF" w:rsidRDefault="00E33D0D">
            <w:pPr>
              <w:pStyle w:val="TableParagraph"/>
              <w:spacing w:before="2" w:line="150" w:lineRule="exact"/>
              <w:ind w:left="26"/>
              <w:rPr>
                <w:sz w:val="15"/>
              </w:rPr>
            </w:pPr>
            <w:r>
              <w:rPr>
                <w:sz w:val="15"/>
              </w:rPr>
              <w:t>Bocasdetomacorrientessimples</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8,00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13.4.3</w:t>
            </w:r>
          </w:p>
        </w:tc>
        <w:tc>
          <w:tcPr>
            <w:tcW w:w="9593" w:type="dxa"/>
          </w:tcPr>
          <w:p w:rsidR="005535CF" w:rsidRDefault="00E33D0D">
            <w:pPr>
              <w:pStyle w:val="TableParagraph"/>
              <w:spacing w:before="2" w:line="150" w:lineRule="exact"/>
              <w:ind w:left="26"/>
              <w:rPr>
                <w:sz w:val="15"/>
              </w:rPr>
            </w:pPr>
            <w:r>
              <w:rPr>
                <w:sz w:val="15"/>
              </w:rPr>
              <w:t>Bocasdetomacorrientesdobles</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4"/>
              <w:jc w:val="center"/>
              <w:rPr>
                <w:sz w:val="15"/>
              </w:rPr>
            </w:pPr>
            <w:r>
              <w:rPr>
                <w:sz w:val="15"/>
              </w:rPr>
              <w:t>28,00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13.4.4</w:t>
            </w:r>
          </w:p>
        </w:tc>
        <w:tc>
          <w:tcPr>
            <w:tcW w:w="9593" w:type="dxa"/>
          </w:tcPr>
          <w:p w:rsidR="005535CF" w:rsidRDefault="00E33D0D">
            <w:pPr>
              <w:pStyle w:val="TableParagraph"/>
              <w:spacing w:before="2" w:line="150" w:lineRule="exact"/>
              <w:ind w:left="26"/>
              <w:rPr>
                <w:sz w:val="15"/>
              </w:rPr>
            </w:pPr>
            <w:r>
              <w:rPr>
                <w:sz w:val="15"/>
              </w:rPr>
              <w:t>Bocasdetomacorrientes especiales(AA,TT,Bombas,Campanadeextracción)</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4"/>
              <w:jc w:val="center"/>
              <w:rPr>
                <w:sz w:val="15"/>
              </w:rPr>
            </w:pPr>
            <w:r>
              <w:rPr>
                <w:sz w:val="15"/>
              </w:rPr>
              <w:t>12,00</w:t>
            </w: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13.5</w:t>
            </w:r>
          </w:p>
        </w:tc>
        <w:tc>
          <w:tcPr>
            <w:tcW w:w="9593" w:type="dxa"/>
            <w:shd w:val="clear" w:color="auto" w:fill="F3F3F3"/>
          </w:tcPr>
          <w:p w:rsidR="005535CF" w:rsidRDefault="00E33D0D">
            <w:pPr>
              <w:pStyle w:val="TableParagraph"/>
              <w:spacing w:line="152" w:lineRule="exact"/>
              <w:ind w:left="26"/>
              <w:rPr>
                <w:sz w:val="15"/>
              </w:rPr>
            </w:pPr>
            <w:r>
              <w:rPr>
                <w:sz w:val="15"/>
              </w:rPr>
              <w:t>LUMINARIAS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13.5.1</w:t>
            </w:r>
          </w:p>
        </w:tc>
        <w:tc>
          <w:tcPr>
            <w:tcW w:w="9593" w:type="dxa"/>
          </w:tcPr>
          <w:p w:rsidR="005535CF" w:rsidRDefault="00E33D0D">
            <w:pPr>
              <w:pStyle w:val="TableParagraph"/>
              <w:spacing w:before="2" w:line="150" w:lineRule="exact"/>
              <w:ind w:left="26"/>
              <w:rPr>
                <w:sz w:val="15"/>
              </w:rPr>
            </w:pPr>
            <w:r>
              <w:rPr>
                <w:sz w:val="15"/>
              </w:rPr>
              <w:t>Aplique1:PlafonestancodepolicarbonatoparatubosledtipoLUMENAC,modeloMAREAocalidadsuperior95x1270x94mm20W</w:t>
            </w:r>
          </w:p>
        </w:tc>
        <w:tc>
          <w:tcPr>
            <w:tcW w:w="478" w:type="dxa"/>
          </w:tcPr>
          <w:p w:rsidR="005535CF" w:rsidRDefault="00E33D0D">
            <w:pPr>
              <w:pStyle w:val="TableParagraph"/>
              <w:spacing w:line="152" w:lineRule="exact"/>
              <w:ind w:left="110" w:right="84"/>
              <w:jc w:val="center"/>
              <w:rPr>
                <w:sz w:val="15"/>
              </w:rPr>
            </w:pPr>
            <w:r>
              <w:rPr>
                <w:sz w:val="15"/>
              </w:rPr>
              <w:t>U.</w:t>
            </w:r>
          </w:p>
        </w:tc>
        <w:tc>
          <w:tcPr>
            <w:tcW w:w="759" w:type="dxa"/>
          </w:tcPr>
          <w:p w:rsidR="005535CF" w:rsidRDefault="00E33D0D">
            <w:pPr>
              <w:pStyle w:val="TableParagraph"/>
              <w:spacing w:line="152" w:lineRule="exact"/>
              <w:ind w:left="30" w:right="4"/>
              <w:jc w:val="center"/>
              <w:rPr>
                <w:sz w:val="15"/>
              </w:rPr>
            </w:pPr>
            <w:r>
              <w:rPr>
                <w:sz w:val="15"/>
              </w:rPr>
              <w:t>41,00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13.5.2</w:t>
            </w:r>
          </w:p>
        </w:tc>
        <w:tc>
          <w:tcPr>
            <w:tcW w:w="9593" w:type="dxa"/>
          </w:tcPr>
          <w:p w:rsidR="005535CF" w:rsidRDefault="00E33D0D">
            <w:pPr>
              <w:pStyle w:val="TableParagraph"/>
              <w:spacing w:before="2" w:line="150" w:lineRule="exact"/>
              <w:ind w:left="26"/>
              <w:rPr>
                <w:sz w:val="15"/>
              </w:rPr>
            </w:pPr>
            <w:r>
              <w:rPr>
                <w:sz w:val="15"/>
              </w:rPr>
              <w:t>Aplique2:PlafonestancodepolicarbonatoparatubosledtipoLUMENAC,modeloMAREAocalidadsuperior95x660x94mm10W</w:t>
            </w:r>
          </w:p>
        </w:tc>
        <w:tc>
          <w:tcPr>
            <w:tcW w:w="478" w:type="dxa"/>
          </w:tcPr>
          <w:p w:rsidR="005535CF" w:rsidRDefault="00E33D0D">
            <w:pPr>
              <w:pStyle w:val="TableParagraph"/>
              <w:spacing w:line="152" w:lineRule="exact"/>
              <w:ind w:left="110" w:right="84"/>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5,00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13.5.3</w:t>
            </w:r>
          </w:p>
        </w:tc>
        <w:tc>
          <w:tcPr>
            <w:tcW w:w="9593" w:type="dxa"/>
          </w:tcPr>
          <w:p w:rsidR="005535CF" w:rsidRDefault="00E33D0D">
            <w:pPr>
              <w:pStyle w:val="TableParagraph"/>
              <w:spacing w:before="2" w:line="150" w:lineRule="exact"/>
              <w:ind w:left="26"/>
              <w:rPr>
                <w:sz w:val="15"/>
              </w:rPr>
            </w:pPr>
            <w:r>
              <w:rPr>
                <w:sz w:val="15"/>
              </w:rPr>
              <w:t>Aplique3:Luminarialeddeaplicar,cuerpodechapa,difusortipoLUMENAC,modeloPOLO-P ocalidadsuperior165x165x35mm12w</w:t>
            </w:r>
          </w:p>
        </w:tc>
        <w:tc>
          <w:tcPr>
            <w:tcW w:w="478" w:type="dxa"/>
          </w:tcPr>
          <w:p w:rsidR="005535CF" w:rsidRDefault="00E33D0D">
            <w:pPr>
              <w:pStyle w:val="TableParagraph"/>
              <w:spacing w:line="152" w:lineRule="exact"/>
              <w:ind w:left="110" w:right="84"/>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6,00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13.5.4</w:t>
            </w:r>
          </w:p>
        </w:tc>
        <w:tc>
          <w:tcPr>
            <w:tcW w:w="9593" w:type="dxa"/>
          </w:tcPr>
          <w:p w:rsidR="005535CF" w:rsidRDefault="00E33D0D">
            <w:pPr>
              <w:pStyle w:val="TableParagraph"/>
              <w:spacing w:before="2" w:line="150" w:lineRule="exact"/>
              <w:ind w:left="26"/>
              <w:rPr>
                <w:sz w:val="15"/>
              </w:rPr>
            </w:pPr>
            <w:r>
              <w:rPr>
                <w:sz w:val="15"/>
              </w:rPr>
              <w:t>Aplique4:Luminarialeddeaplicar,cuerpoovaltipoLUMENAC,modeloOVALocalidadsuperior271x146x67mm20w</w:t>
            </w:r>
          </w:p>
        </w:tc>
        <w:tc>
          <w:tcPr>
            <w:tcW w:w="478" w:type="dxa"/>
          </w:tcPr>
          <w:p w:rsidR="005535CF" w:rsidRDefault="00E33D0D">
            <w:pPr>
              <w:pStyle w:val="TableParagraph"/>
              <w:spacing w:line="152" w:lineRule="exact"/>
              <w:ind w:left="110" w:right="84"/>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7,00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13.5.5</w:t>
            </w:r>
          </w:p>
        </w:tc>
        <w:tc>
          <w:tcPr>
            <w:tcW w:w="9593" w:type="dxa"/>
          </w:tcPr>
          <w:p w:rsidR="005535CF" w:rsidRDefault="00E33D0D">
            <w:pPr>
              <w:pStyle w:val="TableParagraph"/>
              <w:spacing w:before="2" w:line="150" w:lineRule="exact"/>
              <w:ind w:left="26"/>
              <w:rPr>
                <w:sz w:val="15"/>
              </w:rPr>
            </w:pPr>
            <w:r>
              <w:rPr>
                <w:sz w:val="15"/>
              </w:rPr>
              <w:t>Aplique5:Proyectorledde30w</w:t>
            </w:r>
          </w:p>
        </w:tc>
        <w:tc>
          <w:tcPr>
            <w:tcW w:w="478" w:type="dxa"/>
          </w:tcPr>
          <w:p w:rsidR="005535CF" w:rsidRDefault="00E33D0D">
            <w:pPr>
              <w:pStyle w:val="TableParagraph"/>
              <w:spacing w:line="152" w:lineRule="exact"/>
              <w:ind w:left="110" w:right="84"/>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2,00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13.5.6</w:t>
            </w:r>
          </w:p>
        </w:tc>
        <w:tc>
          <w:tcPr>
            <w:tcW w:w="9593" w:type="dxa"/>
          </w:tcPr>
          <w:p w:rsidR="005535CF" w:rsidRDefault="00E33D0D">
            <w:pPr>
              <w:pStyle w:val="TableParagraph"/>
              <w:spacing w:before="2" w:line="150" w:lineRule="exact"/>
              <w:ind w:left="26"/>
              <w:rPr>
                <w:sz w:val="15"/>
              </w:rPr>
            </w:pPr>
            <w:r>
              <w:rPr>
                <w:sz w:val="15"/>
              </w:rPr>
              <w:t>ArtefactoLedIndicadordeSALIDA</w:t>
            </w:r>
          </w:p>
        </w:tc>
        <w:tc>
          <w:tcPr>
            <w:tcW w:w="478" w:type="dxa"/>
          </w:tcPr>
          <w:p w:rsidR="005535CF" w:rsidRDefault="00E33D0D">
            <w:pPr>
              <w:pStyle w:val="TableParagraph"/>
              <w:spacing w:line="152" w:lineRule="exact"/>
              <w:ind w:left="110" w:right="84"/>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2,00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13.5.7</w:t>
            </w:r>
          </w:p>
        </w:tc>
        <w:tc>
          <w:tcPr>
            <w:tcW w:w="9593" w:type="dxa"/>
          </w:tcPr>
          <w:p w:rsidR="005535CF" w:rsidRDefault="00E33D0D">
            <w:pPr>
              <w:pStyle w:val="TableParagraph"/>
              <w:spacing w:before="2" w:line="150" w:lineRule="exact"/>
              <w:ind w:left="26"/>
              <w:rPr>
                <w:sz w:val="15"/>
              </w:rPr>
            </w:pPr>
            <w:r>
              <w:rPr>
                <w:sz w:val="15"/>
              </w:rPr>
              <w:t>ArtefactoLedemergencia</w:t>
            </w:r>
          </w:p>
        </w:tc>
        <w:tc>
          <w:tcPr>
            <w:tcW w:w="478" w:type="dxa"/>
          </w:tcPr>
          <w:p w:rsidR="005535CF" w:rsidRDefault="00E33D0D">
            <w:pPr>
              <w:pStyle w:val="TableParagraph"/>
              <w:spacing w:line="152" w:lineRule="exact"/>
              <w:ind w:left="110" w:right="84"/>
              <w:jc w:val="center"/>
              <w:rPr>
                <w:sz w:val="15"/>
              </w:rPr>
            </w:pPr>
            <w:r>
              <w:rPr>
                <w:sz w:val="15"/>
              </w:rPr>
              <w:t>U.</w:t>
            </w:r>
          </w:p>
        </w:tc>
        <w:tc>
          <w:tcPr>
            <w:tcW w:w="759" w:type="dxa"/>
          </w:tcPr>
          <w:p w:rsidR="005535CF" w:rsidRDefault="00E33D0D">
            <w:pPr>
              <w:pStyle w:val="TableParagraph"/>
              <w:spacing w:line="152" w:lineRule="exact"/>
              <w:ind w:left="30" w:right="4"/>
              <w:jc w:val="center"/>
              <w:rPr>
                <w:sz w:val="15"/>
              </w:rPr>
            </w:pPr>
            <w:r>
              <w:rPr>
                <w:sz w:val="15"/>
              </w:rPr>
              <w:t>11,00</w:t>
            </w: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13.6</w:t>
            </w:r>
          </w:p>
        </w:tc>
        <w:tc>
          <w:tcPr>
            <w:tcW w:w="9593" w:type="dxa"/>
            <w:shd w:val="clear" w:color="auto" w:fill="F3F3F3"/>
          </w:tcPr>
          <w:p w:rsidR="005535CF" w:rsidRDefault="00E33D0D">
            <w:pPr>
              <w:pStyle w:val="TableParagraph"/>
              <w:spacing w:line="152" w:lineRule="exact"/>
              <w:ind w:left="26"/>
              <w:rPr>
                <w:sz w:val="15"/>
              </w:rPr>
            </w:pPr>
            <w:r>
              <w:rPr>
                <w:sz w:val="15"/>
              </w:rPr>
              <w:t>CORRIENTES DEBILES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13.6.1</w:t>
            </w:r>
          </w:p>
        </w:tc>
        <w:tc>
          <w:tcPr>
            <w:tcW w:w="9593" w:type="dxa"/>
          </w:tcPr>
          <w:p w:rsidR="005535CF" w:rsidRDefault="00E33D0D">
            <w:pPr>
              <w:pStyle w:val="TableParagraph"/>
              <w:spacing w:before="2" w:line="150" w:lineRule="exact"/>
              <w:ind w:left="26"/>
              <w:rPr>
                <w:sz w:val="15"/>
              </w:rPr>
            </w:pPr>
            <w:r>
              <w:rPr>
                <w:sz w:val="15"/>
              </w:rPr>
              <w:t>TELEFONIAY DATOS(3 bocas vacías de datos,incluyecableadoyrack c/patchera yswitch)</w:t>
            </w:r>
          </w:p>
        </w:tc>
        <w:tc>
          <w:tcPr>
            <w:tcW w:w="478" w:type="dxa"/>
          </w:tcPr>
          <w:p w:rsidR="005535CF" w:rsidRDefault="00E33D0D">
            <w:pPr>
              <w:pStyle w:val="TableParagraph"/>
              <w:spacing w:line="152" w:lineRule="exact"/>
              <w:ind w:left="110" w:right="84"/>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13.7</w:t>
            </w:r>
          </w:p>
        </w:tc>
        <w:tc>
          <w:tcPr>
            <w:tcW w:w="9593" w:type="dxa"/>
            <w:shd w:val="clear" w:color="auto" w:fill="F3F3F3"/>
          </w:tcPr>
          <w:p w:rsidR="005535CF" w:rsidRDefault="00E33D0D">
            <w:pPr>
              <w:pStyle w:val="TableParagraph"/>
              <w:spacing w:line="152" w:lineRule="exact"/>
              <w:ind w:left="26"/>
              <w:rPr>
                <w:sz w:val="15"/>
              </w:rPr>
            </w:pPr>
            <w:r>
              <w:rPr>
                <w:sz w:val="15"/>
              </w:rPr>
              <w:t>DETECCIONDEINCENDIO</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13.7.1</w:t>
            </w:r>
          </w:p>
        </w:tc>
        <w:tc>
          <w:tcPr>
            <w:tcW w:w="9593" w:type="dxa"/>
          </w:tcPr>
          <w:p w:rsidR="005535CF" w:rsidRDefault="00E33D0D">
            <w:pPr>
              <w:pStyle w:val="TableParagraph"/>
              <w:spacing w:before="2" w:line="150" w:lineRule="exact"/>
              <w:ind w:left="26"/>
              <w:rPr>
                <w:sz w:val="15"/>
              </w:rPr>
            </w:pPr>
            <w:r>
              <w:rPr>
                <w:sz w:val="15"/>
              </w:rPr>
              <w:t>BocasvaciasparaDetecciondeincendio</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13.7.2</w:t>
            </w:r>
          </w:p>
        </w:tc>
        <w:tc>
          <w:tcPr>
            <w:tcW w:w="9593" w:type="dxa"/>
          </w:tcPr>
          <w:p w:rsidR="005535CF" w:rsidRDefault="00E33D0D">
            <w:pPr>
              <w:pStyle w:val="TableParagraph"/>
              <w:spacing w:before="2" w:line="150" w:lineRule="exact"/>
              <w:ind w:left="26"/>
              <w:rPr>
                <w:sz w:val="15"/>
              </w:rPr>
            </w:pPr>
            <w:r>
              <w:rPr>
                <w:sz w:val="15"/>
              </w:rPr>
              <w:t>Centraldeincendio</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13.7.3</w:t>
            </w:r>
          </w:p>
        </w:tc>
        <w:tc>
          <w:tcPr>
            <w:tcW w:w="9593" w:type="dxa"/>
          </w:tcPr>
          <w:p w:rsidR="005535CF" w:rsidRDefault="00E33D0D">
            <w:pPr>
              <w:pStyle w:val="TableParagraph"/>
              <w:spacing w:before="2" w:line="150" w:lineRule="exact"/>
              <w:ind w:left="26"/>
              <w:rPr>
                <w:sz w:val="15"/>
              </w:rPr>
            </w:pPr>
            <w:r>
              <w:rPr>
                <w:sz w:val="15"/>
              </w:rPr>
              <w:t>Detector dehumoc/Base</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7,00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13.7.4</w:t>
            </w:r>
          </w:p>
        </w:tc>
        <w:tc>
          <w:tcPr>
            <w:tcW w:w="9593" w:type="dxa"/>
          </w:tcPr>
          <w:p w:rsidR="005535CF" w:rsidRDefault="00E33D0D">
            <w:pPr>
              <w:pStyle w:val="TableParagraph"/>
              <w:spacing w:before="2" w:line="150" w:lineRule="exact"/>
              <w:ind w:left="26"/>
              <w:rPr>
                <w:sz w:val="15"/>
              </w:rPr>
            </w:pPr>
            <w:r>
              <w:rPr>
                <w:sz w:val="15"/>
              </w:rPr>
              <w:t>Pulsadordealarma</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2,00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13.7.5</w:t>
            </w:r>
          </w:p>
        </w:tc>
        <w:tc>
          <w:tcPr>
            <w:tcW w:w="9593" w:type="dxa"/>
          </w:tcPr>
          <w:p w:rsidR="005535CF" w:rsidRDefault="00E33D0D">
            <w:pPr>
              <w:pStyle w:val="TableParagraph"/>
              <w:spacing w:before="2" w:line="150" w:lineRule="exact"/>
              <w:ind w:left="26"/>
              <w:rPr>
                <w:sz w:val="15"/>
              </w:rPr>
            </w:pPr>
            <w:r>
              <w:rPr>
                <w:sz w:val="15"/>
              </w:rPr>
              <w:t>Sirenaconestrobo</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2,00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13.7.6</w:t>
            </w:r>
          </w:p>
        </w:tc>
        <w:tc>
          <w:tcPr>
            <w:tcW w:w="9593" w:type="dxa"/>
          </w:tcPr>
          <w:p w:rsidR="005535CF" w:rsidRDefault="00E33D0D">
            <w:pPr>
              <w:pStyle w:val="TableParagraph"/>
              <w:spacing w:before="2" w:line="150" w:lineRule="exact"/>
              <w:ind w:left="26"/>
              <w:rPr>
                <w:sz w:val="15"/>
              </w:rPr>
            </w:pPr>
            <w:r>
              <w:rPr>
                <w:sz w:val="15"/>
              </w:rPr>
              <w:t>Detectordegas</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13.8</w:t>
            </w:r>
          </w:p>
        </w:tc>
        <w:tc>
          <w:tcPr>
            <w:tcW w:w="9593" w:type="dxa"/>
            <w:shd w:val="clear" w:color="auto" w:fill="F3F3F3"/>
          </w:tcPr>
          <w:p w:rsidR="005535CF" w:rsidRDefault="00E33D0D">
            <w:pPr>
              <w:pStyle w:val="TableParagraph"/>
              <w:spacing w:line="152" w:lineRule="exact"/>
              <w:ind w:left="26"/>
              <w:rPr>
                <w:sz w:val="15"/>
              </w:rPr>
            </w:pPr>
            <w:r>
              <w:rPr>
                <w:sz w:val="15"/>
              </w:rPr>
              <w:t>SEGURIDAD</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13.9</w:t>
            </w:r>
          </w:p>
        </w:tc>
        <w:tc>
          <w:tcPr>
            <w:tcW w:w="9593" w:type="dxa"/>
          </w:tcPr>
          <w:p w:rsidR="005535CF" w:rsidRDefault="00E33D0D">
            <w:pPr>
              <w:pStyle w:val="TableParagraph"/>
              <w:spacing w:before="2" w:line="150" w:lineRule="exact"/>
              <w:ind w:left="26"/>
              <w:rPr>
                <w:sz w:val="15"/>
              </w:rPr>
            </w:pPr>
            <w:r>
              <w:rPr>
                <w:sz w:val="15"/>
              </w:rPr>
              <w:t>Porteroelectrico</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shd w:val="clear" w:color="auto" w:fill="D7D7D7"/>
          </w:tcPr>
          <w:p w:rsidR="005535CF" w:rsidRDefault="00E33D0D">
            <w:pPr>
              <w:pStyle w:val="TableParagraph"/>
              <w:spacing w:line="152" w:lineRule="exact"/>
              <w:ind w:left="108" w:right="80"/>
              <w:jc w:val="center"/>
              <w:rPr>
                <w:b/>
                <w:sz w:val="15"/>
              </w:rPr>
            </w:pPr>
            <w:r>
              <w:rPr>
                <w:b/>
                <w:sz w:val="15"/>
              </w:rPr>
              <w:t>14</w:t>
            </w:r>
          </w:p>
        </w:tc>
        <w:tc>
          <w:tcPr>
            <w:tcW w:w="9593" w:type="dxa"/>
            <w:shd w:val="clear" w:color="auto" w:fill="A4A4A4"/>
          </w:tcPr>
          <w:p w:rsidR="005535CF" w:rsidRDefault="00E33D0D">
            <w:pPr>
              <w:pStyle w:val="TableParagraph"/>
              <w:spacing w:line="152" w:lineRule="exact"/>
              <w:ind w:left="26"/>
              <w:rPr>
                <w:b/>
                <w:sz w:val="15"/>
              </w:rPr>
            </w:pPr>
            <w:r>
              <w:rPr>
                <w:b/>
                <w:sz w:val="15"/>
              </w:rPr>
              <w:t>INSTALACIÓNESSANITARIAS</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14.1</w:t>
            </w:r>
          </w:p>
        </w:tc>
        <w:tc>
          <w:tcPr>
            <w:tcW w:w="9593" w:type="dxa"/>
            <w:shd w:val="clear" w:color="auto" w:fill="F3F3F3"/>
          </w:tcPr>
          <w:p w:rsidR="005535CF" w:rsidRDefault="00E33D0D">
            <w:pPr>
              <w:pStyle w:val="TableParagraph"/>
              <w:spacing w:line="152" w:lineRule="exact"/>
              <w:ind w:left="26"/>
              <w:rPr>
                <w:sz w:val="15"/>
              </w:rPr>
            </w:pPr>
            <w:r>
              <w:rPr>
                <w:sz w:val="15"/>
              </w:rPr>
              <w:t>CONEXIONESYTENDIDOS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14.1.1</w:t>
            </w:r>
          </w:p>
        </w:tc>
        <w:tc>
          <w:tcPr>
            <w:tcW w:w="9593" w:type="dxa"/>
          </w:tcPr>
          <w:p w:rsidR="005535CF" w:rsidRDefault="00E33D0D">
            <w:pPr>
              <w:pStyle w:val="TableParagraph"/>
              <w:spacing w:before="2" w:line="150" w:lineRule="exact"/>
              <w:ind w:left="26"/>
              <w:rPr>
                <w:sz w:val="15"/>
              </w:rPr>
            </w:pPr>
            <w:r>
              <w:rPr>
                <w:sz w:val="15"/>
              </w:rPr>
              <w:t>Conexiónalaredcloacalydeaguacorriente-TendidodealimentaciónaTanquedereserva</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14.1.2</w:t>
            </w:r>
          </w:p>
        </w:tc>
        <w:tc>
          <w:tcPr>
            <w:tcW w:w="9593" w:type="dxa"/>
          </w:tcPr>
          <w:p w:rsidR="005535CF" w:rsidRDefault="00E33D0D">
            <w:pPr>
              <w:pStyle w:val="TableParagraph"/>
              <w:spacing w:before="2" w:line="150" w:lineRule="exact"/>
              <w:ind w:left="26"/>
              <w:rPr>
                <w:sz w:val="15"/>
              </w:rPr>
            </w:pPr>
            <w:r>
              <w:rPr>
                <w:sz w:val="15"/>
              </w:rPr>
              <w:t>Tanquesdeaceroinoxidablede2000lts</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2,00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14.1.3</w:t>
            </w:r>
          </w:p>
        </w:tc>
        <w:tc>
          <w:tcPr>
            <w:tcW w:w="9593" w:type="dxa"/>
          </w:tcPr>
          <w:p w:rsidR="005535CF" w:rsidRDefault="00E33D0D">
            <w:pPr>
              <w:pStyle w:val="TableParagraph"/>
              <w:spacing w:before="2" w:line="150" w:lineRule="exact"/>
              <w:ind w:left="26"/>
              <w:rPr>
                <w:sz w:val="15"/>
              </w:rPr>
            </w:pPr>
            <w:r>
              <w:rPr>
                <w:sz w:val="15"/>
              </w:rPr>
              <w:t>Bomba1hpparaelevaciondeAguaaTanquedeReservamarcaRowaocalidadsuperior</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2,00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14.1.4</w:t>
            </w:r>
          </w:p>
        </w:tc>
        <w:tc>
          <w:tcPr>
            <w:tcW w:w="9593" w:type="dxa"/>
          </w:tcPr>
          <w:p w:rsidR="005535CF" w:rsidRDefault="00E33D0D">
            <w:pPr>
              <w:pStyle w:val="TableParagraph"/>
              <w:spacing w:before="2" w:line="150" w:lineRule="exact"/>
              <w:ind w:left="26"/>
              <w:rPr>
                <w:sz w:val="15"/>
              </w:rPr>
            </w:pPr>
            <w:r>
              <w:rPr>
                <w:sz w:val="15"/>
              </w:rPr>
              <w:t>Termotanqueeléctrico60ltAltarecuperaciónmarcaRhemmocalidadsuperior</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2,00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14.1.5</w:t>
            </w:r>
          </w:p>
        </w:tc>
        <w:tc>
          <w:tcPr>
            <w:tcW w:w="9593" w:type="dxa"/>
          </w:tcPr>
          <w:p w:rsidR="005535CF" w:rsidRDefault="00E33D0D">
            <w:pPr>
              <w:pStyle w:val="TableParagraph"/>
              <w:spacing w:before="2" w:line="150" w:lineRule="exact"/>
              <w:ind w:left="26"/>
              <w:rPr>
                <w:sz w:val="15"/>
              </w:rPr>
            </w:pPr>
            <w:r>
              <w:rPr>
                <w:sz w:val="15"/>
              </w:rPr>
              <w:t>Termotanqueeléctrico120ltAltarecuperaciónmarcaRhemmocalidadsuperior</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14.1.6</w:t>
            </w:r>
          </w:p>
        </w:tc>
        <w:tc>
          <w:tcPr>
            <w:tcW w:w="9593" w:type="dxa"/>
          </w:tcPr>
          <w:p w:rsidR="005535CF" w:rsidRDefault="00E33D0D">
            <w:pPr>
              <w:pStyle w:val="TableParagraph"/>
              <w:spacing w:before="2" w:line="150" w:lineRule="exact"/>
              <w:ind w:left="26"/>
              <w:rPr>
                <w:sz w:val="15"/>
              </w:rPr>
            </w:pPr>
            <w:r>
              <w:rPr>
                <w:sz w:val="15"/>
              </w:rPr>
              <w:t>Aguafría-Tendidoscompletos</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14.1.7</w:t>
            </w:r>
          </w:p>
        </w:tc>
        <w:tc>
          <w:tcPr>
            <w:tcW w:w="9593" w:type="dxa"/>
          </w:tcPr>
          <w:p w:rsidR="005535CF" w:rsidRDefault="00E33D0D">
            <w:pPr>
              <w:pStyle w:val="TableParagraph"/>
              <w:spacing w:before="2" w:line="150" w:lineRule="exact"/>
              <w:ind w:left="26"/>
              <w:rPr>
                <w:sz w:val="15"/>
              </w:rPr>
            </w:pPr>
            <w:r>
              <w:rPr>
                <w:sz w:val="15"/>
              </w:rPr>
              <w:t>AguaCaliente-Tendidoscompletos</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14.1.8</w:t>
            </w:r>
          </w:p>
        </w:tc>
        <w:tc>
          <w:tcPr>
            <w:tcW w:w="9593" w:type="dxa"/>
          </w:tcPr>
          <w:p w:rsidR="005535CF" w:rsidRDefault="00E33D0D">
            <w:pPr>
              <w:pStyle w:val="TableParagraph"/>
              <w:spacing w:before="2" w:line="150" w:lineRule="exact"/>
              <w:ind w:left="26"/>
              <w:rPr>
                <w:sz w:val="15"/>
              </w:rPr>
            </w:pPr>
            <w:r>
              <w:rPr>
                <w:sz w:val="15"/>
              </w:rPr>
              <w:t>Desaguescloacales-Tendidoscompletos</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14.1.9</w:t>
            </w:r>
          </w:p>
        </w:tc>
        <w:tc>
          <w:tcPr>
            <w:tcW w:w="9593" w:type="dxa"/>
          </w:tcPr>
          <w:p w:rsidR="005535CF" w:rsidRDefault="00E33D0D">
            <w:pPr>
              <w:pStyle w:val="TableParagraph"/>
              <w:spacing w:before="2" w:line="150" w:lineRule="exact"/>
              <w:ind w:left="26"/>
              <w:rPr>
                <w:sz w:val="15"/>
              </w:rPr>
            </w:pPr>
            <w:r>
              <w:rPr>
                <w:sz w:val="15"/>
              </w:rPr>
              <w:t>Desaguespluviales-Tendidoscompletos</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14.2</w:t>
            </w:r>
          </w:p>
        </w:tc>
        <w:tc>
          <w:tcPr>
            <w:tcW w:w="9593" w:type="dxa"/>
            <w:shd w:val="clear" w:color="auto" w:fill="F3F3F3"/>
          </w:tcPr>
          <w:p w:rsidR="005535CF" w:rsidRDefault="00E33D0D">
            <w:pPr>
              <w:pStyle w:val="TableParagraph"/>
              <w:spacing w:line="152" w:lineRule="exact"/>
              <w:ind w:left="26"/>
              <w:rPr>
                <w:sz w:val="15"/>
              </w:rPr>
            </w:pPr>
            <w:r>
              <w:rPr>
                <w:sz w:val="15"/>
              </w:rPr>
              <w:t>ARTEFACTOS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14.2.1</w:t>
            </w:r>
          </w:p>
        </w:tc>
        <w:tc>
          <w:tcPr>
            <w:tcW w:w="9593" w:type="dxa"/>
          </w:tcPr>
          <w:p w:rsidR="005535CF" w:rsidRDefault="00E33D0D">
            <w:pPr>
              <w:pStyle w:val="TableParagraph"/>
              <w:spacing w:before="2" w:line="150" w:lineRule="exact"/>
              <w:ind w:left="26"/>
              <w:rPr>
                <w:sz w:val="15"/>
              </w:rPr>
            </w:pPr>
            <w:r>
              <w:rPr>
                <w:sz w:val="15"/>
              </w:rPr>
              <w:t>Inodoroinfantilconmochila,asientoytapa</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4,00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14.2.2</w:t>
            </w:r>
          </w:p>
        </w:tc>
        <w:tc>
          <w:tcPr>
            <w:tcW w:w="9593" w:type="dxa"/>
          </w:tcPr>
          <w:p w:rsidR="005535CF" w:rsidRDefault="00E33D0D">
            <w:pPr>
              <w:pStyle w:val="TableParagraph"/>
              <w:spacing w:before="2" w:line="150" w:lineRule="exact"/>
              <w:ind w:left="26"/>
              <w:rPr>
                <w:sz w:val="15"/>
              </w:rPr>
            </w:pPr>
            <w:r>
              <w:rPr>
                <w:sz w:val="15"/>
              </w:rPr>
              <w:t>Inodorocortoconmochila,asientoytapa</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14.2.3</w:t>
            </w:r>
          </w:p>
        </w:tc>
        <w:tc>
          <w:tcPr>
            <w:tcW w:w="9593" w:type="dxa"/>
          </w:tcPr>
          <w:p w:rsidR="005535CF" w:rsidRDefault="00E33D0D">
            <w:pPr>
              <w:pStyle w:val="TableParagraph"/>
              <w:spacing w:before="2" w:line="150" w:lineRule="exact"/>
              <w:ind w:left="26"/>
              <w:rPr>
                <w:sz w:val="15"/>
              </w:rPr>
            </w:pPr>
            <w:r>
              <w:rPr>
                <w:sz w:val="15"/>
              </w:rPr>
              <w:t>Inodoroparadiscapracitados conasientoydepósito</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14.2.4</w:t>
            </w:r>
          </w:p>
        </w:tc>
        <w:tc>
          <w:tcPr>
            <w:tcW w:w="9593" w:type="dxa"/>
          </w:tcPr>
          <w:p w:rsidR="005535CF" w:rsidRDefault="00E33D0D">
            <w:pPr>
              <w:pStyle w:val="TableParagraph"/>
              <w:spacing w:before="2" w:line="150" w:lineRule="exact"/>
              <w:ind w:left="26"/>
              <w:rPr>
                <w:sz w:val="15"/>
              </w:rPr>
            </w:pPr>
            <w:r>
              <w:rPr>
                <w:sz w:val="15"/>
              </w:rPr>
              <w:t>Lavatoriocolegial.P/niños</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4,00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14.2.5</w:t>
            </w:r>
          </w:p>
        </w:tc>
        <w:tc>
          <w:tcPr>
            <w:tcW w:w="9593" w:type="dxa"/>
          </w:tcPr>
          <w:p w:rsidR="005535CF" w:rsidRDefault="00E33D0D">
            <w:pPr>
              <w:pStyle w:val="TableParagraph"/>
              <w:spacing w:before="2" w:line="150" w:lineRule="exact"/>
              <w:ind w:left="26"/>
              <w:rPr>
                <w:sz w:val="15"/>
              </w:rPr>
            </w:pPr>
            <w:r>
              <w:rPr>
                <w:sz w:val="15"/>
              </w:rPr>
              <w:t>Piletadeaceroinoxidable0,40x0,50empotradaenmesada</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14.2.6</w:t>
            </w:r>
          </w:p>
        </w:tc>
        <w:tc>
          <w:tcPr>
            <w:tcW w:w="9593" w:type="dxa"/>
          </w:tcPr>
          <w:p w:rsidR="005535CF" w:rsidRDefault="00E33D0D">
            <w:pPr>
              <w:pStyle w:val="TableParagraph"/>
              <w:spacing w:before="2" w:line="150" w:lineRule="exact"/>
              <w:ind w:left="26"/>
              <w:rPr>
                <w:sz w:val="15"/>
              </w:rPr>
            </w:pPr>
            <w:r>
              <w:rPr>
                <w:sz w:val="15"/>
              </w:rPr>
              <w:t>Lavatorioparadiscapacitados</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14.2.7</w:t>
            </w:r>
          </w:p>
        </w:tc>
        <w:tc>
          <w:tcPr>
            <w:tcW w:w="9593" w:type="dxa"/>
          </w:tcPr>
          <w:p w:rsidR="005535CF" w:rsidRDefault="00E33D0D">
            <w:pPr>
              <w:pStyle w:val="TableParagraph"/>
              <w:spacing w:before="2" w:line="150" w:lineRule="exact"/>
              <w:ind w:left="26"/>
              <w:rPr>
                <w:sz w:val="15"/>
              </w:rPr>
            </w:pPr>
            <w:r>
              <w:rPr>
                <w:sz w:val="15"/>
              </w:rPr>
              <w:t>PiletadobleAceroinox.-cocina</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14.2.8</w:t>
            </w:r>
          </w:p>
        </w:tc>
        <w:tc>
          <w:tcPr>
            <w:tcW w:w="9593" w:type="dxa"/>
          </w:tcPr>
          <w:p w:rsidR="005535CF" w:rsidRDefault="00E33D0D">
            <w:pPr>
              <w:pStyle w:val="TableParagraph"/>
              <w:spacing w:before="2" w:line="150" w:lineRule="exact"/>
              <w:ind w:left="26"/>
              <w:rPr>
                <w:sz w:val="15"/>
              </w:rPr>
            </w:pPr>
            <w:r>
              <w:rPr>
                <w:sz w:val="15"/>
              </w:rPr>
              <w:t>PiletónAceroinox.</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14.3</w:t>
            </w:r>
          </w:p>
        </w:tc>
        <w:tc>
          <w:tcPr>
            <w:tcW w:w="9593" w:type="dxa"/>
            <w:shd w:val="clear" w:color="auto" w:fill="F3F3F3"/>
          </w:tcPr>
          <w:p w:rsidR="005535CF" w:rsidRDefault="00E33D0D">
            <w:pPr>
              <w:pStyle w:val="TableParagraph"/>
              <w:spacing w:line="152" w:lineRule="exact"/>
              <w:ind w:left="26"/>
              <w:rPr>
                <w:sz w:val="15"/>
              </w:rPr>
            </w:pPr>
            <w:r>
              <w:rPr>
                <w:sz w:val="15"/>
              </w:rPr>
              <w:t>GRIFERIAS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14.3.1</w:t>
            </w:r>
          </w:p>
        </w:tc>
        <w:tc>
          <w:tcPr>
            <w:tcW w:w="9593" w:type="dxa"/>
          </w:tcPr>
          <w:p w:rsidR="005535CF" w:rsidRDefault="00E33D0D">
            <w:pPr>
              <w:pStyle w:val="TableParagraph"/>
              <w:spacing w:before="2" w:line="150" w:lineRule="exact"/>
              <w:ind w:left="26"/>
              <w:rPr>
                <w:sz w:val="15"/>
              </w:rPr>
            </w:pPr>
            <w:r>
              <w:rPr>
                <w:sz w:val="15"/>
              </w:rPr>
              <w:t>GriferíamezcladoramonocomandoparaLavatorioinfantil</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4,00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14.3.2</w:t>
            </w:r>
          </w:p>
        </w:tc>
        <w:tc>
          <w:tcPr>
            <w:tcW w:w="9593" w:type="dxa"/>
          </w:tcPr>
          <w:p w:rsidR="005535CF" w:rsidRDefault="00E33D0D">
            <w:pPr>
              <w:pStyle w:val="TableParagraph"/>
              <w:spacing w:before="2" w:line="150" w:lineRule="exact"/>
              <w:ind w:left="26"/>
              <w:rPr>
                <w:sz w:val="15"/>
              </w:rPr>
            </w:pPr>
            <w:r>
              <w:rPr>
                <w:sz w:val="15"/>
              </w:rPr>
              <w:t>GriferíamezcladoramonocomandoparaLavatorio</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14.3.3</w:t>
            </w:r>
          </w:p>
        </w:tc>
        <w:tc>
          <w:tcPr>
            <w:tcW w:w="9593" w:type="dxa"/>
          </w:tcPr>
          <w:p w:rsidR="005535CF" w:rsidRDefault="00E33D0D">
            <w:pPr>
              <w:pStyle w:val="TableParagraph"/>
              <w:spacing w:before="2" w:line="150" w:lineRule="exact"/>
              <w:ind w:left="26"/>
              <w:rPr>
                <w:sz w:val="15"/>
              </w:rPr>
            </w:pPr>
            <w:r>
              <w:rPr>
                <w:sz w:val="15"/>
              </w:rPr>
              <w:t>GriferíamezcladoramonocomandoparaLavatoriodiscapacitados</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14.3.4</w:t>
            </w:r>
          </w:p>
        </w:tc>
        <w:tc>
          <w:tcPr>
            <w:tcW w:w="9593" w:type="dxa"/>
          </w:tcPr>
          <w:p w:rsidR="005535CF" w:rsidRDefault="00E33D0D">
            <w:pPr>
              <w:pStyle w:val="TableParagraph"/>
              <w:spacing w:before="2" w:line="150" w:lineRule="exact"/>
              <w:ind w:left="26"/>
              <w:rPr>
                <w:sz w:val="15"/>
              </w:rPr>
            </w:pPr>
            <w:r>
              <w:rPr>
                <w:sz w:val="15"/>
              </w:rPr>
              <w:t>GriferíamezcladoramonocomandoparapiletaCocina</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14.3.5</w:t>
            </w:r>
          </w:p>
        </w:tc>
        <w:tc>
          <w:tcPr>
            <w:tcW w:w="9593" w:type="dxa"/>
          </w:tcPr>
          <w:p w:rsidR="005535CF" w:rsidRDefault="00E33D0D">
            <w:pPr>
              <w:pStyle w:val="TableParagraph"/>
              <w:spacing w:before="2" w:line="150" w:lineRule="exact"/>
              <w:ind w:left="26"/>
              <w:rPr>
                <w:sz w:val="15"/>
              </w:rPr>
            </w:pPr>
            <w:r>
              <w:rPr>
                <w:sz w:val="15"/>
              </w:rPr>
              <w:t>GriferíamezcladoramonocomandoparaPiletón</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6,00</w:t>
            </w: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14.4</w:t>
            </w:r>
          </w:p>
        </w:tc>
        <w:tc>
          <w:tcPr>
            <w:tcW w:w="9593" w:type="dxa"/>
            <w:shd w:val="clear" w:color="auto" w:fill="F3F3F3"/>
          </w:tcPr>
          <w:p w:rsidR="005535CF" w:rsidRDefault="00E33D0D">
            <w:pPr>
              <w:pStyle w:val="TableParagraph"/>
              <w:spacing w:line="152" w:lineRule="exact"/>
              <w:ind w:left="26"/>
              <w:rPr>
                <w:sz w:val="15"/>
              </w:rPr>
            </w:pPr>
            <w:r>
              <w:rPr>
                <w:sz w:val="15"/>
              </w:rPr>
              <w:t>ACCESORIOS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14.4.1</w:t>
            </w:r>
          </w:p>
        </w:tc>
        <w:tc>
          <w:tcPr>
            <w:tcW w:w="9593" w:type="dxa"/>
          </w:tcPr>
          <w:p w:rsidR="005535CF" w:rsidRDefault="00E33D0D">
            <w:pPr>
              <w:pStyle w:val="TableParagraph"/>
              <w:spacing w:before="2" w:line="150" w:lineRule="exact"/>
              <w:ind w:left="26"/>
              <w:rPr>
                <w:sz w:val="15"/>
              </w:rPr>
            </w:pPr>
            <w:r>
              <w:rPr>
                <w:sz w:val="15"/>
              </w:rPr>
              <w:t>Barralrebatiblec/portarrollo0,80m</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14.4.2</w:t>
            </w:r>
          </w:p>
        </w:tc>
        <w:tc>
          <w:tcPr>
            <w:tcW w:w="9593" w:type="dxa"/>
          </w:tcPr>
          <w:p w:rsidR="005535CF" w:rsidRDefault="00E33D0D">
            <w:pPr>
              <w:pStyle w:val="TableParagraph"/>
              <w:spacing w:before="2" w:line="150" w:lineRule="exact"/>
              <w:ind w:left="26"/>
              <w:rPr>
                <w:sz w:val="15"/>
              </w:rPr>
            </w:pPr>
            <w:r>
              <w:rPr>
                <w:sz w:val="15"/>
              </w:rPr>
              <w:t>Barralrebatible0,80m</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14.4.3</w:t>
            </w:r>
          </w:p>
        </w:tc>
        <w:tc>
          <w:tcPr>
            <w:tcW w:w="9593" w:type="dxa"/>
          </w:tcPr>
          <w:p w:rsidR="005535CF" w:rsidRDefault="00E33D0D">
            <w:pPr>
              <w:pStyle w:val="TableParagraph"/>
              <w:spacing w:before="2" w:line="150" w:lineRule="exact"/>
              <w:ind w:left="26"/>
              <w:rPr>
                <w:sz w:val="15"/>
              </w:rPr>
            </w:pPr>
            <w:r>
              <w:rPr>
                <w:sz w:val="15"/>
              </w:rPr>
              <w:t>Barralrebatible0,60m</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2,00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14.4.4</w:t>
            </w:r>
          </w:p>
        </w:tc>
        <w:tc>
          <w:tcPr>
            <w:tcW w:w="9593" w:type="dxa"/>
          </w:tcPr>
          <w:p w:rsidR="005535CF" w:rsidRDefault="00E33D0D">
            <w:pPr>
              <w:pStyle w:val="TableParagraph"/>
              <w:spacing w:before="2" w:line="150" w:lineRule="exact"/>
              <w:ind w:left="26"/>
              <w:rPr>
                <w:sz w:val="15"/>
              </w:rPr>
            </w:pPr>
            <w:r>
              <w:rPr>
                <w:sz w:val="15"/>
              </w:rPr>
              <w:t>Percha</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7,00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14.4.5</w:t>
            </w:r>
          </w:p>
        </w:tc>
        <w:tc>
          <w:tcPr>
            <w:tcW w:w="9593" w:type="dxa"/>
          </w:tcPr>
          <w:p w:rsidR="005535CF" w:rsidRDefault="00E33D0D">
            <w:pPr>
              <w:pStyle w:val="TableParagraph"/>
              <w:spacing w:before="2" w:line="150" w:lineRule="exact"/>
              <w:ind w:left="26"/>
              <w:rPr>
                <w:sz w:val="15"/>
              </w:rPr>
            </w:pPr>
            <w:r>
              <w:rPr>
                <w:sz w:val="15"/>
              </w:rPr>
              <w:t>Portarrollodepapelhigiénico</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6,00</w:t>
            </w: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14.5</w:t>
            </w:r>
          </w:p>
        </w:tc>
        <w:tc>
          <w:tcPr>
            <w:tcW w:w="9593" w:type="dxa"/>
            <w:shd w:val="clear" w:color="auto" w:fill="F3F3F3"/>
          </w:tcPr>
          <w:p w:rsidR="005535CF" w:rsidRDefault="00E33D0D">
            <w:pPr>
              <w:pStyle w:val="TableParagraph"/>
              <w:spacing w:line="152" w:lineRule="exact"/>
              <w:ind w:left="26"/>
              <w:rPr>
                <w:sz w:val="15"/>
              </w:rPr>
            </w:pPr>
            <w:r>
              <w:rPr>
                <w:sz w:val="15"/>
              </w:rPr>
              <w:t>ESPEJOS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14.5.1</w:t>
            </w:r>
          </w:p>
        </w:tc>
        <w:tc>
          <w:tcPr>
            <w:tcW w:w="9593" w:type="dxa"/>
          </w:tcPr>
          <w:p w:rsidR="005535CF" w:rsidRDefault="00E33D0D">
            <w:pPr>
              <w:pStyle w:val="TableParagraph"/>
              <w:spacing w:before="2" w:line="150" w:lineRule="exact"/>
              <w:ind w:left="26"/>
              <w:rPr>
                <w:sz w:val="15"/>
              </w:rPr>
            </w:pPr>
            <w:r>
              <w:rPr>
                <w:sz w:val="15"/>
              </w:rPr>
              <w:t>Espejoss/mesadaesp.6mmc/bordesbiselados</w:t>
            </w:r>
          </w:p>
        </w:tc>
        <w:tc>
          <w:tcPr>
            <w:tcW w:w="478" w:type="dxa"/>
          </w:tcPr>
          <w:p w:rsidR="005535CF" w:rsidRDefault="00E33D0D">
            <w:pPr>
              <w:pStyle w:val="TableParagraph"/>
              <w:spacing w:line="152" w:lineRule="exact"/>
              <w:ind w:left="110" w:right="85"/>
              <w:jc w:val="center"/>
              <w:rPr>
                <w:sz w:val="15"/>
              </w:rPr>
            </w:pPr>
            <w:r>
              <w:rPr>
                <w:sz w:val="15"/>
              </w:rPr>
              <w:t>m2</w:t>
            </w:r>
          </w:p>
        </w:tc>
        <w:tc>
          <w:tcPr>
            <w:tcW w:w="759" w:type="dxa"/>
          </w:tcPr>
          <w:p w:rsidR="005535CF" w:rsidRDefault="00E33D0D">
            <w:pPr>
              <w:pStyle w:val="TableParagraph"/>
              <w:spacing w:line="152" w:lineRule="exact"/>
              <w:ind w:left="30" w:right="5"/>
              <w:jc w:val="center"/>
              <w:rPr>
                <w:sz w:val="15"/>
              </w:rPr>
            </w:pPr>
            <w:r>
              <w:rPr>
                <w:sz w:val="15"/>
              </w:rPr>
              <w:t>1,60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14.5.2</w:t>
            </w:r>
          </w:p>
        </w:tc>
        <w:tc>
          <w:tcPr>
            <w:tcW w:w="9593" w:type="dxa"/>
          </w:tcPr>
          <w:p w:rsidR="005535CF" w:rsidRDefault="00E33D0D">
            <w:pPr>
              <w:pStyle w:val="TableParagraph"/>
              <w:spacing w:before="2" w:line="150" w:lineRule="exact"/>
              <w:ind w:left="26"/>
              <w:rPr>
                <w:sz w:val="15"/>
              </w:rPr>
            </w:pPr>
            <w:r>
              <w:rPr>
                <w:sz w:val="15"/>
              </w:rPr>
              <w:t>Espejobasculantede60x80cmenSanitarioaccesible</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shd w:val="clear" w:color="auto" w:fill="D7D7D7"/>
          </w:tcPr>
          <w:p w:rsidR="005535CF" w:rsidRDefault="00E33D0D">
            <w:pPr>
              <w:pStyle w:val="TableParagraph"/>
              <w:spacing w:line="152" w:lineRule="exact"/>
              <w:ind w:left="108" w:right="80"/>
              <w:jc w:val="center"/>
              <w:rPr>
                <w:b/>
                <w:sz w:val="15"/>
              </w:rPr>
            </w:pPr>
            <w:r>
              <w:rPr>
                <w:b/>
                <w:sz w:val="15"/>
              </w:rPr>
              <w:t>15</w:t>
            </w:r>
          </w:p>
        </w:tc>
        <w:tc>
          <w:tcPr>
            <w:tcW w:w="9593" w:type="dxa"/>
            <w:shd w:val="clear" w:color="auto" w:fill="D7D7D7"/>
          </w:tcPr>
          <w:p w:rsidR="005535CF" w:rsidRDefault="00E33D0D">
            <w:pPr>
              <w:pStyle w:val="TableParagraph"/>
              <w:spacing w:line="152" w:lineRule="exact"/>
              <w:ind w:left="26"/>
              <w:rPr>
                <w:b/>
                <w:sz w:val="15"/>
              </w:rPr>
            </w:pPr>
            <w:r>
              <w:rPr>
                <w:b/>
                <w:sz w:val="15"/>
              </w:rPr>
              <w:t>INSTALACIÓNESDEGAS</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15.1</w:t>
            </w:r>
          </w:p>
        </w:tc>
        <w:tc>
          <w:tcPr>
            <w:tcW w:w="9593" w:type="dxa"/>
          </w:tcPr>
          <w:p w:rsidR="005535CF" w:rsidRDefault="00E33D0D">
            <w:pPr>
              <w:pStyle w:val="TableParagraph"/>
              <w:spacing w:before="2" w:line="150" w:lineRule="exact"/>
              <w:ind w:left="26"/>
              <w:rPr>
                <w:sz w:val="15"/>
              </w:rPr>
            </w:pPr>
            <w:r>
              <w:rPr>
                <w:sz w:val="15"/>
              </w:rPr>
              <w:t>Conexiónareddegas,nichoparamedidorytendidodecañeríasparaalimentacióndeCocina,incluuidaslasventilaciones</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1,00</w:t>
            </w:r>
          </w:p>
        </w:tc>
      </w:tr>
      <w:tr w:rsidR="005535CF">
        <w:trPr>
          <w:trHeight w:val="172"/>
        </w:trPr>
        <w:tc>
          <w:tcPr>
            <w:tcW w:w="624" w:type="dxa"/>
            <w:shd w:val="clear" w:color="auto" w:fill="D7D7D7"/>
          </w:tcPr>
          <w:p w:rsidR="005535CF" w:rsidRDefault="00E33D0D">
            <w:pPr>
              <w:pStyle w:val="TableParagraph"/>
              <w:spacing w:line="152" w:lineRule="exact"/>
              <w:ind w:left="108" w:right="80"/>
              <w:jc w:val="center"/>
              <w:rPr>
                <w:b/>
                <w:sz w:val="15"/>
              </w:rPr>
            </w:pPr>
            <w:r>
              <w:rPr>
                <w:b/>
                <w:sz w:val="15"/>
              </w:rPr>
              <w:t>16</w:t>
            </w:r>
          </w:p>
        </w:tc>
        <w:tc>
          <w:tcPr>
            <w:tcW w:w="9593" w:type="dxa"/>
            <w:shd w:val="clear" w:color="auto" w:fill="D7D7D7"/>
          </w:tcPr>
          <w:p w:rsidR="005535CF" w:rsidRDefault="00E33D0D">
            <w:pPr>
              <w:pStyle w:val="TableParagraph"/>
              <w:spacing w:line="152" w:lineRule="exact"/>
              <w:ind w:left="26"/>
              <w:rPr>
                <w:b/>
                <w:sz w:val="15"/>
              </w:rPr>
            </w:pPr>
            <w:r>
              <w:rPr>
                <w:b/>
                <w:sz w:val="15"/>
              </w:rPr>
              <w:t>INSTALACIONES CONTRAINCENDIO</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16.1</w:t>
            </w:r>
          </w:p>
        </w:tc>
        <w:tc>
          <w:tcPr>
            <w:tcW w:w="9593" w:type="dxa"/>
          </w:tcPr>
          <w:p w:rsidR="005535CF" w:rsidRDefault="00E33D0D">
            <w:pPr>
              <w:pStyle w:val="TableParagraph"/>
              <w:spacing w:before="2" w:line="150" w:lineRule="exact"/>
              <w:ind w:left="26"/>
              <w:rPr>
                <w:sz w:val="15"/>
              </w:rPr>
            </w:pPr>
            <w:r>
              <w:rPr>
                <w:sz w:val="15"/>
              </w:rPr>
              <w:t>ExtintorABC5kg</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left="30" w:right="5"/>
              <w:jc w:val="center"/>
              <w:rPr>
                <w:sz w:val="15"/>
              </w:rPr>
            </w:pPr>
            <w:r>
              <w:rPr>
                <w:sz w:val="15"/>
              </w:rPr>
              <w:t>3,00</w:t>
            </w:r>
          </w:p>
        </w:tc>
      </w:tr>
    </w:tbl>
    <w:p w:rsidR="005535CF" w:rsidRDefault="00E33D0D">
      <w:pPr>
        <w:rPr>
          <w:sz w:val="2"/>
          <w:szCs w:val="2"/>
        </w:rPr>
      </w:pPr>
      <w:r>
        <w:rPr>
          <w:noProof/>
          <w:lang w:eastAsia="es-ES"/>
        </w:rPr>
        <w:drawing>
          <wp:anchor distT="0" distB="0" distL="0" distR="0" simplePos="0" relativeHeight="251429376" behindDoc="0" locked="0" layoutInCell="1" allowOverlap="1">
            <wp:simplePos x="0" y="0"/>
            <wp:positionH relativeFrom="page">
              <wp:posOffset>5390629</wp:posOffset>
            </wp:positionH>
            <wp:positionV relativeFrom="page">
              <wp:posOffset>9052008</wp:posOffset>
            </wp:positionV>
            <wp:extent cx="1358201" cy="767383"/>
            <wp:effectExtent l="0" t="0" r="0" b="0"/>
            <wp:wrapNone/>
            <wp:docPr id="12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2.png"/>
                    <pic:cNvPicPr/>
                  </pic:nvPicPr>
                  <pic:blipFill>
                    <a:blip r:embed="rId8" cstate="print"/>
                    <a:stretch>
                      <a:fillRect/>
                    </a:stretch>
                  </pic:blipFill>
                  <pic:spPr>
                    <a:xfrm>
                      <a:off x="0" y="0"/>
                      <a:ext cx="1358201" cy="767383"/>
                    </a:xfrm>
                    <a:prstGeom prst="rect">
                      <a:avLst/>
                    </a:prstGeom>
                  </pic:spPr>
                </pic:pic>
              </a:graphicData>
            </a:graphic>
          </wp:anchor>
        </w:drawing>
      </w:r>
    </w:p>
    <w:p w:rsidR="005535CF" w:rsidRDefault="005535CF">
      <w:pPr>
        <w:rPr>
          <w:sz w:val="2"/>
          <w:szCs w:val="2"/>
        </w:rPr>
        <w:sectPr w:rsidR="005535CF">
          <w:headerReference w:type="default" r:id="rId13"/>
          <w:pgSz w:w="12240" w:h="15840"/>
          <w:pgMar w:top="1080" w:right="300" w:bottom="0" w:left="240" w:header="0" w:footer="0" w:gutter="0"/>
          <w:cols w:space="720"/>
        </w:sectPr>
      </w:pPr>
    </w:p>
    <w:tbl>
      <w:tblPr>
        <w:tblStyle w:val="TableNormal"/>
        <w:tblW w:w="0" w:type="auto"/>
        <w:tblInd w:w="1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624"/>
        <w:gridCol w:w="9593"/>
        <w:gridCol w:w="478"/>
        <w:gridCol w:w="759"/>
      </w:tblGrid>
      <w:tr w:rsidR="005535CF">
        <w:trPr>
          <w:trHeight w:val="172"/>
        </w:trPr>
        <w:tc>
          <w:tcPr>
            <w:tcW w:w="624" w:type="dxa"/>
            <w:shd w:val="clear" w:color="auto" w:fill="D7D7D7"/>
          </w:tcPr>
          <w:p w:rsidR="005535CF" w:rsidRDefault="00E33D0D">
            <w:pPr>
              <w:pStyle w:val="TableParagraph"/>
              <w:spacing w:line="152" w:lineRule="exact"/>
              <w:ind w:left="108" w:right="80"/>
              <w:jc w:val="center"/>
              <w:rPr>
                <w:b/>
                <w:sz w:val="15"/>
              </w:rPr>
            </w:pPr>
            <w:r>
              <w:rPr>
                <w:b/>
                <w:sz w:val="15"/>
              </w:rPr>
              <w:lastRenderedPageBreak/>
              <w:t>17</w:t>
            </w:r>
          </w:p>
        </w:tc>
        <w:tc>
          <w:tcPr>
            <w:tcW w:w="9593" w:type="dxa"/>
            <w:shd w:val="clear" w:color="auto" w:fill="D7D7D7"/>
          </w:tcPr>
          <w:p w:rsidR="005535CF" w:rsidRDefault="00E33D0D">
            <w:pPr>
              <w:pStyle w:val="TableParagraph"/>
              <w:spacing w:line="152" w:lineRule="exact"/>
              <w:ind w:left="26"/>
              <w:rPr>
                <w:b/>
                <w:sz w:val="15"/>
              </w:rPr>
            </w:pPr>
            <w:r>
              <w:rPr>
                <w:b/>
                <w:sz w:val="15"/>
              </w:rPr>
              <w:t>INSTALACIONESTERMOMECANICAS</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17.1</w:t>
            </w:r>
          </w:p>
        </w:tc>
        <w:tc>
          <w:tcPr>
            <w:tcW w:w="9593" w:type="dxa"/>
          </w:tcPr>
          <w:p w:rsidR="005535CF" w:rsidRDefault="00E33D0D">
            <w:pPr>
              <w:pStyle w:val="TableParagraph"/>
              <w:spacing w:before="2" w:line="150" w:lineRule="exact"/>
              <w:ind w:left="26"/>
              <w:rPr>
                <w:sz w:val="15"/>
              </w:rPr>
            </w:pPr>
            <w:r>
              <w:rPr>
                <w:sz w:val="15"/>
              </w:rPr>
              <w:t>Splitfrío/Calor3300winverter</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right="223"/>
              <w:jc w:val="right"/>
              <w:rPr>
                <w:sz w:val="15"/>
              </w:rPr>
            </w:pPr>
            <w:r>
              <w:rPr>
                <w:sz w:val="15"/>
              </w:rPr>
              <w:t>4,00</w:t>
            </w: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17.2</w:t>
            </w:r>
          </w:p>
        </w:tc>
        <w:tc>
          <w:tcPr>
            <w:tcW w:w="9593" w:type="dxa"/>
          </w:tcPr>
          <w:p w:rsidR="005535CF" w:rsidRDefault="00E33D0D">
            <w:pPr>
              <w:pStyle w:val="TableParagraph"/>
              <w:spacing w:before="2" w:line="150" w:lineRule="exact"/>
              <w:ind w:left="26"/>
              <w:rPr>
                <w:sz w:val="15"/>
              </w:rPr>
            </w:pPr>
            <w:r>
              <w:rPr>
                <w:sz w:val="15"/>
              </w:rPr>
              <w:t>Splitfrío/Calor5000winverter</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right="223"/>
              <w:jc w:val="right"/>
              <w:rPr>
                <w:sz w:val="15"/>
              </w:rPr>
            </w:pPr>
            <w:r>
              <w:rPr>
                <w:sz w:val="15"/>
              </w:rPr>
              <w:t>2,00</w:t>
            </w: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17.3</w:t>
            </w:r>
          </w:p>
        </w:tc>
        <w:tc>
          <w:tcPr>
            <w:tcW w:w="9593" w:type="dxa"/>
          </w:tcPr>
          <w:p w:rsidR="005535CF" w:rsidRDefault="00E33D0D">
            <w:pPr>
              <w:pStyle w:val="TableParagraph"/>
              <w:spacing w:before="2" w:line="150" w:lineRule="exact"/>
              <w:ind w:left="26"/>
              <w:rPr>
                <w:sz w:val="15"/>
              </w:rPr>
            </w:pPr>
            <w:r>
              <w:rPr>
                <w:sz w:val="15"/>
              </w:rPr>
              <w:t>Splitfrío/Calor6400winverter</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right="223"/>
              <w:jc w:val="right"/>
              <w:rPr>
                <w:sz w:val="15"/>
              </w:rPr>
            </w:pPr>
            <w:r>
              <w:rPr>
                <w:sz w:val="15"/>
              </w:rPr>
              <w:t>0,00</w:t>
            </w: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17.4</w:t>
            </w:r>
          </w:p>
        </w:tc>
        <w:tc>
          <w:tcPr>
            <w:tcW w:w="9593" w:type="dxa"/>
          </w:tcPr>
          <w:p w:rsidR="005535CF" w:rsidRDefault="00E33D0D">
            <w:pPr>
              <w:pStyle w:val="TableParagraph"/>
              <w:spacing w:before="2" w:line="150" w:lineRule="exact"/>
              <w:ind w:left="26"/>
              <w:rPr>
                <w:sz w:val="15"/>
              </w:rPr>
            </w:pPr>
            <w:r>
              <w:rPr>
                <w:sz w:val="15"/>
              </w:rPr>
              <w:t>TendidodedesaguesparaquiposdeAA</w:t>
            </w:r>
          </w:p>
        </w:tc>
        <w:tc>
          <w:tcPr>
            <w:tcW w:w="478" w:type="dxa"/>
          </w:tcPr>
          <w:p w:rsidR="005535CF" w:rsidRDefault="00E33D0D">
            <w:pPr>
              <w:pStyle w:val="TableParagraph"/>
              <w:spacing w:line="152" w:lineRule="exact"/>
              <w:ind w:left="167"/>
              <w:rPr>
                <w:sz w:val="15"/>
              </w:rPr>
            </w:pPr>
            <w:r>
              <w:rPr>
                <w:sz w:val="15"/>
              </w:rPr>
              <w:t>ml</w:t>
            </w:r>
          </w:p>
        </w:tc>
        <w:tc>
          <w:tcPr>
            <w:tcW w:w="759" w:type="dxa"/>
          </w:tcPr>
          <w:p w:rsidR="005535CF" w:rsidRDefault="00E33D0D">
            <w:pPr>
              <w:pStyle w:val="TableParagraph"/>
              <w:spacing w:line="152" w:lineRule="exact"/>
              <w:ind w:right="184"/>
              <w:jc w:val="right"/>
              <w:rPr>
                <w:sz w:val="15"/>
              </w:rPr>
            </w:pPr>
            <w:r>
              <w:rPr>
                <w:sz w:val="15"/>
              </w:rPr>
              <w:t>14.80</w:t>
            </w: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17.5</w:t>
            </w:r>
          </w:p>
        </w:tc>
        <w:tc>
          <w:tcPr>
            <w:tcW w:w="9593" w:type="dxa"/>
          </w:tcPr>
          <w:p w:rsidR="005535CF" w:rsidRDefault="00E33D0D">
            <w:pPr>
              <w:pStyle w:val="TableParagraph"/>
              <w:spacing w:before="2" w:line="150" w:lineRule="exact"/>
              <w:ind w:left="26"/>
              <w:rPr>
                <w:sz w:val="15"/>
              </w:rPr>
            </w:pPr>
            <w:r>
              <w:rPr>
                <w:sz w:val="15"/>
              </w:rPr>
              <w:t>Extracciónforzadadeaireenlocalessanitarios</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right="223"/>
              <w:jc w:val="right"/>
              <w:rPr>
                <w:sz w:val="15"/>
              </w:rPr>
            </w:pPr>
            <w:r>
              <w:rPr>
                <w:sz w:val="15"/>
              </w:rPr>
              <w:t>6,00</w:t>
            </w:r>
          </w:p>
        </w:tc>
      </w:tr>
      <w:tr w:rsidR="005535CF">
        <w:trPr>
          <w:trHeight w:val="172"/>
        </w:trPr>
        <w:tc>
          <w:tcPr>
            <w:tcW w:w="624" w:type="dxa"/>
            <w:shd w:val="clear" w:color="auto" w:fill="D7D7D7"/>
          </w:tcPr>
          <w:p w:rsidR="005535CF" w:rsidRDefault="00E33D0D">
            <w:pPr>
              <w:pStyle w:val="TableParagraph"/>
              <w:spacing w:line="152" w:lineRule="exact"/>
              <w:ind w:left="108" w:right="80"/>
              <w:jc w:val="center"/>
              <w:rPr>
                <w:b/>
                <w:sz w:val="15"/>
              </w:rPr>
            </w:pPr>
            <w:r>
              <w:rPr>
                <w:b/>
                <w:sz w:val="15"/>
              </w:rPr>
              <w:t>18</w:t>
            </w:r>
          </w:p>
        </w:tc>
        <w:tc>
          <w:tcPr>
            <w:tcW w:w="9593" w:type="dxa"/>
            <w:shd w:val="clear" w:color="auto" w:fill="D7D7D7"/>
          </w:tcPr>
          <w:p w:rsidR="005535CF" w:rsidRDefault="00E33D0D">
            <w:pPr>
              <w:pStyle w:val="TableParagraph"/>
              <w:spacing w:line="152" w:lineRule="exact"/>
              <w:ind w:left="26"/>
              <w:rPr>
                <w:b/>
                <w:sz w:val="15"/>
              </w:rPr>
            </w:pPr>
            <w:r>
              <w:rPr>
                <w:b/>
                <w:sz w:val="15"/>
              </w:rPr>
              <w:t>MOBILIARIOYEQUIPAMIENTO</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18.1</w:t>
            </w:r>
          </w:p>
        </w:tc>
        <w:tc>
          <w:tcPr>
            <w:tcW w:w="9593" w:type="dxa"/>
            <w:shd w:val="clear" w:color="auto" w:fill="F3F3F3"/>
          </w:tcPr>
          <w:p w:rsidR="005535CF" w:rsidRDefault="00E33D0D">
            <w:pPr>
              <w:pStyle w:val="TableParagraph"/>
              <w:spacing w:line="152" w:lineRule="exact"/>
              <w:ind w:left="26"/>
              <w:rPr>
                <w:sz w:val="15"/>
              </w:rPr>
            </w:pPr>
            <w:r>
              <w:rPr>
                <w:sz w:val="15"/>
              </w:rPr>
              <w:t>MESADAS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18.1.1</w:t>
            </w:r>
          </w:p>
        </w:tc>
        <w:tc>
          <w:tcPr>
            <w:tcW w:w="9593" w:type="dxa"/>
          </w:tcPr>
          <w:p w:rsidR="005535CF" w:rsidRDefault="00E33D0D">
            <w:pPr>
              <w:pStyle w:val="TableParagraph"/>
              <w:spacing w:before="2" w:line="150" w:lineRule="exact"/>
              <w:ind w:left="26"/>
              <w:rPr>
                <w:sz w:val="15"/>
              </w:rPr>
            </w:pPr>
            <w:r>
              <w:rPr>
                <w:sz w:val="15"/>
              </w:rPr>
              <w:t>Mesadas degranito gris marade 60cmconzócalo de20cms/muebles -Cocina</w:t>
            </w:r>
          </w:p>
        </w:tc>
        <w:tc>
          <w:tcPr>
            <w:tcW w:w="478" w:type="dxa"/>
          </w:tcPr>
          <w:p w:rsidR="005535CF" w:rsidRDefault="00E33D0D">
            <w:pPr>
              <w:pStyle w:val="TableParagraph"/>
              <w:spacing w:line="152" w:lineRule="exact"/>
              <w:ind w:left="145"/>
              <w:rPr>
                <w:sz w:val="15"/>
              </w:rPr>
            </w:pPr>
            <w:r>
              <w:rPr>
                <w:sz w:val="15"/>
              </w:rPr>
              <w:t>m2</w:t>
            </w:r>
          </w:p>
        </w:tc>
        <w:tc>
          <w:tcPr>
            <w:tcW w:w="759" w:type="dxa"/>
          </w:tcPr>
          <w:p w:rsidR="005535CF" w:rsidRDefault="00E33D0D">
            <w:pPr>
              <w:pStyle w:val="TableParagraph"/>
              <w:spacing w:line="152" w:lineRule="exact"/>
              <w:ind w:right="223"/>
              <w:jc w:val="right"/>
              <w:rPr>
                <w:sz w:val="15"/>
              </w:rPr>
            </w:pPr>
            <w:r>
              <w:rPr>
                <w:sz w:val="15"/>
              </w:rPr>
              <w:t>2,68</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18.1.2</w:t>
            </w:r>
          </w:p>
        </w:tc>
        <w:tc>
          <w:tcPr>
            <w:tcW w:w="9593" w:type="dxa"/>
          </w:tcPr>
          <w:p w:rsidR="005535CF" w:rsidRDefault="00E33D0D">
            <w:pPr>
              <w:pStyle w:val="TableParagraph"/>
              <w:spacing w:before="2" w:line="150" w:lineRule="exact"/>
              <w:ind w:left="26"/>
              <w:rPr>
                <w:sz w:val="15"/>
              </w:rPr>
            </w:pPr>
            <w:r>
              <w:rPr>
                <w:sz w:val="15"/>
              </w:rPr>
              <w:t>Mesadas degranitogrismarade50cm conzócalode10cm yfrentinde 20cms/mensulas - Sanitario</w:t>
            </w:r>
          </w:p>
        </w:tc>
        <w:tc>
          <w:tcPr>
            <w:tcW w:w="478" w:type="dxa"/>
          </w:tcPr>
          <w:p w:rsidR="005535CF" w:rsidRDefault="00E33D0D">
            <w:pPr>
              <w:pStyle w:val="TableParagraph"/>
              <w:spacing w:line="152" w:lineRule="exact"/>
              <w:ind w:left="145"/>
              <w:rPr>
                <w:sz w:val="15"/>
              </w:rPr>
            </w:pPr>
            <w:r>
              <w:rPr>
                <w:sz w:val="15"/>
              </w:rPr>
              <w:t>m2</w:t>
            </w:r>
          </w:p>
        </w:tc>
        <w:tc>
          <w:tcPr>
            <w:tcW w:w="759" w:type="dxa"/>
          </w:tcPr>
          <w:p w:rsidR="005535CF" w:rsidRDefault="00E33D0D">
            <w:pPr>
              <w:pStyle w:val="TableParagraph"/>
              <w:spacing w:line="152" w:lineRule="exact"/>
              <w:ind w:right="223"/>
              <w:jc w:val="right"/>
              <w:rPr>
                <w:sz w:val="15"/>
              </w:rPr>
            </w:pPr>
            <w:r>
              <w:rPr>
                <w:sz w:val="15"/>
              </w:rPr>
              <w:t>0,55</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18.1.3</w:t>
            </w:r>
          </w:p>
        </w:tc>
        <w:tc>
          <w:tcPr>
            <w:tcW w:w="9593" w:type="dxa"/>
          </w:tcPr>
          <w:p w:rsidR="005535CF" w:rsidRDefault="00E33D0D">
            <w:pPr>
              <w:pStyle w:val="TableParagraph"/>
              <w:spacing w:before="2" w:line="150" w:lineRule="exact"/>
              <w:ind w:left="26"/>
              <w:rPr>
                <w:sz w:val="15"/>
              </w:rPr>
            </w:pPr>
            <w:r>
              <w:rPr>
                <w:sz w:val="15"/>
              </w:rPr>
              <w:t>Mesadas degranito gris marade 50cmconzócalo de10cm yfrentinde 10cms/mensulas-Salas</w:t>
            </w:r>
          </w:p>
        </w:tc>
        <w:tc>
          <w:tcPr>
            <w:tcW w:w="478" w:type="dxa"/>
          </w:tcPr>
          <w:p w:rsidR="005535CF" w:rsidRDefault="00E33D0D">
            <w:pPr>
              <w:pStyle w:val="TableParagraph"/>
              <w:spacing w:line="152" w:lineRule="exact"/>
              <w:ind w:left="145"/>
              <w:rPr>
                <w:sz w:val="15"/>
              </w:rPr>
            </w:pPr>
            <w:r>
              <w:rPr>
                <w:sz w:val="15"/>
              </w:rPr>
              <w:t>m2</w:t>
            </w:r>
          </w:p>
        </w:tc>
        <w:tc>
          <w:tcPr>
            <w:tcW w:w="759" w:type="dxa"/>
          </w:tcPr>
          <w:p w:rsidR="005535CF" w:rsidRDefault="00E33D0D">
            <w:pPr>
              <w:pStyle w:val="TableParagraph"/>
              <w:spacing w:line="152" w:lineRule="exact"/>
              <w:ind w:right="184"/>
              <w:jc w:val="right"/>
              <w:rPr>
                <w:sz w:val="15"/>
              </w:rPr>
            </w:pPr>
            <w:r>
              <w:rPr>
                <w:sz w:val="15"/>
              </w:rPr>
              <w:t>14,68</w:t>
            </w: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18.2</w:t>
            </w:r>
          </w:p>
        </w:tc>
        <w:tc>
          <w:tcPr>
            <w:tcW w:w="9593" w:type="dxa"/>
            <w:shd w:val="clear" w:color="auto" w:fill="F3F3F3"/>
          </w:tcPr>
          <w:p w:rsidR="005535CF" w:rsidRDefault="00E33D0D">
            <w:pPr>
              <w:pStyle w:val="TableParagraph"/>
              <w:spacing w:line="152" w:lineRule="exact"/>
              <w:ind w:left="26"/>
              <w:rPr>
                <w:sz w:val="15"/>
              </w:rPr>
            </w:pPr>
            <w:r>
              <w:rPr>
                <w:sz w:val="15"/>
              </w:rPr>
              <w:t>AMOBLAMIENTOFIJO</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18.2.1</w:t>
            </w:r>
          </w:p>
        </w:tc>
        <w:tc>
          <w:tcPr>
            <w:tcW w:w="9593" w:type="dxa"/>
          </w:tcPr>
          <w:p w:rsidR="005535CF" w:rsidRDefault="00E33D0D">
            <w:pPr>
              <w:pStyle w:val="TableParagraph"/>
              <w:spacing w:before="2" w:line="150" w:lineRule="exact"/>
              <w:ind w:left="26"/>
              <w:rPr>
                <w:sz w:val="15"/>
              </w:rPr>
            </w:pPr>
            <w:r>
              <w:rPr>
                <w:sz w:val="15"/>
              </w:rPr>
              <w:t>MueblebajomesadaenmelaminablancaMDF 18mm-Cocinaysalas</w:t>
            </w:r>
          </w:p>
        </w:tc>
        <w:tc>
          <w:tcPr>
            <w:tcW w:w="478" w:type="dxa"/>
          </w:tcPr>
          <w:p w:rsidR="005535CF" w:rsidRDefault="00E33D0D">
            <w:pPr>
              <w:pStyle w:val="TableParagraph"/>
              <w:spacing w:line="152" w:lineRule="exact"/>
              <w:ind w:left="167"/>
              <w:rPr>
                <w:sz w:val="15"/>
              </w:rPr>
            </w:pPr>
            <w:r>
              <w:rPr>
                <w:sz w:val="15"/>
              </w:rPr>
              <w:t>ml</w:t>
            </w:r>
          </w:p>
        </w:tc>
        <w:tc>
          <w:tcPr>
            <w:tcW w:w="759" w:type="dxa"/>
          </w:tcPr>
          <w:p w:rsidR="005535CF" w:rsidRDefault="00E33D0D">
            <w:pPr>
              <w:pStyle w:val="TableParagraph"/>
              <w:spacing w:line="152" w:lineRule="exact"/>
              <w:ind w:right="184"/>
              <w:jc w:val="right"/>
              <w:rPr>
                <w:sz w:val="15"/>
              </w:rPr>
            </w:pPr>
            <w:r>
              <w:rPr>
                <w:sz w:val="15"/>
              </w:rPr>
              <w:t>24,50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18.2.2</w:t>
            </w:r>
          </w:p>
        </w:tc>
        <w:tc>
          <w:tcPr>
            <w:tcW w:w="9593" w:type="dxa"/>
          </w:tcPr>
          <w:p w:rsidR="005535CF" w:rsidRDefault="00E33D0D">
            <w:pPr>
              <w:pStyle w:val="TableParagraph"/>
              <w:spacing w:before="2" w:line="150" w:lineRule="exact"/>
              <w:ind w:left="26"/>
              <w:rPr>
                <w:sz w:val="15"/>
              </w:rPr>
            </w:pPr>
            <w:r>
              <w:rPr>
                <w:sz w:val="15"/>
              </w:rPr>
              <w:t>MuebleAlacenasenmelaminamdf18mm-Cocina</w:t>
            </w:r>
          </w:p>
        </w:tc>
        <w:tc>
          <w:tcPr>
            <w:tcW w:w="478" w:type="dxa"/>
          </w:tcPr>
          <w:p w:rsidR="005535CF" w:rsidRDefault="00E33D0D">
            <w:pPr>
              <w:pStyle w:val="TableParagraph"/>
              <w:spacing w:line="152" w:lineRule="exact"/>
              <w:ind w:left="167"/>
              <w:rPr>
                <w:sz w:val="15"/>
              </w:rPr>
            </w:pPr>
            <w:r>
              <w:rPr>
                <w:sz w:val="15"/>
              </w:rPr>
              <w:t>ml</w:t>
            </w:r>
          </w:p>
        </w:tc>
        <w:tc>
          <w:tcPr>
            <w:tcW w:w="759" w:type="dxa"/>
          </w:tcPr>
          <w:p w:rsidR="005535CF" w:rsidRDefault="00E33D0D">
            <w:pPr>
              <w:pStyle w:val="TableParagraph"/>
              <w:spacing w:line="152" w:lineRule="exact"/>
              <w:ind w:right="223"/>
              <w:jc w:val="right"/>
              <w:rPr>
                <w:sz w:val="15"/>
              </w:rPr>
            </w:pPr>
            <w:r>
              <w:rPr>
                <w:sz w:val="15"/>
              </w:rPr>
              <w:t>3,60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18.2.3</w:t>
            </w:r>
          </w:p>
        </w:tc>
        <w:tc>
          <w:tcPr>
            <w:tcW w:w="9593" w:type="dxa"/>
          </w:tcPr>
          <w:p w:rsidR="005535CF" w:rsidRDefault="00E33D0D">
            <w:pPr>
              <w:pStyle w:val="TableParagraph"/>
              <w:spacing w:before="2" w:line="150" w:lineRule="exact"/>
              <w:ind w:left="26"/>
              <w:rPr>
                <w:sz w:val="15"/>
              </w:rPr>
            </w:pPr>
            <w:r>
              <w:rPr>
                <w:sz w:val="15"/>
              </w:rPr>
              <w:t>MuebledeGuardadoc/puertasenmelaminamdf18mm-Cocina</w:t>
            </w:r>
          </w:p>
        </w:tc>
        <w:tc>
          <w:tcPr>
            <w:tcW w:w="478" w:type="dxa"/>
          </w:tcPr>
          <w:p w:rsidR="005535CF" w:rsidRDefault="00E33D0D">
            <w:pPr>
              <w:pStyle w:val="TableParagraph"/>
              <w:spacing w:line="152" w:lineRule="exact"/>
              <w:ind w:left="28"/>
              <w:jc w:val="center"/>
              <w:rPr>
                <w:sz w:val="15"/>
              </w:rPr>
            </w:pPr>
            <w:r>
              <w:rPr>
                <w:sz w:val="15"/>
              </w:rPr>
              <w:t>u</w:t>
            </w:r>
          </w:p>
        </w:tc>
        <w:tc>
          <w:tcPr>
            <w:tcW w:w="759" w:type="dxa"/>
          </w:tcPr>
          <w:p w:rsidR="005535CF" w:rsidRDefault="00E33D0D">
            <w:pPr>
              <w:pStyle w:val="TableParagraph"/>
              <w:spacing w:line="152" w:lineRule="exact"/>
              <w:ind w:right="223"/>
              <w:jc w:val="right"/>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18.2.4</w:t>
            </w:r>
          </w:p>
        </w:tc>
        <w:tc>
          <w:tcPr>
            <w:tcW w:w="9593" w:type="dxa"/>
          </w:tcPr>
          <w:p w:rsidR="005535CF" w:rsidRDefault="00E33D0D">
            <w:pPr>
              <w:pStyle w:val="TableParagraph"/>
              <w:spacing w:before="2" w:line="150" w:lineRule="exact"/>
              <w:ind w:left="26"/>
              <w:rPr>
                <w:sz w:val="15"/>
              </w:rPr>
            </w:pPr>
            <w:r>
              <w:rPr>
                <w:sz w:val="15"/>
              </w:rPr>
              <w:t>Estanteríasen0SB50cmancho,pintadasconpinturaignífuga(amuradoalapared)</w:t>
            </w:r>
          </w:p>
        </w:tc>
        <w:tc>
          <w:tcPr>
            <w:tcW w:w="478" w:type="dxa"/>
          </w:tcPr>
          <w:p w:rsidR="005535CF" w:rsidRDefault="00E33D0D">
            <w:pPr>
              <w:pStyle w:val="TableParagraph"/>
              <w:spacing w:line="152" w:lineRule="exact"/>
              <w:ind w:left="145"/>
              <w:rPr>
                <w:sz w:val="15"/>
              </w:rPr>
            </w:pPr>
            <w:r>
              <w:rPr>
                <w:sz w:val="15"/>
              </w:rPr>
              <w:t>m2</w:t>
            </w:r>
          </w:p>
        </w:tc>
        <w:tc>
          <w:tcPr>
            <w:tcW w:w="759" w:type="dxa"/>
          </w:tcPr>
          <w:p w:rsidR="005535CF" w:rsidRDefault="00E33D0D">
            <w:pPr>
              <w:pStyle w:val="TableParagraph"/>
              <w:spacing w:line="152" w:lineRule="exact"/>
              <w:ind w:right="184"/>
              <w:jc w:val="right"/>
              <w:rPr>
                <w:sz w:val="15"/>
              </w:rPr>
            </w:pPr>
            <w:r>
              <w:rPr>
                <w:sz w:val="15"/>
              </w:rPr>
              <w:t>13,00</w:t>
            </w: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18.3</w:t>
            </w:r>
          </w:p>
        </w:tc>
        <w:tc>
          <w:tcPr>
            <w:tcW w:w="9593" w:type="dxa"/>
            <w:shd w:val="clear" w:color="auto" w:fill="F3F3F3"/>
          </w:tcPr>
          <w:p w:rsidR="005535CF" w:rsidRDefault="00E33D0D">
            <w:pPr>
              <w:pStyle w:val="TableParagraph"/>
              <w:spacing w:line="152" w:lineRule="exact"/>
              <w:ind w:left="26"/>
              <w:rPr>
                <w:sz w:val="15"/>
              </w:rPr>
            </w:pPr>
            <w:r>
              <w:rPr>
                <w:sz w:val="15"/>
              </w:rPr>
              <w:t>EQUIPAMIENTOPATIOS</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18.3.1</w:t>
            </w:r>
          </w:p>
        </w:tc>
        <w:tc>
          <w:tcPr>
            <w:tcW w:w="9593" w:type="dxa"/>
          </w:tcPr>
          <w:p w:rsidR="005535CF" w:rsidRDefault="00E33D0D">
            <w:pPr>
              <w:pStyle w:val="TableParagraph"/>
              <w:spacing w:before="2" w:line="150" w:lineRule="exact"/>
              <w:ind w:left="26"/>
              <w:rPr>
                <w:sz w:val="15"/>
              </w:rPr>
            </w:pPr>
            <w:r>
              <w:rPr>
                <w:sz w:val="15"/>
              </w:rPr>
              <w:t>Bancomadera</w:t>
            </w:r>
          </w:p>
        </w:tc>
        <w:tc>
          <w:tcPr>
            <w:tcW w:w="478" w:type="dxa"/>
          </w:tcPr>
          <w:p w:rsidR="005535CF" w:rsidRDefault="00E33D0D">
            <w:pPr>
              <w:pStyle w:val="TableParagraph"/>
              <w:spacing w:line="152" w:lineRule="exact"/>
              <w:ind w:left="177"/>
              <w:rPr>
                <w:sz w:val="15"/>
              </w:rPr>
            </w:pPr>
            <w:r>
              <w:rPr>
                <w:sz w:val="15"/>
              </w:rPr>
              <w:t>U.</w:t>
            </w:r>
          </w:p>
        </w:tc>
        <w:tc>
          <w:tcPr>
            <w:tcW w:w="759" w:type="dxa"/>
          </w:tcPr>
          <w:p w:rsidR="005535CF" w:rsidRDefault="00E33D0D">
            <w:pPr>
              <w:pStyle w:val="TableParagraph"/>
              <w:spacing w:line="152" w:lineRule="exact"/>
              <w:ind w:right="223"/>
              <w:jc w:val="right"/>
              <w:rPr>
                <w:sz w:val="15"/>
              </w:rPr>
            </w:pPr>
            <w:r>
              <w:rPr>
                <w:sz w:val="15"/>
              </w:rPr>
              <w:t>1,00</w:t>
            </w:r>
          </w:p>
        </w:tc>
      </w:tr>
      <w:tr w:rsidR="005535CF">
        <w:trPr>
          <w:trHeight w:val="172"/>
        </w:trPr>
        <w:tc>
          <w:tcPr>
            <w:tcW w:w="624" w:type="dxa"/>
            <w:shd w:val="clear" w:color="auto" w:fill="F3F3F3"/>
          </w:tcPr>
          <w:p w:rsidR="005535CF" w:rsidRDefault="00E33D0D">
            <w:pPr>
              <w:pStyle w:val="TableParagraph"/>
              <w:spacing w:line="152" w:lineRule="exact"/>
              <w:ind w:left="108" w:right="80"/>
              <w:jc w:val="center"/>
              <w:rPr>
                <w:sz w:val="15"/>
              </w:rPr>
            </w:pPr>
            <w:r>
              <w:rPr>
                <w:sz w:val="15"/>
              </w:rPr>
              <w:t>18.4</w:t>
            </w:r>
          </w:p>
        </w:tc>
        <w:tc>
          <w:tcPr>
            <w:tcW w:w="9593" w:type="dxa"/>
            <w:shd w:val="clear" w:color="auto" w:fill="F3F3F3"/>
          </w:tcPr>
          <w:p w:rsidR="005535CF" w:rsidRDefault="00E33D0D">
            <w:pPr>
              <w:pStyle w:val="TableParagraph"/>
              <w:spacing w:line="152" w:lineRule="exact"/>
              <w:ind w:left="26"/>
              <w:rPr>
                <w:sz w:val="15"/>
              </w:rPr>
            </w:pPr>
            <w:r>
              <w:rPr>
                <w:sz w:val="15"/>
              </w:rPr>
              <w:t>EQUIPAMIENTOGASTRONOMICO</w:t>
            </w:r>
          </w:p>
        </w:tc>
        <w:tc>
          <w:tcPr>
            <w:tcW w:w="478" w:type="dxa"/>
            <w:shd w:val="clear" w:color="auto" w:fill="F3F3F3"/>
          </w:tcPr>
          <w:p w:rsidR="005535CF" w:rsidRDefault="005535CF">
            <w:pPr>
              <w:pStyle w:val="TableParagraph"/>
              <w:rPr>
                <w:rFonts w:ascii="Times New Roman"/>
                <w:sz w:val="10"/>
              </w:rPr>
            </w:pPr>
          </w:p>
        </w:tc>
        <w:tc>
          <w:tcPr>
            <w:tcW w:w="759" w:type="dxa"/>
            <w:shd w:val="clear" w:color="auto" w:fill="F3F3F3"/>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18.4.1</w:t>
            </w:r>
          </w:p>
        </w:tc>
        <w:tc>
          <w:tcPr>
            <w:tcW w:w="9593" w:type="dxa"/>
          </w:tcPr>
          <w:p w:rsidR="005535CF" w:rsidRDefault="00E33D0D">
            <w:pPr>
              <w:pStyle w:val="TableParagraph"/>
              <w:spacing w:before="2" w:line="150" w:lineRule="exact"/>
              <w:ind w:left="26"/>
              <w:rPr>
                <w:sz w:val="15"/>
              </w:rPr>
            </w:pPr>
            <w:r>
              <w:rPr>
                <w:sz w:val="15"/>
              </w:rPr>
              <w:t>CocinaIndustrialdeaceroinoxidable6hornallas</w:t>
            </w:r>
          </w:p>
        </w:tc>
        <w:tc>
          <w:tcPr>
            <w:tcW w:w="478" w:type="dxa"/>
          </w:tcPr>
          <w:p w:rsidR="005535CF" w:rsidRDefault="00E33D0D">
            <w:pPr>
              <w:pStyle w:val="TableParagraph"/>
              <w:spacing w:line="152" w:lineRule="exact"/>
              <w:ind w:right="15"/>
              <w:jc w:val="right"/>
              <w:rPr>
                <w:sz w:val="15"/>
              </w:rPr>
            </w:pPr>
            <w:r>
              <w:rPr>
                <w:sz w:val="15"/>
              </w:rPr>
              <w:t>u</w:t>
            </w:r>
          </w:p>
        </w:tc>
        <w:tc>
          <w:tcPr>
            <w:tcW w:w="759" w:type="dxa"/>
          </w:tcPr>
          <w:p w:rsidR="005535CF" w:rsidRDefault="00E33D0D">
            <w:pPr>
              <w:pStyle w:val="TableParagraph"/>
              <w:spacing w:line="152" w:lineRule="exact"/>
              <w:ind w:right="223"/>
              <w:jc w:val="right"/>
              <w:rPr>
                <w:sz w:val="15"/>
              </w:rPr>
            </w:pPr>
            <w:r>
              <w:rPr>
                <w:sz w:val="15"/>
              </w:rPr>
              <w:t>1,00</w:t>
            </w:r>
          </w:p>
        </w:tc>
      </w:tr>
      <w:tr w:rsidR="005535CF">
        <w:trPr>
          <w:trHeight w:val="172"/>
        </w:trPr>
        <w:tc>
          <w:tcPr>
            <w:tcW w:w="624" w:type="dxa"/>
          </w:tcPr>
          <w:p w:rsidR="005535CF" w:rsidRDefault="00E33D0D">
            <w:pPr>
              <w:pStyle w:val="TableParagraph"/>
              <w:spacing w:line="152" w:lineRule="exact"/>
              <w:ind w:left="108" w:right="81"/>
              <w:jc w:val="center"/>
              <w:rPr>
                <w:sz w:val="15"/>
              </w:rPr>
            </w:pPr>
            <w:r>
              <w:rPr>
                <w:sz w:val="15"/>
              </w:rPr>
              <w:t>18.4.2</w:t>
            </w:r>
          </w:p>
        </w:tc>
        <w:tc>
          <w:tcPr>
            <w:tcW w:w="9593" w:type="dxa"/>
          </w:tcPr>
          <w:p w:rsidR="005535CF" w:rsidRDefault="00E33D0D">
            <w:pPr>
              <w:pStyle w:val="TableParagraph"/>
              <w:spacing w:before="2" w:line="150" w:lineRule="exact"/>
              <w:ind w:left="26"/>
              <w:rPr>
                <w:sz w:val="15"/>
              </w:rPr>
            </w:pPr>
            <w:r>
              <w:rPr>
                <w:sz w:val="15"/>
              </w:rPr>
              <w:t>Campanadeextracciónforzadadeaceroinoxidablec/salidaverticalcompletaalos4vientos</w:t>
            </w:r>
          </w:p>
        </w:tc>
        <w:tc>
          <w:tcPr>
            <w:tcW w:w="478" w:type="dxa"/>
          </w:tcPr>
          <w:p w:rsidR="005535CF" w:rsidRDefault="00E33D0D">
            <w:pPr>
              <w:pStyle w:val="TableParagraph"/>
              <w:spacing w:line="152" w:lineRule="exact"/>
              <w:ind w:right="15"/>
              <w:jc w:val="right"/>
              <w:rPr>
                <w:sz w:val="15"/>
              </w:rPr>
            </w:pPr>
            <w:r>
              <w:rPr>
                <w:sz w:val="15"/>
              </w:rPr>
              <w:t>u</w:t>
            </w:r>
          </w:p>
        </w:tc>
        <w:tc>
          <w:tcPr>
            <w:tcW w:w="759" w:type="dxa"/>
          </w:tcPr>
          <w:p w:rsidR="005535CF" w:rsidRDefault="00E33D0D">
            <w:pPr>
              <w:pStyle w:val="TableParagraph"/>
              <w:spacing w:line="152" w:lineRule="exact"/>
              <w:ind w:right="223"/>
              <w:jc w:val="right"/>
              <w:rPr>
                <w:sz w:val="15"/>
              </w:rPr>
            </w:pPr>
            <w:r>
              <w:rPr>
                <w:sz w:val="15"/>
              </w:rPr>
              <w:t>1,00</w:t>
            </w:r>
          </w:p>
        </w:tc>
      </w:tr>
      <w:tr w:rsidR="005535CF">
        <w:trPr>
          <w:trHeight w:val="172"/>
        </w:trPr>
        <w:tc>
          <w:tcPr>
            <w:tcW w:w="624" w:type="dxa"/>
            <w:shd w:val="clear" w:color="auto" w:fill="D7D7D7"/>
          </w:tcPr>
          <w:p w:rsidR="005535CF" w:rsidRDefault="00E33D0D">
            <w:pPr>
              <w:pStyle w:val="TableParagraph"/>
              <w:spacing w:line="152" w:lineRule="exact"/>
              <w:ind w:left="108" w:right="80"/>
              <w:jc w:val="center"/>
              <w:rPr>
                <w:b/>
                <w:sz w:val="15"/>
              </w:rPr>
            </w:pPr>
            <w:r>
              <w:rPr>
                <w:b/>
                <w:sz w:val="15"/>
              </w:rPr>
              <w:t>19</w:t>
            </w:r>
          </w:p>
        </w:tc>
        <w:tc>
          <w:tcPr>
            <w:tcW w:w="9593" w:type="dxa"/>
            <w:shd w:val="clear" w:color="auto" w:fill="D7D7D7"/>
          </w:tcPr>
          <w:p w:rsidR="005535CF" w:rsidRDefault="00E33D0D">
            <w:pPr>
              <w:pStyle w:val="TableParagraph"/>
              <w:spacing w:line="152" w:lineRule="exact"/>
              <w:ind w:left="26"/>
              <w:rPr>
                <w:b/>
                <w:sz w:val="15"/>
              </w:rPr>
            </w:pPr>
            <w:r>
              <w:rPr>
                <w:b/>
                <w:sz w:val="15"/>
              </w:rPr>
              <w:t>VEGETACION</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19.1</w:t>
            </w:r>
          </w:p>
        </w:tc>
        <w:tc>
          <w:tcPr>
            <w:tcW w:w="9593" w:type="dxa"/>
          </w:tcPr>
          <w:p w:rsidR="005535CF" w:rsidRDefault="00E33D0D">
            <w:pPr>
              <w:pStyle w:val="TableParagraph"/>
              <w:spacing w:before="2" w:line="150" w:lineRule="exact"/>
              <w:ind w:left="26"/>
              <w:rPr>
                <w:sz w:val="15"/>
              </w:rPr>
            </w:pPr>
            <w:r>
              <w:rPr>
                <w:sz w:val="15"/>
              </w:rPr>
              <w:t>Extracciónde suelo20cm</w:t>
            </w:r>
          </w:p>
        </w:tc>
        <w:tc>
          <w:tcPr>
            <w:tcW w:w="478" w:type="dxa"/>
          </w:tcPr>
          <w:p w:rsidR="005535CF" w:rsidRDefault="00E33D0D">
            <w:pPr>
              <w:pStyle w:val="TableParagraph"/>
              <w:spacing w:line="152" w:lineRule="exact"/>
              <w:ind w:left="145"/>
              <w:rPr>
                <w:sz w:val="15"/>
              </w:rPr>
            </w:pPr>
            <w:r>
              <w:rPr>
                <w:sz w:val="15"/>
              </w:rPr>
              <w:t>m3</w:t>
            </w:r>
          </w:p>
        </w:tc>
        <w:tc>
          <w:tcPr>
            <w:tcW w:w="759" w:type="dxa"/>
          </w:tcPr>
          <w:p w:rsidR="005535CF" w:rsidRDefault="00E33D0D">
            <w:pPr>
              <w:pStyle w:val="TableParagraph"/>
              <w:spacing w:line="152" w:lineRule="exact"/>
              <w:ind w:right="223"/>
              <w:jc w:val="right"/>
              <w:rPr>
                <w:sz w:val="15"/>
              </w:rPr>
            </w:pPr>
            <w:r>
              <w:rPr>
                <w:sz w:val="15"/>
              </w:rPr>
              <w:t>1,50</w:t>
            </w: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19.2</w:t>
            </w:r>
          </w:p>
        </w:tc>
        <w:tc>
          <w:tcPr>
            <w:tcW w:w="9593" w:type="dxa"/>
          </w:tcPr>
          <w:p w:rsidR="005535CF" w:rsidRDefault="00E33D0D">
            <w:pPr>
              <w:pStyle w:val="TableParagraph"/>
              <w:spacing w:before="2" w:line="150" w:lineRule="exact"/>
              <w:ind w:left="26"/>
              <w:rPr>
                <w:sz w:val="15"/>
              </w:rPr>
            </w:pPr>
            <w:r>
              <w:rPr>
                <w:sz w:val="15"/>
              </w:rPr>
              <w:t>Sustratoparajardines</w:t>
            </w:r>
          </w:p>
        </w:tc>
        <w:tc>
          <w:tcPr>
            <w:tcW w:w="478" w:type="dxa"/>
          </w:tcPr>
          <w:p w:rsidR="005535CF" w:rsidRDefault="00E33D0D">
            <w:pPr>
              <w:pStyle w:val="TableParagraph"/>
              <w:spacing w:line="152" w:lineRule="exact"/>
              <w:ind w:left="145"/>
              <w:rPr>
                <w:sz w:val="15"/>
              </w:rPr>
            </w:pPr>
            <w:r>
              <w:rPr>
                <w:sz w:val="15"/>
              </w:rPr>
              <w:t>m3</w:t>
            </w:r>
          </w:p>
        </w:tc>
        <w:tc>
          <w:tcPr>
            <w:tcW w:w="759" w:type="dxa"/>
          </w:tcPr>
          <w:p w:rsidR="005535CF" w:rsidRDefault="00E33D0D">
            <w:pPr>
              <w:pStyle w:val="TableParagraph"/>
              <w:spacing w:line="152" w:lineRule="exact"/>
              <w:ind w:right="223"/>
              <w:jc w:val="right"/>
              <w:rPr>
                <w:sz w:val="15"/>
              </w:rPr>
            </w:pPr>
            <w:r>
              <w:rPr>
                <w:sz w:val="15"/>
              </w:rPr>
              <w:t>1,50</w:t>
            </w: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19.3</w:t>
            </w:r>
          </w:p>
        </w:tc>
        <w:tc>
          <w:tcPr>
            <w:tcW w:w="9593" w:type="dxa"/>
          </w:tcPr>
          <w:p w:rsidR="005535CF" w:rsidRDefault="00E33D0D">
            <w:pPr>
              <w:pStyle w:val="TableParagraph"/>
              <w:spacing w:before="2" w:line="150" w:lineRule="exact"/>
              <w:ind w:left="26"/>
              <w:rPr>
                <w:sz w:val="15"/>
              </w:rPr>
            </w:pPr>
            <w:r>
              <w:rPr>
                <w:sz w:val="15"/>
              </w:rPr>
              <w:t>Céspedpanes 60x40(Bermudaogramabahiana)</w:t>
            </w:r>
          </w:p>
        </w:tc>
        <w:tc>
          <w:tcPr>
            <w:tcW w:w="478" w:type="dxa"/>
          </w:tcPr>
          <w:p w:rsidR="005535CF" w:rsidRDefault="00E33D0D">
            <w:pPr>
              <w:pStyle w:val="TableParagraph"/>
              <w:spacing w:line="152" w:lineRule="exact"/>
              <w:ind w:left="145"/>
              <w:rPr>
                <w:sz w:val="15"/>
              </w:rPr>
            </w:pPr>
            <w:r>
              <w:rPr>
                <w:sz w:val="15"/>
              </w:rPr>
              <w:t>m2</w:t>
            </w:r>
          </w:p>
        </w:tc>
        <w:tc>
          <w:tcPr>
            <w:tcW w:w="759" w:type="dxa"/>
          </w:tcPr>
          <w:p w:rsidR="005535CF" w:rsidRDefault="00E33D0D">
            <w:pPr>
              <w:pStyle w:val="TableParagraph"/>
              <w:spacing w:line="152" w:lineRule="exact"/>
              <w:ind w:right="223"/>
              <w:jc w:val="right"/>
              <w:rPr>
                <w:sz w:val="15"/>
              </w:rPr>
            </w:pPr>
            <w:r>
              <w:rPr>
                <w:sz w:val="15"/>
              </w:rPr>
              <w:t>0,00</w:t>
            </w: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19.4</w:t>
            </w:r>
          </w:p>
        </w:tc>
        <w:tc>
          <w:tcPr>
            <w:tcW w:w="9593" w:type="dxa"/>
          </w:tcPr>
          <w:p w:rsidR="005535CF" w:rsidRDefault="00E33D0D">
            <w:pPr>
              <w:pStyle w:val="TableParagraph"/>
              <w:spacing w:before="2" w:line="150" w:lineRule="exact"/>
              <w:ind w:left="26"/>
              <w:rPr>
                <w:sz w:val="15"/>
              </w:rPr>
            </w:pPr>
            <w:r>
              <w:rPr>
                <w:sz w:val="15"/>
              </w:rPr>
              <w:t>ÁrbolesEnvase20l+2tutoresmadera(Bauhiniaforficata)</w:t>
            </w:r>
          </w:p>
        </w:tc>
        <w:tc>
          <w:tcPr>
            <w:tcW w:w="478" w:type="dxa"/>
          </w:tcPr>
          <w:p w:rsidR="005535CF" w:rsidRDefault="00E33D0D">
            <w:pPr>
              <w:pStyle w:val="TableParagraph"/>
              <w:spacing w:line="152" w:lineRule="exact"/>
              <w:ind w:left="177"/>
              <w:rPr>
                <w:sz w:val="15"/>
              </w:rPr>
            </w:pPr>
            <w:r>
              <w:rPr>
                <w:sz w:val="15"/>
              </w:rPr>
              <w:t>U.</w:t>
            </w:r>
          </w:p>
        </w:tc>
        <w:tc>
          <w:tcPr>
            <w:tcW w:w="759" w:type="dxa"/>
          </w:tcPr>
          <w:p w:rsidR="005535CF" w:rsidRDefault="00E33D0D">
            <w:pPr>
              <w:pStyle w:val="TableParagraph"/>
              <w:spacing w:line="152" w:lineRule="exact"/>
              <w:ind w:right="223"/>
              <w:jc w:val="right"/>
              <w:rPr>
                <w:sz w:val="15"/>
              </w:rPr>
            </w:pPr>
            <w:r>
              <w:rPr>
                <w:sz w:val="15"/>
              </w:rPr>
              <w:t>0,00</w:t>
            </w: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19.5</w:t>
            </w:r>
          </w:p>
        </w:tc>
        <w:tc>
          <w:tcPr>
            <w:tcW w:w="9593" w:type="dxa"/>
          </w:tcPr>
          <w:p w:rsidR="005535CF" w:rsidRDefault="00E33D0D">
            <w:pPr>
              <w:pStyle w:val="TableParagraph"/>
              <w:spacing w:before="2" w:line="150" w:lineRule="exact"/>
              <w:ind w:left="26"/>
              <w:rPr>
                <w:sz w:val="15"/>
              </w:rPr>
            </w:pPr>
            <w:r>
              <w:rPr>
                <w:sz w:val="15"/>
              </w:rPr>
              <w:t>EnredaderasEnvase7l(Dolichandraunguis cati)</w:t>
            </w:r>
          </w:p>
        </w:tc>
        <w:tc>
          <w:tcPr>
            <w:tcW w:w="478" w:type="dxa"/>
          </w:tcPr>
          <w:p w:rsidR="005535CF" w:rsidRDefault="00E33D0D">
            <w:pPr>
              <w:pStyle w:val="TableParagraph"/>
              <w:spacing w:line="152" w:lineRule="exact"/>
              <w:ind w:left="177"/>
              <w:rPr>
                <w:sz w:val="15"/>
              </w:rPr>
            </w:pPr>
            <w:r>
              <w:rPr>
                <w:sz w:val="15"/>
              </w:rPr>
              <w:t>U.</w:t>
            </w:r>
          </w:p>
        </w:tc>
        <w:tc>
          <w:tcPr>
            <w:tcW w:w="759" w:type="dxa"/>
          </w:tcPr>
          <w:p w:rsidR="005535CF" w:rsidRDefault="00E33D0D">
            <w:pPr>
              <w:pStyle w:val="TableParagraph"/>
              <w:spacing w:line="152" w:lineRule="exact"/>
              <w:ind w:right="223"/>
              <w:jc w:val="right"/>
              <w:rPr>
                <w:sz w:val="15"/>
              </w:rPr>
            </w:pPr>
            <w:r>
              <w:rPr>
                <w:sz w:val="15"/>
              </w:rPr>
              <w:t>2,00</w:t>
            </w: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19.6</w:t>
            </w:r>
          </w:p>
        </w:tc>
        <w:tc>
          <w:tcPr>
            <w:tcW w:w="9593" w:type="dxa"/>
          </w:tcPr>
          <w:p w:rsidR="005535CF" w:rsidRDefault="00E33D0D">
            <w:pPr>
              <w:pStyle w:val="TableParagraph"/>
              <w:spacing w:before="2" w:line="150" w:lineRule="exact"/>
              <w:ind w:left="26"/>
              <w:rPr>
                <w:sz w:val="15"/>
              </w:rPr>
            </w:pPr>
            <w:r>
              <w:rPr>
                <w:sz w:val="15"/>
              </w:rPr>
              <w:t>ArbustosEnvase10l(Dodoneaviscosa)</w:t>
            </w:r>
          </w:p>
        </w:tc>
        <w:tc>
          <w:tcPr>
            <w:tcW w:w="478" w:type="dxa"/>
          </w:tcPr>
          <w:p w:rsidR="005535CF" w:rsidRDefault="00E33D0D">
            <w:pPr>
              <w:pStyle w:val="TableParagraph"/>
              <w:spacing w:line="152" w:lineRule="exact"/>
              <w:ind w:left="177"/>
              <w:rPr>
                <w:sz w:val="15"/>
              </w:rPr>
            </w:pPr>
            <w:r>
              <w:rPr>
                <w:sz w:val="15"/>
              </w:rPr>
              <w:t>U.</w:t>
            </w:r>
          </w:p>
        </w:tc>
        <w:tc>
          <w:tcPr>
            <w:tcW w:w="759" w:type="dxa"/>
          </w:tcPr>
          <w:p w:rsidR="005535CF" w:rsidRDefault="00E33D0D">
            <w:pPr>
              <w:pStyle w:val="TableParagraph"/>
              <w:spacing w:line="152" w:lineRule="exact"/>
              <w:ind w:right="223"/>
              <w:jc w:val="right"/>
              <w:rPr>
                <w:sz w:val="15"/>
              </w:rPr>
            </w:pPr>
            <w:r>
              <w:rPr>
                <w:sz w:val="15"/>
              </w:rPr>
              <w:t>4,00</w:t>
            </w: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19.7</w:t>
            </w:r>
          </w:p>
        </w:tc>
        <w:tc>
          <w:tcPr>
            <w:tcW w:w="9593" w:type="dxa"/>
          </w:tcPr>
          <w:p w:rsidR="005535CF" w:rsidRDefault="00E33D0D">
            <w:pPr>
              <w:pStyle w:val="TableParagraph"/>
              <w:spacing w:before="2" w:line="150" w:lineRule="exact"/>
              <w:ind w:left="26"/>
              <w:rPr>
                <w:sz w:val="15"/>
              </w:rPr>
            </w:pPr>
            <w:r>
              <w:rPr>
                <w:sz w:val="15"/>
              </w:rPr>
              <w:t>HerbáceasEnvase3l(Salviaguaranítica)</w:t>
            </w:r>
          </w:p>
        </w:tc>
        <w:tc>
          <w:tcPr>
            <w:tcW w:w="478" w:type="dxa"/>
          </w:tcPr>
          <w:p w:rsidR="005535CF" w:rsidRDefault="00E33D0D">
            <w:pPr>
              <w:pStyle w:val="TableParagraph"/>
              <w:spacing w:line="152" w:lineRule="exact"/>
              <w:ind w:left="177"/>
              <w:rPr>
                <w:sz w:val="15"/>
              </w:rPr>
            </w:pPr>
            <w:r>
              <w:rPr>
                <w:sz w:val="15"/>
              </w:rPr>
              <w:t>U.</w:t>
            </w:r>
          </w:p>
        </w:tc>
        <w:tc>
          <w:tcPr>
            <w:tcW w:w="759" w:type="dxa"/>
          </w:tcPr>
          <w:p w:rsidR="005535CF" w:rsidRDefault="00E33D0D">
            <w:pPr>
              <w:pStyle w:val="TableParagraph"/>
              <w:spacing w:line="152" w:lineRule="exact"/>
              <w:ind w:right="223"/>
              <w:jc w:val="right"/>
              <w:rPr>
                <w:sz w:val="15"/>
              </w:rPr>
            </w:pPr>
            <w:r>
              <w:rPr>
                <w:sz w:val="15"/>
              </w:rPr>
              <w:t>0,00</w:t>
            </w: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19.8</w:t>
            </w:r>
          </w:p>
        </w:tc>
        <w:tc>
          <w:tcPr>
            <w:tcW w:w="9593" w:type="dxa"/>
          </w:tcPr>
          <w:p w:rsidR="005535CF" w:rsidRDefault="00E33D0D">
            <w:pPr>
              <w:pStyle w:val="TableParagraph"/>
              <w:spacing w:before="2" w:line="150" w:lineRule="exact"/>
              <w:ind w:left="26"/>
              <w:rPr>
                <w:sz w:val="15"/>
              </w:rPr>
            </w:pPr>
            <w:r>
              <w:rPr>
                <w:sz w:val="15"/>
              </w:rPr>
              <w:t>Chips decorteza</w:t>
            </w:r>
          </w:p>
        </w:tc>
        <w:tc>
          <w:tcPr>
            <w:tcW w:w="478" w:type="dxa"/>
          </w:tcPr>
          <w:p w:rsidR="005535CF" w:rsidRDefault="00E33D0D">
            <w:pPr>
              <w:pStyle w:val="TableParagraph"/>
              <w:spacing w:line="152" w:lineRule="exact"/>
              <w:ind w:right="77"/>
              <w:jc w:val="right"/>
              <w:rPr>
                <w:sz w:val="15"/>
              </w:rPr>
            </w:pPr>
            <w:r>
              <w:rPr>
                <w:sz w:val="15"/>
              </w:rPr>
              <w:t>dm3</w:t>
            </w:r>
          </w:p>
        </w:tc>
        <w:tc>
          <w:tcPr>
            <w:tcW w:w="759" w:type="dxa"/>
          </w:tcPr>
          <w:p w:rsidR="005535CF" w:rsidRDefault="00E33D0D">
            <w:pPr>
              <w:pStyle w:val="TableParagraph"/>
              <w:spacing w:line="152" w:lineRule="exact"/>
              <w:ind w:right="184"/>
              <w:jc w:val="right"/>
              <w:rPr>
                <w:sz w:val="15"/>
              </w:rPr>
            </w:pPr>
            <w:r>
              <w:rPr>
                <w:sz w:val="15"/>
              </w:rPr>
              <w:t>45,00</w:t>
            </w:r>
          </w:p>
        </w:tc>
      </w:tr>
      <w:tr w:rsidR="005535CF">
        <w:trPr>
          <w:trHeight w:val="172"/>
        </w:trPr>
        <w:tc>
          <w:tcPr>
            <w:tcW w:w="624" w:type="dxa"/>
            <w:shd w:val="clear" w:color="auto" w:fill="D7D7D7"/>
          </w:tcPr>
          <w:p w:rsidR="005535CF" w:rsidRDefault="00E33D0D">
            <w:pPr>
              <w:pStyle w:val="TableParagraph"/>
              <w:spacing w:line="152" w:lineRule="exact"/>
              <w:ind w:left="108" w:right="80"/>
              <w:jc w:val="center"/>
              <w:rPr>
                <w:b/>
                <w:sz w:val="15"/>
              </w:rPr>
            </w:pPr>
            <w:r>
              <w:rPr>
                <w:b/>
                <w:sz w:val="15"/>
              </w:rPr>
              <w:t>20</w:t>
            </w:r>
          </w:p>
        </w:tc>
        <w:tc>
          <w:tcPr>
            <w:tcW w:w="9593" w:type="dxa"/>
            <w:shd w:val="clear" w:color="auto" w:fill="D7D7D7"/>
          </w:tcPr>
          <w:p w:rsidR="005535CF" w:rsidRDefault="00E33D0D">
            <w:pPr>
              <w:pStyle w:val="TableParagraph"/>
              <w:spacing w:line="152" w:lineRule="exact"/>
              <w:ind w:left="26"/>
              <w:rPr>
                <w:b/>
                <w:sz w:val="15"/>
              </w:rPr>
            </w:pPr>
            <w:r>
              <w:rPr>
                <w:b/>
                <w:sz w:val="15"/>
              </w:rPr>
              <w:t>VARIOS</w:t>
            </w:r>
          </w:p>
        </w:tc>
        <w:tc>
          <w:tcPr>
            <w:tcW w:w="478" w:type="dxa"/>
            <w:shd w:val="clear" w:color="auto" w:fill="D7D7D7"/>
          </w:tcPr>
          <w:p w:rsidR="005535CF" w:rsidRDefault="005535CF">
            <w:pPr>
              <w:pStyle w:val="TableParagraph"/>
              <w:rPr>
                <w:rFonts w:ascii="Times New Roman"/>
                <w:sz w:val="10"/>
              </w:rPr>
            </w:pPr>
          </w:p>
        </w:tc>
        <w:tc>
          <w:tcPr>
            <w:tcW w:w="759" w:type="dxa"/>
            <w:shd w:val="clear" w:color="auto" w:fill="D7D7D7"/>
          </w:tcPr>
          <w:p w:rsidR="005535CF" w:rsidRDefault="005535CF">
            <w:pPr>
              <w:pStyle w:val="TableParagraph"/>
              <w:rPr>
                <w:rFonts w:ascii="Times New Roman"/>
                <w:sz w:val="10"/>
              </w:rPr>
            </w:pP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20.1</w:t>
            </w:r>
          </w:p>
        </w:tc>
        <w:tc>
          <w:tcPr>
            <w:tcW w:w="9593" w:type="dxa"/>
          </w:tcPr>
          <w:p w:rsidR="005535CF" w:rsidRDefault="00E33D0D">
            <w:pPr>
              <w:pStyle w:val="TableParagraph"/>
              <w:spacing w:before="2" w:line="150" w:lineRule="exact"/>
              <w:ind w:left="26"/>
              <w:rPr>
                <w:sz w:val="15"/>
              </w:rPr>
            </w:pPr>
            <w:r>
              <w:rPr>
                <w:sz w:val="15"/>
              </w:rPr>
              <w:t>Limpiezadeobraperiodica</w:t>
            </w:r>
          </w:p>
        </w:tc>
        <w:tc>
          <w:tcPr>
            <w:tcW w:w="478" w:type="dxa"/>
          </w:tcPr>
          <w:p w:rsidR="005535CF" w:rsidRDefault="00E33D0D">
            <w:pPr>
              <w:pStyle w:val="TableParagraph"/>
              <w:spacing w:before="2" w:line="150" w:lineRule="exact"/>
              <w:ind w:left="25"/>
              <w:rPr>
                <w:sz w:val="15"/>
              </w:rPr>
            </w:pPr>
            <w:r>
              <w:rPr>
                <w:sz w:val="15"/>
              </w:rPr>
              <w:t>mes</w:t>
            </w:r>
          </w:p>
        </w:tc>
        <w:tc>
          <w:tcPr>
            <w:tcW w:w="759" w:type="dxa"/>
          </w:tcPr>
          <w:p w:rsidR="005535CF" w:rsidRDefault="00E33D0D">
            <w:pPr>
              <w:pStyle w:val="TableParagraph"/>
              <w:spacing w:before="2" w:line="150" w:lineRule="exact"/>
              <w:ind w:right="230"/>
              <w:jc w:val="right"/>
              <w:rPr>
                <w:sz w:val="15"/>
              </w:rPr>
            </w:pPr>
            <w:r>
              <w:rPr>
                <w:sz w:val="15"/>
              </w:rPr>
              <w:t>8,00</w:t>
            </w:r>
          </w:p>
        </w:tc>
      </w:tr>
      <w:tr w:rsidR="005535CF">
        <w:trPr>
          <w:trHeight w:val="172"/>
        </w:trPr>
        <w:tc>
          <w:tcPr>
            <w:tcW w:w="624" w:type="dxa"/>
          </w:tcPr>
          <w:p w:rsidR="005535CF" w:rsidRDefault="00E33D0D">
            <w:pPr>
              <w:pStyle w:val="TableParagraph"/>
              <w:spacing w:line="152" w:lineRule="exact"/>
              <w:ind w:left="108" w:right="80"/>
              <w:jc w:val="center"/>
              <w:rPr>
                <w:sz w:val="15"/>
              </w:rPr>
            </w:pPr>
            <w:r>
              <w:rPr>
                <w:sz w:val="15"/>
              </w:rPr>
              <w:t>20.2</w:t>
            </w:r>
          </w:p>
        </w:tc>
        <w:tc>
          <w:tcPr>
            <w:tcW w:w="9593" w:type="dxa"/>
          </w:tcPr>
          <w:p w:rsidR="005535CF" w:rsidRDefault="00E33D0D">
            <w:pPr>
              <w:pStyle w:val="TableParagraph"/>
              <w:spacing w:before="2" w:line="150" w:lineRule="exact"/>
              <w:ind w:left="26"/>
              <w:rPr>
                <w:sz w:val="15"/>
              </w:rPr>
            </w:pPr>
            <w:r>
              <w:rPr>
                <w:sz w:val="15"/>
              </w:rPr>
              <w:t>Limpiezadeobrafinal</w:t>
            </w:r>
          </w:p>
        </w:tc>
        <w:tc>
          <w:tcPr>
            <w:tcW w:w="478" w:type="dxa"/>
          </w:tcPr>
          <w:p w:rsidR="005535CF" w:rsidRDefault="00E33D0D">
            <w:pPr>
              <w:pStyle w:val="TableParagraph"/>
              <w:spacing w:before="2" w:line="150" w:lineRule="exact"/>
              <w:ind w:left="25"/>
              <w:rPr>
                <w:sz w:val="15"/>
              </w:rPr>
            </w:pPr>
            <w:r>
              <w:rPr>
                <w:sz w:val="15"/>
              </w:rPr>
              <w:t>m2</w:t>
            </w:r>
          </w:p>
        </w:tc>
        <w:tc>
          <w:tcPr>
            <w:tcW w:w="759" w:type="dxa"/>
          </w:tcPr>
          <w:p w:rsidR="005535CF" w:rsidRDefault="00E33D0D">
            <w:pPr>
              <w:pStyle w:val="TableParagraph"/>
              <w:spacing w:before="2" w:line="150" w:lineRule="exact"/>
              <w:ind w:right="153"/>
              <w:jc w:val="right"/>
              <w:rPr>
                <w:sz w:val="15"/>
              </w:rPr>
            </w:pPr>
            <w:r>
              <w:rPr>
                <w:sz w:val="15"/>
              </w:rPr>
              <w:t>286,90</w:t>
            </w:r>
          </w:p>
        </w:tc>
      </w:tr>
      <w:tr w:rsidR="005535CF">
        <w:trPr>
          <w:trHeight w:val="191"/>
        </w:trPr>
        <w:tc>
          <w:tcPr>
            <w:tcW w:w="624" w:type="dxa"/>
            <w:shd w:val="clear" w:color="auto" w:fill="D7D7D7"/>
          </w:tcPr>
          <w:p w:rsidR="005535CF" w:rsidRDefault="005535CF">
            <w:pPr>
              <w:pStyle w:val="TableParagraph"/>
              <w:rPr>
                <w:rFonts w:ascii="Times New Roman"/>
                <w:sz w:val="12"/>
              </w:rPr>
            </w:pPr>
          </w:p>
        </w:tc>
        <w:tc>
          <w:tcPr>
            <w:tcW w:w="9593" w:type="dxa"/>
            <w:shd w:val="clear" w:color="auto" w:fill="D7D7D7"/>
          </w:tcPr>
          <w:p w:rsidR="005535CF" w:rsidRDefault="00E33D0D">
            <w:pPr>
              <w:pStyle w:val="TableParagraph"/>
              <w:spacing w:before="7" w:line="165" w:lineRule="exact"/>
              <w:ind w:left="3507" w:right="3483"/>
              <w:jc w:val="center"/>
              <w:rPr>
                <w:b/>
                <w:sz w:val="15"/>
              </w:rPr>
            </w:pPr>
            <w:r>
              <w:rPr>
                <w:b/>
                <w:sz w:val="15"/>
              </w:rPr>
              <w:t>TOTALPRECIO</w:t>
            </w:r>
          </w:p>
        </w:tc>
        <w:tc>
          <w:tcPr>
            <w:tcW w:w="478" w:type="dxa"/>
            <w:shd w:val="clear" w:color="auto" w:fill="D7D7D7"/>
          </w:tcPr>
          <w:p w:rsidR="005535CF" w:rsidRDefault="005535CF">
            <w:pPr>
              <w:pStyle w:val="TableParagraph"/>
              <w:rPr>
                <w:rFonts w:ascii="Times New Roman"/>
                <w:sz w:val="12"/>
              </w:rPr>
            </w:pPr>
          </w:p>
        </w:tc>
        <w:tc>
          <w:tcPr>
            <w:tcW w:w="759" w:type="dxa"/>
            <w:shd w:val="clear" w:color="auto" w:fill="D7D7D7"/>
          </w:tcPr>
          <w:p w:rsidR="005535CF" w:rsidRDefault="005535CF">
            <w:pPr>
              <w:pStyle w:val="TableParagraph"/>
              <w:rPr>
                <w:rFonts w:ascii="Times New Roman"/>
                <w:sz w:val="12"/>
              </w:rPr>
            </w:pPr>
          </w:p>
        </w:tc>
      </w:tr>
    </w:tbl>
    <w:p w:rsidR="005535CF" w:rsidRDefault="00E33D0D">
      <w:pPr>
        <w:pStyle w:val="Textoindependiente"/>
        <w:spacing w:before="3"/>
        <w:rPr>
          <w:sz w:val="17"/>
        </w:rPr>
      </w:pPr>
      <w:r>
        <w:rPr>
          <w:noProof/>
          <w:lang w:eastAsia="es-ES"/>
        </w:rPr>
        <w:drawing>
          <wp:anchor distT="0" distB="0" distL="0" distR="0" simplePos="0" relativeHeight="251430400" behindDoc="0" locked="0" layoutInCell="1" allowOverlap="1">
            <wp:simplePos x="0" y="0"/>
            <wp:positionH relativeFrom="page">
              <wp:posOffset>5356885</wp:posOffset>
            </wp:positionH>
            <wp:positionV relativeFrom="page">
              <wp:posOffset>4994276</wp:posOffset>
            </wp:positionV>
            <wp:extent cx="1333488" cy="753427"/>
            <wp:effectExtent l="0" t="0" r="0" b="0"/>
            <wp:wrapNone/>
            <wp:docPr id="12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png"/>
                    <pic:cNvPicPr/>
                  </pic:nvPicPr>
                  <pic:blipFill>
                    <a:blip r:embed="rId9" cstate="print"/>
                    <a:stretch>
                      <a:fillRect/>
                    </a:stretch>
                  </pic:blipFill>
                  <pic:spPr>
                    <a:xfrm>
                      <a:off x="0" y="0"/>
                      <a:ext cx="1333488" cy="753427"/>
                    </a:xfrm>
                    <a:prstGeom prst="rect">
                      <a:avLst/>
                    </a:prstGeom>
                  </pic:spPr>
                </pic:pic>
              </a:graphicData>
            </a:graphic>
          </wp:anchor>
        </w:drawing>
      </w:r>
    </w:p>
    <w:tbl>
      <w:tblPr>
        <w:tblStyle w:val="TableNormal"/>
        <w:tblW w:w="0" w:type="auto"/>
        <w:tblInd w:w="1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624"/>
        <w:gridCol w:w="9593"/>
        <w:gridCol w:w="478"/>
        <w:gridCol w:w="759"/>
      </w:tblGrid>
      <w:tr w:rsidR="005535CF">
        <w:trPr>
          <w:trHeight w:val="191"/>
        </w:trPr>
        <w:tc>
          <w:tcPr>
            <w:tcW w:w="624" w:type="dxa"/>
            <w:shd w:val="clear" w:color="auto" w:fill="D7D7D7"/>
          </w:tcPr>
          <w:p w:rsidR="005535CF" w:rsidRDefault="005535CF">
            <w:pPr>
              <w:pStyle w:val="TableParagraph"/>
              <w:rPr>
                <w:rFonts w:ascii="Times New Roman"/>
                <w:sz w:val="12"/>
              </w:rPr>
            </w:pPr>
          </w:p>
        </w:tc>
        <w:tc>
          <w:tcPr>
            <w:tcW w:w="9593" w:type="dxa"/>
            <w:shd w:val="clear" w:color="auto" w:fill="D7D7D7"/>
          </w:tcPr>
          <w:p w:rsidR="005535CF" w:rsidRDefault="00E33D0D">
            <w:pPr>
              <w:pStyle w:val="TableParagraph"/>
              <w:spacing w:before="7" w:line="165" w:lineRule="exact"/>
              <w:ind w:left="3507" w:right="3484"/>
              <w:jc w:val="center"/>
              <w:rPr>
                <w:b/>
                <w:sz w:val="15"/>
              </w:rPr>
            </w:pPr>
            <w:r>
              <w:rPr>
                <w:b/>
                <w:sz w:val="15"/>
              </w:rPr>
              <w:t>COEF.PASE</w:t>
            </w:r>
          </w:p>
        </w:tc>
        <w:tc>
          <w:tcPr>
            <w:tcW w:w="478" w:type="dxa"/>
            <w:shd w:val="clear" w:color="auto" w:fill="D7D7D7"/>
          </w:tcPr>
          <w:p w:rsidR="005535CF" w:rsidRDefault="005535CF">
            <w:pPr>
              <w:pStyle w:val="TableParagraph"/>
              <w:rPr>
                <w:rFonts w:ascii="Times New Roman"/>
                <w:sz w:val="12"/>
              </w:rPr>
            </w:pPr>
          </w:p>
        </w:tc>
        <w:tc>
          <w:tcPr>
            <w:tcW w:w="759" w:type="dxa"/>
            <w:shd w:val="clear" w:color="auto" w:fill="D7D7D7"/>
          </w:tcPr>
          <w:p w:rsidR="005535CF" w:rsidRDefault="00E33D0D">
            <w:pPr>
              <w:pStyle w:val="TableParagraph"/>
              <w:spacing w:before="7" w:line="165" w:lineRule="exact"/>
              <w:ind w:left="251"/>
              <w:rPr>
                <w:b/>
                <w:sz w:val="15"/>
              </w:rPr>
            </w:pPr>
            <w:r>
              <w:rPr>
                <w:b/>
                <w:sz w:val="15"/>
              </w:rPr>
              <w:t>1,00</w:t>
            </w:r>
          </w:p>
        </w:tc>
      </w:tr>
    </w:tbl>
    <w:p w:rsidR="005535CF" w:rsidRDefault="005535CF">
      <w:pPr>
        <w:spacing w:line="165" w:lineRule="exact"/>
        <w:rPr>
          <w:sz w:val="15"/>
        </w:rPr>
        <w:sectPr w:rsidR="005535CF">
          <w:headerReference w:type="default" r:id="rId14"/>
          <w:pgSz w:w="12240" w:h="15840"/>
          <w:pgMar w:top="1080" w:right="300" w:bottom="280" w:left="240" w:header="0" w:footer="0" w:gutter="0"/>
          <w:cols w:space="720"/>
        </w:sectPr>
      </w:pPr>
    </w:p>
    <w:tbl>
      <w:tblPr>
        <w:tblStyle w:val="TableNormal"/>
        <w:tblW w:w="0" w:type="auto"/>
        <w:tblInd w:w="14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6593"/>
        <w:gridCol w:w="1639"/>
        <w:gridCol w:w="1125"/>
      </w:tblGrid>
      <w:tr w:rsidR="005535CF">
        <w:trPr>
          <w:trHeight w:val="176"/>
        </w:trPr>
        <w:tc>
          <w:tcPr>
            <w:tcW w:w="9357" w:type="dxa"/>
            <w:gridSpan w:val="3"/>
          </w:tcPr>
          <w:p w:rsidR="005535CF" w:rsidRDefault="00E33D0D">
            <w:pPr>
              <w:pStyle w:val="TableParagraph"/>
              <w:spacing w:line="156" w:lineRule="exact"/>
              <w:ind w:left="2752" w:right="2730"/>
              <w:jc w:val="center"/>
              <w:rPr>
                <w:b/>
                <w:sz w:val="16"/>
              </w:rPr>
            </w:pPr>
            <w:r>
              <w:rPr>
                <w:b/>
                <w:sz w:val="16"/>
              </w:rPr>
              <w:lastRenderedPageBreak/>
              <w:t>CENTROSDESARROLLOINFANTIL</w:t>
            </w:r>
          </w:p>
        </w:tc>
      </w:tr>
      <w:tr w:rsidR="005535CF">
        <w:trPr>
          <w:trHeight w:val="200"/>
        </w:trPr>
        <w:tc>
          <w:tcPr>
            <w:tcW w:w="6593" w:type="dxa"/>
            <w:tcBorders>
              <w:left w:val="nil"/>
            </w:tcBorders>
          </w:tcPr>
          <w:p w:rsidR="005535CF" w:rsidRDefault="005535CF">
            <w:pPr>
              <w:pStyle w:val="TableParagraph"/>
              <w:rPr>
                <w:rFonts w:ascii="Times New Roman"/>
                <w:sz w:val="12"/>
              </w:rPr>
            </w:pPr>
          </w:p>
        </w:tc>
        <w:tc>
          <w:tcPr>
            <w:tcW w:w="1639" w:type="dxa"/>
            <w:tcBorders>
              <w:right w:val="single" w:sz="6" w:space="0" w:color="000000"/>
            </w:tcBorders>
          </w:tcPr>
          <w:p w:rsidR="005535CF" w:rsidRDefault="00E33D0D">
            <w:pPr>
              <w:pStyle w:val="TableParagraph"/>
              <w:spacing w:before="28" w:line="152" w:lineRule="exact"/>
              <w:ind w:left="629" w:right="617"/>
              <w:jc w:val="center"/>
              <w:rPr>
                <w:b/>
                <w:sz w:val="13"/>
              </w:rPr>
            </w:pPr>
            <w:r>
              <w:rPr>
                <w:b/>
                <w:w w:val="105"/>
                <w:sz w:val="13"/>
              </w:rPr>
              <w:t>Fecha</w:t>
            </w:r>
          </w:p>
        </w:tc>
        <w:tc>
          <w:tcPr>
            <w:tcW w:w="1125" w:type="dxa"/>
            <w:tcBorders>
              <w:left w:val="single" w:sz="6" w:space="0" w:color="000000"/>
              <w:right w:val="single" w:sz="6" w:space="0" w:color="000000"/>
            </w:tcBorders>
          </w:tcPr>
          <w:p w:rsidR="005535CF" w:rsidRDefault="00E33D0D">
            <w:pPr>
              <w:pStyle w:val="TableParagraph"/>
              <w:spacing w:before="28" w:line="152" w:lineRule="exact"/>
              <w:ind w:left="227"/>
              <w:rPr>
                <w:b/>
                <w:sz w:val="13"/>
              </w:rPr>
            </w:pPr>
            <w:r>
              <w:rPr>
                <w:b/>
                <w:w w:val="105"/>
                <w:sz w:val="13"/>
              </w:rPr>
              <w:t>09/06/2021</w:t>
            </w:r>
          </w:p>
        </w:tc>
      </w:tr>
      <w:tr w:rsidR="005535CF">
        <w:trPr>
          <w:trHeight w:val="176"/>
        </w:trPr>
        <w:tc>
          <w:tcPr>
            <w:tcW w:w="9357" w:type="dxa"/>
            <w:gridSpan w:val="3"/>
            <w:shd w:val="clear" w:color="auto" w:fill="D7D7D7"/>
          </w:tcPr>
          <w:p w:rsidR="005535CF" w:rsidRDefault="00E33D0D">
            <w:pPr>
              <w:pStyle w:val="TableParagraph"/>
              <w:spacing w:line="156" w:lineRule="exact"/>
              <w:ind w:left="2757" w:right="2730"/>
              <w:jc w:val="center"/>
              <w:rPr>
                <w:b/>
                <w:sz w:val="16"/>
              </w:rPr>
            </w:pPr>
            <w:r>
              <w:rPr>
                <w:b/>
                <w:sz w:val="16"/>
              </w:rPr>
              <w:t>ZONACENTRO TIPOLOGÍA2BESQUINASIN MEDIANERAS</w:t>
            </w:r>
          </w:p>
        </w:tc>
      </w:tr>
    </w:tbl>
    <w:p w:rsidR="005535CF" w:rsidRDefault="007E1C2E">
      <w:pPr>
        <w:pStyle w:val="Textoindependiente"/>
        <w:spacing w:before="10"/>
        <w:rPr>
          <w:sz w:val="8"/>
        </w:rPr>
      </w:pPr>
      <w:r w:rsidRPr="007E1C2E">
        <w:rPr>
          <w:noProof/>
          <w:lang w:eastAsia="es-ES"/>
        </w:rPr>
        <w:pict>
          <v:shape id="Text Box 2370" o:spid="_x0000_s1029" type="#_x0000_t202" style="position:absolute;margin-left:18.55pt;margin-top:7.6pt;width:467.9pt;height:8.65pt;z-index:-251408896;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" filled="f" strokeweight="1.08pt">
            <v:textbox inset="0,0,0,0">
              <w:txbxContent>
                <w:p w:rsidR="00E65EBD" w:rsidRDefault="00E65EBD">
                  <w:pPr>
                    <w:spacing w:line="148" w:lineRule="exact"/>
                    <w:ind w:left="3943" w:right="3930"/>
                    <w:jc w:val="center"/>
                    <w:rPr>
                      <w:rFonts w:ascii="Arial"/>
                      <w:b/>
                      <w:sz w:val="13"/>
                    </w:rPr>
                  </w:pPr>
                  <w:r>
                    <w:rPr>
                      <w:rFonts w:ascii="Arial"/>
                      <w:b/>
                      <w:w w:val="105"/>
                      <w:sz w:val="13"/>
                    </w:rPr>
                    <w:t>LISTADODEPLANOS</w:t>
                  </w:r>
                </w:p>
              </w:txbxContent>
            </v:textbox>
            <w10:wrap type="topAndBottom" anchorx="page"/>
          </v:shape>
        </w:pict>
      </w:r>
      <w:r w:rsidRPr="007E1C2E">
        <w:rPr>
          <w:noProof/>
          <w:lang w:eastAsia="es-ES"/>
        </w:rPr>
        <w:pict>
          <v:shape id="Text Box 2369" o:spid="_x0000_s1030" type="#_x0000_t202" style="position:absolute;margin-left:18pt;margin-top:23.9pt;width:469.5pt;height:129pt;z-index:-251412992;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HlJtwIAALc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" filled="f" stroked="f">
            <v:textbox inset="0,0,0,0">
              <w:txbxContent>
                <w:tbl>
                  <w:tblPr>
                    <w:tblStyle w:val="TableNormal"/>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278"/>
                    <w:gridCol w:w="384"/>
                    <w:gridCol w:w="480"/>
                    <w:gridCol w:w="487"/>
                    <w:gridCol w:w="463"/>
                    <w:gridCol w:w="453"/>
                    <w:gridCol w:w="3671"/>
                    <w:gridCol w:w="373"/>
                    <w:gridCol w:w="1638"/>
                    <w:gridCol w:w="1124"/>
                  </w:tblGrid>
                  <w:tr w:rsidR="00E65EBD">
                    <w:trPr>
                      <w:trHeight w:val="248"/>
                    </w:trPr>
                    <w:tc>
                      <w:tcPr>
                        <w:tcW w:w="278" w:type="dxa"/>
                        <w:shd w:val="clear" w:color="auto" w:fill="C0C0C0"/>
                      </w:tcPr>
                      <w:p w:rsidR="00E65EBD" w:rsidRDefault="00E65EBD">
                        <w:pPr>
                          <w:pStyle w:val="TableParagraph"/>
                          <w:rPr>
                            <w:rFonts w:ascii="Times New Roman"/>
                            <w:sz w:val="12"/>
                          </w:rPr>
                        </w:pPr>
                      </w:p>
                    </w:tc>
                    <w:tc>
                      <w:tcPr>
                        <w:tcW w:w="384" w:type="dxa"/>
                        <w:shd w:val="clear" w:color="auto" w:fill="C0C0C0"/>
                      </w:tcPr>
                      <w:p w:rsidR="00E65EBD" w:rsidRDefault="00E65EBD">
                        <w:pPr>
                          <w:pStyle w:val="TableParagraph"/>
                          <w:spacing w:before="65"/>
                          <w:ind w:left="21" w:right="-15"/>
                          <w:rPr>
                            <w:rFonts w:ascii="Arial"/>
                            <w:b/>
                            <w:sz w:val="11"/>
                          </w:rPr>
                        </w:pPr>
                        <w:r>
                          <w:rPr>
                            <w:rFonts w:ascii="Arial"/>
                            <w:b/>
                            <w:w w:val="105"/>
                            <w:sz w:val="11"/>
                          </w:rPr>
                          <w:t>OBRA</w:t>
                        </w:r>
                      </w:p>
                    </w:tc>
                    <w:tc>
                      <w:tcPr>
                        <w:tcW w:w="480" w:type="dxa"/>
                        <w:shd w:val="clear" w:color="auto" w:fill="C0C0C0"/>
                      </w:tcPr>
                      <w:p w:rsidR="00E65EBD" w:rsidRDefault="00E65EBD">
                        <w:pPr>
                          <w:pStyle w:val="TableParagraph"/>
                          <w:spacing w:line="120" w:lineRule="exact"/>
                          <w:ind w:left="110"/>
                          <w:rPr>
                            <w:rFonts w:ascii="Arial"/>
                            <w:b/>
                            <w:sz w:val="11"/>
                          </w:rPr>
                        </w:pPr>
                        <w:r>
                          <w:rPr>
                            <w:rFonts w:ascii="Arial"/>
                            <w:b/>
                            <w:w w:val="105"/>
                            <w:sz w:val="11"/>
                          </w:rPr>
                          <w:t>NRO</w:t>
                        </w:r>
                      </w:p>
                      <w:p w:rsidR="00E65EBD" w:rsidRDefault="00E65EBD">
                        <w:pPr>
                          <w:pStyle w:val="TableParagraph"/>
                          <w:spacing w:before="20" w:line="89" w:lineRule="exact"/>
                          <w:ind w:left="81"/>
                          <w:rPr>
                            <w:rFonts w:ascii="Arial"/>
                            <w:b/>
                            <w:sz w:val="11"/>
                          </w:rPr>
                        </w:pPr>
                        <w:r>
                          <w:rPr>
                            <w:rFonts w:ascii="Arial"/>
                            <w:b/>
                            <w:w w:val="105"/>
                            <w:sz w:val="11"/>
                          </w:rPr>
                          <w:t>Sippe</w:t>
                        </w:r>
                      </w:p>
                    </w:tc>
                    <w:tc>
                      <w:tcPr>
                        <w:tcW w:w="487" w:type="dxa"/>
                        <w:shd w:val="clear" w:color="auto" w:fill="C0C0C0"/>
                      </w:tcPr>
                      <w:p w:rsidR="00E65EBD" w:rsidRDefault="00E65EBD">
                        <w:pPr>
                          <w:pStyle w:val="TableParagraph"/>
                          <w:spacing w:line="120" w:lineRule="exact"/>
                          <w:ind w:left="22"/>
                          <w:jc w:val="center"/>
                          <w:rPr>
                            <w:rFonts w:ascii="Arial"/>
                            <w:b/>
                            <w:sz w:val="11"/>
                          </w:rPr>
                        </w:pPr>
                        <w:r>
                          <w:rPr>
                            <w:rFonts w:ascii="Arial"/>
                            <w:b/>
                            <w:w w:val="105"/>
                            <w:sz w:val="11"/>
                          </w:rPr>
                          <w:t>TIPOLO</w:t>
                        </w:r>
                      </w:p>
                      <w:p w:rsidR="00E65EBD" w:rsidRDefault="00E65EBD">
                        <w:pPr>
                          <w:pStyle w:val="TableParagraph"/>
                          <w:spacing w:before="20" w:line="89" w:lineRule="exact"/>
                          <w:ind w:left="28"/>
                          <w:jc w:val="center"/>
                          <w:rPr>
                            <w:rFonts w:ascii="Arial"/>
                            <w:b/>
                            <w:sz w:val="11"/>
                          </w:rPr>
                        </w:pPr>
                        <w:r>
                          <w:rPr>
                            <w:rFonts w:ascii="Arial"/>
                            <w:b/>
                            <w:w w:val="105"/>
                            <w:sz w:val="11"/>
                          </w:rPr>
                          <w:t>GIA</w:t>
                        </w:r>
                      </w:p>
                    </w:tc>
                    <w:tc>
                      <w:tcPr>
                        <w:tcW w:w="463" w:type="dxa"/>
                        <w:shd w:val="clear" w:color="auto" w:fill="C0C0C0"/>
                      </w:tcPr>
                      <w:p w:rsidR="00E65EBD" w:rsidRDefault="00E65EBD">
                        <w:pPr>
                          <w:pStyle w:val="TableParagraph"/>
                          <w:spacing w:line="120" w:lineRule="exact"/>
                          <w:ind w:left="40" w:right="19"/>
                          <w:jc w:val="center"/>
                          <w:rPr>
                            <w:rFonts w:ascii="Arial"/>
                            <w:b/>
                            <w:sz w:val="11"/>
                          </w:rPr>
                        </w:pPr>
                        <w:r>
                          <w:rPr>
                            <w:rFonts w:ascii="Arial"/>
                            <w:b/>
                            <w:w w:val="105"/>
                            <w:sz w:val="11"/>
                          </w:rPr>
                          <w:t>RUBR</w:t>
                        </w:r>
                      </w:p>
                      <w:p w:rsidR="00E65EBD" w:rsidRDefault="00E65EBD">
                        <w:pPr>
                          <w:pStyle w:val="TableParagraph"/>
                          <w:spacing w:before="20" w:line="89" w:lineRule="exact"/>
                          <w:ind w:left="26"/>
                          <w:jc w:val="center"/>
                          <w:rPr>
                            <w:rFonts w:ascii="Arial"/>
                            <w:b/>
                            <w:sz w:val="11"/>
                          </w:rPr>
                        </w:pPr>
                        <w:r>
                          <w:rPr>
                            <w:rFonts w:ascii="Arial"/>
                            <w:b/>
                            <w:w w:val="104"/>
                            <w:sz w:val="11"/>
                          </w:rPr>
                          <w:t>O</w:t>
                        </w:r>
                      </w:p>
                    </w:tc>
                    <w:tc>
                      <w:tcPr>
                        <w:tcW w:w="453" w:type="dxa"/>
                        <w:shd w:val="clear" w:color="auto" w:fill="C0C0C0"/>
                      </w:tcPr>
                      <w:p w:rsidR="00E65EBD" w:rsidRDefault="00E65EBD">
                        <w:pPr>
                          <w:pStyle w:val="TableParagraph"/>
                          <w:spacing w:line="120" w:lineRule="exact"/>
                          <w:ind w:left="64"/>
                          <w:rPr>
                            <w:rFonts w:ascii="Arial" w:hAnsi="Arial"/>
                            <w:b/>
                            <w:sz w:val="11"/>
                          </w:rPr>
                        </w:pPr>
                        <w:r>
                          <w:rPr>
                            <w:rFonts w:ascii="Arial" w:hAnsi="Arial"/>
                            <w:b/>
                            <w:w w:val="105"/>
                            <w:sz w:val="11"/>
                          </w:rPr>
                          <w:t>NºDE</w:t>
                        </w:r>
                      </w:p>
                      <w:p w:rsidR="00E65EBD" w:rsidRDefault="00E65EBD">
                        <w:pPr>
                          <w:pStyle w:val="TableParagraph"/>
                          <w:spacing w:before="20" w:line="89" w:lineRule="exact"/>
                          <w:ind w:left="24"/>
                          <w:rPr>
                            <w:rFonts w:ascii="Arial"/>
                            <w:b/>
                            <w:sz w:val="11"/>
                          </w:rPr>
                        </w:pPr>
                        <w:r>
                          <w:rPr>
                            <w:rFonts w:ascii="Arial"/>
                            <w:b/>
                            <w:spacing w:val="-2"/>
                            <w:w w:val="105"/>
                            <w:sz w:val="11"/>
                          </w:rPr>
                          <w:t>PLANO</w:t>
                        </w:r>
                      </w:p>
                    </w:tc>
                    <w:tc>
                      <w:tcPr>
                        <w:tcW w:w="3671" w:type="dxa"/>
                        <w:shd w:val="clear" w:color="auto" w:fill="C0C0C0"/>
                      </w:tcPr>
                      <w:p w:rsidR="00E65EBD" w:rsidRDefault="00E65EBD">
                        <w:pPr>
                          <w:pStyle w:val="TableParagraph"/>
                          <w:spacing w:before="65"/>
                          <w:ind w:left="1606" w:right="1578"/>
                          <w:jc w:val="center"/>
                          <w:rPr>
                            <w:rFonts w:ascii="Arial"/>
                            <w:b/>
                            <w:sz w:val="11"/>
                          </w:rPr>
                        </w:pPr>
                        <w:r>
                          <w:rPr>
                            <w:rFonts w:ascii="Arial"/>
                            <w:b/>
                            <w:w w:val="105"/>
                            <w:sz w:val="11"/>
                          </w:rPr>
                          <w:t>TITULO</w:t>
                        </w:r>
                      </w:p>
                    </w:tc>
                    <w:tc>
                      <w:tcPr>
                        <w:tcW w:w="373" w:type="dxa"/>
                        <w:shd w:val="clear" w:color="auto" w:fill="C0C0C0"/>
                      </w:tcPr>
                      <w:p w:rsidR="00E65EBD" w:rsidRDefault="00E65EBD">
                        <w:pPr>
                          <w:pStyle w:val="TableParagraph"/>
                          <w:spacing w:before="65"/>
                          <w:ind w:left="45" w:right="19"/>
                          <w:jc w:val="center"/>
                          <w:rPr>
                            <w:rFonts w:ascii="Arial"/>
                            <w:b/>
                            <w:sz w:val="11"/>
                          </w:rPr>
                        </w:pPr>
                        <w:r>
                          <w:rPr>
                            <w:rFonts w:ascii="Arial"/>
                            <w:b/>
                            <w:w w:val="105"/>
                            <w:sz w:val="11"/>
                          </w:rPr>
                          <w:t>ESC</w:t>
                        </w:r>
                      </w:p>
                    </w:tc>
                    <w:tc>
                      <w:tcPr>
                        <w:tcW w:w="1638" w:type="dxa"/>
                        <w:shd w:val="clear" w:color="auto" w:fill="C0C0C0"/>
                      </w:tcPr>
                      <w:p w:rsidR="00E65EBD" w:rsidRDefault="00E65EBD">
                        <w:pPr>
                          <w:pStyle w:val="TableParagraph"/>
                          <w:spacing w:line="120" w:lineRule="exact"/>
                          <w:ind w:left="133" w:right="100"/>
                          <w:jc w:val="center"/>
                          <w:rPr>
                            <w:rFonts w:ascii="Arial"/>
                            <w:b/>
                            <w:sz w:val="11"/>
                          </w:rPr>
                        </w:pPr>
                        <w:r>
                          <w:rPr>
                            <w:rFonts w:ascii="Arial"/>
                            <w:b/>
                            <w:w w:val="105"/>
                            <w:sz w:val="11"/>
                          </w:rPr>
                          <w:t>NOMBREDELARCHIVO</w:t>
                        </w:r>
                      </w:p>
                      <w:p w:rsidR="00E65EBD" w:rsidRDefault="00E65EBD">
                        <w:pPr>
                          <w:pStyle w:val="TableParagraph"/>
                          <w:spacing w:before="20" w:line="89" w:lineRule="exact"/>
                          <w:ind w:left="132" w:right="100"/>
                          <w:jc w:val="center"/>
                          <w:rPr>
                            <w:rFonts w:ascii="Arial"/>
                            <w:b/>
                            <w:sz w:val="11"/>
                          </w:rPr>
                        </w:pPr>
                        <w:r>
                          <w:rPr>
                            <w:rFonts w:ascii="Arial"/>
                            <w:b/>
                            <w:w w:val="105"/>
                            <w:sz w:val="11"/>
                          </w:rPr>
                          <w:t>EDITABLE</w:t>
                        </w:r>
                      </w:p>
                    </w:tc>
                    <w:tc>
                      <w:tcPr>
                        <w:tcW w:w="1124" w:type="dxa"/>
                        <w:shd w:val="clear" w:color="auto" w:fill="C0C0C0"/>
                      </w:tcPr>
                      <w:p w:rsidR="00E65EBD" w:rsidRDefault="00E65EBD">
                        <w:pPr>
                          <w:pStyle w:val="TableParagraph"/>
                          <w:rPr>
                            <w:rFonts w:ascii="Times New Roman"/>
                            <w:sz w:val="12"/>
                          </w:rPr>
                        </w:pPr>
                      </w:p>
                    </w:tc>
                  </w:tr>
                  <w:tr w:rsidR="00E65EBD">
                    <w:trPr>
                      <w:trHeight w:val="140"/>
                    </w:trPr>
                    <w:tc>
                      <w:tcPr>
                        <w:tcW w:w="9351" w:type="dxa"/>
                        <w:gridSpan w:val="10"/>
                        <w:tcBorders>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r>
                  <w:tr w:rsidR="00E65EBD">
                    <w:trPr>
                      <w:trHeight w:val="148"/>
                    </w:trPr>
                    <w:tc>
                      <w:tcPr>
                        <w:tcW w:w="9351" w:type="dxa"/>
                        <w:gridSpan w:val="10"/>
                        <w:tcBorders>
                          <w:top w:val="single" w:sz="6" w:space="0" w:color="000000"/>
                          <w:left w:val="single" w:sz="6" w:space="0" w:color="000000"/>
                          <w:bottom w:val="single" w:sz="6" w:space="0" w:color="000000"/>
                          <w:right w:val="single" w:sz="6" w:space="0" w:color="000000"/>
                        </w:tcBorders>
                        <w:shd w:val="clear" w:color="auto" w:fill="D7D7D7"/>
                      </w:tcPr>
                      <w:p w:rsidR="00E65EBD" w:rsidRDefault="00E65EBD">
                        <w:pPr>
                          <w:pStyle w:val="TableParagraph"/>
                          <w:spacing w:line="128" w:lineRule="exact"/>
                          <w:ind w:left="3825" w:right="3793"/>
                          <w:jc w:val="center"/>
                          <w:rPr>
                            <w:b/>
                            <w:sz w:val="12"/>
                          </w:rPr>
                        </w:pPr>
                        <w:r>
                          <w:rPr>
                            <w:b/>
                            <w:w w:val="105"/>
                            <w:sz w:val="12"/>
                          </w:rPr>
                          <w:t>PLANOSDEARQUITECTURA-A</w:t>
                        </w:r>
                      </w:p>
                    </w:tc>
                  </w:tr>
                  <w:tr w:rsidR="00E65EBD">
                    <w:trPr>
                      <w:trHeight w:val="148"/>
                    </w:trPr>
                    <w:tc>
                      <w:tcPr>
                        <w:tcW w:w="27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right="9"/>
                          <w:jc w:val="right"/>
                          <w:rPr>
                            <w:rFonts w:ascii="Arial MT"/>
                            <w:sz w:val="12"/>
                          </w:rPr>
                        </w:pPr>
                        <w:r>
                          <w:rPr>
                            <w:rFonts w:ascii="Arial MT"/>
                            <w:w w:val="103"/>
                            <w:sz w:val="12"/>
                          </w:rPr>
                          <w:t>1</w:t>
                        </w:r>
                      </w:p>
                    </w:tc>
                    <w:tc>
                      <w:tcPr>
                        <w:tcW w:w="38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CDI</w:t>
                        </w:r>
                      </w:p>
                    </w:tc>
                    <w:tc>
                      <w:tcPr>
                        <w:tcW w:w="480"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000000</w:t>
                        </w:r>
                      </w:p>
                    </w:tc>
                    <w:tc>
                      <w:tcPr>
                        <w:tcW w:w="487"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93" w:right="54"/>
                          <w:jc w:val="center"/>
                          <w:rPr>
                            <w:rFonts w:ascii="Arial MT"/>
                            <w:sz w:val="12"/>
                          </w:rPr>
                        </w:pPr>
                        <w:r>
                          <w:rPr>
                            <w:rFonts w:ascii="Arial MT"/>
                            <w:w w:val="105"/>
                            <w:sz w:val="12"/>
                          </w:rPr>
                          <w:t>ESM</w:t>
                        </w:r>
                      </w:p>
                    </w:tc>
                    <w:tc>
                      <w:tcPr>
                        <w:tcW w:w="46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8"/>
                          <w:jc w:val="center"/>
                          <w:rPr>
                            <w:rFonts w:ascii="Arial MT"/>
                            <w:sz w:val="12"/>
                          </w:rPr>
                        </w:pPr>
                        <w:r>
                          <w:rPr>
                            <w:rFonts w:ascii="Arial MT"/>
                            <w:w w:val="103"/>
                            <w:sz w:val="12"/>
                          </w:rPr>
                          <w:t>A</w:t>
                        </w:r>
                      </w:p>
                    </w:tc>
                    <w:tc>
                      <w:tcPr>
                        <w:tcW w:w="45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55" w:right="17"/>
                          <w:jc w:val="center"/>
                          <w:rPr>
                            <w:rFonts w:ascii="Arial MT"/>
                            <w:sz w:val="12"/>
                          </w:rPr>
                        </w:pPr>
                        <w:r>
                          <w:rPr>
                            <w:rFonts w:ascii="Arial MT"/>
                            <w:w w:val="105"/>
                            <w:sz w:val="12"/>
                          </w:rPr>
                          <w:t>A01</w:t>
                        </w:r>
                      </w:p>
                    </w:tc>
                    <w:tc>
                      <w:tcPr>
                        <w:tcW w:w="3671"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2"/>
                          <w:rPr>
                            <w:rFonts w:ascii="Arial MT"/>
                            <w:sz w:val="12"/>
                          </w:rPr>
                        </w:pPr>
                        <w:r>
                          <w:rPr>
                            <w:rFonts w:ascii="Arial MT"/>
                            <w:w w:val="105"/>
                            <w:sz w:val="12"/>
                          </w:rPr>
                          <w:t>PLANTABAJA</w:t>
                        </w:r>
                      </w:p>
                    </w:tc>
                    <w:tc>
                      <w:tcPr>
                        <w:tcW w:w="37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43"/>
                          <w:jc w:val="center"/>
                          <w:rPr>
                            <w:rFonts w:ascii="Arial MT"/>
                            <w:sz w:val="12"/>
                          </w:rPr>
                        </w:pPr>
                        <w:r>
                          <w:rPr>
                            <w:rFonts w:ascii="Arial MT"/>
                            <w:spacing w:val="-1"/>
                            <w:w w:val="105"/>
                            <w:sz w:val="12"/>
                          </w:rPr>
                          <w:t>1:100</w:t>
                        </w:r>
                      </w:p>
                    </w:tc>
                    <w:tc>
                      <w:tcPr>
                        <w:tcW w:w="163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104"/>
                          <w:rPr>
                            <w:rFonts w:ascii="Arial MT"/>
                            <w:sz w:val="12"/>
                          </w:rPr>
                        </w:pPr>
                        <w:r>
                          <w:rPr>
                            <w:rFonts w:ascii="Arial MT"/>
                            <w:w w:val="105"/>
                            <w:sz w:val="12"/>
                          </w:rPr>
                          <w:t>CDI-000000_ESM_A_A01</w:t>
                        </w:r>
                      </w:p>
                    </w:tc>
                    <w:tc>
                      <w:tcPr>
                        <w:tcW w:w="112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r>
                  <w:tr w:rsidR="00E65EBD">
                    <w:trPr>
                      <w:trHeight w:val="148"/>
                    </w:trPr>
                    <w:tc>
                      <w:tcPr>
                        <w:tcW w:w="27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right="9"/>
                          <w:jc w:val="right"/>
                          <w:rPr>
                            <w:rFonts w:ascii="Arial MT"/>
                            <w:sz w:val="12"/>
                          </w:rPr>
                        </w:pPr>
                        <w:r>
                          <w:rPr>
                            <w:rFonts w:ascii="Arial MT"/>
                            <w:w w:val="103"/>
                            <w:sz w:val="12"/>
                          </w:rPr>
                          <w:t>2</w:t>
                        </w:r>
                      </w:p>
                    </w:tc>
                    <w:tc>
                      <w:tcPr>
                        <w:tcW w:w="38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CDI</w:t>
                        </w:r>
                      </w:p>
                    </w:tc>
                    <w:tc>
                      <w:tcPr>
                        <w:tcW w:w="480"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000000</w:t>
                        </w:r>
                      </w:p>
                    </w:tc>
                    <w:tc>
                      <w:tcPr>
                        <w:tcW w:w="487"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93" w:right="54"/>
                          <w:jc w:val="center"/>
                          <w:rPr>
                            <w:rFonts w:ascii="Arial MT"/>
                            <w:sz w:val="12"/>
                          </w:rPr>
                        </w:pPr>
                        <w:r>
                          <w:rPr>
                            <w:rFonts w:ascii="Arial MT"/>
                            <w:w w:val="105"/>
                            <w:sz w:val="12"/>
                          </w:rPr>
                          <w:t>ESM</w:t>
                        </w:r>
                      </w:p>
                    </w:tc>
                    <w:tc>
                      <w:tcPr>
                        <w:tcW w:w="46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8"/>
                          <w:jc w:val="center"/>
                          <w:rPr>
                            <w:rFonts w:ascii="Arial MT"/>
                            <w:sz w:val="12"/>
                          </w:rPr>
                        </w:pPr>
                        <w:r>
                          <w:rPr>
                            <w:rFonts w:ascii="Arial MT"/>
                            <w:w w:val="103"/>
                            <w:sz w:val="12"/>
                          </w:rPr>
                          <w:t>A</w:t>
                        </w:r>
                      </w:p>
                    </w:tc>
                    <w:tc>
                      <w:tcPr>
                        <w:tcW w:w="45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55" w:right="17"/>
                          <w:jc w:val="center"/>
                          <w:rPr>
                            <w:rFonts w:ascii="Arial MT"/>
                            <w:sz w:val="12"/>
                          </w:rPr>
                        </w:pPr>
                        <w:r>
                          <w:rPr>
                            <w:rFonts w:ascii="Arial MT"/>
                            <w:w w:val="105"/>
                            <w:sz w:val="12"/>
                          </w:rPr>
                          <w:t>A02</w:t>
                        </w:r>
                      </w:p>
                    </w:tc>
                    <w:tc>
                      <w:tcPr>
                        <w:tcW w:w="3671"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2"/>
                          <w:rPr>
                            <w:rFonts w:ascii="Arial MT"/>
                            <w:sz w:val="12"/>
                          </w:rPr>
                        </w:pPr>
                        <w:r>
                          <w:rPr>
                            <w:rFonts w:ascii="Arial MT"/>
                            <w:spacing w:val="-1"/>
                            <w:w w:val="105"/>
                            <w:sz w:val="12"/>
                          </w:rPr>
                          <w:t>PLANTA</w:t>
                        </w:r>
                        <w:r>
                          <w:rPr>
                            <w:rFonts w:ascii="Arial MT"/>
                            <w:w w:val="105"/>
                            <w:sz w:val="12"/>
                          </w:rPr>
                          <w:t>BAJADETABIQUESYTERMINACIONES</w:t>
                        </w:r>
                      </w:p>
                    </w:tc>
                    <w:tc>
                      <w:tcPr>
                        <w:tcW w:w="37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43"/>
                          <w:jc w:val="center"/>
                          <w:rPr>
                            <w:rFonts w:ascii="Arial MT"/>
                            <w:sz w:val="12"/>
                          </w:rPr>
                        </w:pPr>
                        <w:r>
                          <w:rPr>
                            <w:rFonts w:ascii="Arial MT"/>
                            <w:spacing w:val="-1"/>
                            <w:w w:val="105"/>
                            <w:sz w:val="12"/>
                          </w:rPr>
                          <w:t>1:100</w:t>
                        </w:r>
                      </w:p>
                    </w:tc>
                    <w:tc>
                      <w:tcPr>
                        <w:tcW w:w="163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104"/>
                          <w:rPr>
                            <w:rFonts w:ascii="Arial MT"/>
                            <w:sz w:val="12"/>
                          </w:rPr>
                        </w:pPr>
                        <w:r>
                          <w:rPr>
                            <w:rFonts w:ascii="Arial MT"/>
                            <w:w w:val="105"/>
                            <w:sz w:val="12"/>
                          </w:rPr>
                          <w:t>CDI-000000_ESM_A_A02</w:t>
                        </w:r>
                      </w:p>
                    </w:tc>
                    <w:tc>
                      <w:tcPr>
                        <w:tcW w:w="112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r>
                  <w:tr w:rsidR="00E65EBD">
                    <w:trPr>
                      <w:trHeight w:val="148"/>
                    </w:trPr>
                    <w:tc>
                      <w:tcPr>
                        <w:tcW w:w="27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right="9"/>
                          <w:jc w:val="right"/>
                          <w:rPr>
                            <w:rFonts w:ascii="Arial MT"/>
                            <w:sz w:val="12"/>
                          </w:rPr>
                        </w:pPr>
                        <w:r>
                          <w:rPr>
                            <w:rFonts w:ascii="Arial MT"/>
                            <w:w w:val="103"/>
                            <w:sz w:val="12"/>
                          </w:rPr>
                          <w:t>3</w:t>
                        </w:r>
                      </w:p>
                    </w:tc>
                    <w:tc>
                      <w:tcPr>
                        <w:tcW w:w="38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CDI</w:t>
                        </w:r>
                      </w:p>
                    </w:tc>
                    <w:tc>
                      <w:tcPr>
                        <w:tcW w:w="480"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000000</w:t>
                        </w:r>
                      </w:p>
                    </w:tc>
                    <w:tc>
                      <w:tcPr>
                        <w:tcW w:w="487"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93" w:right="54"/>
                          <w:jc w:val="center"/>
                          <w:rPr>
                            <w:rFonts w:ascii="Arial MT"/>
                            <w:sz w:val="12"/>
                          </w:rPr>
                        </w:pPr>
                        <w:r>
                          <w:rPr>
                            <w:rFonts w:ascii="Arial MT"/>
                            <w:w w:val="105"/>
                            <w:sz w:val="12"/>
                          </w:rPr>
                          <w:t>ESM</w:t>
                        </w:r>
                      </w:p>
                    </w:tc>
                    <w:tc>
                      <w:tcPr>
                        <w:tcW w:w="46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8"/>
                          <w:jc w:val="center"/>
                          <w:rPr>
                            <w:rFonts w:ascii="Arial MT"/>
                            <w:sz w:val="12"/>
                          </w:rPr>
                        </w:pPr>
                        <w:r>
                          <w:rPr>
                            <w:rFonts w:ascii="Arial MT"/>
                            <w:w w:val="103"/>
                            <w:sz w:val="12"/>
                          </w:rPr>
                          <w:t>A</w:t>
                        </w:r>
                      </w:p>
                    </w:tc>
                    <w:tc>
                      <w:tcPr>
                        <w:tcW w:w="45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55" w:right="17"/>
                          <w:jc w:val="center"/>
                          <w:rPr>
                            <w:rFonts w:ascii="Arial MT"/>
                            <w:sz w:val="12"/>
                          </w:rPr>
                        </w:pPr>
                        <w:r>
                          <w:rPr>
                            <w:rFonts w:ascii="Arial MT"/>
                            <w:w w:val="105"/>
                            <w:sz w:val="12"/>
                          </w:rPr>
                          <w:t>A03</w:t>
                        </w:r>
                      </w:p>
                    </w:tc>
                    <w:tc>
                      <w:tcPr>
                        <w:tcW w:w="3671"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2"/>
                          <w:rPr>
                            <w:rFonts w:ascii="Arial MT"/>
                            <w:sz w:val="12"/>
                          </w:rPr>
                        </w:pPr>
                        <w:r>
                          <w:rPr>
                            <w:rFonts w:ascii="Arial MT"/>
                            <w:spacing w:val="-1"/>
                            <w:w w:val="105"/>
                            <w:sz w:val="12"/>
                          </w:rPr>
                          <w:t>PLANTA+2.10DE</w:t>
                        </w:r>
                        <w:r>
                          <w:rPr>
                            <w:rFonts w:ascii="Arial MT"/>
                            <w:w w:val="105"/>
                            <w:sz w:val="12"/>
                          </w:rPr>
                          <w:t>TABIQUESYTERMINACIONES</w:t>
                        </w:r>
                      </w:p>
                    </w:tc>
                    <w:tc>
                      <w:tcPr>
                        <w:tcW w:w="37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43"/>
                          <w:jc w:val="center"/>
                          <w:rPr>
                            <w:rFonts w:ascii="Arial MT"/>
                            <w:sz w:val="12"/>
                          </w:rPr>
                        </w:pPr>
                        <w:r>
                          <w:rPr>
                            <w:rFonts w:ascii="Arial MT"/>
                            <w:spacing w:val="-1"/>
                            <w:w w:val="105"/>
                            <w:sz w:val="12"/>
                          </w:rPr>
                          <w:t>1:100</w:t>
                        </w:r>
                      </w:p>
                    </w:tc>
                    <w:tc>
                      <w:tcPr>
                        <w:tcW w:w="163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104"/>
                          <w:rPr>
                            <w:rFonts w:ascii="Arial MT"/>
                            <w:sz w:val="12"/>
                          </w:rPr>
                        </w:pPr>
                        <w:r>
                          <w:rPr>
                            <w:rFonts w:ascii="Arial MT"/>
                            <w:w w:val="105"/>
                            <w:sz w:val="12"/>
                          </w:rPr>
                          <w:t>CDI-000000_ESM_A_A03</w:t>
                        </w:r>
                      </w:p>
                    </w:tc>
                    <w:tc>
                      <w:tcPr>
                        <w:tcW w:w="112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r>
                  <w:tr w:rsidR="00E65EBD">
                    <w:trPr>
                      <w:trHeight w:val="148"/>
                    </w:trPr>
                    <w:tc>
                      <w:tcPr>
                        <w:tcW w:w="27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right="9"/>
                          <w:jc w:val="right"/>
                          <w:rPr>
                            <w:rFonts w:ascii="Arial MT"/>
                            <w:sz w:val="12"/>
                          </w:rPr>
                        </w:pPr>
                        <w:r>
                          <w:rPr>
                            <w:rFonts w:ascii="Arial MT"/>
                            <w:w w:val="103"/>
                            <w:sz w:val="12"/>
                          </w:rPr>
                          <w:t>4</w:t>
                        </w:r>
                      </w:p>
                    </w:tc>
                    <w:tc>
                      <w:tcPr>
                        <w:tcW w:w="38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CDI</w:t>
                        </w:r>
                      </w:p>
                    </w:tc>
                    <w:tc>
                      <w:tcPr>
                        <w:tcW w:w="480"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000000</w:t>
                        </w:r>
                      </w:p>
                    </w:tc>
                    <w:tc>
                      <w:tcPr>
                        <w:tcW w:w="487"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93" w:right="54"/>
                          <w:jc w:val="center"/>
                          <w:rPr>
                            <w:rFonts w:ascii="Arial MT"/>
                            <w:sz w:val="12"/>
                          </w:rPr>
                        </w:pPr>
                        <w:r>
                          <w:rPr>
                            <w:rFonts w:ascii="Arial MT"/>
                            <w:w w:val="105"/>
                            <w:sz w:val="12"/>
                          </w:rPr>
                          <w:t>ESM</w:t>
                        </w:r>
                      </w:p>
                    </w:tc>
                    <w:tc>
                      <w:tcPr>
                        <w:tcW w:w="46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8"/>
                          <w:jc w:val="center"/>
                          <w:rPr>
                            <w:rFonts w:ascii="Arial MT"/>
                            <w:sz w:val="12"/>
                          </w:rPr>
                        </w:pPr>
                        <w:r>
                          <w:rPr>
                            <w:rFonts w:ascii="Arial MT"/>
                            <w:w w:val="103"/>
                            <w:sz w:val="12"/>
                          </w:rPr>
                          <w:t>A</w:t>
                        </w:r>
                      </w:p>
                    </w:tc>
                    <w:tc>
                      <w:tcPr>
                        <w:tcW w:w="45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55" w:right="17"/>
                          <w:jc w:val="center"/>
                          <w:rPr>
                            <w:rFonts w:ascii="Arial MT"/>
                            <w:sz w:val="12"/>
                          </w:rPr>
                        </w:pPr>
                        <w:r>
                          <w:rPr>
                            <w:rFonts w:ascii="Arial MT"/>
                            <w:w w:val="105"/>
                            <w:sz w:val="12"/>
                          </w:rPr>
                          <w:t>A04</w:t>
                        </w:r>
                      </w:p>
                    </w:tc>
                    <w:tc>
                      <w:tcPr>
                        <w:tcW w:w="3671"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2"/>
                          <w:rPr>
                            <w:rFonts w:ascii="Arial MT"/>
                            <w:sz w:val="12"/>
                          </w:rPr>
                        </w:pPr>
                        <w:r>
                          <w:rPr>
                            <w:rFonts w:ascii="Arial MT"/>
                            <w:w w:val="105"/>
                            <w:sz w:val="12"/>
                          </w:rPr>
                          <w:t>PLANTADETECHOS</w:t>
                        </w:r>
                      </w:p>
                    </w:tc>
                    <w:tc>
                      <w:tcPr>
                        <w:tcW w:w="37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43"/>
                          <w:jc w:val="center"/>
                          <w:rPr>
                            <w:rFonts w:ascii="Arial MT"/>
                            <w:sz w:val="12"/>
                          </w:rPr>
                        </w:pPr>
                        <w:r>
                          <w:rPr>
                            <w:rFonts w:ascii="Arial MT"/>
                            <w:spacing w:val="-1"/>
                            <w:w w:val="105"/>
                            <w:sz w:val="12"/>
                          </w:rPr>
                          <w:t>1:100</w:t>
                        </w:r>
                      </w:p>
                    </w:tc>
                    <w:tc>
                      <w:tcPr>
                        <w:tcW w:w="163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104"/>
                          <w:rPr>
                            <w:rFonts w:ascii="Arial MT"/>
                            <w:sz w:val="12"/>
                          </w:rPr>
                        </w:pPr>
                        <w:r>
                          <w:rPr>
                            <w:rFonts w:ascii="Arial MT"/>
                            <w:w w:val="105"/>
                            <w:sz w:val="12"/>
                          </w:rPr>
                          <w:t>CDI-000000_ESM_A_A04</w:t>
                        </w:r>
                      </w:p>
                    </w:tc>
                    <w:tc>
                      <w:tcPr>
                        <w:tcW w:w="112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r>
                  <w:tr w:rsidR="00E65EBD">
                    <w:trPr>
                      <w:trHeight w:val="148"/>
                    </w:trPr>
                    <w:tc>
                      <w:tcPr>
                        <w:tcW w:w="27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right="9"/>
                          <w:jc w:val="right"/>
                          <w:rPr>
                            <w:rFonts w:ascii="Arial MT"/>
                            <w:sz w:val="12"/>
                          </w:rPr>
                        </w:pPr>
                        <w:r>
                          <w:rPr>
                            <w:rFonts w:ascii="Arial MT"/>
                            <w:w w:val="103"/>
                            <w:sz w:val="12"/>
                          </w:rPr>
                          <w:t>5</w:t>
                        </w:r>
                      </w:p>
                    </w:tc>
                    <w:tc>
                      <w:tcPr>
                        <w:tcW w:w="38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CDI</w:t>
                        </w:r>
                      </w:p>
                    </w:tc>
                    <w:tc>
                      <w:tcPr>
                        <w:tcW w:w="480"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000000</w:t>
                        </w:r>
                      </w:p>
                    </w:tc>
                    <w:tc>
                      <w:tcPr>
                        <w:tcW w:w="487"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93" w:right="54"/>
                          <w:jc w:val="center"/>
                          <w:rPr>
                            <w:rFonts w:ascii="Arial MT"/>
                            <w:sz w:val="12"/>
                          </w:rPr>
                        </w:pPr>
                        <w:r>
                          <w:rPr>
                            <w:rFonts w:ascii="Arial MT"/>
                            <w:w w:val="105"/>
                            <w:sz w:val="12"/>
                          </w:rPr>
                          <w:t>ESM</w:t>
                        </w:r>
                      </w:p>
                    </w:tc>
                    <w:tc>
                      <w:tcPr>
                        <w:tcW w:w="46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8"/>
                          <w:jc w:val="center"/>
                          <w:rPr>
                            <w:rFonts w:ascii="Arial MT"/>
                            <w:sz w:val="12"/>
                          </w:rPr>
                        </w:pPr>
                        <w:r>
                          <w:rPr>
                            <w:rFonts w:ascii="Arial MT"/>
                            <w:w w:val="103"/>
                            <w:sz w:val="12"/>
                          </w:rPr>
                          <w:t>A</w:t>
                        </w:r>
                      </w:p>
                    </w:tc>
                    <w:tc>
                      <w:tcPr>
                        <w:tcW w:w="45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55" w:right="17"/>
                          <w:jc w:val="center"/>
                          <w:rPr>
                            <w:rFonts w:ascii="Arial MT"/>
                            <w:sz w:val="12"/>
                          </w:rPr>
                        </w:pPr>
                        <w:r>
                          <w:rPr>
                            <w:rFonts w:ascii="Arial MT"/>
                            <w:w w:val="105"/>
                            <w:sz w:val="12"/>
                          </w:rPr>
                          <w:t>A05</w:t>
                        </w:r>
                      </w:p>
                    </w:tc>
                    <w:tc>
                      <w:tcPr>
                        <w:tcW w:w="3671"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2"/>
                          <w:rPr>
                            <w:rFonts w:ascii="Arial MT"/>
                            <w:sz w:val="12"/>
                          </w:rPr>
                        </w:pPr>
                        <w:r>
                          <w:rPr>
                            <w:rFonts w:ascii="Arial MT"/>
                            <w:w w:val="105"/>
                            <w:sz w:val="12"/>
                          </w:rPr>
                          <w:t>PLANTADESOLADO</w:t>
                        </w:r>
                      </w:p>
                    </w:tc>
                    <w:tc>
                      <w:tcPr>
                        <w:tcW w:w="37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43"/>
                          <w:jc w:val="center"/>
                          <w:rPr>
                            <w:rFonts w:ascii="Arial MT"/>
                            <w:sz w:val="12"/>
                          </w:rPr>
                        </w:pPr>
                        <w:r>
                          <w:rPr>
                            <w:rFonts w:ascii="Arial MT"/>
                            <w:spacing w:val="-1"/>
                            <w:w w:val="105"/>
                            <w:sz w:val="12"/>
                          </w:rPr>
                          <w:t>1:100</w:t>
                        </w:r>
                      </w:p>
                    </w:tc>
                    <w:tc>
                      <w:tcPr>
                        <w:tcW w:w="163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104"/>
                          <w:rPr>
                            <w:rFonts w:ascii="Arial MT"/>
                            <w:sz w:val="12"/>
                          </w:rPr>
                        </w:pPr>
                        <w:r>
                          <w:rPr>
                            <w:rFonts w:ascii="Arial MT"/>
                            <w:w w:val="105"/>
                            <w:sz w:val="12"/>
                          </w:rPr>
                          <w:t>CDI-000000_ESM_A_A05</w:t>
                        </w:r>
                      </w:p>
                    </w:tc>
                    <w:tc>
                      <w:tcPr>
                        <w:tcW w:w="112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r>
                  <w:tr w:rsidR="00E65EBD">
                    <w:trPr>
                      <w:trHeight w:val="148"/>
                    </w:trPr>
                    <w:tc>
                      <w:tcPr>
                        <w:tcW w:w="27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right="9"/>
                          <w:jc w:val="right"/>
                          <w:rPr>
                            <w:rFonts w:ascii="Arial MT"/>
                            <w:sz w:val="12"/>
                          </w:rPr>
                        </w:pPr>
                        <w:r>
                          <w:rPr>
                            <w:rFonts w:ascii="Arial MT"/>
                            <w:w w:val="103"/>
                            <w:sz w:val="12"/>
                          </w:rPr>
                          <w:t>6</w:t>
                        </w:r>
                      </w:p>
                    </w:tc>
                    <w:tc>
                      <w:tcPr>
                        <w:tcW w:w="38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CDI</w:t>
                        </w:r>
                      </w:p>
                    </w:tc>
                    <w:tc>
                      <w:tcPr>
                        <w:tcW w:w="480"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000000</w:t>
                        </w:r>
                      </w:p>
                    </w:tc>
                    <w:tc>
                      <w:tcPr>
                        <w:tcW w:w="487"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93" w:right="54"/>
                          <w:jc w:val="center"/>
                          <w:rPr>
                            <w:rFonts w:ascii="Arial MT"/>
                            <w:sz w:val="12"/>
                          </w:rPr>
                        </w:pPr>
                        <w:r>
                          <w:rPr>
                            <w:rFonts w:ascii="Arial MT"/>
                            <w:w w:val="105"/>
                            <w:sz w:val="12"/>
                          </w:rPr>
                          <w:t>ESM</w:t>
                        </w:r>
                      </w:p>
                    </w:tc>
                    <w:tc>
                      <w:tcPr>
                        <w:tcW w:w="46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8"/>
                          <w:jc w:val="center"/>
                          <w:rPr>
                            <w:rFonts w:ascii="Arial MT"/>
                            <w:sz w:val="12"/>
                          </w:rPr>
                        </w:pPr>
                        <w:r>
                          <w:rPr>
                            <w:rFonts w:ascii="Arial MT"/>
                            <w:w w:val="103"/>
                            <w:sz w:val="12"/>
                          </w:rPr>
                          <w:t>A</w:t>
                        </w:r>
                      </w:p>
                    </w:tc>
                    <w:tc>
                      <w:tcPr>
                        <w:tcW w:w="45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55" w:right="17"/>
                          <w:jc w:val="center"/>
                          <w:rPr>
                            <w:rFonts w:ascii="Arial MT"/>
                            <w:sz w:val="12"/>
                          </w:rPr>
                        </w:pPr>
                        <w:r>
                          <w:rPr>
                            <w:rFonts w:ascii="Arial MT"/>
                            <w:w w:val="105"/>
                            <w:sz w:val="12"/>
                          </w:rPr>
                          <w:t>A06</w:t>
                        </w:r>
                      </w:p>
                    </w:tc>
                    <w:tc>
                      <w:tcPr>
                        <w:tcW w:w="3671"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2"/>
                          <w:rPr>
                            <w:rFonts w:ascii="Arial MT"/>
                            <w:sz w:val="12"/>
                          </w:rPr>
                        </w:pPr>
                        <w:r>
                          <w:rPr>
                            <w:rFonts w:ascii="Arial MT"/>
                            <w:w w:val="105"/>
                            <w:sz w:val="12"/>
                          </w:rPr>
                          <w:t>PLANTADECIELORRASOS</w:t>
                        </w:r>
                      </w:p>
                    </w:tc>
                    <w:tc>
                      <w:tcPr>
                        <w:tcW w:w="37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43"/>
                          <w:jc w:val="center"/>
                          <w:rPr>
                            <w:rFonts w:ascii="Arial MT"/>
                            <w:sz w:val="12"/>
                          </w:rPr>
                        </w:pPr>
                        <w:r>
                          <w:rPr>
                            <w:rFonts w:ascii="Arial MT"/>
                            <w:spacing w:val="-1"/>
                            <w:w w:val="105"/>
                            <w:sz w:val="12"/>
                          </w:rPr>
                          <w:t>1:100</w:t>
                        </w:r>
                      </w:p>
                    </w:tc>
                    <w:tc>
                      <w:tcPr>
                        <w:tcW w:w="163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104"/>
                          <w:rPr>
                            <w:rFonts w:ascii="Arial MT"/>
                            <w:sz w:val="12"/>
                          </w:rPr>
                        </w:pPr>
                        <w:r>
                          <w:rPr>
                            <w:rFonts w:ascii="Arial MT"/>
                            <w:w w:val="105"/>
                            <w:sz w:val="12"/>
                          </w:rPr>
                          <w:t>CDI-000000_ESM_A_A06</w:t>
                        </w:r>
                      </w:p>
                    </w:tc>
                    <w:tc>
                      <w:tcPr>
                        <w:tcW w:w="112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r>
                  <w:tr w:rsidR="00E65EBD">
                    <w:trPr>
                      <w:trHeight w:val="148"/>
                    </w:trPr>
                    <w:tc>
                      <w:tcPr>
                        <w:tcW w:w="27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right="9"/>
                          <w:jc w:val="right"/>
                          <w:rPr>
                            <w:rFonts w:ascii="Arial MT"/>
                            <w:sz w:val="12"/>
                          </w:rPr>
                        </w:pPr>
                        <w:r>
                          <w:rPr>
                            <w:rFonts w:ascii="Arial MT"/>
                            <w:w w:val="103"/>
                            <w:sz w:val="12"/>
                          </w:rPr>
                          <w:t>7</w:t>
                        </w:r>
                      </w:p>
                    </w:tc>
                    <w:tc>
                      <w:tcPr>
                        <w:tcW w:w="38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CDI</w:t>
                        </w:r>
                      </w:p>
                    </w:tc>
                    <w:tc>
                      <w:tcPr>
                        <w:tcW w:w="480"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000000</w:t>
                        </w:r>
                      </w:p>
                    </w:tc>
                    <w:tc>
                      <w:tcPr>
                        <w:tcW w:w="487"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93" w:right="54"/>
                          <w:jc w:val="center"/>
                          <w:rPr>
                            <w:rFonts w:ascii="Arial MT"/>
                            <w:sz w:val="12"/>
                          </w:rPr>
                        </w:pPr>
                        <w:r>
                          <w:rPr>
                            <w:rFonts w:ascii="Arial MT"/>
                            <w:w w:val="105"/>
                            <w:sz w:val="12"/>
                          </w:rPr>
                          <w:t>ESM</w:t>
                        </w:r>
                      </w:p>
                    </w:tc>
                    <w:tc>
                      <w:tcPr>
                        <w:tcW w:w="46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8"/>
                          <w:jc w:val="center"/>
                          <w:rPr>
                            <w:rFonts w:ascii="Arial MT"/>
                            <w:sz w:val="12"/>
                          </w:rPr>
                        </w:pPr>
                        <w:r>
                          <w:rPr>
                            <w:rFonts w:ascii="Arial MT"/>
                            <w:w w:val="103"/>
                            <w:sz w:val="12"/>
                          </w:rPr>
                          <w:t>A</w:t>
                        </w:r>
                      </w:p>
                    </w:tc>
                    <w:tc>
                      <w:tcPr>
                        <w:tcW w:w="45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55" w:right="17"/>
                          <w:jc w:val="center"/>
                          <w:rPr>
                            <w:rFonts w:ascii="Arial MT"/>
                            <w:sz w:val="12"/>
                          </w:rPr>
                        </w:pPr>
                        <w:r>
                          <w:rPr>
                            <w:rFonts w:ascii="Arial MT"/>
                            <w:w w:val="105"/>
                            <w:sz w:val="12"/>
                          </w:rPr>
                          <w:t>A07</w:t>
                        </w:r>
                      </w:p>
                    </w:tc>
                    <w:tc>
                      <w:tcPr>
                        <w:tcW w:w="3671"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2"/>
                          <w:rPr>
                            <w:rFonts w:ascii="Arial MT"/>
                            <w:sz w:val="12"/>
                          </w:rPr>
                        </w:pPr>
                        <w:r>
                          <w:rPr>
                            <w:rFonts w:ascii="Arial MT"/>
                            <w:spacing w:val="-1"/>
                            <w:w w:val="105"/>
                            <w:sz w:val="12"/>
                          </w:rPr>
                          <w:t>VISTASTRANSVERSAL</w:t>
                        </w:r>
                        <w:r>
                          <w:rPr>
                            <w:rFonts w:ascii="Arial MT"/>
                            <w:w w:val="105"/>
                            <w:sz w:val="12"/>
                          </w:rPr>
                          <w:t>YLONGITUDINALACCESO</w:t>
                        </w:r>
                      </w:p>
                    </w:tc>
                    <w:tc>
                      <w:tcPr>
                        <w:tcW w:w="37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41"/>
                          <w:jc w:val="center"/>
                          <w:rPr>
                            <w:rFonts w:ascii="Arial MT"/>
                            <w:sz w:val="12"/>
                          </w:rPr>
                        </w:pPr>
                        <w:r>
                          <w:rPr>
                            <w:rFonts w:ascii="Arial MT"/>
                            <w:w w:val="105"/>
                            <w:sz w:val="12"/>
                          </w:rPr>
                          <w:t>1:75</w:t>
                        </w:r>
                      </w:p>
                    </w:tc>
                    <w:tc>
                      <w:tcPr>
                        <w:tcW w:w="163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104"/>
                          <w:rPr>
                            <w:rFonts w:ascii="Arial MT"/>
                            <w:sz w:val="12"/>
                          </w:rPr>
                        </w:pPr>
                        <w:r>
                          <w:rPr>
                            <w:rFonts w:ascii="Arial MT"/>
                            <w:w w:val="105"/>
                            <w:sz w:val="12"/>
                          </w:rPr>
                          <w:t>CDI-000000_ESM_A_A07</w:t>
                        </w:r>
                      </w:p>
                    </w:tc>
                    <w:tc>
                      <w:tcPr>
                        <w:tcW w:w="112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r>
                  <w:tr w:rsidR="00E65EBD">
                    <w:trPr>
                      <w:trHeight w:val="148"/>
                    </w:trPr>
                    <w:tc>
                      <w:tcPr>
                        <w:tcW w:w="27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right="9"/>
                          <w:jc w:val="right"/>
                          <w:rPr>
                            <w:rFonts w:ascii="Arial MT"/>
                            <w:sz w:val="12"/>
                          </w:rPr>
                        </w:pPr>
                        <w:r>
                          <w:rPr>
                            <w:rFonts w:ascii="Arial MT"/>
                            <w:w w:val="103"/>
                            <w:sz w:val="12"/>
                          </w:rPr>
                          <w:t>8</w:t>
                        </w:r>
                      </w:p>
                    </w:tc>
                    <w:tc>
                      <w:tcPr>
                        <w:tcW w:w="38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CDI</w:t>
                        </w:r>
                      </w:p>
                    </w:tc>
                    <w:tc>
                      <w:tcPr>
                        <w:tcW w:w="480"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000000</w:t>
                        </w:r>
                      </w:p>
                    </w:tc>
                    <w:tc>
                      <w:tcPr>
                        <w:tcW w:w="487"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93" w:right="54"/>
                          <w:jc w:val="center"/>
                          <w:rPr>
                            <w:rFonts w:ascii="Arial MT"/>
                            <w:sz w:val="12"/>
                          </w:rPr>
                        </w:pPr>
                        <w:r>
                          <w:rPr>
                            <w:rFonts w:ascii="Arial MT"/>
                            <w:w w:val="105"/>
                            <w:sz w:val="12"/>
                          </w:rPr>
                          <w:t>ESM</w:t>
                        </w:r>
                      </w:p>
                    </w:tc>
                    <w:tc>
                      <w:tcPr>
                        <w:tcW w:w="46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8"/>
                          <w:jc w:val="center"/>
                          <w:rPr>
                            <w:rFonts w:ascii="Arial MT"/>
                            <w:sz w:val="12"/>
                          </w:rPr>
                        </w:pPr>
                        <w:r>
                          <w:rPr>
                            <w:rFonts w:ascii="Arial MT"/>
                            <w:w w:val="103"/>
                            <w:sz w:val="12"/>
                          </w:rPr>
                          <w:t>A</w:t>
                        </w:r>
                      </w:p>
                    </w:tc>
                    <w:tc>
                      <w:tcPr>
                        <w:tcW w:w="45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55" w:right="17"/>
                          <w:jc w:val="center"/>
                          <w:rPr>
                            <w:rFonts w:ascii="Arial MT"/>
                            <w:sz w:val="12"/>
                          </w:rPr>
                        </w:pPr>
                        <w:r>
                          <w:rPr>
                            <w:rFonts w:ascii="Arial MT"/>
                            <w:w w:val="105"/>
                            <w:sz w:val="12"/>
                          </w:rPr>
                          <w:t>A08</w:t>
                        </w:r>
                      </w:p>
                    </w:tc>
                    <w:tc>
                      <w:tcPr>
                        <w:tcW w:w="3671"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2"/>
                          <w:rPr>
                            <w:rFonts w:ascii="Arial MT"/>
                            <w:sz w:val="12"/>
                          </w:rPr>
                        </w:pPr>
                        <w:r>
                          <w:rPr>
                            <w:rFonts w:ascii="Arial MT"/>
                            <w:spacing w:val="-1"/>
                            <w:w w:val="105"/>
                            <w:sz w:val="12"/>
                          </w:rPr>
                          <w:t>VISTASTRANSVERSALYLONGITUDINAL</w:t>
                        </w:r>
                        <w:r>
                          <w:rPr>
                            <w:rFonts w:ascii="Arial MT"/>
                            <w:w w:val="105"/>
                            <w:sz w:val="12"/>
                          </w:rPr>
                          <w:t>CONTRAFRENTE</w:t>
                        </w:r>
                      </w:p>
                    </w:tc>
                    <w:tc>
                      <w:tcPr>
                        <w:tcW w:w="37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41"/>
                          <w:jc w:val="center"/>
                          <w:rPr>
                            <w:rFonts w:ascii="Arial MT"/>
                            <w:sz w:val="12"/>
                          </w:rPr>
                        </w:pPr>
                        <w:r>
                          <w:rPr>
                            <w:rFonts w:ascii="Arial MT"/>
                            <w:w w:val="105"/>
                            <w:sz w:val="12"/>
                          </w:rPr>
                          <w:t>1:75</w:t>
                        </w:r>
                      </w:p>
                    </w:tc>
                    <w:tc>
                      <w:tcPr>
                        <w:tcW w:w="163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104"/>
                          <w:rPr>
                            <w:rFonts w:ascii="Arial MT"/>
                            <w:sz w:val="12"/>
                          </w:rPr>
                        </w:pPr>
                        <w:r>
                          <w:rPr>
                            <w:rFonts w:ascii="Arial MT"/>
                            <w:w w:val="105"/>
                            <w:sz w:val="12"/>
                          </w:rPr>
                          <w:t>CDI-000000_ESM_A_A08</w:t>
                        </w:r>
                      </w:p>
                    </w:tc>
                    <w:tc>
                      <w:tcPr>
                        <w:tcW w:w="112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r>
                  <w:tr w:rsidR="00E65EBD">
                    <w:trPr>
                      <w:trHeight w:val="148"/>
                    </w:trPr>
                    <w:tc>
                      <w:tcPr>
                        <w:tcW w:w="27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right="9"/>
                          <w:jc w:val="right"/>
                          <w:rPr>
                            <w:rFonts w:ascii="Arial MT"/>
                            <w:sz w:val="12"/>
                          </w:rPr>
                        </w:pPr>
                        <w:r>
                          <w:rPr>
                            <w:rFonts w:ascii="Arial MT"/>
                            <w:w w:val="103"/>
                            <w:sz w:val="12"/>
                          </w:rPr>
                          <w:t>9</w:t>
                        </w:r>
                      </w:p>
                    </w:tc>
                    <w:tc>
                      <w:tcPr>
                        <w:tcW w:w="38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CDI</w:t>
                        </w:r>
                      </w:p>
                    </w:tc>
                    <w:tc>
                      <w:tcPr>
                        <w:tcW w:w="480"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000000</w:t>
                        </w:r>
                      </w:p>
                    </w:tc>
                    <w:tc>
                      <w:tcPr>
                        <w:tcW w:w="487"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93" w:right="54"/>
                          <w:jc w:val="center"/>
                          <w:rPr>
                            <w:rFonts w:ascii="Arial MT"/>
                            <w:sz w:val="12"/>
                          </w:rPr>
                        </w:pPr>
                        <w:r>
                          <w:rPr>
                            <w:rFonts w:ascii="Arial MT"/>
                            <w:w w:val="105"/>
                            <w:sz w:val="12"/>
                          </w:rPr>
                          <w:t>ESM</w:t>
                        </w:r>
                      </w:p>
                    </w:tc>
                    <w:tc>
                      <w:tcPr>
                        <w:tcW w:w="46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8"/>
                          <w:jc w:val="center"/>
                          <w:rPr>
                            <w:rFonts w:ascii="Arial MT"/>
                            <w:sz w:val="12"/>
                          </w:rPr>
                        </w:pPr>
                        <w:r>
                          <w:rPr>
                            <w:rFonts w:ascii="Arial MT"/>
                            <w:w w:val="103"/>
                            <w:sz w:val="12"/>
                          </w:rPr>
                          <w:t>A</w:t>
                        </w:r>
                      </w:p>
                    </w:tc>
                    <w:tc>
                      <w:tcPr>
                        <w:tcW w:w="45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55" w:right="17"/>
                          <w:jc w:val="center"/>
                          <w:rPr>
                            <w:rFonts w:ascii="Arial MT"/>
                            <w:sz w:val="12"/>
                          </w:rPr>
                        </w:pPr>
                        <w:r>
                          <w:rPr>
                            <w:rFonts w:ascii="Arial MT"/>
                            <w:w w:val="105"/>
                            <w:sz w:val="12"/>
                          </w:rPr>
                          <w:t>A09</w:t>
                        </w:r>
                      </w:p>
                    </w:tc>
                    <w:tc>
                      <w:tcPr>
                        <w:tcW w:w="3671"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2"/>
                          <w:rPr>
                            <w:rFonts w:ascii="Arial MT"/>
                            <w:sz w:val="12"/>
                          </w:rPr>
                        </w:pPr>
                        <w:r>
                          <w:rPr>
                            <w:rFonts w:ascii="Arial MT"/>
                            <w:w w:val="105"/>
                            <w:sz w:val="12"/>
                          </w:rPr>
                          <w:t>CORTEA-A</w:t>
                        </w:r>
                      </w:p>
                    </w:tc>
                    <w:tc>
                      <w:tcPr>
                        <w:tcW w:w="37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41"/>
                          <w:jc w:val="center"/>
                          <w:rPr>
                            <w:rFonts w:ascii="Arial MT"/>
                            <w:sz w:val="12"/>
                          </w:rPr>
                        </w:pPr>
                        <w:r>
                          <w:rPr>
                            <w:rFonts w:ascii="Arial MT"/>
                            <w:w w:val="105"/>
                            <w:sz w:val="12"/>
                          </w:rPr>
                          <w:t>1:50</w:t>
                        </w:r>
                      </w:p>
                    </w:tc>
                    <w:tc>
                      <w:tcPr>
                        <w:tcW w:w="163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104"/>
                          <w:rPr>
                            <w:rFonts w:ascii="Arial MT"/>
                            <w:sz w:val="12"/>
                          </w:rPr>
                        </w:pPr>
                        <w:r>
                          <w:rPr>
                            <w:rFonts w:ascii="Arial MT"/>
                            <w:w w:val="105"/>
                            <w:sz w:val="12"/>
                          </w:rPr>
                          <w:t>CDI-000000_ESM_A_A09</w:t>
                        </w:r>
                      </w:p>
                    </w:tc>
                    <w:tc>
                      <w:tcPr>
                        <w:tcW w:w="112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r>
                  <w:tr w:rsidR="00E65EBD">
                    <w:trPr>
                      <w:trHeight w:val="148"/>
                    </w:trPr>
                    <w:tc>
                      <w:tcPr>
                        <w:tcW w:w="27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right="9"/>
                          <w:jc w:val="right"/>
                          <w:rPr>
                            <w:rFonts w:ascii="Arial MT"/>
                            <w:sz w:val="12"/>
                          </w:rPr>
                        </w:pPr>
                        <w:r>
                          <w:rPr>
                            <w:rFonts w:ascii="Arial MT"/>
                            <w:w w:val="105"/>
                            <w:sz w:val="12"/>
                          </w:rPr>
                          <w:t>10</w:t>
                        </w:r>
                      </w:p>
                    </w:tc>
                    <w:tc>
                      <w:tcPr>
                        <w:tcW w:w="38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CDI</w:t>
                        </w:r>
                      </w:p>
                    </w:tc>
                    <w:tc>
                      <w:tcPr>
                        <w:tcW w:w="480"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000000</w:t>
                        </w:r>
                      </w:p>
                    </w:tc>
                    <w:tc>
                      <w:tcPr>
                        <w:tcW w:w="487"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93" w:right="54"/>
                          <w:jc w:val="center"/>
                          <w:rPr>
                            <w:rFonts w:ascii="Arial MT"/>
                            <w:sz w:val="12"/>
                          </w:rPr>
                        </w:pPr>
                        <w:r>
                          <w:rPr>
                            <w:rFonts w:ascii="Arial MT"/>
                            <w:w w:val="105"/>
                            <w:sz w:val="12"/>
                          </w:rPr>
                          <w:t>ESM</w:t>
                        </w:r>
                      </w:p>
                    </w:tc>
                    <w:tc>
                      <w:tcPr>
                        <w:tcW w:w="46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8"/>
                          <w:jc w:val="center"/>
                          <w:rPr>
                            <w:rFonts w:ascii="Arial MT"/>
                            <w:sz w:val="12"/>
                          </w:rPr>
                        </w:pPr>
                        <w:r>
                          <w:rPr>
                            <w:rFonts w:ascii="Arial MT"/>
                            <w:w w:val="103"/>
                            <w:sz w:val="12"/>
                          </w:rPr>
                          <w:t>A</w:t>
                        </w:r>
                      </w:p>
                    </w:tc>
                    <w:tc>
                      <w:tcPr>
                        <w:tcW w:w="45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55" w:right="17"/>
                          <w:jc w:val="center"/>
                          <w:rPr>
                            <w:rFonts w:ascii="Arial MT"/>
                            <w:sz w:val="12"/>
                          </w:rPr>
                        </w:pPr>
                        <w:r>
                          <w:rPr>
                            <w:rFonts w:ascii="Arial MT"/>
                            <w:w w:val="105"/>
                            <w:sz w:val="12"/>
                          </w:rPr>
                          <w:t>A10</w:t>
                        </w:r>
                      </w:p>
                    </w:tc>
                    <w:tc>
                      <w:tcPr>
                        <w:tcW w:w="3671"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2"/>
                          <w:rPr>
                            <w:rFonts w:ascii="Arial MT"/>
                            <w:sz w:val="12"/>
                          </w:rPr>
                        </w:pPr>
                        <w:r>
                          <w:rPr>
                            <w:rFonts w:ascii="Arial MT"/>
                            <w:w w:val="105"/>
                            <w:sz w:val="12"/>
                          </w:rPr>
                          <w:t>CORTEB-B</w:t>
                        </w:r>
                      </w:p>
                    </w:tc>
                    <w:tc>
                      <w:tcPr>
                        <w:tcW w:w="37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41"/>
                          <w:jc w:val="center"/>
                          <w:rPr>
                            <w:rFonts w:ascii="Arial MT"/>
                            <w:sz w:val="12"/>
                          </w:rPr>
                        </w:pPr>
                        <w:r>
                          <w:rPr>
                            <w:rFonts w:ascii="Arial MT"/>
                            <w:w w:val="105"/>
                            <w:sz w:val="12"/>
                          </w:rPr>
                          <w:t>1:50</w:t>
                        </w:r>
                      </w:p>
                    </w:tc>
                    <w:tc>
                      <w:tcPr>
                        <w:tcW w:w="163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104"/>
                          <w:rPr>
                            <w:rFonts w:ascii="Arial MT"/>
                            <w:sz w:val="12"/>
                          </w:rPr>
                        </w:pPr>
                        <w:r>
                          <w:rPr>
                            <w:rFonts w:ascii="Arial MT"/>
                            <w:w w:val="105"/>
                            <w:sz w:val="12"/>
                          </w:rPr>
                          <w:t>CDI-000000_ESM_A_A10</w:t>
                        </w:r>
                      </w:p>
                    </w:tc>
                    <w:tc>
                      <w:tcPr>
                        <w:tcW w:w="112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r>
                  <w:tr w:rsidR="00E65EBD">
                    <w:trPr>
                      <w:trHeight w:val="148"/>
                    </w:trPr>
                    <w:tc>
                      <w:tcPr>
                        <w:tcW w:w="27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right="9"/>
                          <w:jc w:val="right"/>
                          <w:rPr>
                            <w:rFonts w:ascii="Arial MT"/>
                            <w:sz w:val="12"/>
                          </w:rPr>
                        </w:pPr>
                        <w:r>
                          <w:rPr>
                            <w:rFonts w:ascii="Arial MT"/>
                            <w:w w:val="105"/>
                            <w:sz w:val="12"/>
                          </w:rPr>
                          <w:t>11</w:t>
                        </w:r>
                      </w:p>
                    </w:tc>
                    <w:tc>
                      <w:tcPr>
                        <w:tcW w:w="38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CDI</w:t>
                        </w:r>
                      </w:p>
                    </w:tc>
                    <w:tc>
                      <w:tcPr>
                        <w:tcW w:w="480"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1"/>
                          <w:rPr>
                            <w:rFonts w:ascii="Arial MT"/>
                            <w:sz w:val="12"/>
                          </w:rPr>
                        </w:pPr>
                        <w:r>
                          <w:rPr>
                            <w:rFonts w:ascii="Arial MT"/>
                            <w:w w:val="105"/>
                            <w:sz w:val="12"/>
                          </w:rPr>
                          <w:t>000000</w:t>
                        </w:r>
                      </w:p>
                    </w:tc>
                    <w:tc>
                      <w:tcPr>
                        <w:tcW w:w="487"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93" w:right="54"/>
                          <w:jc w:val="center"/>
                          <w:rPr>
                            <w:rFonts w:ascii="Arial MT"/>
                            <w:sz w:val="12"/>
                          </w:rPr>
                        </w:pPr>
                        <w:r>
                          <w:rPr>
                            <w:rFonts w:ascii="Arial MT"/>
                            <w:w w:val="105"/>
                            <w:sz w:val="12"/>
                          </w:rPr>
                          <w:t>ESM</w:t>
                        </w:r>
                      </w:p>
                    </w:tc>
                    <w:tc>
                      <w:tcPr>
                        <w:tcW w:w="46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8"/>
                          <w:jc w:val="center"/>
                          <w:rPr>
                            <w:rFonts w:ascii="Arial MT"/>
                            <w:sz w:val="12"/>
                          </w:rPr>
                        </w:pPr>
                        <w:r>
                          <w:rPr>
                            <w:rFonts w:ascii="Arial MT"/>
                            <w:w w:val="103"/>
                            <w:sz w:val="12"/>
                          </w:rPr>
                          <w:t>A</w:t>
                        </w:r>
                      </w:p>
                    </w:tc>
                    <w:tc>
                      <w:tcPr>
                        <w:tcW w:w="45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55" w:right="17"/>
                          <w:jc w:val="center"/>
                          <w:rPr>
                            <w:rFonts w:ascii="Arial MT"/>
                            <w:sz w:val="12"/>
                          </w:rPr>
                        </w:pPr>
                        <w:r>
                          <w:rPr>
                            <w:rFonts w:ascii="Arial MT"/>
                            <w:w w:val="105"/>
                            <w:sz w:val="12"/>
                          </w:rPr>
                          <w:t>A11</w:t>
                        </w:r>
                      </w:p>
                    </w:tc>
                    <w:tc>
                      <w:tcPr>
                        <w:tcW w:w="3671"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32"/>
                          <w:rPr>
                            <w:rFonts w:ascii="Arial MT"/>
                            <w:sz w:val="12"/>
                          </w:rPr>
                        </w:pPr>
                        <w:r>
                          <w:rPr>
                            <w:rFonts w:ascii="Arial MT"/>
                            <w:w w:val="105"/>
                            <w:sz w:val="12"/>
                          </w:rPr>
                          <w:t>CORTEC-C</w:t>
                        </w:r>
                      </w:p>
                    </w:tc>
                    <w:tc>
                      <w:tcPr>
                        <w:tcW w:w="37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41"/>
                          <w:jc w:val="center"/>
                          <w:rPr>
                            <w:rFonts w:ascii="Arial MT"/>
                            <w:sz w:val="12"/>
                          </w:rPr>
                        </w:pPr>
                        <w:r>
                          <w:rPr>
                            <w:rFonts w:ascii="Arial MT"/>
                            <w:w w:val="105"/>
                            <w:sz w:val="12"/>
                          </w:rPr>
                          <w:t>1:50</w:t>
                        </w:r>
                      </w:p>
                    </w:tc>
                    <w:tc>
                      <w:tcPr>
                        <w:tcW w:w="163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1" w:line="127" w:lineRule="exact"/>
                          <w:ind w:left="104"/>
                          <w:rPr>
                            <w:rFonts w:ascii="Arial MT"/>
                            <w:sz w:val="12"/>
                          </w:rPr>
                        </w:pPr>
                        <w:r>
                          <w:rPr>
                            <w:rFonts w:ascii="Arial MT"/>
                            <w:w w:val="105"/>
                            <w:sz w:val="12"/>
                          </w:rPr>
                          <w:t>CDI-000000_ESM_A_A11</w:t>
                        </w:r>
                      </w:p>
                    </w:tc>
                    <w:tc>
                      <w:tcPr>
                        <w:tcW w:w="112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r>
                  <w:tr w:rsidR="00E65EBD">
                    <w:trPr>
                      <w:trHeight w:val="148"/>
                    </w:trPr>
                    <w:tc>
                      <w:tcPr>
                        <w:tcW w:w="278" w:type="dxa"/>
                        <w:tcBorders>
                          <w:top w:val="single" w:sz="6" w:space="0" w:color="000000"/>
                          <w:left w:val="nil"/>
                          <w:bottom w:val="single" w:sz="6" w:space="0" w:color="000000"/>
                          <w:right w:val="single" w:sz="6" w:space="0" w:color="000000"/>
                        </w:tcBorders>
                      </w:tcPr>
                      <w:p w:rsidR="00E65EBD" w:rsidRDefault="00E65EBD">
                        <w:pPr>
                          <w:pStyle w:val="TableParagraph"/>
                          <w:rPr>
                            <w:rFonts w:ascii="Times New Roman"/>
                            <w:sz w:val="8"/>
                          </w:rPr>
                        </w:pPr>
                      </w:p>
                    </w:tc>
                    <w:tc>
                      <w:tcPr>
                        <w:tcW w:w="38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c>
                      <w:tcPr>
                        <w:tcW w:w="480"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c>
                      <w:tcPr>
                        <w:tcW w:w="487"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c>
                      <w:tcPr>
                        <w:tcW w:w="46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c>
                      <w:tcPr>
                        <w:tcW w:w="45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c>
                      <w:tcPr>
                        <w:tcW w:w="3671"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c>
                      <w:tcPr>
                        <w:tcW w:w="373"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c>
                      <w:tcPr>
                        <w:tcW w:w="163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c>
                      <w:tcPr>
                        <w:tcW w:w="112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8"/>
                          </w:rPr>
                        </w:pPr>
                      </w:p>
                    </w:tc>
                  </w:tr>
                </w:tbl>
                <w:p w:rsidR="00E65EBD" w:rsidRDefault="00E65EBD">
                  <w:pPr>
                    <w:pStyle w:val="Textoindependiente"/>
                  </w:pPr>
                </w:p>
              </w:txbxContent>
            </v:textbox>
            <w10:wrap type="topAndBottom" anchorx="page"/>
          </v:shape>
        </w:pict>
      </w:r>
      <w:r w:rsidRPr="007E1C2E">
        <w:rPr>
          <w:noProof/>
          <w:lang w:eastAsia="es-ES"/>
        </w:rPr>
        <w:pict>
          <v:shape id="Text Box 2368" o:spid="_x0000_s1031" type="#_x0000_t202" style="position:absolute;margin-left:493.8pt;margin-top:46.45pt;width:96.5pt;height:49.1pt;z-index:-251407872;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" fillcolor="#c5d9ef" stroked="f">
            <v:textbox inset="0,0,0,0">
              <w:txbxContent>
                <w:p w:rsidR="00E65EBD" w:rsidRDefault="00E65EBD">
                  <w:pPr>
                    <w:spacing w:before="8"/>
                    <w:ind w:left="26"/>
                    <w:rPr>
                      <w:rFonts w:ascii="Calibri"/>
                      <w:b/>
                      <w:sz w:val="12"/>
                    </w:rPr>
                  </w:pPr>
                  <w:r>
                    <w:rPr>
                      <w:rFonts w:ascii="Calibri"/>
                      <w:b/>
                      <w:w w:val="105"/>
                      <w:sz w:val="12"/>
                    </w:rPr>
                    <w:t>REFERENCIAS</w:t>
                  </w:r>
                </w:p>
                <w:p w:rsidR="00E65EBD" w:rsidRDefault="00E65EBD">
                  <w:pPr>
                    <w:pStyle w:val="Textoindependiente"/>
                    <w:spacing w:before="9"/>
                    <w:rPr>
                      <w:rFonts w:ascii="Calibri"/>
                      <w:b/>
                      <w:sz w:val="14"/>
                    </w:rPr>
                  </w:pPr>
                </w:p>
                <w:p w:rsidR="00E65EBD" w:rsidRDefault="00E65EBD">
                  <w:pPr>
                    <w:ind w:left="26"/>
                    <w:rPr>
                      <w:rFonts w:ascii="Calibri"/>
                      <w:b/>
                      <w:sz w:val="12"/>
                    </w:rPr>
                  </w:pPr>
                  <w:r>
                    <w:rPr>
                      <w:rFonts w:ascii="Calibri"/>
                      <w:b/>
                      <w:w w:val="105"/>
                      <w:sz w:val="12"/>
                    </w:rPr>
                    <w:t>TIPOLOGIAS</w:t>
                  </w:r>
                </w:p>
                <w:p w:rsidR="00E65EBD" w:rsidRDefault="00E65EBD">
                  <w:pPr>
                    <w:tabs>
                      <w:tab w:val="left" w:pos="801"/>
                    </w:tabs>
                    <w:spacing w:before="17"/>
                    <w:ind w:left="343"/>
                    <w:rPr>
                      <w:rFonts w:ascii="Calibri"/>
                      <w:sz w:val="12"/>
                    </w:rPr>
                  </w:pPr>
                  <w:r>
                    <w:rPr>
                      <w:rFonts w:ascii="Calibri"/>
                      <w:w w:val="105"/>
                      <w:sz w:val="12"/>
                    </w:rPr>
                    <w:t>M</w:t>
                  </w:r>
                  <w:r>
                    <w:rPr>
                      <w:rFonts w:ascii="Calibri"/>
                      <w:w w:val="105"/>
                      <w:sz w:val="12"/>
                    </w:rPr>
                    <w:tab/>
                  </w:r>
                  <w:r>
                    <w:rPr>
                      <w:rFonts w:ascii="Calibri"/>
                      <w:spacing w:val="-1"/>
                      <w:w w:val="105"/>
                      <w:sz w:val="12"/>
                    </w:rPr>
                    <w:t>ENTREMEDIANERAS</w:t>
                  </w:r>
                </w:p>
                <w:p w:rsidR="00E65EBD" w:rsidRDefault="00E65EBD">
                  <w:pPr>
                    <w:tabs>
                      <w:tab w:val="left" w:pos="801"/>
                    </w:tabs>
                    <w:spacing w:before="16"/>
                    <w:ind w:left="367"/>
                    <w:rPr>
                      <w:rFonts w:ascii="Calibri"/>
                      <w:sz w:val="12"/>
                    </w:rPr>
                  </w:pPr>
                  <w:r>
                    <w:rPr>
                      <w:rFonts w:ascii="Calibri"/>
                      <w:w w:val="105"/>
                      <w:sz w:val="12"/>
                    </w:rPr>
                    <w:t>E</w:t>
                  </w:r>
                  <w:r>
                    <w:rPr>
                      <w:rFonts w:ascii="Calibri"/>
                      <w:w w:val="105"/>
                      <w:sz w:val="12"/>
                    </w:rPr>
                    <w:tab/>
                    <w:t>ESQUINA</w:t>
                  </w:r>
                </w:p>
                <w:p w:rsidR="00E65EBD" w:rsidRDefault="00E65EBD">
                  <w:pPr>
                    <w:tabs>
                      <w:tab w:val="left" w:pos="801"/>
                    </w:tabs>
                    <w:spacing w:before="17"/>
                    <w:ind w:left="369"/>
                    <w:rPr>
                      <w:rFonts w:ascii="Calibri"/>
                      <w:sz w:val="12"/>
                    </w:rPr>
                  </w:pPr>
                  <w:r>
                    <w:rPr>
                      <w:rFonts w:ascii="Calibri"/>
                      <w:w w:val="105"/>
                      <w:sz w:val="12"/>
                    </w:rPr>
                    <w:t>L</w:t>
                  </w:r>
                  <w:r>
                    <w:rPr>
                      <w:rFonts w:ascii="Calibri"/>
                      <w:w w:val="105"/>
                      <w:sz w:val="12"/>
                    </w:rPr>
                    <w:tab/>
                    <w:t>EXENTO</w:t>
                  </w:r>
                </w:p>
              </w:txbxContent>
            </v:textbox>
            <w10:wrap type="topAndBottom" anchorx="page"/>
          </v:shape>
        </w:pict>
      </w:r>
      <w:r w:rsidRPr="007E1C2E">
        <w:rPr>
          <w:noProof/>
          <w:lang w:eastAsia="es-ES"/>
        </w:rPr>
        <w:pict>
          <v:shape id="Text Box 2367" o:spid="_x0000_s1032" type="#_x0000_t202" style="position:absolute;margin-left:18.25pt;margin-top:160.9pt;width:468.8pt;height:130.2pt;z-index:-251411968;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78"/>
                    <w:gridCol w:w="384"/>
                    <w:gridCol w:w="480"/>
                    <w:gridCol w:w="487"/>
                    <w:gridCol w:w="463"/>
                    <w:gridCol w:w="453"/>
                    <w:gridCol w:w="3671"/>
                    <w:gridCol w:w="373"/>
                    <w:gridCol w:w="1638"/>
                    <w:gridCol w:w="1124"/>
                  </w:tblGrid>
                  <w:tr w:rsidR="00E65EBD">
                    <w:trPr>
                      <w:trHeight w:val="157"/>
                    </w:trPr>
                    <w:tc>
                      <w:tcPr>
                        <w:tcW w:w="9351" w:type="dxa"/>
                        <w:gridSpan w:val="10"/>
                        <w:shd w:val="clear" w:color="auto" w:fill="D7D7D7"/>
                      </w:tcPr>
                      <w:p w:rsidR="00E65EBD" w:rsidRDefault="00E65EBD">
                        <w:pPr>
                          <w:pStyle w:val="TableParagraph"/>
                          <w:spacing w:before="9" w:line="129" w:lineRule="exact"/>
                          <w:ind w:left="3825" w:right="3807"/>
                          <w:jc w:val="center"/>
                          <w:rPr>
                            <w:b/>
                            <w:sz w:val="12"/>
                          </w:rPr>
                        </w:pPr>
                        <w:r>
                          <w:rPr>
                            <w:b/>
                            <w:w w:val="105"/>
                            <w:sz w:val="12"/>
                          </w:rPr>
                          <w:t>PLANILLADECARPINTERIAS-PC</w:t>
                        </w:r>
                      </w:p>
                    </w:tc>
                  </w:tr>
                  <w:tr w:rsidR="00E65EBD">
                    <w:trPr>
                      <w:trHeight w:val="157"/>
                    </w:trPr>
                    <w:tc>
                      <w:tcPr>
                        <w:tcW w:w="278" w:type="dxa"/>
                      </w:tcPr>
                      <w:p w:rsidR="00E65EBD" w:rsidRDefault="00E65EBD">
                        <w:pPr>
                          <w:pStyle w:val="TableParagraph"/>
                          <w:spacing w:before="10" w:line="127" w:lineRule="exact"/>
                          <w:ind w:right="14"/>
                          <w:jc w:val="right"/>
                          <w:rPr>
                            <w:rFonts w:ascii="Arial MT"/>
                            <w:sz w:val="12"/>
                          </w:rPr>
                        </w:pPr>
                        <w:r>
                          <w:rPr>
                            <w:rFonts w:ascii="Arial MT"/>
                            <w:w w:val="105"/>
                            <w:sz w:val="12"/>
                          </w:rPr>
                          <w:t>12</w:t>
                        </w:r>
                      </w:p>
                    </w:tc>
                    <w:tc>
                      <w:tcPr>
                        <w:tcW w:w="384" w:type="dxa"/>
                      </w:tcPr>
                      <w:p w:rsidR="00E65EBD" w:rsidRDefault="00E65EBD">
                        <w:pPr>
                          <w:pStyle w:val="TableParagraph"/>
                          <w:spacing w:before="10" w:line="127" w:lineRule="exact"/>
                          <w:ind w:left="26"/>
                          <w:rPr>
                            <w:rFonts w:ascii="Arial MT"/>
                            <w:sz w:val="12"/>
                          </w:rPr>
                        </w:pPr>
                        <w:r>
                          <w:rPr>
                            <w:rFonts w:ascii="Arial MT"/>
                            <w:w w:val="105"/>
                            <w:sz w:val="12"/>
                          </w:rPr>
                          <w:t>CDI</w:t>
                        </w:r>
                      </w:p>
                    </w:tc>
                    <w:tc>
                      <w:tcPr>
                        <w:tcW w:w="480" w:type="dxa"/>
                      </w:tcPr>
                      <w:p w:rsidR="00E65EBD" w:rsidRDefault="00E65EBD">
                        <w:pPr>
                          <w:pStyle w:val="TableParagraph"/>
                          <w:spacing w:before="10" w:line="127" w:lineRule="exact"/>
                          <w:ind w:left="26"/>
                          <w:rPr>
                            <w:rFonts w:ascii="Arial MT"/>
                            <w:sz w:val="12"/>
                          </w:rPr>
                        </w:pPr>
                        <w:r>
                          <w:rPr>
                            <w:rFonts w:ascii="Arial MT"/>
                            <w:w w:val="105"/>
                            <w:sz w:val="12"/>
                          </w:rPr>
                          <w:t>000000</w:t>
                        </w:r>
                      </w:p>
                    </w:tc>
                    <w:tc>
                      <w:tcPr>
                        <w:tcW w:w="487" w:type="dxa"/>
                      </w:tcPr>
                      <w:p w:rsidR="00E65EBD" w:rsidRDefault="00E65EB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E65EBD" w:rsidRDefault="00E65EBD">
                        <w:pPr>
                          <w:pStyle w:val="TableParagraph"/>
                          <w:spacing w:before="10" w:line="127" w:lineRule="exact"/>
                          <w:ind w:left="29"/>
                          <w:jc w:val="center"/>
                          <w:rPr>
                            <w:rFonts w:ascii="Arial MT"/>
                            <w:sz w:val="12"/>
                          </w:rPr>
                        </w:pPr>
                        <w:r>
                          <w:rPr>
                            <w:rFonts w:ascii="Arial MT"/>
                            <w:w w:val="103"/>
                            <w:sz w:val="12"/>
                          </w:rPr>
                          <w:t>A</w:t>
                        </w:r>
                      </w:p>
                    </w:tc>
                    <w:tc>
                      <w:tcPr>
                        <w:tcW w:w="453" w:type="dxa"/>
                      </w:tcPr>
                      <w:p w:rsidR="00E65EBD" w:rsidRDefault="00E65EBD">
                        <w:pPr>
                          <w:pStyle w:val="TableParagraph"/>
                          <w:spacing w:before="10" w:line="127" w:lineRule="exact"/>
                          <w:ind w:left="52" w:right="26"/>
                          <w:jc w:val="center"/>
                          <w:rPr>
                            <w:rFonts w:ascii="Arial MT"/>
                            <w:sz w:val="12"/>
                          </w:rPr>
                        </w:pPr>
                        <w:r>
                          <w:rPr>
                            <w:rFonts w:ascii="Arial MT"/>
                            <w:w w:val="105"/>
                            <w:sz w:val="12"/>
                          </w:rPr>
                          <w:t>PC1</w:t>
                        </w:r>
                      </w:p>
                    </w:tc>
                    <w:tc>
                      <w:tcPr>
                        <w:tcW w:w="3671" w:type="dxa"/>
                      </w:tcPr>
                      <w:p w:rsidR="00E65EBD" w:rsidRDefault="00E65EBD">
                        <w:pPr>
                          <w:pStyle w:val="TableParagraph"/>
                          <w:spacing w:before="10" w:line="127" w:lineRule="exact"/>
                          <w:ind w:left="26"/>
                          <w:rPr>
                            <w:rFonts w:ascii="Arial MT"/>
                            <w:sz w:val="12"/>
                          </w:rPr>
                        </w:pPr>
                        <w:r>
                          <w:rPr>
                            <w:rFonts w:ascii="Arial MT"/>
                            <w:w w:val="105"/>
                            <w:sz w:val="12"/>
                          </w:rPr>
                          <w:t>PLANILLADECARPINTERIASPUERTAS1</w:t>
                        </w:r>
                      </w:p>
                    </w:tc>
                    <w:tc>
                      <w:tcPr>
                        <w:tcW w:w="373" w:type="dxa"/>
                      </w:tcPr>
                      <w:p w:rsidR="00E65EBD" w:rsidRDefault="00E65EBD">
                        <w:pPr>
                          <w:pStyle w:val="TableParagraph"/>
                          <w:spacing w:before="10" w:line="127" w:lineRule="exact"/>
                          <w:ind w:left="26"/>
                          <w:jc w:val="center"/>
                          <w:rPr>
                            <w:rFonts w:ascii="Arial MT"/>
                            <w:sz w:val="12"/>
                          </w:rPr>
                        </w:pPr>
                        <w:r>
                          <w:rPr>
                            <w:rFonts w:ascii="Arial MT"/>
                            <w:w w:val="105"/>
                            <w:sz w:val="12"/>
                          </w:rPr>
                          <w:t>1:50</w:t>
                        </w:r>
                      </w:p>
                    </w:tc>
                    <w:tc>
                      <w:tcPr>
                        <w:tcW w:w="1638" w:type="dxa"/>
                      </w:tcPr>
                      <w:p w:rsidR="00E65EBD" w:rsidRDefault="00E65EBD">
                        <w:pPr>
                          <w:pStyle w:val="TableParagraph"/>
                          <w:spacing w:before="10" w:line="127" w:lineRule="exact"/>
                          <w:ind w:left="29"/>
                          <w:jc w:val="center"/>
                          <w:rPr>
                            <w:rFonts w:ascii="Arial MT"/>
                            <w:sz w:val="12"/>
                          </w:rPr>
                        </w:pPr>
                        <w:r>
                          <w:rPr>
                            <w:rFonts w:ascii="Arial MT"/>
                            <w:w w:val="105"/>
                            <w:sz w:val="12"/>
                          </w:rPr>
                          <w:t>CDI-000000_ESM_A_PC01</w:t>
                        </w:r>
                      </w:p>
                    </w:tc>
                    <w:tc>
                      <w:tcPr>
                        <w:tcW w:w="1124" w:type="dxa"/>
                      </w:tcPr>
                      <w:p w:rsidR="00E65EBD" w:rsidRDefault="00E65EBD">
                        <w:pPr>
                          <w:pStyle w:val="TableParagraph"/>
                          <w:rPr>
                            <w:rFonts w:ascii="Times New Roman"/>
                            <w:sz w:val="10"/>
                          </w:rPr>
                        </w:pPr>
                      </w:p>
                    </w:tc>
                  </w:tr>
                  <w:tr w:rsidR="00E65EBD">
                    <w:trPr>
                      <w:trHeight w:val="157"/>
                    </w:trPr>
                    <w:tc>
                      <w:tcPr>
                        <w:tcW w:w="278" w:type="dxa"/>
                      </w:tcPr>
                      <w:p w:rsidR="00E65EBD" w:rsidRDefault="00E65EBD">
                        <w:pPr>
                          <w:pStyle w:val="TableParagraph"/>
                          <w:spacing w:before="10" w:line="127" w:lineRule="exact"/>
                          <w:ind w:right="14"/>
                          <w:jc w:val="right"/>
                          <w:rPr>
                            <w:rFonts w:ascii="Arial MT"/>
                            <w:sz w:val="12"/>
                          </w:rPr>
                        </w:pPr>
                        <w:r>
                          <w:rPr>
                            <w:rFonts w:ascii="Arial MT"/>
                            <w:w w:val="105"/>
                            <w:sz w:val="12"/>
                          </w:rPr>
                          <w:t>13</w:t>
                        </w:r>
                      </w:p>
                    </w:tc>
                    <w:tc>
                      <w:tcPr>
                        <w:tcW w:w="384" w:type="dxa"/>
                      </w:tcPr>
                      <w:p w:rsidR="00E65EBD" w:rsidRDefault="00E65EBD">
                        <w:pPr>
                          <w:pStyle w:val="TableParagraph"/>
                          <w:spacing w:before="10" w:line="127" w:lineRule="exact"/>
                          <w:ind w:left="26"/>
                          <w:rPr>
                            <w:rFonts w:ascii="Arial MT"/>
                            <w:sz w:val="12"/>
                          </w:rPr>
                        </w:pPr>
                        <w:r>
                          <w:rPr>
                            <w:rFonts w:ascii="Arial MT"/>
                            <w:w w:val="105"/>
                            <w:sz w:val="12"/>
                          </w:rPr>
                          <w:t>CDI</w:t>
                        </w:r>
                      </w:p>
                    </w:tc>
                    <w:tc>
                      <w:tcPr>
                        <w:tcW w:w="480" w:type="dxa"/>
                      </w:tcPr>
                      <w:p w:rsidR="00E65EBD" w:rsidRDefault="00E65EBD">
                        <w:pPr>
                          <w:pStyle w:val="TableParagraph"/>
                          <w:spacing w:before="10" w:line="127" w:lineRule="exact"/>
                          <w:ind w:left="26"/>
                          <w:rPr>
                            <w:rFonts w:ascii="Arial MT"/>
                            <w:sz w:val="12"/>
                          </w:rPr>
                        </w:pPr>
                        <w:r>
                          <w:rPr>
                            <w:rFonts w:ascii="Arial MT"/>
                            <w:w w:val="105"/>
                            <w:sz w:val="12"/>
                          </w:rPr>
                          <w:t>000000</w:t>
                        </w:r>
                      </w:p>
                    </w:tc>
                    <w:tc>
                      <w:tcPr>
                        <w:tcW w:w="487" w:type="dxa"/>
                      </w:tcPr>
                      <w:p w:rsidR="00E65EBD" w:rsidRDefault="00E65EB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E65EBD" w:rsidRDefault="00E65EBD">
                        <w:pPr>
                          <w:pStyle w:val="TableParagraph"/>
                          <w:spacing w:before="10" w:line="127" w:lineRule="exact"/>
                          <w:ind w:left="29"/>
                          <w:jc w:val="center"/>
                          <w:rPr>
                            <w:rFonts w:ascii="Arial MT"/>
                            <w:sz w:val="12"/>
                          </w:rPr>
                        </w:pPr>
                        <w:r>
                          <w:rPr>
                            <w:rFonts w:ascii="Arial MT"/>
                            <w:w w:val="103"/>
                            <w:sz w:val="12"/>
                          </w:rPr>
                          <w:t>A</w:t>
                        </w:r>
                      </w:p>
                    </w:tc>
                    <w:tc>
                      <w:tcPr>
                        <w:tcW w:w="453" w:type="dxa"/>
                      </w:tcPr>
                      <w:p w:rsidR="00E65EBD" w:rsidRDefault="00E65EBD">
                        <w:pPr>
                          <w:pStyle w:val="TableParagraph"/>
                          <w:spacing w:before="10" w:line="127" w:lineRule="exact"/>
                          <w:ind w:left="52" w:right="26"/>
                          <w:jc w:val="center"/>
                          <w:rPr>
                            <w:rFonts w:ascii="Arial MT"/>
                            <w:sz w:val="12"/>
                          </w:rPr>
                        </w:pPr>
                        <w:r>
                          <w:rPr>
                            <w:rFonts w:ascii="Arial MT"/>
                            <w:w w:val="105"/>
                            <w:sz w:val="12"/>
                          </w:rPr>
                          <w:t>PC2</w:t>
                        </w:r>
                      </w:p>
                    </w:tc>
                    <w:tc>
                      <w:tcPr>
                        <w:tcW w:w="3671" w:type="dxa"/>
                      </w:tcPr>
                      <w:p w:rsidR="00E65EBD" w:rsidRDefault="00E65EBD">
                        <w:pPr>
                          <w:pStyle w:val="TableParagraph"/>
                          <w:spacing w:before="10" w:line="127" w:lineRule="exact"/>
                          <w:ind w:left="26"/>
                          <w:rPr>
                            <w:rFonts w:ascii="Arial MT"/>
                            <w:sz w:val="12"/>
                          </w:rPr>
                        </w:pPr>
                        <w:r>
                          <w:rPr>
                            <w:rFonts w:ascii="Arial MT"/>
                            <w:w w:val="105"/>
                            <w:sz w:val="12"/>
                          </w:rPr>
                          <w:t>PLANILLADECARPINTERIASPUERTAS2</w:t>
                        </w:r>
                      </w:p>
                    </w:tc>
                    <w:tc>
                      <w:tcPr>
                        <w:tcW w:w="373" w:type="dxa"/>
                      </w:tcPr>
                      <w:p w:rsidR="00E65EBD" w:rsidRDefault="00E65EBD">
                        <w:pPr>
                          <w:pStyle w:val="TableParagraph"/>
                          <w:spacing w:before="10" w:line="127" w:lineRule="exact"/>
                          <w:ind w:left="26"/>
                          <w:jc w:val="center"/>
                          <w:rPr>
                            <w:rFonts w:ascii="Arial MT"/>
                            <w:sz w:val="12"/>
                          </w:rPr>
                        </w:pPr>
                        <w:r>
                          <w:rPr>
                            <w:rFonts w:ascii="Arial MT"/>
                            <w:w w:val="105"/>
                            <w:sz w:val="12"/>
                          </w:rPr>
                          <w:t>1:50</w:t>
                        </w:r>
                      </w:p>
                    </w:tc>
                    <w:tc>
                      <w:tcPr>
                        <w:tcW w:w="1638" w:type="dxa"/>
                      </w:tcPr>
                      <w:p w:rsidR="00E65EBD" w:rsidRDefault="00E65EBD">
                        <w:pPr>
                          <w:pStyle w:val="TableParagraph"/>
                          <w:spacing w:before="10" w:line="127" w:lineRule="exact"/>
                          <w:ind w:left="29"/>
                          <w:jc w:val="center"/>
                          <w:rPr>
                            <w:rFonts w:ascii="Arial MT"/>
                            <w:sz w:val="12"/>
                          </w:rPr>
                        </w:pPr>
                        <w:r>
                          <w:rPr>
                            <w:rFonts w:ascii="Arial MT"/>
                            <w:w w:val="105"/>
                            <w:sz w:val="12"/>
                          </w:rPr>
                          <w:t>CDI-000000_ESM_A_PC02</w:t>
                        </w:r>
                      </w:p>
                    </w:tc>
                    <w:tc>
                      <w:tcPr>
                        <w:tcW w:w="1124" w:type="dxa"/>
                      </w:tcPr>
                      <w:p w:rsidR="00E65EBD" w:rsidRDefault="00E65EBD">
                        <w:pPr>
                          <w:pStyle w:val="TableParagraph"/>
                          <w:rPr>
                            <w:rFonts w:ascii="Times New Roman"/>
                            <w:sz w:val="10"/>
                          </w:rPr>
                        </w:pPr>
                      </w:p>
                    </w:tc>
                  </w:tr>
                  <w:tr w:rsidR="00E65EBD">
                    <w:trPr>
                      <w:trHeight w:val="157"/>
                    </w:trPr>
                    <w:tc>
                      <w:tcPr>
                        <w:tcW w:w="278" w:type="dxa"/>
                      </w:tcPr>
                      <w:p w:rsidR="00E65EBD" w:rsidRDefault="00E65EBD">
                        <w:pPr>
                          <w:pStyle w:val="TableParagraph"/>
                          <w:spacing w:before="10" w:line="127" w:lineRule="exact"/>
                          <w:ind w:right="14"/>
                          <w:jc w:val="right"/>
                          <w:rPr>
                            <w:rFonts w:ascii="Arial MT"/>
                            <w:sz w:val="12"/>
                          </w:rPr>
                        </w:pPr>
                        <w:r>
                          <w:rPr>
                            <w:rFonts w:ascii="Arial MT"/>
                            <w:w w:val="105"/>
                            <w:sz w:val="12"/>
                          </w:rPr>
                          <w:t>14</w:t>
                        </w:r>
                      </w:p>
                    </w:tc>
                    <w:tc>
                      <w:tcPr>
                        <w:tcW w:w="384" w:type="dxa"/>
                      </w:tcPr>
                      <w:p w:rsidR="00E65EBD" w:rsidRDefault="00E65EBD">
                        <w:pPr>
                          <w:pStyle w:val="TableParagraph"/>
                          <w:spacing w:before="10" w:line="127" w:lineRule="exact"/>
                          <w:ind w:left="26"/>
                          <w:rPr>
                            <w:rFonts w:ascii="Arial MT"/>
                            <w:sz w:val="12"/>
                          </w:rPr>
                        </w:pPr>
                        <w:r>
                          <w:rPr>
                            <w:rFonts w:ascii="Arial MT"/>
                            <w:w w:val="105"/>
                            <w:sz w:val="12"/>
                          </w:rPr>
                          <w:t>CDI</w:t>
                        </w:r>
                      </w:p>
                    </w:tc>
                    <w:tc>
                      <w:tcPr>
                        <w:tcW w:w="480" w:type="dxa"/>
                      </w:tcPr>
                      <w:p w:rsidR="00E65EBD" w:rsidRDefault="00E65EBD">
                        <w:pPr>
                          <w:pStyle w:val="TableParagraph"/>
                          <w:spacing w:before="10" w:line="127" w:lineRule="exact"/>
                          <w:ind w:left="26"/>
                          <w:rPr>
                            <w:rFonts w:ascii="Arial MT"/>
                            <w:sz w:val="12"/>
                          </w:rPr>
                        </w:pPr>
                        <w:r>
                          <w:rPr>
                            <w:rFonts w:ascii="Arial MT"/>
                            <w:w w:val="105"/>
                            <w:sz w:val="12"/>
                          </w:rPr>
                          <w:t>000000</w:t>
                        </w:r>
                      </w:p>
                    </w:tc>
                    <w:tc>
                      <w:tcPr>
                        <w:tcW w:w="487" w:type="dxa"/>
                      </w:tcPr>
                      <w:p w:rsidR="00E65EBD" w:rsidRDefault="00E65EB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E65EBD" w:rsidRDefault="00E65EBD">
                        <w:pPr>
                          <w:pStyle w:val="TableParagraph"/>
                          <w:spacing w:before="10" w:line="127" w:lineRule="exact"/>
                          <w:ind w:left="29"/>
                          <w:jc w:val="center"/>
                          <w:rPr>
                            <w:rFonts w:ascii="Arial MT"/>
                            <w:sz w:val="12"/>
                          </w:rPr>
                        </w:pPr>
                        <w:r>
                          <w:rPr>
                            <w:rFonts w:ascii="Arial MT"/>
                            <w:w w:val="103"/>
                            <w:sz w:val="12"/>
                          </w:rPr>
                          <w:t>A</w:t>
                        </w:r>
                      </w:p>
                    </w:tc>
                    <w:tc>
                      <w:tcPr>
                        <w:tcW w:w="453" w:type="dxa"/>
                      </w:tcPr>
                      <w:p w:rsidR="00E65EBD" w:rsidRDefault="00E65EBD">
                        <w:pPr>
                          <w:pStyle w:val="TableParagraph"/>
                          <w:spacing w:before="10" w:line="127" w:lineRule="exact"/>
                          <w:ind w:left="52" w:right="26"/>
                          <w:jc w:val="center"/>
                          <w:rPr>
                            <w:rFonts w:ascii="Arial MT"/>
                            <w:sz w:val="12"/>
                          </w:rPr>
                        </w:pPr>
                        <w:r>
                          <w:rPr>
                            <w:rFonts w:ascii="Arial MT"/>
                            <w:w w:val="105"/>
                            <w:sz w:val="12"/>
                          </w:rPr>
                          <w:t>PC3</w:t>
                        </w:r>
                      </w:p>
                    </w:tc>
                    <w:tc>
                      <w:tcPr>
                        <w:tcW w:w="3671" w:type="dxa"/>
                      </w:tcPr>
                      <w:p w:rsidR="00E65EBD" w:rsidRDefault="00E65EBD">
                        <w:pPr>
                          <w:pStyle w:val="TableParagraph"/>
                          <w:spacing w:before="10" w:line="127" w:lineRule="exact"/>
                          <w:ind w:left="26"/>
                          <w:rPr>
                            <w:rFonts w:ascii="Arial MT"/>
                            <w:sz w:val="12"/>
                          </w:rPr>
                        </w:pPr>
                        <w:r>
                          <w:rPr>
                            <w:rFonts w:ascii="Arial MT"/>
                            <w:spacing w:val="-1"/>
                            <w:w w:val="105"/>
                            <w:sz w:val="12"/>
                          </w:rPr>
                          <w:t>PLANILLA</w:t>
                        </w:r>
                        <w:r>
                          <w:rPr>
                            <w:rFonts w:ascii="Arial MT"/>
                            <w:w w:val="105"/>
                            <w:sz w:val="12"/>
                          </w:rPr>
                          <w:t>DECARPINTERIASVENTANAS3</w:t>
                        </w:r>
                      </w:p>
                    </w:tc>
                    <w:tc>
                      <w:tcPr>
                        <w:tcW w:w="373" w:type="dxa"/>
                      </w:tcPr>
                      <w:p w:rsidR="00E65EBD" w:rsidRDefault="00E65EBD">
                        <w:pPr>
                          <w:pStyle w:val="TableParagraph"/>
                          <w:spacing w:before="10" w:line="127" w:lineRule="exact"/>
                          <w:ind w:left="26"/>
                          <w:jc w:val="center"/>
                          <w:rPr>
                            <w:rFonts w:ascii="Arial MT"/>
                            <w:sz w:val="12"/>
                          </w:rPr>
                        </w:pPr>
                        <w:r>
                          <w:rPr>
                            <w:rFonts w:ascii="Arial MT"/>
                            <w:w w:val="105"/>
                            <w:sz w:val="12"/>
                          </w:rPr>
                          <w:t>1:50</w:t>
                        </w:r>
                      </w:p>
                    </w:tc>
                    <w:tc>
                      <w:tcPr>
                        <w:tcW w:w="1638" w:type="dxa"/>
                      </w:tcPr>
                      <w:p w:rsidR="00E65EBD" w:rsidRDefault="00E65EBD">
                        <w:pPr>
                          <w:pStyle w:val="TableParagraph"/>
                          <w:spacing w:before="10" w:line="127" w:lineRule="exact"/>
                          <w:ind w:left="29"/>
                          <w:jc w:val="center"/>
                          <w:rPr>
                            <w:rFonts w:ascii="Arial MT"/>
                            <w:sz w:val="12"/>
                          </w:rPr>
                        </w:pPr>
                        <w:r>
                          <w:rPr>
                            <w:rFonts w:ascii="Arial MT"/>
                            <w:w w:val="105"/>
                            <w:sz w:val="12"/>
                          </w:rPr>
                          <w:t>CDI-000000_ESM_A_PC03</w:t>
                        </w:r>
                      </w:p>
                    </w:tc>
                    <w:tc>
                      <w:tcPr>
                        <w:tcW w:w="1124" w:type="dxa"/>
                      </w:tcPr>
                      <w:p w:rsidR="00E65EBD" w:rsidRDefault="00E65EBD">
                        <w:pPr>
                          <w:pStyle w:val="TableParagraph"/>
                          <w:rPr>
                            <w:rFonts w:ascii="Times New Roman"/>
                            <w:sz w:val="10"/>
                          </w:rPr>
                        </w:pPr>
                      </w:p>
                    </w:tc>
                  </w:tr>
                  <w:tr w:rsidR="00E65EBD">
                    <w:trPr>
                      <w:trHeight w:val="157"/>
                    </w:trPr>
                    <w:tc>
                      <w:tcPr>
                        <w:tcW w:w="278" w:type="dxa"/>
                      </w:tcPr>
                      <w:p w:rsidR="00E65EBD" w:rsidRDefault="00E65EBD">
                        <w:pPr>
                          <w:pStyle w:val="TableParagraph"/>
                          <w:spacing w:before="10" w:line="127" w:lineRule="exact"/>
                          <w:ind w:right="14"/>
                          <w:jc w:val="right"/>
                          <w:rPr>
                            <w:rFonts w:ascii="Arial MT"/>
                            <w:sz w:val="12"/>
                          </w:rPr>
                        </w:pPr>
                        <w:r>
                          <w:rPr>
                            <w:rFonts w:ascii="Arial MT"/>
                            <w:w w:val="105"/>
                            <w:sz w:val="12"/>
                          </w:rPr>
                          <w:t>15</w:t>
                        </w:r>
                      </w:p>
                    </w:tc>
                    <w:tc>
                      <w:tcPr>
                        <w:tcW w:w="384" w:type="dxa"/>
                      </w:tcPr>
                      <w:p w:rsidR="00E65EBD" w:rsidRDefault="00E65EBD">
                        <w:pPr>
                          <w:pStyle w:val="TableParagraph"/>
                          <w:spacing w:before="10" w:line="127" w:lineRule="exact"/>
                          <w:ind w:left="26"/>
                          <w:rPr>
                            <w:rFonts w:ascii="Arial MT"/>
                            <w:sz w:val="12"/>
                          </w:rPr>
                        </w:pPr>
                        <w:r>
                          <w:rPr>
                            <w:rFonts w:ascii="Arial MT"/>
                            <w:w w:val="105"/>
                            <w:sz w:val="12"/>
                          </w:rPr>
                          <w:t>CDI</w:t>
                        </w:r>
                      </w:p>
                    </w:tc>
                    <w:tc>
                      <w:tcPr>
                        <w:tcW w:w="480" w:type="dxa"/>
                      </w:tcPr>
                      <w:p w:rsidR="00E65EBD" w:rsidRDefault="00E65EBD">
                        <w:pPr>
                          <w:pStyle w:val="TableParagraph"/>
                          <w:spacing w:before="10" w:line="127" w:lineRule="exact"/>
                          <w:ind w:left="26"/>
                          <w:rPr>
                            <w:rFonts w:ascii="Arial MT"/>
                            <w:sz w:val="12"/>
                          </w:rPr>
                        </w:pPr>
                        <w:r>
                          <w:rPr>
                            <w:rFonts w:ascii="Arial MT"/>
                            <w:w w:val="105"/>
                            <w:sz w:val="12"/>
                          </w:rPr>
                          <w:t>000000</w:t>
                        </w:r>
                      </w:p>
                    </w:tc>
                    <w:tc>
                      <w:tcPr>
                        <w:tcW w:w="487" w:type="dxa"/>
                      </w:tcPr>
                      <w:p w:rsidR="00E65EBD" w:rsidRDefault="00E65EB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E65EBD" w:rsidRDefault="00E65EBD">
                        <w:pPr>
                          <w:pStyle w:val="TableParagraph"/>
                          <w:spacing w:before="10" w:line="127" w:lineRule="exact"/>
                          <w:ind w:left="29"/>
                          <w:jc w:val="center"/>
                          <w:rPr>
                            <w:rFonts w:ascii="Arial MT"/>
                            <w:sz w:val="12"/>
                          </w:rPr>
                        </w:pPr>
                        <w:r>
                          <w:rPr>
                            <w:rFonts w:ascii="Arial MT"/>
                            <w:w w:val="103"/>
                            <w:sz w:val="12"/>
                          </w:rPr>
                          <w:t>A</w:t>
                        </w:r>
                      </w:p>
                    </w:tc>
                    <w:tc>
                      <w:tcPr>
                        <w:tcW w:w="453" w:type="dxa"/>
                      </w:tcPr>
                      <w:p w:rsidR="00E65EBD" w:rsidRDefault="00E65EBD">
                        <w:pPr>
                          <w:pStyle w:val="TableParagraph"/>
                          <w:spacing w:before="10" w:line="127" w:lineRule="exact"/>
                          <w:ind w:left="52" w:right="26"/>
                          <w:jc w:val="center"/>
                          <w:rPr>
                            <w:rFonts w:ascii="Arial MT"/>
                            <w:sz w:val="12"/>
                          </w:rPr>
                        </w:pPr>
                        <w:r>
                          <w:rPr>
                            <w:rFonts w:ascii="Arial MT"/>
                            <w:w w:val="105"/>
                            <w:sz w:val="12"/>
                          </w:rPr>
                          <w:t>PC4</w:t>
                        </w:r>
                      </w:p>
                    </w:tc>
                    <w:tc>
                      <w:tcPr>
                        <w:tcW w:w="3671" w:type="dxa"/>
                      </w:tcPr>
                      <w:p w:rsidR="00E65EBD" w:rsidRDefault="00E65EBD">
                        <w:pPr>
                          <w:pStyle w:val="TableParagraph"/>
                          <w:spacing w:before="10" w:line="127" w:lineRule="exact"/>
                          <w:ind w:left="26"/>
                          <w:rPr>
                            <w:rFonts w:ascii="Arial MT"/>
                            <w:sz w:val="12"/>
                          </w:rPr>
                        </w:pPr>
                        <w:r>
                          <w:rPr>
                            <w:rFonts w:ascii="Arial MT"/>
                            <w:spacing w:val="-1"/>
                            <w:w w:val="105"/>
                            <w:sz w:val="12"/>
                          </w:rPr>
                          <w:t>PLANILLA</w:t>
                        </w:r>
                        <w:r>
                          <w:rPr>
                            <w:rFonts w:ascii="Arial MT"/>
                            <w:w w:val="105"/>
                            <w:sz w:val="12"/>
                          </w:rPr>
                          <w:t>DECARPINTERIASVENTANAS4</w:t>
                        </w:r>
                      </w:p>
                    </w:tc>
                    <w:tc>
                      <w:tcPr>
                        <w:tcW w:w="373" w:type="dxa"/>
                      </w:tcPr>
                      <w:p w:rsidR="00E65EBD" w:rsidRDefault="00E65EBD">
                        <w:pPr>
                          <w:pStyle w:val="TableParagraph"/>
                          <w:spacing w:before="10" w:line="127" w:lineRule="exact"/>
                          <w:ind w:left="26"/>
                          <w:jc w:val="center"/>
                          <w:rPr>
                            <w:rFonts w:ascii="Arial MT"/>
                            <w:sz w:val="12"/>
                          </w:rPr>
                        </w:pPr>
                        <w:r>
                          <w:rPr>
                            <w:rFonts w:ascii="Arial MT"/>
                            <w:w w:val="105"/>
                            <w:sz w:val="12"/>
                          </w:rPr>
                          <w:t>1:50</w:t>
                        </w:r>
                      </w:p>
                    </w:tc>
                    <w:tc>
                      <w:tcPr>
                        <w:tcW w:w="1638" w:type="dxa"/>
                      </w:tcPr>
                      <w:p w:rsidR="00E65EBD" w:rsidRDefault="00E65EBD">
                        <w:pPr>
                          <w:pStyle w:val="TableParagraph"/>
                          <w:spacing w:before="10" w:line="127" w:lineRule="exact"/>
                          <w:ind w:left="29"/>
                          <w:jc w:val="center"/>
                          <w:rPr>
                            <w:rFonts w:ascii="Arial MT"/>
                            <w:sz w:val="12"/>
                          </w:rPr>
                        </w:pPr>
                        <w:r>
                          <w:rPr>
                            <w:rFonts w:ascii="Arial MT"/>
                            <w:w w:val="105"/>
                            <w:sz w:val="12"/>
                          </w:rPr>
                          <w:t>CDI-000000_ESM_A_PC04</w:t>
                        </w:r>
                      </w:p>
                    </w:tc>
                    <w:tc>
                      <w:tcPr>
                        <w:tcW w:w="1124" w:type="dxa"/>
                      </w:tcPr>
                      <w:p w:rsidR="00E65EBD" w:rsidRDefault="00E65EBD">
                        <w:pPr>
                          <w:pStyle w:val="TableParagraph"/>
                          <w:rPr>
                            <w:rFonts w:ascii="Times New Roman"/>
                            <w:sz w:val="10"/>
                          </w:rPr>
                        </w:pPr>
                      </w:p>
                    </w:tc>
                  </w:tr>
                  <w:tr w:rsidR="00E65EBD">
                    <w:trPr>
                      <w:trHeight w:val="157"/>
                    </w:trPr>
                    <w:tc>
                      <w:tcPr>
                        <w:tcW w:w="278" w:type="dxa"/>
                      </w:tcPr>
                      <w:p w:rsidR="00E65EBD" w:rsidRDefault="00E65EBD">
                        <w:pPr>
                          <w:pStyle w:val="TableParagraph"/>
                          <w:spacing w:before="10" w:line="127" w:lineRule="exact"/>
                          <w:ind w:right="14"/>
                          <w:jc w:val="right"/>
                          <w:rPr>
                            <w:rFonts w:ascii="Arial MT"/>
                            <w:sz w:val="12"/>
                          </w:rPr>
                        </w:pPr>
                        <w:r>
                          <w:rPr>
                            <w:rFonts w:ascii="Arial MT"/>
                            <w:w w:val="105"/>
                            <w:sz w:val="12"/>
                          </w:rPr>
                          <w:t>16</w:t>
                        </w:r>
                      </w:p>
                    </w:tc>
                    <w:tc>
                      <w:tcPr>
                        <w:tcW w:w="384" w:type="dxa"/>
                      </w:tcPr>
                      <w:p w:rsidR="00E65EBD" w:rsidRDefault="00E65EBD">
                        <w:pPr>
                          <w:pStyle w:val="TableParagraph"/>
                          <w:spacing w:before="10" w:line="127" w:lineRule="exact"/>
                          <w:ind w:left="26"/>
                          <w:rPr>
                            <w:rFonts w:ascii="Arial MT"/>
                            <w:sz w:val="12"/>
                          </w:rPr>
                        </w:pPr>
                        <w:r>
                          <w:rPr>
                            <w:rFonts w:ascii="Arial MT"/>
                            <w:w w:val="105"/>
                            <w:sz w:val="12"/>
                          </w:rPr>
                          <w:t>CDI</w:t>
                        </w:r>
                      </w:p>
                    </w:tc>
                    <w:tc>
                      <w:tcPr>
                        <w:tcW w:w="480" w:type="dxa"/>
                      </w:tcPr>
                      <w:p w:rsidR="00E65EBD" w:rsidRDefault="00E65EBD">
                        <w:pPr>
                          <w:pStyle w:val="TableParagraph"/>
                          <w:spacing w:before="10" w:line="127" w:lineRule="exact"/>
                          <w:ind w:left="26"/>
                          <w:rPr>
                            <w:rFonts w:ascii="Arial MT"/>
                            <w:sz w:val="12"/>
                          </w:rPr>
                        </w:pPr>
                        <w:r>
                          <w:rPr>
                            <w:rFonts w:ascii="Arial MT"/>
                            <w:w w:val="105"/>
                            <w:sz w:val="12"/>
                          </w:rPr>
                          <w:t>000000</w:t>
                        </w:r>
                      </w:p>
                    </w:tc>
                    <w:tc>
                      <w:tcPr>
                        <w:tcW w:w="487" w:type="dxa"/>
                      </w:tcPr>
                      <w:p w:rsidR="00E65EBD" w:rsidRDefault="00E65EB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E65EBD" w:rsidRDefault="00E65EBD">
                        <w:pPr>
                          <w:pStyle w:val="TableParagraph"/>
                          <w:spacing w:before="10" w:line="127" w:lineRule="exact"/>
                          <w:ind w:left="29"/>
                          <w:jc w:val="center"/>
                          <w:rPr>
                            <w:rFonts w:ascii="Arial MT"/>
                            <w:sz w:val="12"/>
                          </w:rPr>
                        </w:pPr>
                        <w:r>
                          <w:rPr>
                            <w:rFonts w:ascii="Arial MT"/>
                            <w:w w:val="103"/>
                            <w:sz w:val="12"/>
                          </w:rPr>
                          <w:t>A</w:t>
                        </w:r>
                      </w:p>
                    </w:tc>
                    <w:tc>
                      <w:tcPr>
                        <w:tcW w:w="453" w:type="dxa"/>
                      </w:tcPr>
                      <w:p w:rsidR="00E65EBD" w:rsidRDefault="00E65EBD">
                        <w:pPr>
                          <w:pStyle w:val="TableParagraph"/>
                          <w:spacing w:before="10" w:line="127" w:lineRule="exact"/>
                          <w:ind w:left="52" w:right="26"/>
                          <w:jc w:val="center"/>
                          <w:rPr>
                            <w:rFonts w:ascii="Arial MT"/>
                            <w:sz w:val="12"/>
                          </w:rPr>
                        </w:pPr>
                        <w:r>
                          <w:rPr>
                            <w:rFonts w:ascii="Arial MT"/>
                            <w:w w:val="105"/>
                            <w:sz w:val="12"/>
                          </w:rPr>
                          <w:t>PC5</w:t>
                        </w:r>
                      </w:p>
                    </w:tc>
                    <w:tc>
                      <w:tcPr>
                        <w:tcW w:w="3671" w:type="dxa"/>
                      </w:tcPr>
                      <w:p w:rsidR="00E65EBD" w:rsidRDefault="00E65EBD">
                        <w:pPr>
                          <w:pStyle w:val="TableParagraph"/>
                          <w:spacing w:before="10" w:line="127" w:lineRule="exact"/>
                          <w:ind w:left="26"/>
                          <w:rPr>
                            <w:rFonts w:ascii="Arial MT"/>
                            <w:sz w:val="12"/>
                          </w:rPr>
                        </w:pPr>
                        <w:r>
                          <w:rPr>
                            <w:rFonts w:ascii="Arial MT"/>
                            <w:spacing w:val="-1"/>
                            <w:w w:val="105"/>
                            <w:sz w:val="12"/>
                          </w:rPr>
                          <w:t>PLANILLA</w:t>
                        </w:r>
                        <w:r>
                          <w:rPr>
                            <w:rFonts w:ascii="Arial MT"/>
                            <w:w w:val="105"/>
                            <w:sz w:val="12"/>
                          </w:rPr>
                          <w:t>DECARPINTERIASVENTANAS5</w:t>
                        </w:r>
                      </w:p>
                    </w:tc>
                    <w:tc>
                      <w:tcPr>
                        <w:tcW w:w="373" w:type="dxa"/>
                      </w:tcPr>
                      <w:p w:rsidR="00E65EBD" w:rsidRDefault="00E65EBD">
                        <w:pPr>
                          <w:pStyle w:val="TableParagraph"/>
                          <w:spacing w:before="10" w:line="127" w:lineRule="exact"/>
                          <w:ind w:left="26"/>
                          <w:jc w:val="center"/>
                          <w:rPr>
                            <w:rFonts w:ascii="Arial MT"/>
                            <w:sz w:val="12"/>
                          </w:rPr>
                        </w:pPr>
                        <w:r>
                          <w:rPr>
                            <w:rFonts w:ascii="Arial MT"/>
                            <w:w w:val="105"/>
                            <w:sz w:val="12"/>
                          </w:rPr>
                          <w:t>1:50</w:t>
                        </w:r>
                      </w:p>
                    </w:tc>
                    <w:tc>
                      <w:tcPr>
                        <w:tcW w:w="1638" w:type="dxa"/>
                      </w:tcPr>
                      <w:p w:rsidR="00E65EBD" w:rsidRDefault="00E65EBD">
                        <w:pPr>
                          <w:pStyle w:val="TableParagraph"/>
                          <w:spacing w:before="10" w:line="127" w:lineRule="exact"/>
                          <w:ind w:left="29"/>
                          <w:jc w:val="center"/>
                          <w:rPr>
                            <w:rFonts w:ascii="Arial MT"/>
                            <w:sz w:val="12"/>
                          </w:rPr>
                        </w:pPr>
                        <w:r>
                          <w:rPr>
                            <w:rFonts w:ascii="Arial MT"/>
                            <w:w w:val="105"/>
                            <w:sz w:val="12"/>
                          </w:rPr>
                          <w:t>CDI-000000_ESM_A_PC05</w:t>
                        </w:r>
                      </w:p>
                    </w:tc>
                    <w:tc>
                      <w:tcPr>
                        <w:tcW w:w="1124" w:type="dxa"/>
                      </w:tcPr>
                      <w:p w:rsidR="00E65EBD" w:rsidRDefault="00E65EBD">
                        <w:pPr>
                          <w:pStyle w:val="TableParagraph"/>
                          <w:rPr>
                            <w:rFonts w:ascii="Times New Roman"/>
                            <w:sz w:val="10"/>
                          </w:rPr>
                        </w:pPr>
                      </w:p>
                    </w:tc>
                  </w:tr>
                  <w:tr w:rsidR="00E65EBD">
                    <w:trPr>
                      <w:trHeight w:val="157"/>
                    </w:trPr>
                    <w:tc>
                      <w:tcPr>
                        <w:tcW w:w="278" w:type="dxa"/>
                      </w:tcPr>
                      <w:p w:rsidR="00E65EBD" w:rsidRDefault="00E65EBD">
                        <w:pPr>
                          <w:pStyle w:val="TableParagraph"/>
                          <w:spacing w:before="10" w:line="127" w:lineRule="exact"/>
                          <w:ind w:right="14"/>
                          <w:jc w:val="right"/>
                          <w:rPr>
                            <w:rFonts w:ascii="Arial MT"/>
                            <w:sz w:val="12"/>
                          </w:rPr>
                        </w:pPr>
                        <w:r>
                          <w:rPr>
                            <w:rFonts w:ascii="Arial MT"/>
                            <w:w w:val="105"/>
                            <w:sz w:val="12"/>
                          </w:rPr>
                          <w:t>17</w:t>
                        </w:r>
                      </w:p>
                    </w:tc>
                    <w:tc>
                      <w:tcPr>
                        <w:tcW w:w="384" w:type="dxa"/>
                      </w:tcPr>
                      <w:p w:rsidR="00E65EBD" w:rsidRDefault="00E65EBD">
                        <w:pPr>
                          <w:pStyle w:val="TableParagraph"/>
                          <w:spacing w:before="10" w:line="127" w:lineRule="exact"/>
                          <w:ind w:left="26"/>
                          <w:rPr>
                            <w:rFonts w:ascii="Arial MT"/>
                            <w:sz w:val="12"/>
                          </w:rPr>
                        </w:pPr>
                        <w:r>
                          <w:rPr>
                            <w:rFonts w:ascii="Arial MT"/>
                            <w:w w:val="105"/>
                            <w:sz w:val="12"/>
                          </w:rPr>
                          <w:t>CDI</w:t>
                        </w:r>
                      </w:p>
                    </w:tc>
                    <w:tc>
                      <w:tcPr>
                        <w:tcW w:w="480" w:type="dxa"/>
                      </w:tcPr>
                      <w:p w:rsidR="00E65EBD" w:rsidRDefault="00E65EBD">
                        <w:pPr>
                          <w:pStyle w:val="TableParagraph"/>
                          <w:spacing w:before="10" w:line="127" w:lineRule="exact"/>
                          <w:ind w:left="26"/>
                          <w:rPr>
                            <w:rFonts w:ascii="Arial MT"/>
                            <w:sz w:val="12"/>
                          </w:rPr>
                        </w:pPr>
                        <w:r>
                          <w:rPr>
                            <w:rFonts w:ascii="Arial MT"/>
                            <w:w w:val="105"/>
                            <w:sz w:val="12"/>
                          </w:rPr>
                          <w:t>000000</w:t>
                        </w:r>
                      </w:p>
                    </w:tc>
                    <w:tc>
                      <w:tcPr>
                        <w:tcW w:w="487" w:type="dxa"/>
                      </w:tcPr>
                      <w:p w:rsidR="00E65EBD" w:rsidRDefault="00E65EB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E65EBD" w:rsidRDefault="00E65EBD">
                        <w:pPr>
                          <w:pStyle w:val="TableParagraph"/>
                          <w:spacing w:before="10" w:line="127" w:lineRule="exact"/>
                          <w:ind w:left="29"/>
                          <w:jc w:val="center"/>
                          <w:rPr>
                            <w:rFonts w:ascii="Arial MT"/>
                            <w:sz w:val="12"/>
                          </w:rPr>
                        </w:pPr>
                        <w:r>
                          <w:rPr>
                            <w:rFonts w:ascii="Arial MT"/>
                            <w:w w:val="103"/>
                            <w:sz w:val="12"/>
                          </w:rPr>
                          <w:t>A</w:t>
                        </w:r>
                      </w:p>
                    </w:tc>
                    <w:tc>
                      <w:tcPr>
                        <w:tcW w:w="453" w:type="dxa"/>
                      </w:tcPr>
                      <w:p w:rsidR="00E65EBD" w:rsidRDefault="00E65EBD">
                        <w:pPr>
                          <w:pStyle w:val="TableParagraph"/>
                          <w:spacing w:before="10" w:line="127" w:lineRule="exact"/>
                          <w:ind w:left="52" w:right="26"/>
                          <w:jc w:val="center"/>
                          <w:rPr>
                            <w:rFonts w:ascii="Arial MT"/>
                            <w:sz w:val="12"/>
                          </w:rPr>
                        </w:pPr>
                        <w:r>
                          <w:rPr>
                            <w:rFonts w:ascii="Arial MT"/>
                            <w:w w:val="105"/>
                            <w:sz w:val="12"/>
                          </w:rPr>
                          <w:t>PC6</w:t>
                        </w:r>
                      </w:p>
                    </w:tc>
                    <w:tc>
                      <w:tcPr>
                        <w:tcW w:w="3671" w:type="dxa"/>
                      </w:tcPr>
                      <w:p w:rsidR="00E65EBD" w:rsidRDefault="00E65EBD">
                        <w:pPr>
                          <w:pStyle w:val="TableParagraph"/>
                          <w:spacing w:before="10" w:line="127" w:lineRule="exact"/>
                          <w:ind w:left="26"/>
                          <w:rPr>
                            <w:rFonts w:ascii="Arial MT"/>
                            <w:sz w:val="12"/>
                          </w:rPr>
                        </w:pPr>
                        <w:r>
                          <w:rPr>
                            <w:rFonts w:ascii="Arial MT"/>
                            <w:spacing w:val="-1"/>
                            <w:w w:val="105"/>
                            <w:sz w:val="12"/>
                          </w:rPr>
                          <w:t>PLANILLA</w:t>
                        </w:r>
                        <w:r>
                          <w:rPr>
                            <w:rFonts w:ascii="Arial MT"/>
                            <w:w w:val="105"/>
                            <w:sz w:val="12"/>
                          </w:rPr>
                          <w:t>DECARPINTERIASVENTANAS6</w:t>
                        </w:r>
                      </w:p>
                    </w:tc>
                    <w:tc>
                      <w:tcPr>
                        <w:tcW w:w="373" w:type="dxa"/>
                      </w:tcPr>
                      <w:p w:rsidR="00E65EBD" w:rsidRDefault="00E65EBD">
                        <w:pPr>
                          <w:pStyle w:val="TableParagraph"/>
                          <w:spacing w:before="10" w:line="127" w:lineRule="exact"/>
                          <w:ind w:left="26"/>
                          <w:jc w:val="center"/>
                          <w:rPr>
                            <w:rFonts w:ascii="Arial MT"/>
                            <w:sz w:val="12"/>
                          </w:rPr>
                        </w:pPr>
                        <w:r>
                          <w:rPr>
                            <w:rFonts w:ascii="Arial MT"/>
                            <w:w w:val="105"/>
                            <w:sz w:val="12"/>
                          </w:rPr>
                          <w:t>1:50</w:t>
                        </w:r>
                      </w:p>
                    </w:tc>
                    <w:tc>
                      <w:tcPr>
                        <w:tcW w:w="1638" w:type="dxa"/>
                      </w:tcPr>
                      <w:p w:rsidR="00E65EBD" w:rsidRDefault="00E65EBD">
                        <w:pPr>
                          <w:pStyle w:val="TableParagraph"/>
                          <w:spacing w:before="10" w:line="127" w:lineRule="exact"/>
                          <w:ind w:left="29"/>
                          <w:jc w:val="center"/>
                          <w:rPr>
                            <w:rFonts w:ascii="Arial MT"/>
                            <w:sz w:val="12"/>
                          </w:rPr>
                        </w:pPr>
                        <w:r>
                          <w:rPr>
                            <w:rFonts w:ascii="Arial MT"/>
                            <w:w w:val="105"/>
                            <w:sz w:val="12"/>
                          </w:rPr>
                          <w:t>CDI-000000_ESM_A_PC06</w:t>
                        </w:r>
                      </w:p>
                    </w:tc>
                    <w:tc>
                      <w:tcPr>
                        <w:tcW w:w="1124" w:type="dxa"/>
                      </w:tcPr>
                      <w:p w:rsidR="00E65EBD" w:rsidRDefault="00E65EBD">
                        <w:pPr>
                          <w:pStyle w:val="TableParagraph"/>
                          <w:rPr>
                            <w:rFonts w:ascii="Times New Roman"/>
                            <w:sz w:val="10"/>
                          </w:rPr>
                        </w:pPr>
                      </w:p>
                    </w:tc>
                  </w:tr>
                  <w:tr w:rsidR="00E65EBD">
                    <w:trPr>
                      <w:trHeight w:val="157"/>
                    </w:trPr>
                    <w:tc>
                      <w:tcPr>
                        <w:tcW w:w="278" w:type="dxa"/>
                      </w:tcPr>
                      <w:p w:rsidR="00E65EBD" w:rsidRDefault="00E65EBD">
                        <w:pPr>
                          <w:pStyle w:val="TableParagraph"/>
                          <w:spacing w:before="10" w:line="127" w:lineRule="exact"/>
                          <w:ind w:right="14"/>
                          <w:jc w:val="right"/>
                          <w:rPr>
                            <w:rFonts w:ascii="Arial MT"/>
                            <w:sz w:val="12"/>
                          </w:rPr>
                        </w:pPr>
                        <w:r>
                          <w:rPr>
                            <w:rFonts w:ascii="Arial MT"/>
                            <w:w w:val="105"/>
                            <w:sz w:val="12"/>
                          </w:rPr>
                          <w:t>18</w:t>
                        </w:r>
                      </w:p>
                    </w:tc>
                    <w:tc>
                      <w:tcPr>
                        <w:tcW w:w="384" w:type="dxa"/>
                      </w:tcPr>
                      <w:p w:rsidR="00E65EBD" w:rsidRDefault="00E65EBD">
                        <w:pPr>
                          <w:pStyle w:val="TableParagraph"/>
                          <w:spacing w:before="10" w:line="127" w:lineRule="exact"/>
                          <w:ind w:left="26"/>
                          <w:rPr>
                            <w:rFonts w:ascii="Arial MT"/>
                            <w:sz w:val="12"/>
                          </w:rPr>
                        </w:pPr>
                        <w:r>
                          <w:rPr>
                            <w:rFonts w:ascii="Arial MT"/>
                            <w:w w:val="105"/>
                            <w:sz w:val="12"/>
                          </w:rPr>
                          <w:t>CDI</w:t>
                        </w:r>
                      </w:p>
                    </w:tc>
                    <w:tc>
                      <w:tcPr>
                        <w:tcW w:w="480" w:type="dxa"/>
                      </w:tcPr>
                      <w:p w:rsidR="00E65EBD" w:rsidRDefault="00E65EBD">
                        <w:pPr>
                          <w:pStyle w:val="TableParagraph"/>
                          <w:spacing w:before="10" w:line="127" w:lineRule="exact"/>
                          <w:ind w:left="26"/>
                          <w:rPr>
                            <w:rFonts w:ascii="Arial MT"/>
                            <w:sz w:val="12"/>
                          </w:rPr>
                        </w:pPr>
                        <w:r>
                          <w:rPr>
                            <w:rFonts w:ascii="Arial MT"/>
                            <w:w w:val="105"/>
                            <w:sz w:val="12"/>
                          </w:rPr>
                          <w:t>000000</w:t>
                        </w:r>
                      </w:p>
                    </w:tc>
                    <w:tc>
                      <w:tcPr>
                        <w:tcW w:w="487" w:type="dxa"/>
                      </w:tcPr>
                      <w:p w:rsidR="00E65EBD" w:rsidRDefault="00E65EB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E65EBD" w:rsidRDefault="00E65EBD">
                        <w:pPr>
                          <w:pStyle w:val="TableParagraph"/>
                          <w:spacing w:before="10" w:line="127" w:lineRule="exact"/>
                          <w:ind w:left="29"/>
                          <w:jc w:val="center"/>
                          <w:rPr>
                            <w:rFonts w:ascii="Arial MT"/>
                            <w:sz w:val="12"/>
                          </w:rPr>
                        </w:pPr>
                        <w:r>
                          <w:rPr>
                            <w:rFonts w:ascii="Arial MT"/>
                            <w:w w:val="103"/>
                            <w:sz w:val="12"/>
                          </w:rPr>
                          <w:t>A</w:t>
                        </w:r>
                      </w:p>
                    </w:tc>
                    <w:tc>
                      <w:tcPr>
                        <w:tcW w:w="453" w:type="dxa"/>
                      </w:tcPr>
                      <w:p w:rsidR="00E65EBD" w:rsidRDefault="00E65EBD">
                        <w:pPr>
                          <w:pStyle w:val="TableParagraph"/>
                          <w:spacing w:before="10" w:line="127" w:lineRule="exact"/>
                          <w:ind w:left="52" w:right="26"/>
                          <w:jc w:val="center"/>
                          <w:rPr>
                            <w:rFonts w:ascii="Arial MT"/>
                            <w:sz w:val="12"/>
                          </w:rPr>
                        </w:pPr>
                        <w:r>
                          <w:rPr>
                            <w:rFonts w:ascii="Arial MT"/>
                            <w:w w:val="105"/>
                            <w:sz w:val="12"/>
                          </w:rPr>
                          <w:t>PC7</w:t>
                        </w:r>
                      </w:p>
                    </w:tc>
                    <w:tc>
                      <w:tcPr>
                        <w:tcW w:w="3671" w:type="dxa"/>
                      </w:tcPr>
                      <w:p w:rsidR="00E65EBD" w:rsidRDefault="00E65EBD">
                        <w:pPr>
                          <w:pStyle w:val="TableParagraph"/>
                          <w:spacing w:before="10" w:line="127" w:lineRule="exact"/>
                          <w:ind w:left="26"/>
                          <w:rPr>
                            <w:rFonts w:ascii="Arial MT"/>
                            <w:sz w:val="12"/>
                          </w:rPr>
                        </w:pPr>
                        <w:r>
                          <w:rPr>
                            <w:rFonts w:ascii="Arial MT"/>
                            <w:spacing w:val="-1"/>
                            <w:w w:val="105"/>
                            <w:sz w:val="12"/>
                          </w:rPr>
                          <w:t>PLANILLA</w:t>
                        </w:r>
                        <w:r>
                          <w:rPr>
                            <w:rFonts w:ascii="Arial MT"/>
                            <w:w w:val="105"/>
                            <w:sz w:val="12"/>
                          </w:rPr>
                          <w:t>DECARPINTERIASVENTANAS7</w:t>
                        </w:r>
                      </w:p>
                    </w:tc>
                    <w:tc>
                      <w:tcPr>
                        <w:tcW w:w="373" w:type="dxa"/>
                      </w:tcPr>
                      <w:p w:rsidR="00E65EBD" w:rsidRDefault="00E65EBD">
                        <w:pPr>
                          <w:pStyle w:val="TableParagraph"/>
                          <w:spacing w:before="10" w:line="127" w:lineRule="exact"/>
                          <w:ind w:left="26"/>
                          <w:jc w:val="center"/>
                          <w:rPr>
                            <w:rFonts w:ascii="Arial MT"/>
                            <w:sz w:val="12"/>
                          </w:rPr>
                        </w:pPr>
                        <w:r>
                          <w:rPr>
                            <w:rFonts w:ascii="Arial MT"/>
                            <w:w w:val="105"/>
                            <w:sz w:val="12"/>
                          </w:rPr>
                          <w:t>1:50</w:t>
                        </w:r>
                      </w:p>
                    </w:tc>
                    <w:tc>
                      <w:tcPr>
                        <w:tcW w:w="1638" w:type="dxa"/>
                      </w:tcPr>
                      <w:p w:rsidR="00E65EBD" w:rsidRDefault="00E65EBD">
                        <w:pPr>
                          <w:pStyle w:val="TableParagraph"/>
                          <w:spacing w:before="10" w:line="127" w:lineRule="exact"/>
                          <w:ind w:left="29"/>
                          <w:jc w:val="center"/>
                          <w:rPr>
                            <w:rFonts w:ascii="Arial MT"/>
                            <w:sz w:val="12"/>
                          </w:rPr>
                        </w:pPr>
                        <w:r>
                          <w:rPr>
                            <w:rFonts w:ascii="Arial MT"/>
                            <w:w w:val="105"/>
                            <w:sz w:val="12"/>
                          </w:rPr>
                          <w:t>CDI-000000_ESM_A_PC07</w:t>
                        </w:r>
                      </w:p>
                    </w:tc>
                    <w:tc>
                      <w:tcPr>
                        <w:tcW w:w="1124" w:type="dxa"/>
                      </w:tcPr>
                      <w:p w:rsidR="00E65EBD" w:rsidRDefault="00E65EBD">
                        <w:pPr>
                          <w:pStyle w:val="TableParagraph"/>
                          <w:rPr>
                            <w:rFonts w:ascii="Times New Roman"/>
                            <w:sz w:val="10"/>
                          </w:rPr>
                        </w:pPr>
                      </w:p>
                    </w:tc>
                  </w:tr>
                  <w:tr w:rsidR="00E65EBD">
                    <w:trPr>
                      <w:trHeight w:val="157"/>
                    </w:trPr>
                    <w:tc>
                      <w:tcPr>
                        <w:tcW w:w="278" w:type="dxa"/>
                      </w:tcPr>
                      <w:p w:rsidR="00E65EBD" w:rsidRDefault="00E65EBD">
                        <w:pPr>
                          <w:pStyle w:val="TableParagraph"/>
                          <w:spacing w:before="10" w:line="127" w:lineRule="exact"/>
                          <w:ind w:right="14"/>
                          <w:jc w:val="right"/>
                          <w:rPr>
                            <w:rFonts w:ascii="Arial MT"/>
                            <w:sz w:val="12"/>
                          </w:rPr>
                        </w:pPr>
                        <w:r>
                          <w:rPr>
                            <w:rFonts w:ascii="Arial MT"/>
                            <w:w w:val="105"/>
                            <w:sz w:val="12"/>
                          </w:rPr>
                          <w:t>19</w:t>
                        </w:r>
                      </w:p>
                    </w:tc>
                    <w:tc>
                      <w:tcPr>
                        <w:tcW w:w="384" w:type="dxa"/>
                      </w:tcPr>
                      <w:p w:rsidR="00E65EBD" w:rsidRDefault="00E65EBD">
                        <w:pPr>
                          <w:pStyle w:val="TableParagraph"/>
                          <w:spacing w:before="10" w:line="127" w:lineRule="exact"/>
                          <w:ind w:left="26"/>
                          <w:rPr>
                            <w:rFonts w:ascii="Arial MT"/>
                            <w:sz w:val="12"/>
                          </w:rPr>
                        </w:pPr>
                        <w:r>
                          <w:rPr>
                            <w:rFonts w:ascii="Arial MT"/>
                            <w:w w:val="105"/>
                            <w:sz w:val="12"/>
                          </w:rPr>
                          <w:t>CDI</w:t>
                        </w:r>
                      </w:p>
                    </w:tc>
                    <w:tc>
                      <w:tcPr>
                        <w:tcW w:w="480" w:type="dxa"/>
                      </w:tcPr>
                      <w:p w:rsidR="00E65EBD" w:rsidRDefault="00E65EBD">
                        <w:pPr>
                          <w:pStyle w:val="TableParagraph"/>
                          <w:spacing w:before="10" w:line="127" w:lineRule="exact"/>
                          <w:ind w:left="26"/>
                          <w:rPr>
                            <w:rFonts w:ascii="Arial MT"/>
                            <w:sz w:val="12"/>
                          </w:rPr>
                        </w:pPr>
                        <w:r>
                          <w:rPr>
                            <w:rFonts w:ascii="Arial MT"/>
                            <w:w w:val="105"/>
                            <w:sz w:val="12"/>
                          </w:rPr>
                          <w:t>000000</w:t>
                        </w:r>
                      </w:p>
                    </w:tc>
                    <w:tc>
                      <w:tcPr>
                        <w:tcW w:w="487" w:type="dxa"/>
                      </w:tcPr>
                      <w:p w:rsidR="00E65EBD" w:rsidRDefault="00E65EB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E65EBD" w:rsidRDefault="00E65EBD">
                        <w:pPr>
                          <w:pStyle w:val="TableParagraph"/>
                          <w:spacing w:before="10" w:line="127" w:lineRule="exact"/>
                          <w:ind w:left="29"/>
                          <w:jc w:val="center"/>
                          <w:rPr>
                            <w:rFonts w:ascii="Arial MT"/>
                            <w:sz w:val="12"/>
                          </w:rPr>
                        </w:pPr>
                        <w:r>
                          <w:rPr>
                            <w:rFonts w:ascii="Arial MT"/>
                            <w:w w:val="103"/>
                            <w:sz w:val="12"/>
                          </w:rPr>
                          <w:t>A</w:t>
                        </w:r>
                      </w:p>
                    </w:tc>
                    <w:tc>
                      <w:tcPr>
                        <w:tcW w:w="453" w:type="dxa"/>
                      </w:tcPr>
                      <w:p w:rsidR="00E65EBD" w:rsidRDefault="00E65EBD">
                        <w:pPr>
                          <w:pStyle w:val="TableParagraph"/>
                          <w:spacing w:before="10" w:line="127" w:lineRule="exact"/>
                          <w:ind w:left="52" w:right="26"/>
                          <w:jc w:val="center"/>
                          <w:rPr>
                            <w:rFonts w:ascii="Arial MT"/>
                            <w:sz w:val="12"/>
                          </w:rPr>
                        </w:pPr>
                        <w:r>
                          <w:rPr>
                            <w:rFonts w:ascii="Arial MT"/>
                            <w:w w:val="105"/>
                            <w:sz w:val="12"/>
                          </w:rPr>
                          <w:t>PC8</w:t>
                        </w:r>
                      </w:p>
                    </w:tc>
                    <w:tc>
                      <w:tcPr>
                        <w:tcW w:w="3671" w:type="dxa"/>
                      </w:tcPr>
                      <w:p w:rsidR="00E65EBD" w:rsidRDefault="00E65EBD">
                        <w:pPr>
                          <w:pStyle w:val="TableParagraph"/>
                          <w:spacing w:before="10" w:line="127" w:lineRule="exact"/>
                          <w:ind w:left="26"/>
                          <w:rPr>
                            <w:rFonts w:ascii="Arial MT"/>
                            <w:sz w:val="12"/>
                          </w:rPr>
                        </w:pPr>
                        <w:r>
                          <w:rPr>
                            <w:rFonts w:ascii="Arial MT"/>
                            <w:spacing w:val="-1"/>
                            <w:w w:val="105"/>
                            <w:sz w:val="12"/>
                          </w:rPr>
                          <w:t>PLANILLA</w:t>
                        </w:r>
                        <w:r>
                          <w:rPr>
                            <w:rFonts w:ascii="Arial MT"/>
                            <w:w w:val="105"/>
                            <w:sz w:val="12"/>
                          </w:rPr>
                          <w:t>DECARPINTERIASVENTANASSUPERIORES7</w:t>
                        </w:r>
                      </w:p>
                    </w:tc>
                    <w:tc>
                      <w:tcPr>
                        <w:tcW w:w="373" w:type="dxa"/>
                      </w:tcPr>
                      <w:p w:rsidR="00E65EBD" w:rsidRDefault="00E65EBD">
                        <w:pPr>
                          <w:pStyle w:val="TableParagraph"/>
                          <w:spacing w:before="10" w:line="127" w:lineRule="exact"/>
                          <w:ind w:left="26"/>
                          <w:jc w:val="center"/>
                          <w:rPr>
                            <w:rFonts w:ascii="Arial MT"/>
                            <w:sz w:val="12"/>
                          </w:rPr>
                        </w:pPr>
                        <w:r>
                          <w:rPr>
                            <w:rFonts w:ascii="Arial MT"/>
                            <w:w w:val="105"/>
                            <w:sz w:val="12"/>
                          </w:rPr>
                          <w:t>1:50</w:t>
                        </w:r>
                      </w:p>
                    </w:tc>
                    <w:tc>
                      <w:tcPr>
                        <w:tcW w:w="1638" w:type="dxa"/>
                      </w:tcPr>
                      <w:p w:rsidR="00E65EBD" w:rsidRDefault="00E65EBD">
                        <w:pPr>
                          <w:pStyle w:val="TableParagraph"/>
                          <w:spacing w:before="10" w:line="127" w:lineRule="exact"/>
                          <w:ind w:left="28"/>
                          <w:jc w:val="center"/>
                          <w:rPr>
                            <w:rFonts w:ascii="Arial MT"/>
                            <w:sz w:val="12"/>
                          </w:rPr>
                        </w:pPr>
                        <w:r>
                          <w:rPr>
                            <w:rFonts w:ascii="Arial MT"/>
                            <w:w w:val="105"/>
                            <w:sz w:val="12"/>
                          </w:rPr>
                          <w:t>CDI-000000_ESM_A_PC08</w:t>
                        </w:r>
                      </w:p>
                    </w:tc>
                    <w:tc>
                      <w:tcPr>
                        <w:tcW w:w="1124" w:type="dxa"/>
                      </w:tcPr>
                      <w:p w:rsidR="00E65EBD" w:rsidRDefault="00E65EBD">
                        <w:pPr>
                          <w:pStyle w:val="TableParagraph"/>
                          <w:rPr>
                            <w:rFonts w:ascii="Times New Roman"/>
                            <w:sz w:val="10"/>
                          </w:rPr>
                        </w:pPr>
                      </w:p>
                    </w:tc>
                  </w:tr>
                  <w:tr w:rsidR="00E65EBD">
                    <w:trPr>
                      <w:trHeight w:val="157"/>
                    </w:trPr>
                    <w:tc>
                      <w:tcPr>
                        <w:tcW w:w="278" w:type="dxa"/>
                      </w:tcPr>
                      <w:p w:rsidR="00E65EBD" w:rsidRDefault="00E65EBD">
                        <w:pPr>
                          <w:pStyle w:val="TableParagraph"/>
                          <w:spacing w:before="10" w:line="127" w:lineRule="exact"/>
                          <w:ind w:right="14"/>
                          <w:jc w:val="right"/>
                          <w:rPr>
                            <w:rFonts w:ascii="Arial MT"/>
                            <w:sz w:val="12"/>
                          </w:rPr>
                        </w:pPr>
                        <w:r>
                          <w:rPr>
                            <w:rFonts w:ascii="Arial MT"/>
                            <w:w w:val="105"/>
                            <w:sz w:val="12"/>
                          </w:rPr>
                          <w:t>20</w:t>
                        </w:r>
                      </w:p>
                    </w:tc>
                    <w:tc>
                      <w:tcPr>
                        <w:tcW w:w="384" w:type="dxa"/>
                      </w:tcPr>
                      <w:p w:rsidR="00E65EBD" w:rsidRDefault="00E65EBD">
                        <w:pPr>
                          <w:pStyle w:val="TableParagraph"/>
                          <w:spacing w:before="10" w:line="127" w:lineRule="exact"/>
                          <w:ind w:left="26"/>
                          <w:rPr>
                            <w:rFonts w:ascii="Arial MT"/>
                            <w:sz w:val="12"/>
                          </w:rPr>
                        </w:pPr>
                        <w:r>
                          <w:rPr>
                            <w:rFonts w:ascii="Arial MT"/>
                            <w:w w:val="105"/>
                            <w:sz w:val="12"/>
                          </w:rPr>
                          <w:t>CDI</w:t>
                        </w:r>
                      </w:p>
                    </w:tc>
                    <w:tc>
                      <w:tcPr>
                        <w:tcW w:w="480" w:type="dxa"/>
                      </w:tcPr>
                      <w:p w:rsidR="00E65EBD" w:rsidRDefault="00E65EBD">
                        <w:pPr>
                          <w:pStyle w:val="TableParagraph"/>
                          <w:spacing w:before="10" w:line="127" w:lineRule="exact"/>
                          <w:ind w:left="26"/>
                          <w:rPr>
                            <w:rFonts w:ascii="Arial MT"/>
                            <w:sz w:val="12"/>
                          </w:rPr>
                        </w:pPr>
                        <w:r>
                          <w:rPr>
                            <w:rFonts w:ascii="Arial MT"/>
                            <w:w w:val="105"/>
                            <w:sz w:val="12"/>
                          </w:rPr>
                          <w:t>000000</w:t>
                        </w:r>
                      </w:p>
                    </w:tc>
                    <w:tc>
                      <w:tcPr>
                        <w:tcW w:w="487" w:type="dxa"/>
                      </w:tcPr>
                      <w:p w:rsidR="00E65EBD" w:rsidRDefault="00E65EB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E65EBD" w:rsidRDefault="00E65EBD">
                        <w:pPr>
                          <w:pStyle w:val="TableParagraph"/>
                          <w:spacing w:before="10" w:line="127" w:lineRule="exact"/>
                          <w:ind w:left="29"/>
                          <w:jc w:val="center"/>
                          <w:rPr>
                            <w:rFonts w:ascii="Arial MT"/>
                            <w:sz w:val="12"/>
                          </w:rPr>
                        </w:pPr>
                        <w:r>
                          <w:rPr>
                            <w:rFonts w:ascii="Arial MT"/>
                            <w:w w:val="103"/>
                            <w:sz w:val="12"/>
                          </w:rPr>
                          <w:t>A</w:t>
                        </w:r>
                      </w:p>
                    </w:tc>
                    <w:tc>
                      <w:tcPr>
                        <w:tcW w:w="453" w:type="dxa"/>
                      </w:tcPr>
                      <w:p w:rsidR="00E65EBD" w:rsidRDefault="00E65EBD">
                        <w:pPr>
                          <w:pStyle w:val="TableParagraph"/>
                          <w:spacing w:before="10" w:line="127" w:lineRule="exact"/>
                          <w:ind w:left="52" w:right="26"/>
                          <w:jc w:val="center"/>
                          <w:rPr>
                            <w:rFonts w:ascii="Arial MT"/>
                            <w:sz w:val="12"/>
                          </w:rPr>
                        </w:pPr>
                        <w:r>
                          <w:rPr>
                            <w:rFonts w:ascii="Arial MT"/>
                            <w:w w:val="105"/>
                            <w:sz w:val="12"/>
                          </w:rPr>
                          <w:t>PC9</w:t>
                        </w:r>
                      </w:p>
                    </w:tc>
                    <w:tc>
                      <w:tcPr>
                        <w:tcW w:w="3671" w:type="dxa"/>
                      </w:tcPr>
                      <w:p w:rsidR="00E65EBD" w:rsidRDefault="00E65EBD">
                        <w:pPr>
                          <w:pStyle w:val="TableParagraph"/>
                          <w:spacing w:before="10" w:line="127" w:lineRule="exact"/>
                          <w:ind w:left="26"/>
                          <w:rPr>
                            <w:rFonts w:ascii="Arial MT"/>
                            <w:sz w:val="12"/>
                          </w:rPr>
                        </w:pPr>
                        <w:r>
                          <w:rPr>
                            <w:rFonts w:ascii="Arial MT"/>
                            <w:spacing w:val="-1"/>
                            <w:w w:val="105"/>
                            <w:sz w:val="12"/>
                          </w:rPr>
                          <w:t>PLANILLA</w:t>
                        </w:r>
                        <w:r>
                          <w:rPr>
                            <w:rFonts w:ascii="Arial MT"/>
                            <w:w w:val="105"/>
                            <w:sz w:val="12"/>
                          </w:rPr>
                          <w:t>DECARPINTERIASVENTANASSUPERIORES8</w:t>
                        </w:r>
                      </w:p>
                    </w:tc>
                    <w:tc>
                      <w:tcPr>
                        <w:tcW w:w="373" w:type="dxa"/>
                      </w:tcPr>
                      <w:p w:rsidR="00E65EBD" w:rsidRDefault="00E65EBD">
                        <w:pPr>
                          <w:pStyle w:val="TableParagraph"/>
                          <w:spacing w:before="10" w:line="127" w:lineRule="exact"/>
                          <w:ind w:left="26"/>
                          <w:jc w:val="center"/>
                          <w:rPr>
                            <w:rFonts w:ascii="Arial MT"/>
                            <w:sz w:val="12"/>
                          </w:rPr>
                        </w:pPr>
                        <w:r>
                          <w:rPr>
                            <w:rFonts w:ascii="Arial MT"/>
                            <w:w w:val="105"/>
                            <w:sz w:val="12"/>
                          </w:rPr>
                          <w:t>1:50</w:t>
                        </w:r>
                      </w:p>
                    </w:tc>
                    <w:tc>
                      <w:tcPr>
                        <w:tcW w:w="1638" w:type="dxa"/>
                      </w:tcPr>
                      <w:p w:rsidR="00E65EBD" w:rsidRDefault="00E65EBD">
                        <w:pPr>
                          <w:pStyle w:val="TableParagraph"/>
                          <w:spacing w:before="10" w:line="127" w:lineRule="exact"/>
                          <w:ind w:left="28"/>
                          <w:jc w:val="center"/>
                          <w:rPr>
                            <w:rFonts w:ascii="Arial MT"/>
                            <w:sz w:val="12"/>
                          </w:rPr>
                        </w:pPr>
                        <w:r>
                          <w:rPr>
                            <w:rFonts w:ascii="Arial MT"/>
                            <w:w w:val="105"/>
                            <w:sz w:val="12"/>
                          </w:rPr>
                          <w:t>CDI-000000_ESM_A_PC09</w:t>
                        </w:r>
                      </w:p>
                    </w:tc>
                    <w:tc>
                      <w:tcPr>
                        <w:tcW w:w="1124" w:type="dxa"/>
                      </w:tcPr>
                      <w:p w:rsidR="00E65EBD" w:rsidRDefault="00E65EBD">
                        <w:pPr>
                          <w:pStyle w:val="TableParagraph"/>
                          <w:rPr>
                            <w:rFonts w:ascii="Times New Roman"/>
                            <w:sz w:val="10"/>
                          </w:rPr>
                        </w:pPr>
                      </w:p>
                    </w:tc>
                  </w:tr>
                  <w:tr w:rsidR="00E65EBD">
                    <w:trPr>
                      <w:trHeight w:val="157"/>
                    </w:trPr>
                    <w:tc>
                      <w:tcPr>
                        <w:tcW w:w="278" w:type="dxa"/>
                      </w:tcPr>
                      <w:p w:rsidR="00E65EBD" w:rsidRDefault="00E65EBD">
                        <w:pPr>
                          <w:pStyle w:val="TableParagraph"/>
                          <w:spacing w:before="10" w:line="127" w:lineRule="exact"/>
                          <w:ind w:right="14"/>
                          <w:jc w:val="right"/>
                          <w:rPr>
                            <w:rFonts w:ascii="Arial MT"/>
                            <w:sz w:val="12"/>
                          </w:rPr>
                        </w:pPr>
                        <w:r>
                          <w:rPr>
                            <w:rFonts w:ascii="Arial MT"/>
                            <w:w w:val="105"/>
                            <w:sz w:val="12"/>
                          </w:rPr>
                          <w:t>21</w:t>
                        </w:r>
                      </w:p>
                    </w:tc>
                    <w:tc>
                      <w:tcPr>
                        <w:tcW w:w="384" w:type="dxa"/>
                      </w:tcPr>
                      <w:p w:rsidR="00E65EBD" w:rsidRDefault="00E65EBD">
                        <w:pPr>
                          <w:pStyle w:val="TableParagraph"/>
                          <w:spacing w:before="10" w:line="127" w:lineRule="exact"/>
                          <w:ind w:left="26"/>
                          <w:rPr>
                            <w:rFonts w:ascii="Arial MT"/>
                            <w:sz w:val="12"/>
                          </w:rPr>
                        </w:pPr>
                        <w:r>
                          <w:rPr>
                            <w:rFonts w:ascii="Arial MT"/>
                            <w:w w:val="105"/>
                            <w:sz w:val="12"/>
                          </w:rPr>
                          <w:t>CDI</w:t>
                        </w:r>
                      </w:p>
                    </w:tc>
                    <w:tc>
                      <w:tcPr>
                        <w:tcW w:w="480" w:type="dxa"/>
                      </w:tcPr>
                      <w:p w:rsidR="00E65EBD" w:rsidRDefault="00E65EBD">
                        <w:pPr>
                          <w:pStyle w:val="TableParagraph"/>
                          <w:spacing w:before="10" w:line="127" w:lineRule="exact"/>
                          <w:ind w:left="26"/>
                          <w:rPr>
                            <w:rFonts w:ascii="Arial MT"/>
                            <w:sz w:val="12"/>
                          </w:rPr>
                        </w:pPr>
                        <w:r>
                          <w:rPr>
                            <w:rFonts w:ascii="Arial MT"/>
                            <w:w w:val="105"/>
                            <w:sz w:val="12"/>
                          </w:rPr>
                          <w:t>000000</w:t>
                        </w:r>
                      </w:p>
                    </w:tc>
                    <w:tc>
                      <w:tcPr>
                        <w:tcW w:w="487" w:type="dxa"/>
                      </w:tcPr>
                      <w:p w:rsidR="00E65EBD" w:rsidRDefault="00E65EB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E65EBD" w:rsidRDefault="00E65EBD">
                        <w:pPr>
                          <w:pStyle w:val="TableParagraph"/>
                          <w:spacing w:before="10" w:line="127" w:lineRule="exact"/>
                          <w:ind w:left="29"/>
                          <w:jc w:val="center"/>
                          <w:rPr>
                            <w:rFonts w:ascii="Arial MT"/>
                            <w:sz w:val="12"/>
                          </w:rPr>
                        </w:pPr>
                        <w:r>
                          <w:rPr>
                            <w:rFonts w:ascii="Arial MT"/>
                            <w:w w:val="103"/>
                            <w:sz w:val="12"/>
                          </w:rPr>
                          <w:t>A</w:t>
                        </w:r>
                      </w:p>
                    </w:tc>
                    <w:tc>
                      <w:tcPr>
                        <w:tcW w:w="453" w:type="dxa"/>
                      </w:tcPr>
                      <w:p w:rsidR="00E65EBD" w:rsidRDefault="00E65EBD">
                        <w:pPr>
                          <w:pStyle w:val="TableParagraph"/>
                          <w:spacing w:before="10" w:line="127" w:lineRule="exact"/>
                          <w:ind w:left="55" w:right="26"/>
                          <w:jc w:val="center"/>
                          <w:rPr>
                            <w:rFonts w:ascii="Arial MT"/>
                            <w:sz w:val="12"/>
                          </w:rPr>
                        </w:pPr>
                        <w:r>
                          <w:rPr>
                            <w:rFonts w:ascii="Arial MT"/>
                            <w:w w:val="105"/>
                            <w:sz w:val="12"/>
                          </w:rPr>
                          <w:t>PC10</w:t>
                        </w:r>
                      </w:p>
                    </w:tc>
                    <w:tc>
                      <w:tcPr>
                        <w:tcW w:w="3671" w:type="dxa"/>
                      </w:tcPr>
                      <w:p w:rsidR="00E65EBD" w:rsidRDefault="00E65EBD">
                        <w:pPr>
                          <w:pStyle w:val="TableParagraph"/>
                          <w:spacing w:before="10" w:line="127" w:lineRule="exact"/>
                          <w:ind w:left="26"/>
                          <w:rPr>
                            <w:rFonts w:ascii="Arial MT"/>
                            <w:sz w:val="12"/>
                          </w:rPr>
                        </w:pPr>
                        <w:r>
                          <w:rPr>
                            <w:rFonts w:ascii="Arial MT"/>
                            <w:spacing w:val="-1"/>
                            <w:w w:val="105"/>
                            <w:sz w:val="12"/>
                          </w:rPr>
                          <w:t>PLANILLADECARPINTERIAS</w:t>
                        </w:r>
                        <w:r>
                          <w:rPr>
                            <w:rFonts w:ascii="Arial MT"/>
                            <w:w w:val="105"/>
                            <w:sz w:val="12"/>
                          </w:rPr>
                          <w:t>METALICAS</w:t>
                        </w:r>
                      </w:p>
                    </w:tc>
                    <w:tc>
                      <w:tcPr>
                        <w:tcW w:w="373" w:type="dxa"/>
                      </w:tcPr>
                      <w:p w:rsidR="00E65EBD" w:rsidRDefault="00E65EBD">
                        <w:pPr>
                          <w:pStyle w:val="TableParagraph"/>
                          <w:spacing w:before="10" w:line="127" w:lineRule="exact"/>
                          <w:ind w:left="25"/>
                          <w:jc w:val="center"/>
                          <w:rPr>
                            <w:rFonts w:ascii="Arial MT"/>
                            <w:sz w:val="12"/>
                          </w:rPr>
                        </w:pPr>
                        <w:r>
                          <w:rPr>
                            <w:rFonts w:ascii="Arial MT"/>
                            <w:w w:val="105"/>
                            <w:sz w:val="12"/>
                          </w:rPr>
                          <w:t>1:50</w:t>
                        </w:r>
                      </w:p>
                    </w:tc>
                    <w:tc>
                      <w:tcPr>
                        <w:tcW w:w="1638" w:type="dxa"/>
                      </w:tcPr>
                      <w:p w:rsidR="00E65EBD" w:rsidRDefault="00E65EBD">
                        <w:pPr>
                          <w:pStyle w:val="TableParagraph"/>
                          <w:spacing w:before="10" w:line="127" w:lineRule="exact"/>
                          <w:ind w:left="28"/>
                          <w:jc w:val="center"/>
                          <w:rPr>
                            <w:rFonts w:ascii="Arial MT"/>
                            <w:sz w:val="12"/>
                          </w:rPr>
                        </w:pPr>
                        <w:r>
                          <w:rPr>
                            <w:rFonts w:ascii="Arial MT"/>
                            <w:w w:val="105"/>
                            <w:sz w:val="12"/>
                          </w:rPr>
                          <w:t>CDI-000000_ESM_A_PC10</w:t>
                        </w:r>
                      </w:p>
                    </w:tc>
                    <w:tc>
                      <w:tcPr>
                        <w:tcW w:w="1124" w:type="dxa"/>
                      </w:tcPr>
                      <w:p w:rsidR="00E65EBD" w:rsidRDefault="00E65EBD">
                        <w:pPr>
                          <w:pStyle w:val="TableParagraph"/>
                          <w:rPr>
                            <w:rFonts w:ascii="Times New Roman"/>
                            <w:sz w:val="10"/>
                          </w:rPr>
                        </w:pPr>
                      </w:p>
                    </w:tc>
                  </w:tr>
                  <w:tr w:rsidR="00E65EBD">
                    <w:trPr>
                      <w:trHeight w:val="157"/>
                    </w:trPr>
                    <w:tc>
                      <w:tcPr>
                        <w:tcW w:w="278" w:type="dxa"/>
                      </w:tcPr>
                      <w:p w:rsidR="00E65EBD" w:rsidRDefault="00E65EBD">
                        <w:pPr>
                          <w:pStyle w:val="TableParagraph"/>
                          <w:spacing w:before="10" w:line="127" w:lineRule="exact"/>
                          <w:ind w:right="14"/>
                          <w:jc w:val="right"/>
                          <w:rPr>
                            <w:rFonts w:ascii="Arial MT"/>
                            <w:sz w:val="12"/>
                          </w:rPr>
                        </w:pPr>
                        <w:r>
                          <w:rPr>
                            <w:rFonts w:ascii="Arial MT"/>
                            <w:w w:val="105"/>
                            <w:sz w:val="12"/>
                          </w:rPr>
                          <w:t>22</w:t>
                        </w:r>
                      </w:p>
                    </w:tc>
                    <w:tc>
                      <w:tcPr>
                        <w:tcW w:w="384" w:type="dxa"/>
                      </w:tcPr>
                      <w:p w:rsidR="00E65EBD" w:rsidRDefault="00E65EBD">
                        <w:pPr>
                          <w:pStyle w:val="TableParagraph"/>
                          <w:spacing w:before="10" w:line="127" w:lineRule="exact"/>
                          <w:ind w:left="26"/>
                          <w:rPr>
                            <w:rFonts w:ascii="Arial MT"/>
                            <w:sz w:val="12"/>
                          </w:rPr>
                        </w:pPr>
                        <w:r>
                          <w:rPr>
                            <w:rFonts w:ascii="Arial MT"/>
                            <w:w w:val="105"/>
                            <w:sz w:val="12"/>
                          </w:rPr>
                          <w:t>CDI</w:t>
                        </w:r>
                      </w:p>
                    </w:tc>
                    <w:tc>
                      <w:tcPr>
                        <w:tcW w:w="480" w:type="dxa"/>
                      </w:tcPr>
                      <w:p w:rsidR="00E65EBD" w:rsidRDefault="00E65EBD">
                        <w:pPr>
                          <w:pStyle w:val="TableParagraph"/>
                          <w:spacing w:before="10" w:line="127" w:lineRule="exact"/>
                          <w:ind w:left="26"/>
                          <w:rPr>
                            <w:rFonts w:ascii="Arial MT"/>
                            <w:sz w:val="12"/>
                          </w:rPr>
                        </w:pPr>
                        <w:r>
                          <w:rPr>
                            <w:rFonts w:ascii="Arial MT"/>
                            <w:w w:val="105"/>
                            <w:sz w:val="12"/>
                          </w:rPr>
                          <w:t>000000</w:t>
                        </w:r>
                      </w:p>
                    </w:tc>
                    <w:tc>
                      <w:tcPr>
                        <w:tcW w:w="487" w:type="dxa"/>
                      </w:tcPr>
                      <w:p w:rsidR="00E65EBD" w:rsidRDefault="00E65EB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E65EBD" w:rsidRDefault="00E65EBD">
                        <w:pPr>
                          <w:pStyle w:val="TableParagraph"/>
                          <w:spacing w:before="10" w:line="127" w:lineRule="exact"/>
                          <w:ind w:left="29"/>
                          <w:jc w:val="center"/>
                          <w:rPr>
                            <w:rFonts w:ascii="Arial MT"/>
                            <w:sz w:val="12"/>
                          </w:rPr>
                        </w:pPr>
                        <w:r>
                          <w:rPr>
                            <w:rFonts w:ascii="Arial MT"/>
                            <w:w w:val="103"/>
                            <w:sz w:val="12"/>
                          </w:rPr>
                          <w:t>A</w:t>
                        </w:r>
                      </w:p>
                    </w:tc>
                    <w:tc>
                      <w:tcPr>
                        <w:tcW w:w="453" w:type="dxa"/>
                      </w:tcPr>
                      <w:p w:rsidR="00E65EBD" w:rsidRDefault="00E65EBD">
                        <w:pPr>
                          <w:pStyle w:val="TableParagraph"/>
                          <w:spacing w:before="10" w:line="127" w:lineRule="exact"/>
                          <w:ind w:left="52" w:right="26"/>
                          <w:jc w:val="center"/>
                          <w:rPr>
                            <w:rFonts w:ascii="Arial MT"/>
                            <w:sz w:val="12"/>
                          </w:rPr>
                        </w:pPr>
                        <w:r>
                          <w:rPr>
                            <w:rFonts w:ascii="Arial MT"/>
                            <w:w w:val="105"/>
                            <w:sz w:val="12"/>
                          </w:rPr>
                          <w:t>PR1</w:t>
                        </w:r>
                      </w:p>
                    </w:tc>
                    <w:tc>
                      <w:tcPr>
                        <w:tcW w:w="3671" w:type="dxa"/>
                      </w:tcPr>
                      <w:p w:rsidR="00E65EBD" w:rsidRDefault="00E65EBD">
                        <w:pPr>
                          <w:pStyle w:val="TableParagraph"/>
                          <w:spacing w:before="10" w:line="127" w:lineRule="exact"/>
                          <w:ind w:left="26"/>
                          <w:rPr>
                            <w:rFonts w:ascii="Arial MT"/>
                            <w:sz w:val="12"/>
                          </w:rPr>
                        </w:pPr>
                        <w:r>
                          <w:rPr>
                            <w:rFonts w:ascii="Arial MT"/>
                            <w:w w:val="105"/>
                            <w:sz w:val="12"/>
                          </w:rPr>
                          <w:t>PLANILLADEREJAS1</w:t>
                        </w:r>
                      </w:p>
                    </w:tc>
                    <w:tc>
                      <w:tcPr>
                        <w:tcW w:w="373" w:type="dxa"/>
                      </w:tcPr>
                      <w:p w:rsidR="00E65EBD" w:rsidRDefault="00E65EBD">
                        <w:pPr>
                          <w:pStyle w:val="TableParagraph"/>
                          <w:spacing w:before="10" w:line="127" w:lineRule="exact"/>
                          <w:ind w:left="29"/>
                          <w:jc w:val="center"/>
                          <w:rPr>
                            <w:rFonts w:ascii="Arial MT"/>
                            <w:sz w:val="12"/>
                          </w:rPr>
                        </w:pPr>
                        <w:r>
                          <w:rPr>
                            <w:rFonts w:ascii="Arial MT"/>
                            <w:w w:val="105"/>
                            <w:sz w:val="12"/>
                          </w:rPr>
                          <w:t>1:50</w:t>
                        </w:r>
                      </w:p>
                    </w:tc>
                    <w:tc>
                      <w:tcPr>
                        <w:tcW w:w="1638" w:type="dxa"/>
                      </w:tcPr>
                      <w:p w:rsidR="00E65EBD" w:rsidRDefault="00E65EBD">
                        <w:pPr>
                          <w:pStyle w:val="TableParagraph"/>
                          <w:spacing w:before="10" w:line="127" w:lineRule="exact"/>
                          <w:ind w:left="30"/>
                          <w:jc w:val="center"/>
                          <w:rPr>
                            <w:rFonts w:ascii="Arial MT"/>
                            <w:sz w:val="12"/>
                          </w:rPr>
                        </w:pPr>
                        <w:r>
                          <w:rPr>
                            <w:rFonts w:ascii="Arial MT"/>
                            <w:w w:val="105"/>
                            <w:sz w:val="12"/>
                          </w:rPr>
                          <w:t>CDI-000000_ESM_A_PR01</w:t>
                        </w:r>
                      </w:p>
                    </w:tc>
                    <w:tc>
                      <w:tcPr>
                        <w:tcW w:w="1124" w:type="dxa"/>
                      </w:tcPr>
                      <w:p w:rsidR="00E65EBD" w:rsidRDefault="00E65EBD">
                        <w:pPr>
                          <w:pStyle w:val="TableParagraph"/>
                          <w:rPr>
                            <w:rFonts w:ascii="Times New Roman"/>
                            <w:sz w:val="10"/>
                          </w:rPr>
                        </w:pPr>
                      </w:p>
                    </w:tc>
                  </w:tr>
                  <w:tr w:rsidR="00E65EBD">
                    <w:trPr>
                      <w:trHeight w:val="157"/>
                    </w:trPr>
                    <w:tc>
                      <w:tcPr>
                        <w:tcW w:w="278" w:type="dxa"/>
                      </w:tcPr>
                      <w:p w:rsidR="00E65EBD" w:rsidRDefault="00E65EBD">
                        <w:pPr>
                          <w:pStyle w:val="TableParagraph"/>
                          <w:spacing w:before="10" w:line="127" w:lineRule="exact"/>
                          <w:ind w:right="14"/>
                          <w:jc w:val="right"/>
                          <w:rPr>
                            <w:rFonts w:ascii="Arial MT"/>
                            <w:sz w:val="12"/>
                          </w:rPr>
                        </w:pPr>
                        <w:r>
                          <w:rPr>
                            <w:rFonts w:ascii="Arial MT"/>
                            <w:w w:val="105"/>
                            <w:sz w:val="12"/>
                          </w:rPr>
                          <w:t>23</w:t>
                        </w:r>
                      </w:p>
                    </w:tc>
                    <w:tc>
                      <w:tcPr>
                        <w:tcW w:w="384" w:type="dxa"/>
                      </w:tcPr>
                      <w:p w:rsidR="00E65EBD" w:rsidRDefault="00E65EBD">
                        <w:pPr>
                          <w:pStyle w:val="TableParagraph"/>
                          <w:spacing w:before="10" w:line="127" w:lineRule="exact"/>
                          <w:ind w:left="26"/>
                          <w:rPr>
                            <w:rFonts w:ascii="Arial MT"/>
                            <w:sz w:val="12"/>
                          </w:rPr>
                        </w:pPr>
                        <w:r>
                          <w:rPr>
                            <w:rFonts w:ascii="Arial MT"/>
                            <w:w w:val="105"/>
                            <w:sz w:val="12"/>
                          </w:rPr>
                          <w:t>CDI</w:t>
                        </w:r>
                      </w:p>
                    </w:tc>
                    <w:tc>
                      <w:tcPr>
                        <w:tcW w:w="480" w:type="dxa"/>
                      </w:tcPr>
                      <w:p w:rsidR="00E65EBD" w:rsidRDefault="00E65EBD">
                        <w:pPr>
                          <w:pStyle w:val="TableParagraph"/>
                          <w:spacing w:before="10" w:line="127" w:lineRule="exact"/>
                          <w:ind w:left="26"/>
                          <w:rPr>
                            <w:rFonts w:ascii="Arial MT"/>
                            <w:sz w:val="12"/>
                          </w:rPr>
                        </w:pPr>
                        <w:r>
                          <w:rPr>
                            <w:rFonts w:ascii="Arial MT"/>
                            <w:w w:val="105"/>
                            <w:sz w:val="12"/>
                          </w:rPr>
                          <w:t>000000</w:t>
                        </w:r>
                      </w:p>
                    </w:tc>
                    <w:tc>
                      <w:tcPr>
                        <w:tcW w:w="487" w:type="dxa"/>
                      </w:tcPr>
                      <w:p w:rsidR="00E65EBD" w:rsidRDefault="00E65EB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E65EBD" w:rsidRDefault="00E65EBD">
                        <w:pPr>
                          <w:pStyle w:val="TableParagraph"/>
                          <w:spacing w:before="10" w:line="127" w:lineRule="exact"/>
                          <w:ind w:left="29"/>
                          <w:jc w:val="center"/>
                          <w:rPr>
                            <w:rFonts w:ascii="Arial MT"/>
                            <w:sz w:val="12"/>
                          </w:rPr>
                        </w:pPr>
                        <w:r>
                          <w:rPr>
                            <w:rFonts w:ascii="Arial MT"/>
                            <w:w w:val="103"/>
                            <w:sz w:val="12"/>
                          </w:rPr>
                          <w:t>A</w:t>
                        </w:r>
                      </w:p>
                    </w:tc>
                    <w:tc>
                      <w:tcPr>
                        <w:tcW w:w="453" w:type="dxa"/>
                      </w:tcPr>
                      <w:p w:rsidR="00E65EBD" w:rsidRDefault="00E65EBD">
                        <w:pPr>
                          <w:pStyle w:val="TableParagraph"/>
                          <w:spacing w:before="10" w:line="127" w:lineRule="exact"/>
                          <w:ind w:left="52" w:right="26"/>
                          <w:jc w:val="center"/>
                          <w:rPr>
                            <w:rFonts w:ascii="Arial MT"/>
                            <w:sz w:val="12"/>
                          </w:rPr>
                        </w:pPr>
                        <w:r>
                          <w:rPr>
                            <w:rFonts w:ascii="Arial MT"/>
                            <w:w w:val="105"/>
                            <w:sz w:val="12"/>
                          </w:rPr>
                          <w:t>PR2</w:t>
                        </w:r>
                      </w:p>
                    </w:tc>
                    <w:tc>
                      <w:tcPr>
                        <w:tcW w:w="3671" w:type="dxa"/>
                      </w:tcPr>
                      <w:p w:rsidR="00E65EBD" w:rsidRDefault="00E65EBD">
                        <w:pPr>
                          <w:pStyle w:val="TableParagraph"/>
                          <w:spacing w:before="10" w:line="127" w:lineRule="exact"/>
                          <w:ind w:left="26"/>
                          <w:rPr>
                            <w:rFonts w:ascii="Arial MT"/>
                            <w:sz w:val="12"/>
                          </w:rPr>
                        </w:pPr>
                        <w:r>
                          <w:rPr>
                            <w:rFonts w:ascii="Arial MT"/>
                            <w:w w:val="105"/>
                            <w:sz w:val="12"/>
                          </w:rPr>
                          <w:t>PLANILLADEREJAS2</w:t>
                        </w:r>
                      </w:p>
                    </w:tc>
                    <w:tc>
                      <w:tcPr>
                        <w:tcW w:w="373" w:type="dxa"/>
                      </w:tcPr>
                      <w:p w:rsidR="00E65EBD" w:rsidRDefault="00E65EBD">
                        <w:pPr>
                          <w:pStyle w:val="TableParagraph"/>
                          <w:spacing w:before="10" w:line="127" w:lineRule="exact"/>
                          <w:ind w:left="29"/>
                          <w:jc w:val="center"/>
                          <w:rPr>
                            <w:rFonts w:ascii="Arial MT"/>
                            <w:sz w:val="12"/>
                          </w:rPr>
                        </w:pPr>
                        <w:r>
                          <w:rPr>
                            <w:rFonts w:ascii="Arial MT"/>
                            <w:w w:val="105"/>
                            <w:sz w:val="12"/>
                          </w:rPr>
                          <w:t>1:50</w:t>
                        </w:r>
                      </w:p>
                    </w:tc>
                    <w:tc>
                      <w:tcPr>
                        <w:tcW w:w="1638" w:type="dxa"/>
                      </w:tcPr>
                      <w:p w:rsidR="00E65EBD" w:rsidRDefault="00E65EBD">
                        <w:pPr>
                          <w:pStyle w:val="TableParagraph"/>
                          <w:spacing w:before="10" w:line="127" w:lineRule="exact"/>
                          <w:ind w:left="30"/>
                          <w:jc w:val="center"/>
                          <w:rPr>
                            <w:rFonts w:ascii="Arial MT"/>
                            <w:sz w:val="12"/>
                          </w:rPr>
                        </w:pPr>
                        <w:r>
                          <w:rPr>
                            <w:rFonts w:ascii="Arial MT"/>
                            <w:w w:val="105"/>
                            <w:sz w:val="12"/>
                          </w:rPr>
                          <w:t>CDI-000000_ESM_A_PR02</w:t>
                        </w:r>
                      </w:p>
                    </w:tc>
                    <w:tc>
                      <w:tcPr>
                        <w:tcW w:w="1124" w:type="dxa"/>
                      </w:tcPr>
                      <w:p w:rsidR="00E65EBD" w:rsidRDefault="00E65EBD">
                        <w:pPr>
                          <w:pStyle w:val="TableParagraph"/>
                          <w:rPr>
                            <w:rFonts w:ascii="Times New Roman"/>
                            <w:sz w:val="10"/>
                          </w:rPr>
                        </w:pPr>
                      </w:p>
                    </w:tc>
                  </w:tr>
                  <w:tr w:rsidR="00E65EBD">
                    <w:trPr>
                      <w:trHeight w:val="157"/>
                    </w:trPr>
                    <w:tc>
                      <w:tcPr>
                        <w:tcW w:w="278" w:type="dxa"/>
                      </w:tcPr>
                      <w:p w:rsidR="00E65EBD" w:rsidRDefault="00E65EBD">
                        <w:pPr>
                          <w:pStyle w:val="TableParagraph"/>
                          <w:spacing w:before="10" w:line="127" w:lineRule="exact"/>
                          <w:ind w:right="14"/>
                          <w:jc w:val="right"/>
                          <w:rPr>
                            <w:rFonts w:ascii="Arial MT"/>
                            <w:sz w:val="12"/>
                          </w:rPr>
                        </w:pPr>
                        <w:r>
                          <w:rPr>
                            <w:rFonts w:ascii="Arial MT"/>
                            <w:w w:val="105"/>
                            <w:sz w:val="12"/>
                          </w:rPr>
                          <w:t>24</w:t>
                        </w:r>
                      </w:p>
                    </w:tc>
                    <w:tc>
                      <w:tcPr>
                        <w:tcW w:w="384" w:type="dxa"/>
                      </w:tcPr>
                      <w:p w:rsidR="00E65EBD" w:rsidRDefault="00E65EBD">
                        <w:pPr>
                          <w:pStyle w:val="TableParagraph"/>
                          <w:spacing w:before="10" w:line="127" w:lineRule="exact"/>
                          <w:ind w:left="26"/>
                          <w:rPr>
                            <w:rFonts w:ascii="Arial MT"/>
                            <w:sz w:val="12"/>
                          </w:rPr>
                        </w:pPr>
                        <w:r>
                          <w:rPr>
                            <w:rFonts w:ascii="Arial MT"/>
                            <w:w w:val="105"/>
                            <w:sz w:val="12"/>
                          </w:rPr>
                          <w:t>CDI</w:t>
                        </w:r>
                      </w:p>
                    </w:tc>
                    <w:tc>
                      <w:tcPr>
                        <w:tcW w:w="480" w:type="dxa"/>
                      </w:tcPr>
                      <w:p w:rsidR="00E65EBD" w:rsidRDefault="00E65EBD">
                        <w:pPr>
                          <w:pStyle w:val="TableParagraph"/>
                          <w:spacing w:before="10" w:line="127" w:lineRule="exact"/>
                          <w:ind w:left="26"/>
                          <w:rPr>
                            <w:rFonts w:ascii="Arial MT"/>
                            <w:sz w:val="12"/>
                          </w:rPr>
                        </w:pPr>
                        <w:r>
                          <w:rPr>
                            <w:rFonts w:ascii="Arial MT"/>
                            <w:w w:val="105"/>
                            <w:sz w:val="12"/>
                          </w:rPr>
                          <w:t>000000</w:t>
                        </w:r>
                      </w:p>
                    </w:tc>
                    <w:tc>
                      <w:tcPr>
                        <w:tcW w:w="487" w:type="dxa"/>
                      </w:tcPr>
                      <w:p w:rsidR="00E65EBD" w:rsidRDefault="00E65EB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E65EBD" w:rsidRDefault="00E65EBD">
                        <w:pPr>
                          <w:pStyle w:val="TableParagraph"/>
                          <w:spacing w:before="10" w:line="127" w:lineRule="exact"/>
                          <w:ind w:left="29"/>
                          <w:jc w:val="center"/>
                          <w:rPr>
                            <w:rFonts w:ascii="Arial MT"/>
                            <w:sz w:val="12"/>
                          </w:rPr>
                        </w:pPr>
                        <w:r>
                          <w:rPr>
                            <w:rFonts w:ascii="Arial MT"/>
                            <w:w w:val="103"/>
                            <w:sz w:val="12"/>
                          </w:rPr>
                          <w:t>A</w:t>
                        </w:r>
                      </w:p>
                    </w:tc>
                    <w:tc>
                      <w:tcPr>
                        <w:tcW w:w="453" w:type="dxa"/>
                      </w:tcPr>
                      <w:p w:rsidR="00E65EBD" w:rsidRDefault="00E65EBD">
                        <w:pPr>
                          <w:pStyle w:val="TableParagraph"/>
                          <w:spacing w:before="10" w:line="127" w:lineRule="exact"/>
                          <w:ind w:left="52" w:right="26"/>
                          <w:jc w:val="center"/>
                          <w:rPr>
                            <w:rFonts w:ascii="Arial MT"/>
                            <w:sz w:val="12"/>
                          </w:rPr>
                        </w:pPr>
                        <w:r>
                          <w:rPr>
                            <w:rFonts w:ascii="Arial MT"/>
                            <w:w w:val="105"/>
                            <w:sz w:val="12"/>
                          </w:rPr>
                          <w:t>PR3</w:t>
                        </w:r>
                      </w:p>
                    </w:tc>
                    <w:tc>
                      <w:tcPr>
                        <w:tcW w:w="3671" w:type="dxa"/>
                      </w:tcPr>
                      <w:p w:rsidR="00E65EBD" w:rsidRDefault="00E65EBD">
                        <w:pPr>
                          <w:pStyle w:val="TableParagraph"/>
                          <w:spacing w:before="10" w:line="127" w:lineRule="exact"/>
                          <w:ind w:left="26"/>
                          <w:rPr>
                            <w:rFonts w:ascii="Arial MT"/>
                            <w:sz w:val="12"/>
                          </w:rPr>
                        </w:pPr>
                        <w:r>
                          <w:rPr>
                            <w:rFonts w:ascii="Arial MT"/>
                            <w:w w:val="105"/>
                            <w:sz w:val="12"/>
                          </w:rPr>
                          <w:t>PLANILLADEREJAS3</w:t>
                        </w:r>
                      </w:p>
                    </w:tc>
                    <w:tc>
                      <w:tcPr>
                        <w:tcW w:w="373" w:type="dxa"/>
                      </w:tcPr>
                      <w:p w:rsidR="00E65EBD" w:rsidRDefault="00E65EBD">
                        <w:pPr>
                          <w:pStyle w:val="TableParagraph"/>
                          <w:spacing w:before="10" w:line="127" w:lineRule="exact"/>
                          <w:ind w:left="29"/>
                          <w:jc w:val="center"/>
                          <w:rPr>
                            <w:rFonts w:ascii="Arial MT"/>
                            <w:sz w:val="12"/>
                          </w:rPr>
                        </w:pPr>
                        <w:r>
                          <w:rPr>
                            <w:rFonts w:ascii="Arial MT"/>
                            <w:w w:val="105"/>
                            <w:sz w:val="12"/>
                          </w:rPr>
                          <w:t>1:50</w:t>
                        </w:r>
                      </w:p>
                    </w:tc>
                    <w:tc>
                      <w:tcPr>
                        <w:tcW w:w="1638" w:type="dxa"/>
                      </w:tcPr>
                      <w:p w:rsidR="00E65EBD" w:rsidRDefault="00E65EBD">
                        <w:pPr>
                          <w:pStyle w:val="TableParagraph"/>
                          <w:spacing w:before="10" w:line="127" w:lineRule="exact"/>
                          <w:ind w:left="30"/>
                          <w:jc w:val="center"/>
                          <w:rPr>
                            <w:rFonts w:ascii="Arial MT"/>
                            <w:sz w:val="12"/>
                          </w:rPr>
                        </w:pPr>
                        <w:r>
                          <w:rPr>
                            <w:rFonts w:ascii="Arial MT"/>
                            <w:w w:val="105"/>
                            <w:sz w:val="12"/>
                          </w:rPr>
                          <w:t>CDI-000000_ESM_A_PR03</w:t>
                        </w:r>
                      </w:p>
                    </w:tc>
                    <w:tc>
                      <w:tcPr>
                        <w:tcW w:w="1124" w:type="dxa"/>
                      </w:tcPr>
                      <w:p w:rsidR="00E65EBD" w:rsidRDefault="00E65EBD">
                        <w:pPr>
                          <w:pStyle w:val="TableParagraph"/>
                          <w:rPr>
                            <w:rFonts w:ascii="Times New Roman"/>
                            <w:sz w:val="10"/>
                          </w:rPr>
                        </w:pPr>
                      </w:p>
                    </w:tc>
                  </w:tr>
                  <w:tr w:rsidR="00E65EBD">
                    <w:trPr>
                      <w:trHeight w:val="157"/>
                    </w:trPr>
                    <w:tc>
                      <w:tcPr>
                        <w:tcW w:w="278" w:type="dxa"/>
                      </w:tcPr>
                      <w:p w:rsidR="00E65EBD" w:rsidRDefault="00E65EBD">
                        <w:pPr>
                          <w:pStyle w:val="TableParagraph"/>
                          <w:spacing w:before="10" w:line="127" w:lineRule="exact"/>
                          <w:ind w:right="14"/>
                          <w:jc w:val="right"/>
                          <w:rPr>
                            <w:rFonts w:ascii="Arial MT"/>
                            <w:sz w:val="12"/>
                          </w:rPr>
                        </w:pPr>
                        <w:r>
                          <w:rPr>
                            <w:rFonts w:ascii="Arial MT"/>
                            <w:w w:val="105"/>
                            <w:sz w:val="12"/>
                          </w:rPr>
                          <w:t>25</w:t>
                        </w:r>
                      </w:p>
                    </w:tc>
                    <w:tc>
                      <w:tcPr>
                        <w:tcW w:w="384" w:type="dxa"/>
                      </w:tcPr>
                      <w:p w:rsidR="00E65EBD" w:rsidRDefault="00E65EBD">
                        <w:pPr>
                          <w:pStyle w:val="TableParagraph"/>
                          <w:spacing w:before="10" w:line="127" w:lineRule="exact"/>
                          <w:ind w:left="26"/>
                          <w:rPr>
                            <w:rFonts w:ascii="Arial MT"/>
                            <w:sz w:val="12"/>
                          </w:rPr>
                        </w:pPr>
                        <w:r>
                          <w:rPr>
                            <w:rFonts w:ascii="Arial MT"/>
                            <w:w w:val="105"/>
                            <w:sz w:val="12"/>
                          </w:rPr>
                          <w:t>CDI</w:t>
                        </w:r>
                      </w:p>
                    </w:tc>
                    <w:tc>
                      <w:tcPr>
                        <w:tcW w:w="480" w:type="dxa"/>
                      </w:tcPr>
                      <w:p w:rsidR="00E65EBD" w:rsidRDefault="00E65EBD">
                        <w:pPr>
                          <w:pStyle w:val="TableParagraph"/>
                          <w:spacing w:before="10" w:line="127" w:lineRule="exact"/>
                          <w:ind w:left="26"/>
                          <w:rPr>
                            <w:rFonts w:ascii="Arial MT"/>
                            <w:sz w:val="12"/>
                          </w:rPr>
                        </w:pPr>
                        <w:r>
                          <w:rPr>
                            <w:rFonts w:ascii="Arial MT"/>
                            <w:w w:val="105"/>
                            <w:sz w:val="12"/>
                          </w:rPr>
                          <w:t>000000</w:t>
                        </w:r>
                      </w:p>
                    </w:tc>
                    <w:tc>
                      <w:tcPr>
                        <w:tcW w:w="487" w:type="dxa"/>
                      </w:tcPr>
                      <w:p w:rsidR="00E65EBD" w:rsidRDefault="00E65EB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E65EBD" w:rsidRDefault="00E65EBD">
                        <w:pPr>
                          <w:pStyle w:val="TableParagraph"/>
                          <w:spacing w:before="10" w:line="127" w:lineRule="exact"/>
                          <w:ind w:left="29"/>
                          <w:jc w:val="center"/>
                          <w:rPr>
                            <w:rFonts w:ascii="Arial MT"/>
                            <w:sz w:val="12"/>
                          </w:rPr>
                        </w:pPr>
                        <w:r>
                          <w:rPr>
                            <w:rFonts w:ascii="Arial MT"/>
                            <w:w w:val="103"/>
                            <w:sz w:val="12"/>
                          </w:rPr>
                          <w:t>A</w:t>
                        </w:r>
                      </w:p>
                    </w:tc>
                    <w:tc>
                      <w:tcPr>
                        <w:tcW w:w="453" w:type="dxa"/>
                      </w:tcPr>
                      <w:p w:rsidR="00E65EBD" w:rsidRDefault="00E65EBD">
                        <w:pPr>
                          <w:pStyle w:val="TableParagraph"/>
                          <w:spacing w:before="10" w:line="127" w:lineRule="exact"/>
                          <w:ind w:left="52" w:right="26"/>
                          <w:jc w:val="center"/>
                          <w:rPr>
                            <w:rFonts w:ascii="Arial MT"/>
                            <w:sz w:val="12"/>
                          </w:rPr>
                        </w:pPr>
                        <w:r>
                          <w:rPr>
                            <w:rFonts w:ascii="Arial MT"/>
                            <w:w w:val="105"/>
                            <w:sz w:val="12"/>
                          </w:rPr>
                          <w:t>PR4</w:t>
                        </w:r>
                      </w:p>
                    </w:tc>
                    <w:tc>
                      <w:tcPr>
                        <w:tcW w:w="3671" w:type="dxa"/>
                      </w:tcPr>
                      <w:p w:rsidR="00E65EBD" w:rsidRDefault="00E65EBD">
                        <w:pPr>
                          <w:pStyle w:val="TableParagraph"/>
                          <w:spacing w:before="10" w:line="127" w:lineRule="exact"/>
                          <w:ind w:left="26"/>
                          <w:rPr>
                            <w:rFonts w:ascii="Arial MT"/>
                            <w:sz w:val="12"/>
                          </w:rPr>
                        </w:pPr>
                        <w:r>
                          <w:rPr>
                            <w:rFonts w:ascii="Arial MT"/>
                            <w:w w:val="105"/>
                            <w:sz w:val="12"/>
                          </w:rPr>
                          <w:t>PLANILLADEREJAS4-CERCOPERIMETRAL</w:t>
                        </w:r>
                      </w:p>
                    </w:tc>
                    <w:tc>
                      <w:tcPr>
                        <w:tcW w:w="373" w:type="dxa"/>
                      </w:tcPr>
                      <w:p w:rsidR="00E65EBD" w:rsidRDefault="00E65EBD">
                        <w:pPr>
                          <w:pStyle w:val="TableParagraph"/>
                          <w:spacing w:before="10" w:line="127" w:lineRule="exact"/>
                          <w:ind w:left="27"/>
                          <w:jc w:val="center"/>
                          <w:rPr>
                            <w:rFonts w:ascii="Arial MT"/>
                            <w:sz w:val="12"/>
                          </w:rPr>
                        </w:pPr>
                        <w:r>
                          <w:rPr>
                            <w:rFonts w:ascii="Arial MT"/>
                            <w:w w:val="105"/>
                            <w:sz w:val="12"/>
                          </w:rPr>
                          <w:t>1:50</w:t>
                        </w:r>
                      </w:p>
                    </w:tc>
                    <w:tc>
                      <w:tcPr>
                        <w:tcW w:w="1638" w:type="dxa"/>
                      </w:tcPr>
                      <w:p w:rsidR="00E65EBD" w:rsidRDefault="00E65EBD">
                        <w:pPr>
                          <w:pStyle w:val="TableParagraph"/>
                          <w:spacing w:before="10" w:line="127" w:lineRule="exact"/>
                          <w:ind w:left="29"/>
                          <w:jc w:val="center"/>
                          <w:rPr>
                            <w:rFonts w:ascii="Arial MT"/>
                            <w:sz w:val="12"/>
                          </w:rPr>
                        </w:pPr>
                        <w:r>
                          <w:rPr>
                            <w:rFonts w:ascii="Arial MT"/>
                            <w:w w:val="105"/>
                            <w:sz w:val="12"/>
                          </w:rPr>
                          <w:t>CDI-000000_ESM_A_PR04</w:t>
                        </w:r>
                      </w:p>
                    </w:tc>
                    <w:tc>
                      <w:tcPr>
                        <w:tcW w:w="1124" w:type="dxa"/>
                      </w:tcPr>
                      <w:p w:rsidR="00E65EBD" w:rsidRDefault="00E65EBD">
                        <w:pPr>
                          <w:pStyle w:val="TableParagraph"/>
                          <w:rPr>
                            <w:rFonts w:ascii="Times New Roman"/>
                            <w:sz w:val="10"/>
                          </w:rPr>
                        </w:pPr>
                      </w:p>
                    </w:tc>
                  </w:tr>
                </w:tbl>
                <w:p w:rsidR="00E65EBD" w:rsidRDefault="00E65EBD">
                  <w:pPr>
                    <w:pStyle w:val="Textoindependiente"/>
                  </w:pPr>
                </w:p>
              </w:txbxContent>
            </v:textbox>
            <w10:wrap type="topAndBottom" anchorx="page"/>
          </v:shape>
        </w:pict>
      </w:r>
      <w:r w:rsidRPr="007E1C2E">
        <w:rPr>
          <w:noProof/>
          <w:lang w:eastAsia="es-ES"/>
        </w:rPr>
        <w:pict>
          <v:shape id="Text Box 2366" o:spid="_x0000_s1033" type="#_x0000_t202" style="position:absolute;margin-left:493.8pt;margin-top:161.15pt;width:96.5pt;height:43.35pt;z-index:-251406848;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" fillcolor="#c5d9ef" stroked="f">
            <v:textbox inset="0,0,0,0">
              <w:txbxContent>
                <w:p w:rsidR="00E65EBD" w:rsidRDefault="00E65EBD">
                  <w:pPr>
                    <w:spacing w:before="17"/>
                    <w:ind w:left="208"/>
                    <w:rPr>
                      <w:rFonts w:ascii="Calibri"/>
                      <w:b/>
                      <w:sz w:val="12"/>
                    </w:rPr>
                  </w:pPr>
                  <w:r>
                    <w:rPr>
                      <w:rFonts w:ascii="Calibri"/>
                      <w:b/>
                      <w:w w:val="105"/>
                      <w:sz w:val="12"/>
                    </w:rPr>
                    <w:t>RUBRO</w:t>
                  </w:r>
                </w:p>
                <w:p w:rsidR="00E65EBD" w:rsidRDefault="00E65EBD">
                  <w:pPr>
                    <w:tabs>
                      <w:tab w:val="left" w:pos="802"/>
                    </w:tabs>
                    <w:spacing w:before="27"/>
                    <w:ind w:left="359"/>
                    <w:rPr>
                      <w:rFonts w:ascii="Calibri"/>
                      <w:sz w:val="12"/>
                    </w:rPr>
                  </w:pPr>
                  <w:r>
                    <w:rPr>
                      <w:rFonts w:ascii="Calibri"/>
                      <w:w w:val="105"/>
                      <w:sz w:val="12"/>
                    </w:rPr>
                    <w:t>A</w:t>
                  </w:r>
                  <w:r>
                    <w:rPr>
                      <w:rFonts w:ascii="Calibri"/>
                      <w:w w:val="105"/>
                      <w:sz w:val="12"/>
                    </w:rPr>
                    <w:tab/>
                    <w:t>ARQUITECTURA</w:t>
                  </w:r>
                </w:p>
                <w:p w:rsidR="00E65EBD" w:rsidRDefault="00E65EBD">
                  <w:pPr>
                    <w:tabs>
                      <w:tab w:val="left" w:pos="801"/>
                    </w:tabs>
                    <w:spacing w:before="26"/>
                    <w:ind w:left="367"/>
                    <w:rPr>
                      <w:rFonts w:ascii="Calibri"/>
                      <w:sz w:val="12"/>
                    </w:rPr>
                  </w:pPr>
                  <w:r>
                    <w:rPr>
                      <w:rFonts w:ascii="Calibri"/>
                      <w:w w:val="105"/>
                      <w:sz w:val="12"/>
                    </w:rPr>
                    <w:t>E</w:t>
                  </w:r>
                  <w:r>
                    <w:rPr>
                      <w:rFonts w:ascii="Calibri"/>
                      <w:w w:val="105"/>
                      <w:sz w:val="12"/>
                    </w:rPr>
                    <w:tab/>
                    <w:t>ESTRUCTURA</w:t>
                  </w:r>
                </w:p>
                <w:p w:rsidR="00E65EBD" w:rsidRDefault="00E65EBD">
                  <w:pPr>
                    <w:tabs>
                      <w:tab w:val="left" w:pos="801"/>
                    </w:tabs>
                    <w:spacing w:before="26"/>
                    <w:ind w:left="381"/>
                    <w:rPr>
                      <w:rFonts w:ascii="Calibri"/>
                      <w:sz w:val="12"/>
                    </w:rPr>
                  </w:pPr>
                  <w:r>
                    <w:rPr>
                      <w:rFonts w:ascii="Calibri"/>
                      <w:w w:val="105"/>
                      <w:sz w:val="12"/>
                    </w:rPr>
                    <w:t>I</w:t>
                  </w:r>
                  <w:r>
                    <w:rPr>
                      <w:rFonts w:ascii="Calibri"/>
                      <w:w w:val="105"/>
                      <w:sz w:val="12"/>
                    </w:rPr>
                    <w:tab/>
                    <w:t>INSTALACIONES</w:t>
                  </w:r>
                </w:p>
                <w:p w:rsidR="00E65EBD" w:rsidRDefault="00E65EBD">
                  <w:pPr>
                    <w:tabs>
                      <w:tab w:val="left" w:pos="801"/>
                    </w:tabs>
                    <w:spacing w:before="27"/>
                    <w:ind w:left="364"/>
                    <w:rPr>
                      <w:rFonts w:ascii="Calibri"/>
                      <w:sz w:val="12"/>
                    </w:rPr>
                  </w:pPr>
                  <w:r>
                    <w:rPr>
                      <w:rFonts w:ascii="Calibri"/>
                      <w:w w:val="105"/>
                      <w:sz w:val="12"/>
                    </w:rPr>
                    <w:t>P</w:t>
                  </w:r>
                  <w:r>
                    <w:rPr>
                      <w:rFonts w:ascii="Calibri"/>
                      <w:w w:val="105"/>
                      <w:sz w:val="12"/>
                    </w:rPr>
                    <w:tab/>
                    <w:t>PAISAJISMO</w:t>
                  </w:r>
                </w:p>
              </w:txbxContent>
            </v:textbox>
            <w10:wrap type="topAndBottom" anchorx="page"/>
          </v:shape>
        </w:pict>
      </w:r>
    </w:p>
    <w:p w:rsidR="005535CF" w:rsidRDefault="005535CF">
      <w:pPr>
        <w:pStyle w:val="Textoindependiente"/>
        <w:spacing w:before="4"/>
        <w:rPr>
          <w:sz w:val="6"/>
        </w:rPr>
      </w:pPr>
    </w:p>
    <w:p w:rsidR="005535CF" w:rsidRDefault="005535CF">
      <w:pPr>
        <w:pStyle w:val="Textoindependiente"/>
        <w:spacing w:before="3"/>
        <w:rPr>
          <w:sz w:val="9"/>
        </w:rPr>
      </w:pPr>
    </w:p>
    <w:p w:rsidR="005535CF" w:rsidRDefault="005535CF">
      <w:pPr>
        <w:pStyle w:val="Textoindependiente"/>
        <w:spacing w:before="7" w:after="1"/>
        <w:rPr>
          <w:sz w:val="12"/>
        </w:rPr>
      </w:pPr>
    </w:p>
    <w:tbl>
      <w:tblPr>
        <w:tblStyle w:val="TableNormal"/>
        <w:tblW w:w="0" w:type="auto"/>
        <w:tblInd w:w="1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78"/>
        <w:gridCol w:w="384"/>
        <w:gridCol w:w="480"/>
        <w:gridCol w:w="487"/>
        <w:gridCol w:w="463"/>
        <w:gridCol w:w="453"/>
        <w:gridCol w:w="3671"/>
        <w:gridCol w:w="373"/>
        <w:gridCol w:w="1638"/>
        <w:gridCol w:w="1124"/>
      </w:tblGrid>
      <w:tr w:rsidR="005535CF">
        <w:trPr>
          <w:trHeight w:val="157"/>
        </w:trPr>
        <w:tc>
          <w:tcPr>
            <w:tcW w:w="9351" w:type="dxa"/>
            <w:gridSpan w:val="10"/>
            <w:shd w:val="clear" w:color="auto" w:fill="D7D7D7"/>
          </w:tcPr>
          <w:p w:rsidR="005535CF" w:rsidRDefault="00E33D0D">
            <w:pPr>
              <w:pStyle w:val="TableParagraph"/>
              <w:spacing w:before="9" w:line="129" w:lineRule="exact"/>
              <w:ind w:left="3825" w:right="3796"/>
              <w:jc w:val="center"/>
              <w:rPr>
                <w:b/>
                <w:sz w:val="12"/>
              </w:rPr>
            </w:pPr>
            <w:r>
              <w:rPr>
                <w:b/>
                <w:w w:val="105"/>
                <w:sz w:val="12"/>
              </w:rPr>
              <w:t>DETALLES</w:t>
            </w: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25</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29"/>
              <w:jc w:val="center"/>
              <w:rPr>
                <w:rFonts w:ascii="Arial MT"/>
                <w:sz w:val="12"/>
              </w:rPr>
            </w:pPr>
            <w:r>
              <w:rPr>
                <w:rFonts w:ascii="Arial MT"/>
                <w:w w:val="103"/>
                <w:sz w:val="12"/>
              </w:rPr>
              <w:t>A</w:t>
            </w:r>
          </w:p>
        </w:tc>
        <w:tc>
          <w:tcPr>
            <w:tcW w:w="453" w:type="dxa"/>
          </w:tcPr>
          <w:p w:rsidR="005535CF" w:rsidRDefault="00E33D0D">
            <w:pPr>
              <w:pStyle w:val="TableParagraph"/>
              <w:spacing w:before="10" w:line="127" w:lineRule="exact"/>
              <w:ind w:left="54" w:right="26"/>
              <w:jc w:val="center"/>
              <w:rPr>
                <w:rFonts w:ascii="Arial MT"/>
                <w:sz w:val="12"/>
              </w:rPr>
            </w:pPr>
            <w:r>
              <w:rPr>
                <w:rFonts w:ascii="Arial MT"/>
                <w:w w:val="105"/>
                <w:sz w:val="12"/>
              </w:rPr>
              <w:t>D01b</w:t>
            </w:r>
          </w:p>
        </w:tc>
        <w:tc>
          <w:tcPr>
            <w:tcW w:w="3671" w:type="dxa"/>
          </w:tcPr>
          <w:p w:rsidR="005535CF" w:rsidRDefault="00E33D0D">
            <w:pPr>
              <w:pStyle w:val="TableParagraph"/>
              <w:spacing w:before="10" w:line="127" w:lineRule="exact"/>
              <w:ind w:left="26"/>
              <w:rPr>
                <w:rFonts w:ascii="Arial MT"/>
                <w:sz w:val="12"/>
              </w:rPr>
            </w:pPr>
            <w:r>
              <w:rPr>
                <w:rFonts w:ascii="Arial MT"/>
                <w:w w:val="105"/>
                <w:sz w:val="12"/>
              </w:rPr>
              <w:t>DETALLE1-CANALETAHORMIGON</w:t>
            </w:r>
          </w:p>
        </w:tc>
        <w:tc>
          <w:tcPr>
            <w:tcW w:w="373" w:type="dxa"/>
          </w:tcPr>
          <w:p w:rsidR="005535CF" w:rsidRDefault="00E33D0D">
            <w:pPr>
              <w:pStyle w:val="TableParagraph"/>
              <w:spacing w:before="10" w:line="127" w:lineRule="exact"/>
              <w:ind w:left="26"/>
              <w:jc w:val="center"/>
              <w:rPr>
                <w:rFonts w:ascii="Arial MT"/>
                <w:sz w:val="12"/>
              </w:rPr>
            </w:pPr>
            <w:r>
              <w:rPr>
                <w:rFonts w:ascii="Arial MT"/>
                <w:w w:val="105"/>
                <w:sz w:val="12"/>
              </w:rPr>
              <w:t>1:10</w:t>
            </w:r>
          </w:p>
        </w:tc>
        <w:tc>
          <w:tcPr>
            <w:tcW w:w="1638" w:type="dxa"/>
          </w:tcPr>
          <w:p w:rsidR="005535CF" w:rsidRDefault="00E33D0D">
            <w:pPr>
              <w:pStyle w:val="TableParagraph"/>
              <w:spacing w:before="10" w:line="127" w:lineRule="exact"/>
              <w:ind w:left="32"/>
              <w:jc w:val="center"/>
              <w:rPr>
                <w:rFonts w:ascii="Arial MT"/>
                <w:sz w:val="12"/>
              </w:rPr>
            </w:pPr>
            <w:r>
              <w:rPr>
                <w:rFonts w:ascii="Arial MT"/>
                <w:w w:val="105"/>
                <w:sz w:val="12"/>
              </w:rPr>
              <w:t>CDI-000000_ESM_A_D01b</w:t>
            </w:r>
          </w:p>
        </w:tc>
        <w:tc>
          <w:tcPr>
            <w:tcW w:w="1124" w:type="dxa"/>
          </w:tcPr>
          <w:p w:rsidR="005535CF" w:rsidRDefault="005535CF">
            <w:pPr>
              <w:pStyle w:val="TableParagraph"/>
              <w:rPr>
                <w:rFonts w:ascii="Times New Roman"/>
                <w:sz w:val="10"/>
              </w:rPr>
            </w:pP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26</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29"/>
              <w:jc w:val="center"/>
              <w:rPr>
                <w:rFonts w:ascii="Arial MT"/>
                <w:sz w:val="12"/>
              </w:rPr>
            </w:pPr>
            <w:r>
              <w:rPr>
                <w:rFonts w:ascii="Arial MT"/>
                <w:w w:val="103"/>
                <w:sz w:val="12"/>
              </w:rPr>
              <w:t>A</w:t>
            </w:r>
          </w:p>
        </w:tc>
        <w:tc>
          <w:tcPr>
            <w:tcW w:w="453" w:type="dxa"/>
          </w:tcPr>
          <w:p w:rsidR="005535CF" w:rsidRDefault="00E33D0D">
            <w:pPr>
              <w:pStyle w:val="TableParagraph"/>
              <w:spacing w:before="10" w:line="127" w:lineRule="exact"/>
              <w:ind w:left="52" w:right="26"/>
              <w:jc w:val="center"/>
              <w:rPr>
                <w:rFonts w:ascii="Arial MT"/>
                <w:sz w:val="12"/>
              </w:rPr>
            </w:pPr>
            <w:r>
              <w:rPr>
                <w:rFonts w:ascii="Arial MT"/>
                <w:w w:val="105"/>
                <w:sz w:val="12"/>
              </w:rPr>
              <w:t>D02</w:t>
            </w:r>
          </w:p>
        </w:tc>
        <w:tc>
          <w:tcPr>
            <w:tcW w:w="3671" w:type="dxa"/>
          </w:tcPr>
          <w:p w:rsidR="005535CF" w:rsidRDefault="00E33D0D">
            <w:pPr>
              <w:pStyle w:val="TableParagraph"/>
              <w:spacing w:before="10" w:line="127" w:lineRule="exact"/>
              <w:ind w:left="26"/>
              <w:rPr>
                <w:rFonts w:ascii="Arial MT"/>
                <w:sz w:val="12"/>
              </w:rPr>
            </w:pPr>
            <w:r>
              <w:rPr>
                <w:rFonts w:ascii="Arial MT"/>
                <w:w w:val="105"/>
                <w:sz w:val="12"/>
              </w:rPr>
              <w:t>DETALLE2-ENCUENTROCUBIERTA</w:t>
            </w:r>
          </w:p>
        </w:tc>
        <w:tc>
          <w:tcPr>
            <w:tcW w:w="373" w:type="dxa"/>
          </w:tcPr>
          <w:p w:rsidR="005535CF" w:rsidRDefault="00E33D0D">
            <w:pPr>
              <w:pStyle w:val="TableParagraph"/>
              <w:spacing w:before="10" w:line="127" w:lineRule="exact"/>
              <w:ind w:left="28"/>
              <w:jc w:val="center"/>
              <w:rPr>
                <w:rFonts w:ascii="Arial MT"/>
                <w:sz w:val="12"/>
              </w:rPr>
            </w:pPr>
            <w:r>
              <w:rPr>
                <w:rFonts w:ascii="Arial MT"/>
                <w:w w:val="105"/>
                <w:sz w:val="12"/>
              </w:rPr>
              <w:t>1:10</w:t>
            </w:r>
          </w:p>
        </w:tc>
        <w:tc>
          <w:tcPr>
            <w:tcW w:w="1638" w:type="dxa"/>
          </w:tcPr>
          <w:p w:rsidR="005535CF" w:rsidRDefault="00E33D0D">
            <w:pPr>
              <w:pStyle w:val="TableParagraph"/>
              <w:spacing w:before="10" w:line="127" w:lineRule="exact"/>
              <w:ind w:left="32"/>
              <w:jc w:val="center"/>
              <w:rPr>
                <w:rFonts w:ascii="Arial MT"/>
                <w:sz w:val="12"/>
              </w:rPr>
            </w:pPr>
            <w:r>
              <w:rPr>
                <w:rFonts w:ascii="Arial MT"/>
                <w:w w:val="105"/>
                <w:sz w:val="12"/>
              </w:rPr>
              <w:t>CDI-000000_ESM_A_D02</w:t>
            </w:r>
          </w:p>
        </w:tc>
        <w:tc>
          <w:tcPr>
            <w:tcW w:w="1124" w:type="dxa"/>
          </w:tcPr>
          <w:p w:rsidR="005535CF" w:rsidRDefault="005535CF">
            <w:pPr>
              <w:pStyle w:val="TableParagraph"/>
              <w:rPr>
                <w:rFonts w:ascii="Times New Roman"/>
                <w:sz w:val="10"/>
              </w:rPr>
            </w:pP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27</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29"/>
              <w:jc w:val="center"/>
              <w:rPr>
                <w:rFonts w:ascii="Arial MT"/>
                <w:sz w:val="12"/>
              </w:rPr>
            </w:pPr>
            <w:r>
              <w:rPr>
                <w:rFonts w:ascii="Arial MT"/>
                <w:w w:val="103"/>
                <w:sz w:val="12"/>
              </w:rPr>
              <w:t>A</w:t>
            </w:r>
          </w:p>
        </w:tc>
        <w:tc>
          <w:tcPr>
            <w:tcW w:w="453" w:type="dxa"/>
          </w:tcPr>
          <w:p w:rsidR="005535CF" w:rsidRDefault="00E33D0D">
            <w:pPr>
              <w:pStyle w:val="TableParagraph"/>
              <w:spacing w:before="10" w:line="127" w:lineRule="exact"/>
              <w:ind w:left="52" w:right="26"/>
              <w:jc w:val="center"/>
              <w:rPr>
                <w:rFonts w:ascii="Arial MT"/>
                <w:sz w:val="12"/>
              </w:rPr>
            </w:pPr>
            <w:r>
              <w:rPr>
                <w:rFonts w:ascii="Arial MT"/>
                <w:w w:val="105"/>
                <w:sz w:val="12"/>
              </w:rPr>
              <w:t>D03</w:t>
            </w:r>
          </w:p>
        </w:tc>
        <w:tc>
          <w:tcPr>
            <w:tcW w:w="3671" w:type="dxa"/>
          </w:tcPr>
          <w:p w:rsidR="005535CF" w:rsidRDefault="00E33D0D">
            <w:pPr>
              <w:pStyle w:val="TableParagraph"/>
              <w:spacing w:before="10" w:line="127" w:lineRule="exact"/>
              <w:ind w:left="26"/>
              <w:rPr>
                <w:rFonts w:ascii="Arial MT"/>
                <w:sz w:val="12"/>
              </w:rPr>
            </w:pPr>
            <w:r>
              <w:rPr>
                <w:rFonts w:ascii="Arial MT"/>
                <w:w w:val="105"/>
                <w:sz w:val="12"/>
              </w:rPr>
              <w:t>DETALLE3-ENCUENTROCUBIERTA</w:t>
            </w:r>
          </w:p>
        </w:tc>
        <w:tc>
          <w:tcPr>
            <w:tcW w:w="373" w:type="dxa"/>
          </w:tcPr>
          <w:p w:rsidR="005535CF" w:rsidRDefault="00E33D0D">
            <w:pPr>
              <w:pStyle w:val="TableParagraph"/>
              <w:spacing w:before="10" w:line="127" w:lineRule="exact"/>
              <w:ind w:left="28"/>
              <w:jc w:val="center"/>
              <w:rPr>
                <w:rFonts w:ascii="Arial MT"/>
                <w:sz w:val="12"/>
              </w:rPr>
            </w:pPr>
            <w:r>
              <w:rPr>
                <w:rFonts w:ascii="Arial MT"/>
                <w:w w:val="105"/>
                <w:sz w:val="12"/>
              </w:rPr>
              <w:t>1:10</w:t>
            </w:r>
          </w:p>
        </w:tc>
        <w:tc>
          <w:tcPr>
            <w:tcW w:w="1638" w:type="dxa"/>
          </w:tcPr>
          <w:p w:rsidR="005535CF" w:rsidRDefault="00E33D0D">
            <w:pPr>
              <w:pStyle w:val="TableParagraph"/>
              <w:spacing w:before="10" w:line="127" w:lineRule="exact"/>
              <w:ind w:left="32"/>
              <w:jc w:val="center"/>
              <w:rPr>
                <w:rFonts w:ascii="Arial MT"/>
                <w:sz w:val="12"/>
              </w:rPr>
            </w:pPr>
            <w:r>
              <w:rPr>
                <w:rFonts w:ascii="Arial MT"/>
                <w:w w:val="105"/>
                <w:sz w:val="12"/>
              </w:rPr>
              <w:t>CDI-000000_ESM_A_D03</w:t>
            </w:r>
          </w:p>
        </w:tc>
        <w:tc>
          <w:tcPr>
            <w:tcW w:w="1124" w:type="dxa"/>
          </w:tcPr>
          <w:p w:rsidR="005535CF" w:rsidRDefault="005535CF">
            <w:pPr>
              <w:pStyle w:val="TableParagraph"/>
              <w:rPr>
                <w:rFonts w:ascii="Times New Roman"/>
                <w:sz w:val="10"/>
              </w:rPr>
            </w:pP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28</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29"/>
              <w:jc w:val="center"/>
              <w:rPr>
                <w:rFonts w:ascii="Arial MT"/>
                <w:sz w:val="12"/>
              </w:rPr>
            </w:pPr>
            <w:r>
              <w:rPr>
                <w:rFonts w:ascii="Arial MT"/>
                <w:w w:val="103"/>
                <w:sz w:val="12"/>
              </w:rPr>
              <w:t>A</w:t>
            </w:r>
          </w:p>
        </w:tc>
        <w:tc>
          <w:tcPr>
            <w:tcW w:w="453" w:type="dxa"/>
          </w:tcPr>
          <w:p w:rsidR="005535CF" w:rsidRDefault="00E33D0D">
            <w:pPr>
              <w:pStyle w:val="TableParagraph"/>
              <w:spacing w:before="10" w:line="127" w:lineRule="exact"/>
              <w:ind w:left="52" w:right="26"/>
              <w:jc w:val="center"/>
              <w:rPr>
                <w:rFonts w:ascii="Arial MT"/>
                <w:sz w:val="12"/>
              </w:rPr>
            </w:pPr>
            <w:r>
              <w:rPr>
                <w:rFonts w:ascii="Arial MT"/>
                <w:w w:val="105"/>
                <w:sz w:val="12"/>
              </w:rPr>
              <w:t>D04</w:t>
            </w:r>
          </w:p>
        </w:tc>
        <w:tc>
          <w:tcPr>
            <w:tcW w:w="3671" w:type="dxa"/>
          </w:tcPr>
          <w:p w:rsidR="005535CF" w:rsidRDefault="00E33D0D">
            <w:pPr>
              <w:pStyle w:val="TableParagraph"/>
              <w:spacing w:before="10" w:line="127" w:lineRule="exact"/>
              <w:ind w:left="26"/>
              <w:rPr>
                <w:rFonts w:ascii="Arial MT"/>
                <w:sz w:val="12"/>
              </w:rPr>
            </w:pPr>
            <w:r>
              <w:rPr>
                <w:rFonts w:ascii="Arial MT"/>
                <w:w w:val="105"/>
                <w:sz w:val="12"/>
              </w:rPr>
              <w:t>DETALLE4-ENCUENTROCUBIERTA</w:t>
            </w:r>
          </w:p>
        </w:tc>
        <w:tc>
          <w:tcPr>
            <w:tcW w:w="373" w:type="dxa"/>
          </w:tcPr>
          <w:p w:rsidR="005535CF" w:rsidRDefault="00E33D0D">
            <w:pPr>
              <w:pStyle w:val="TableParagraph"/>
              <w:spacing w:before="10" w:line="127" w:lineRule="exact"/>
              <w:ind w:left="28"/>
              <w:jc w:val="center"/>
              <w:rPr>
                <w:rFonts w:ascii="Arial MT"/>
                <w:sz w:val="12"/>
              </w:rPr>
            </w:pPr>
            <w:r>
              <w:rPr>
                <w:rFonts w:ascii="Arial MT"/>
                <w:w w:val="105"/>
                <w:sz w:val="12"/>
              </w:rPr>
              <w:t>1:10</w:t>
            </w:r>
          </w:p>
        </w:tc>
        <w:tc>
          <w:tcPr>
            <w:tcW w:w="1638" w:type="dxa"/>
          </w:tcPr>
          <w:p w:rsidR="005535CF" w:rsidRDefault="00E33D0D">
            <w:pPr>
              <w:pStyle w:val="TableParagraph"/>
              <w:spacing w:before="10" w:line="127" w:lineRule="exact"/>
              <w:ind w:left="32"/>
              <w:jc w:val="center"/>
              <w:rPr>
                <w:rFonts w:ascii="Arial MT"/>
                <w:sz w:val="12"/>
              </w:rPr>
            </w:pPr>
            <w:r>
              <w:rPr>
                <w:rFonts w:ascii="Arial MT"/>
                <w:w w:val="105"/>
                <w:sz w:val="12"/>
              </w:rPr>
              <w:t>CDI-000000_ESM_A_D04</w:t>
            </w:r>
          </w:p>
        </w:tc>
        <w:tc>
          <w:tcPr>
            <w:tcW w:w="1124" w:type="dxa"/>
          </w:tcPr>
          <w:p w:rsidR="005535CF" w:rsidRDefault="005535CF">
            <w:pPr>
              <w:pStyle w:val="TableParagraph"/>
              <w:rPr>
                <w:rFonts w:ascii="Times New Roman"/>
                <w:sz w:val="10"/>
              </w:rPr>
            </w:pP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29</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29"/>
              <w:jc w:val="center"/>
              <w:rPr>
                <w:rFonts w:ascii="Arial MT"/>
                <w:sz w:val="12"/>
              </w:rPr>
            </w:pPr>
            <w:r>
              <w:rPr>
                <w:rFonts w:ascii="Arial MT"/>
                <w:w w:val="103"/>
                <w:sz w:val="12"/>
              </w:rPr>
              <w:t>A</w:t>
            </w:r>
          </w:p>
        </w:tc>
        <w:tc>
          <w:tcPr>
            <w:tcW w:w="453" w:type="dxa"/>
          </w:tcPr>
          <w:p w:rsidR="005535CF" w:rsidRDefault="00E33D0D">
            <w:pPr>
              <w:pStyle w:val="TableParagraph"/>
              <w:spacing w:before="10" w:line="127" w:lineRule="exact"/>
              <w:ind w:left="52" w:right="26"/>
              <w:jc w:val="center"/>
              <w:rPr>
                <w:rFonts w:ascii="Arial MT"/>
                <w:sz w:val="12"/>
              </w:rPr>
            </w:pPr>
            <w:r>
              <w:rPr>
                <w:rFonts w:ascii="Arial MT"/>
                <w:w w:val="105"/>
                <w:sz w:val="12"/>
              </w:rPr>
              <w:t>D05</w:t>
            </w:r>
          </w:p>
        </w:tc>
        <w:tc>
          <w:tcPr>
            <w:tcW w:w="3671" w:type="dxa"/>
          </w:tcPr>
          <w:p w:rsidR="005535CF" w:rsidRDefault="00E33D0D">
            <w:pPr>
              <w:pStyle w:val="TableParagraph"/>
              <w:spacing w:before="10" w:line="127" w:lineRule="exact"/>
              <w:ind w:left="26"/>
              <w:rPr>
                <w:rFonts w:ascii="Arial MT"/>
                <w:sz w:val="12"/>
              </w:rPr>
            </w:pPr>
            <w:r>
              <w:rPr>
                <w:rFonts w:ascii="Arial MT"/>
                <w:w w:val="105"/>
                <w:sz w:val="12"/>
              </w:rPr>
              <w:t>DETALLE5-VIGUETASFRENTE</w:t>
            </w:r>
          </w:p>
        </w:tc>
        <w:tc>
          <w:tcPr>
            <w:tcW w:w="373" w:type="dxa"/>
          </w:tcPr>
          <w:p w:rsidR="005535CF" w:rsidRDefault="00E33D0D">
            <w:pPr>
              <w:pStyle w:val="TableParagraph"/>
              <w:spacing w:before="10" w:line="127" w:lineRule="exact"/>
              <w:ind w:left="27"/>
              <w:jc w:val="center"/>
              <w:rPr>
                <w:rFonts w:ascii="Arial MT"/>
                <w:sz w:val="12"/>
              </w:rPr>
            </w:pPr>
            <w:r>
              <w:rPr>
                <w:rFonts w:ascii="Arial MT"/>
                <w:w w:val="105"/>
                <w:sz w:val="12"/>
              </w:rPr>
              <w:t>1:10</w:t>
            </w:r>
          </w:p>
        </w:tc>
        <w:tc>
          <w:tcPr>
            <w:tcW w:w="1638" w:type="dxa"/>
          </w:tcPr>
          <w:p w:rsidR="005535CF" w:rsidRDefault="00E33D0D">
            <w:pPr>
              <w:pStyle w:val="TableParagraph"/>
              <w:spacing w:before="10" w:line="127" w:lineRule="exact"/>
              <w:ind w:left="31"/>
              <w:jc w:val="center"/>
              <w:rPr>
                <w:rFonts w:ascii="Arial MT"/>
                <w:sz w:val="12"/>
              </w:rPr>
            </w:pPr>
            <w:r>
              <w:rPr>
                <w:rFonts w:ascii="Arial MT"/>
                <w:w w:val="105"/>
                <w:sz w:val="12"/>
              </w:rPr>
              <w:t>CDI-000000_ESM_A_D05</w:t>
            </w:r>
          </w:p>
        </w:tc>
        <w:tc>
          <w:tcPr>
            <w:tcW w:w="1124" w:type="dxa"/>
          </w:tcPr>
          <w:p w:rsidR="005535CF" w:rsidRDefault="005535CF">
            <w:pPr>
              <w:pStyle w:val="TableParagraph"/>
              <w:rPr>
                <w:rFonts w:ascii="Times New Roman"/>
                <w:sz w:val="10"/>
              </w:rPr>
            </w:pP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30</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29"/>
              <w:jc w:val="center"/>
              <w:rPr>
                <w:rFonts w:ascii="Arial MT"/>
                <w:sz w:val="12"/>
              </w:rPr>
            </w:pPr>
            <w:r>
              <w:rPr>
                <w:rFonts w:ascii="Arial MT"/>
                <w:w w:val="103"/>
                <w:sz w:val="12"/>
              </w:rPr>
              <w:t>A</w:t>
            </w:r>
          </w:p>
        </w:tc>
        <w:tc>
          <w:tcPr>
            <w:tcW w:w="453" w:type="dxa"/>
          </w:tcPr>
          <w:p w:rsidR="005535CF" w:rsidRDefault="00E33D0D">
            <w:pPr>
              <w:pStyle w:val="TableParagraph"/>
              <w:spacing w:before="10" w:line="127" w:lineRule="exact"/>
              <w:ind w:left="52" w:right="26"/>
              <w:jc w:val="center"/>
              <w:rPr>
                <w:rFonts w:ascii="Arial MT"/>
                <w:sz w:val="12"/>
              </w:rPr>
            </w:pPr>
            <w:r>
              <w:rPr>
                <w:rFonts w:ascii="Arial MT"/>
                <w:w w:val="105"/>
                <w:sz w:val="12"/>
              </w:rPr>
              <w:t>D06</w:t>
            </w:r>
          </w:p>
        </w:tc>
        <w:tc>
          <w:tcPr>
            <w:tcW w:w="3671" w:type="dxa"/>
          </w:tcPr>
          <w:p w:rsidR="005535CF" w:rsidRDefault="00E33D0D">
            <w:pPr>
              <w:pStyle w:val="TableParagraph"/>
              <w:spacing w:before="10" w:line="127" w:lineRule="exact"/>
              <w:ind w:left="26"/>
              <w:rPr>
                <w:rFonts w:ascii="Arial MT"/>
                <w:sz w:val="12"/>
              </w:rPr>
            </w:pPr>
            <w:r>
              <w:rPr>
                <w:rFonts w:ascii="Arial MT"/>
                <w:w w:val="105"/>
                <w:sz w:val="12"/>
              </w:rPr>
              <w:t>DETALLE6-VIGUETASFRENTE</w:t>
            </w:r>
          </w:p>
        </w:tc>
        <w:tc>
          <w:tcPr>
            <w:tcW w:w="373" w:type="dxa"/>
          </w:tcPr>
          <w:p w:rsidR="005535CF" w:rsidRDefault="00E33D0D">
            <w:pPr>
              <w:pStyle w:val="TableParagraph"/>
              <w:spacing w:before="10" w:line="127" w:lineRule="exact"/>
              <w:ind w:left="27"/>
              <w:jc w:val="center"/>
              <w:rPr>
                <w:rFonts w:ascii="Arial MT"/>
                <w:sz w:val="12"/>
              </w:rPr>
            </w:pPr>
            <w:r>
              <w:rPr>
                <w:rFonts w:ascii="Arial MT"/>
                <w:w w:val="105"/>
                <w:sz w:val="12"/>
              </w:rPr>
              <w:t>1:10</w:t>
            </w:r>
          </w:p>
        </w:tc>
        <w:tc>
          <w:tcPr>
            <w:tcW w:w="1638" w:type="dxa"/>
          </w:tcPr>
          <w:p w:rsidR="005535CF" w:rsidRDefault="00E33D0D">
            <w:pPr>
              <w:pStyle w:val="TableParagraph"/>
              <w:spacing w:before="10" w:line="127" w:lineRule="exact"/>
              <w:ind w:left="31"/>
              <w:jc w:val="center"/>
              <w:rPr>
                <w:rFonts w:ascii="Arial MT"/>
                <w:sz w:val="12"/>
              </w:rPr>
            </w:pPr>
            <w:r>
              <w:rPr>
                <w:rFonts w:ascii="Arial MT"/>
                <w:w w:val="105"/>
                <w:sz w:val="12"/>
              </w:rPr>
              <w:t>CDI-000000_ESM_A_D06</w:t>
            </w:r>
          </w:p>
        </w:tc>
        <w:tc>
          <w:tcPr>
            <w:tcW w:w="1124" w:type="dxa"/>
          </w:tcPr>
          <w:p w:rsidR="005535CF" w:rsidRDefault="005535CF">
            <w:pPr>
              <w:pStyle w:val="TableParagraph"/>
              <w:rPr>
                <w:rFonts w:ascii="Times New Roman"/>
                <w:sz w:val="10"/>
              </w:rPr>
            </w:pP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31</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29"/>
              <w:jc w:val="center"/>
              <w:rPr>
                <w:rFonts w:ascii="Arial MT"/>
                <w:sz w:val="12"/>
              </w:rPr>
            </w:pPr>
            <w:r>
              <w:rPr>
                <w:rFonts w:ascii="Arial MT"/>
                <w:w w:val="103"/>
                <w:sz w:val="12"/>
              </w:rPr>
              <w:t>A</w:t>
            </w:r>
          </w:p>
        </w:tc>
        <w:tc>
          <w:tcPr>
            <w:tcW w:w="453" w:type="dxa"/>
          </w:tcPr>
          <w:p w:rsidR="005535CF" w:rsidRDefault="00E33D0D">
            <w:pPr>
              <w:pStyle w:val="TableParagraph"/>
              <w:spacing w:before="10" w:line="127" w:lineRule="exact"/>
              <w:ind w:left="52" w:right="26"/>
              <w:jc w:val="center"/>
              <w:rPr>
                <w:rFonts w:ascii="Arial MT"/>
                <w:sz w:val="12"/>
              </w:rPr>
            </w:pPr>
            <w:r>
              <w:rPr>
                <w:rFonts w:ascii="Arial MT"/>
                <w:w w:val="105"/>
                <w:sz w:val="12"/>
              </w:rPr>
              <w:t>D07</w:t>
            </w:r>
          </w:p>
        </w:tc>
        <w:tc>
          <w:tcPr>
            <w:tcW w:w="3671" w:type="dxa"/>
          </w:tcPr>
          <w:p w:rsidR="005535CF" w:rsidRDefault="00E33D0D">
            <w:pPr>
              <w:pStyle w:val="TableParagraph"/>
              <w:spacing w:before="10" w:line="127" w:lineRule="exact"/>
              <w:ind w:left="26"/>
              <w:rPr>
                <w:rFonts w:ascii="Arial MT"/>
                <w:sz w:val="12"/>
              </w:rPr>
            </w:pPr>
            <w:r>
              <w:rPr>
                <w:rFonts w:ascii="Arial MT"/>
                <w:w w:val="105"/>
                <w:sz w:val="12"/>
              </w:rPr>
              <w:t>DETALLE7-ALEROACCESO</w:t>
            </w:r>
          </w:p>
        </w:tc>
        <w:tc>
          <w:tcPr>
            <w:tcW w:w="373" w:type="dxa"/>
          </w:tcPr>
          <w:p w:rsidR="005535CF" w:rsidRDefault="00E33D0D">
            <w:pPr>
              <w:pStyle w:val="TableParagraph"/>
              <w:spacing w:before="10" w:line="127" w:lineRule="exact"/>
              <w:ind w:left="27"/>
              <w:jc w:val="center"/>
              <w:rPr>
                <w:rFonts w:ascii="Arial MT"/>
                <w:sz w:val="12"/>
              </w:rPr>
            </w:pPr>
            <w:r>
              <w:rPr>
                <w:rFonts w:ascii="Arial MT"/>
                <w:w w:val="105"/>
                <w:sz w:val="12"/>
              </w:rPr>
              <w:t>1:10</w:t>
            </w:r>
          </w:p>
        </w:tc>
        <w:tc>
          <w:tcPr>
            <w:tcW w:w="1638" w:type="dxa"/>
          </w:tcPr>
          <w:p w:rsidR="005535CF" w:rsidRDefault="00E33D0D">
            <w:pPr>
              <w:pStyle w:val="TableParagraph"/>
              <w:spacing w:before="10" w:line="127" w:lineRule="exact"/>
              <w:ind w:left="32"/>
              <w:jc w:val="center"/>
              <w:rPr>
                <w:rFonts w:ascii="Arial MT"/>
                <w:sz w:val="12"/>
              </w:rPr>
            </w:pPr>
            <w:r>
              <w:rPr>
                <w:rFonts w:ascii="Arial MT"/>
                <w:w w:val="105"/>
                <w:sz w:val="12"/>
              </w:rPr>
              <w:t>CDI-000000_ESM_A_D07</w:t>
            </w:r>
          </w:p>
        </w:tc>
        <w:tc>
          <w:tcPr>
            <w:tcW w:w="1124" w:type="dxa"/>
          </w:tcPr>
          <w:p w:rsidR="005535CF" w:rsidRDefault="005535CF">
            <w:pPr>
              <w:pStyle w:val="TableParagraph"/>
              <w:rPr>
                <w:rFonts w:ascii="Times New Roman"/>
                <w:sz w:val="10"/>
              </w:rPr>
            </w:pP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32</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29"/>
              <w:jc w:val="center"/>
              <w:rPr>
                <w:rFonts w:ascii="Arial MT"/>
                <w:sz w:val="12"/>
              </w:rPr>
            </w:pPr>
            <w:r>
              <w:rPr>
                <w:rFonts w:ascii="Arial MT"/>
                <w:w w:val="103"/>
                <w:sz w:val="12"/>
              </w:rPr>
              <w:t>A</w:t>
            </w:r>
          </w:p>
        </w:tc>
        <w:tc>
          <w:tcPr>
            <w:tcW w:w="453" w:type="dxa"/>
          </w:tcPr>
          <w:p w:rsidR="005535CF" w:rsidRDefault="00E33D0D">
            <w:pPr>
              <w:pStyle w:val="TableParagraph"/>
              <w:spacing w:before="10" w:line="127" w:lineRule="exact"/>
              <w:ind w:left="54" w:right="26"/>
              <w:jc w:val="center"/>
              <w:rPr>
                <w:rFonts w:ascii="Arial MT"/>
                <w:sz w:val="12"/>
              </w:rPr>
            </w:pPr>
            <w:r>
              <w:rPr>
                <w:rFonts w:ascii="Arial MT"/>
                <w:w w:val="105"/>
                <w:sz w:val="12"/>
              </w:rPr>
              <w:t>D08a</w:t>
            </w:r>
          </w:p>
        </w:tc>
        <w:tc>
          <w:tcPr>
            <w:tcW w:w="3671" w:type="dxa"/>
          </w:tcPr>
          <w:p w:rsidR="005535CF" w:rsidRDefault="00E33D0D">
            <w:pPr>
              <w:pStyle w:val="TableParagraph"/>
              <w:spacing w:before="10" w:line="127" w:lineRule="exact"/>
              <w:ind w:left="26"/>
              <w:rPr>
                <w:rFonts w:ascii="Arial MT"/>
                <w:sz w:val="12"/>
              </w:rPr>
            </w:pPr>
            <w:r>
              <w:rPr>
                <w:rFonts w:ascii="Arial MT"/>
                <w:w w:val="105"/>
                <w:sz w:val="12"/>
              </w:rPr>
              <w:t>DETALLE8a-VIGUETASDEHORMIGONENFACHADA</w:t>
            </w:r>
          </w:p>
        </w:tc>
        <w:tc>
          <w:tcPr>
            <w:tcW w:w="373" w:type="dxa"/>
          </w:tcPr>
          <w:p w:rsidR="005535CF" w:rsidRDefault="00E33D0D">
            <w:pPr>
              <w:pStyle w:val="TableParagraph"/>
              <w:spacing w:before="10" w:line="127" w:lineRule="exact"/>
              <w:ind w:left="25"/>
              <w:jc w:val="center"/>
              <w:rPr>
                <w:rFonts w:ascii="Arial MT"/>
                <w:sz w:val="12"/>
              </w:rPr>
            </w:pPr>
            <w:r>
              <w:rPr>
                <w:rFonts w:ascii="Arial MT"/>
                <w:w w:val="105"/>
                <w:sz w:val="12"/>
              </w:rPr>
              <w:t>1:10</w:t>
            </w:r>
          </w:p>
        </w:tc>
        <w:tc>
          <w:tcPr>
            <w:tcW w:w="1638" w:type="dxa"/>
          </w:tcPr>
          <w:p w:rsidR="005535CF" w:rsidRDefault="00E33D0D">
            <w:pPr>
              <w:pStyle w:val="TableParagraph"/>
              <w:spacing w:before="10" w:line="127" w:lineRule="exact"/>
              <w:ind w:left="26"/>
              <w:jc w:val="center"/>
              <w:rPr>
                <w:rFonts w:ascii="Arial MT"/>
                <w:sz w:val="12"/>
              </w:rPr>
            </w:pPr>
            <w:r>
              <w:rPr>
                <w:rFonts w:ascii="Arial MT"/>
                <w:w w:val="105"/>
                <w:sz w:val="12"/>
              </w:rPr>
              <w:t>CDI-000000_ESM_A_D08a</w:t>
            </w:r>
          </w:p>
        </w:tc>
        <w:tc>
          <w:tcPr>
            <w:tcW w:w="1124" w:type="dxa"/>
          </w:tcPr>
          <w:p w:rsidR="005535CF" w:rsidRDefault="005535CF">
            <w:pPr>
              <w:pStyle w:val="TableParagraph"/>
              <w:rPr>
                <w:rFonts w:ascii="Times New Roman"/>
                <w:sz w:val="10"/>
              </w:rPr>
            </w:pP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33</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29"/>
              <w:jc w:val="center"/>
              <w:rPr>
                <w:rFonts w:ascii="Arial MT"/>
                <w:sz w:val="12"/>
              </w:rPr>
            </w:pPr>
            <w:r>
              <w:rPr>
                <w:rFonts w:ascii="Arial MT"/>
                <w:w w:val="103"/>
                <w:sz w:val="12"/>
              </w:rPr>
              <w:t>A</w:t>
            </w:r>
          </w:p>
        </w:tc>
        <w:tc>
          <w:tcPr>
            <w:tcW w:w="453" w:type="dxa"/>
          </w:tcPr>
          <w:p w:rsidR="005535CF" w:rsidRDefault="00E33D0D">
            <w:pPr>
              <w:pStyle w:val="TableParagraph"/>
              <w:spacing w:before="10" w:line="127" w:lineRule="exact"/>
              <w:ind w:left="54" w:right="26"/>
              <w:jc w:val="center"/>
              <w:rPr>
                <w:rFonts w:ascii="Arial MT"/>
                <w:sz w:val="12"/>
              </w:rPr>
            </w:pPr>
            <w:r>
              <w:rPr>
                <w:rFonts w:ascii="Arial MT"/>
                <w:w w:val="105"/>
                <w:sz w:val="12"/>
              </w:rPr>
              <w:t>D08b</w:t>
            </w:r>
          </w:p>
        </w:tc>
        <w:tc>
          <w:tcPr>
            <w:tcW w:w="3671" w:type="dxa"/>
          </w:tcPr>
          <w:p w:rsidR="005535CF" w:rsidRDefault="00E33D0D">
            <w:pPr>
              <w:pStyle w:val="TableParagraph"/>
              <w:spacing w:before="10" w:line="127" w:lineRule="exact"/>
              <w:ind w:left="26"/>
              <w:rPr>
                <w:rFonts w:ascii="Arial MT"/>
                <w:sz w:val="12"/>
              </w:rPr>
            </w:pPr>
            <w:r>
              <w:rPr>
                <w:rFonts w:ascii="Arial MT"/>
                <w:w w:val="105"/>
                <w:sz w:val="12"/>
              </w:rPr>
              <w:t>DETALLE8b-VIGUETASDEHORMIGONENFACHADA</w:t>
            </w:r>
          </w:p>
        </w:tc>
        <w:tc>
          <w:tcPr>
            <w:tcW w:w="373" w:type="dxa"/>
          </w:tcPr>
          <w:p w:rsidR="005535CF" w:rsidRDefault="00E33D0D">
            <w:pPr>
              <w:pStyle w:val="TableParagraph"/>
              <w:spacing w:before="10" w:line="127" w:lineRule="exact"/>
              <w:ind w:left="25"/>
              <w:jc w:val="center"/>
              <w:rPr>
                <w:rFonts w:ascii="Arial MT"/>
                <w:sz w:val="12"/>
              </w:rPr>
            </w:pPr>
            <w:r>
              <w:rPr>
                <w:rFonts w:ascii="Arial MT"/>
                <w:w w:val="105"/>
                <w:sz w:val="12"/>
              </w:rPr>
              <w:t>1:10</w:t>
            </w:r>
          </w:p>
        </w:tc>
        <w:tc>
          <w:tcPr>
            <w:tcW w:w="1638" w:type="dxa"/>
          </w:tcPr>
          <w:p w:rsidR="005535CF" w:rsidRDefault="00E33D0D">
            <w:pPr>
              <w:pStyle w:val="TableParagraph"/>
              <w:spacing w:before="10" w:line="127" w:lineRule="exact"/>
              <w:ind w:left="30"/>
              <w:jc w:val="center"/>
              <w:rPr>
                <w:rFonts w:ascii="Arial MT"/>
                <w:sz w:val="12"/>
              </w:rPr>
            </w:pPr>
            <w:r>
              <w:rPr>
                <w:rFonts w:ascii="Arial MT"/>
                <w:w w:val="105"/>
                <w:sz w:val="12"/>
              </w:rPr>
              <w:t>CDI-000000_ESM_A_D08b</w:t>
            </w:r>
          </w:p>
        </w:tc>
        <w:tc>
          <w:tcPr>
            <w:tcW w:w="1124" w:type="dxa"/>
          </w:tcPr>
          <w:p w:rsidR="005535CF" w:rsidRDefault="005535CF">
            <w:pPr>
              <w:pStyle w:val="TableParagraph"/>
              <w:rPr>
                <w:rFonts w:ascii="Times New Roman"/>
                <w:sz w:val="10"/>
              </w:rPr>
            </w:pP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34</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29"/>
              <w:jc w:val="center"/>
              <w:rPr>
                <w:rFonts w:ascii="Arial MT"/>
                <w:sz w:val="12"/>
              </w:rPr>
            </w:pPr>
            <w:r>
              <w:rPr>
                <w:rFonts w:ascii="Arial MT"/>
                <w:w w:val="103"/>
                <w:sz w:val="12"/>
              </w:rPr>
              <w:t>A</w:t>
            </w:r>
          </w:p>
        </w:tc>
        <w:tc>
          <w:tcPr>
            <w:tcW w:w="453" w:type="dxa"/>
          </w:tcPr>
          <w:p w:rsidR="005535CF" w:rsidRDefault="00E33D0D">
            <w:pPr>
              <w:pStyle w:val="TableParagraph"/>
              <w:spacing w:before="10" w:line="127" w:lineRule="exact"/>
              <w:ind w:left="52" w:right="26"/>
              <w:jc w:val="center"/>
              <w:rPr>
                <w:rFonts w:ascii="Arial MT"/>
                <w:sz w:val="12"/>
              </w:rPr>
            </w:pPr>
            <w:r>
              <w:rPr>
                <w:rFonts w:ascii="Arial MT"/>
                <w:w w:val="105"/>
                <w:sz w:val="12"/>
              </w:rPr>
              <w:t>D08c</w:t>
            </w:r>
          </w:p>
        </w:tc>
        <w:tc>
          <w:tcPr>
            <w:tcW w:w="3671" w:type="dxa"/>
          </w:tcPr>
          <w:p w:rsidR="005535CF" w:rsidRDefault="00E33D0D">
            <w:pPr>
              <w:pStyle w:val="TableParagraph"/>
              <w:spacing w:before="10" w:line="127" w:lineRule="exact"/>
              <w:ind w:left="26"/>
              <w:rPr>
                <w:rFonts w:ascii="Arial MT"/>
                <w:sz w:val="12"/>
              </w:rPr>
            </w:pPr>
            <w:r>
              <w:rPr>
                <w:rFonts w:ascii="Arial MT"/>
                <w:w w:val="105"/>
                <w:sz w:val="12"/>
              </w:rPr>
              <w:t>DETALLE8c-VIGUETASDEHORMIGONENFACHADA</w:t>
            </w:r>
          </w:p>
        </w:tc>
        <w:tc>
          <w:tcPr>
            <w:tcW w:w="373" w:type="dxa"/>
          </w:tcPr>
          <w:p w:rsidR="005535CF" w:rsidRDefault="00E33D0D">
            <w:pPr>
              <w:pStyle w:val="TableParagraph"/>
              <w:spacing w:before="10" w:line="127" w:lineRule="exact"/>
              <w:ind w:left="25"/>
              <w:jc w:val="center"/>
              <w:rPr>
                <w:rFonts w:ascii="Arial MT"/>
                <w:sz w:val="12"/>
              </w:rPr>
            </w:pPr>
            <w:r>
              <w:rPr>
                <w:rFonts w:ascii="Arial MT"/>
                <w:w w:val="105"/>
                <w:sz w:val="12"/>
              </w:rPr>
              <w:t>1:10</w:t>
            </w:r>
          </w:p>
        </w:tc>
        <w:tc>
          <w:tcPr>
            <w:tcW w:w="1638" w:type="dxa"/>
          </w:tcPr>
          <w:p w:rsidR="005535CF" w:rsidRDefault="00E33D0D">
            <w:pPr>
              <w:pStyle w:val="TableParagraph"/>
              <w:spacing w:before="10" w:line="127" w:lineRule="exact"/>
              <w:ind w:left="28"/>
              <w:jc w:val="center"/>
              <w:rPr>
                <w:rFonts w:ascii="Arial MT"/>
                <w:sz w:val="12"/>
              </w:rPr>
            </w:pPr>
            <w:r>
              <w:rPr>
                <w:rFonts w:ascii="Arial MT"/>
                <w:w w:val="105"/>
                <w:sz w:val="12"/>
              </w:rPr>
              <w:t>CDI-000000_ESM_A_D08c</w:t>
            </w:r>
          </w:p>
        </w:tc>
        <w:tc>
          <w:tcPr>
            <w:tcW w:w="1124" w:type="dxa"/>
          </w:tcPr>
          <w:p w:rsidR="005535CF" w:rsidRDefault="005535CF">
            <w:pPr>
              <w:pStyle w:val="TableParagraph"/>
              <w:rPr>
                <w:rFonts w:ascii="Times New Roman"/>
                <w:sz w:val="10"/>
              </w:rPr>
            </w:pPr>
          </w:p>
        </w:tc>
      </w:tr>
    </w:tbl>
    <w:p w:rsidR="005535CF" w:rsidRDefault="005535CF">
      <w:pPr>
        <w:pStyle w:val="Textoindependiente"/>
        <w:spacing w:before="11"/>
        <w:rPr>
          <w:sz w:val="13"/>
        </w:rPr>
      </w:pPr>
    </w:p>
    <w:tbl>
      <w:tblPr>
        <w:tblStyle w:val="TableNormal"/>
        <w:tblW w:w="0" w:type="auto"/>
        <w:tblInd w:w="1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78"/>
        <w:gridCol w:w="384"/>
        <w:gridCol w:w="480"/>
        <w:gridCol w:w="487"/>
        <w:gridCol w:w="463"/>
        <w:gridCol w:w="453"/>
        <w:gridCol w:w="3671"/>
        <w:gridCol w:w="373"/>
        <w:gridCol w:w="1638"/>
        <w:gridCol w:w="1124"/>
      </w:tblGrid>
      <w:tr w:rsidR="005535CF">
        <w:trPr>
          <w:trHeight w:val="157"/>
        </w:trPr>
        <w:tc>
          <w:tcPr>
            <w:tcW w:w="9351" w:type="dxa"/>
            <w:gridSpan w:val="10"/>
            <w:shd w:val="clear" w:color="auto" w:fill="D7D7D7"/>
          </w:tcPr>
          <w:p w:rsidR="005535CF" w:rsidRDefault="00E33D0D">
            <w:pPr>
              <w:pStyle w:val="TableParagraph"/>
              <w:spacing w:before="9" w:line="129" w:lineRule="exact"/>
              <w:ind w:left="3825" w:right="3797"/>
              <w:jc w:val="center"/>
              <w:rPr>
                <w:b/>
                <w:sz w:val="12"/>
              </w:rPr>
            </w:pPr>
            <w:r>
              <w:rPr>
                <w:b/>
                <w:w w:val="105"/>
                <w:sz w:val="12"/>
              </w:rPr>
              <w:t>PLANOSDEESTRUCTURA-E</w:t>
            </w: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35</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29"/>
              <w:jc w:val="center"/>
              <w:rPr>
                <w:rFonts w:ascii="Arial MT"/>
                <w:sz w:val="12"/>
              </w:rPr>
            </w:pPr>
            <w:r>
              <w:rPr>
                <w:rFonts w:ascii="Arial MT"/>
                <w:w w:val="103"/>
                <w:sz w:val="12"/>
              </w:rPr>
              <w:t>E</w:t>
            </w:r>
          </w:p>
        </w:tc>
        <w:tc>
          <w:tcPr>
            <w:tcW w:w="453" w:type="dxa"/>
          </w:tcPr>
          <w:p w:rsidR="005535CF" w:rsidRDefault="00E33D0D">
            <w:pPr>
              <w:pStyle w:val="TableParagraph"/>
              <w:spacing w:before="10" w:line="127" w:lineRule="exact"/>
              <w:ind w:left="54" w:right="26"/>
              <w:jc w:val="center"/>
              <w:rPr>
                <w:rFonts w:ascii="Arial MT"/>
                <w:sz w:val="12"/>
              </w:rPr>
            </w:pPr>
            <w:r>
              <w:rPr>
                <w:rFonts w:ascii="Arial MT"/>
                <w:w w:val="105"/>
                <w:sz w:val="12"/>
              </w:rPr>
              <w:t>E01</w:t>
            </w:r>
          </w:p>
        </w:tc>
        <w:tc>
          <w:tcPr>
            <w:tcW w:w="3671" w:type="dxa"/>
          </w:tcPr>
          <w:p w:rsidR="005535CF" w:rsidRDefault="00E33D0D">
            <w:pPr>
              <w:pStyle w:val="TableParagraph"/>
              <w:spacing w:before="10" w:line="127" w:lineRule="exact"/>
              <w:ind w:left="26"/>
              <w:rPr>
                <w:rFonts w:ascii="Arial MT"/>
                <w:sz w:val="12"/>
              </w:rPr>
            </w:pPr>
            <w:r>
              <w:rPr>
                <w:rFonts w:ascii="Arial MT"/>
                <w:w w:val="105"/>
                <w:sz w:val="12"/>
              </w:rPr>
              <w:t>PLANTADEFUNDACIONES</w:t>
            </w:r>
          </w:p>
        </w:tc>
        <w:tc>
          <w:tcPr>
            <w:tcW w:w="373" w:type="dxa"/>
          </w:tcPr>
          <w:p w:rsidR="005535CF" w:rsidRDefault="00E33D0D">
            <w:pPr>
              <w:pStyle w:val="TableParagraph"/>
              <w:spacing w:before="10" w:line="127" w:lineRule="exact"/>
              <w:ind w:right="6"/>
              <w:jc w:val="right"/>
              <w:rPr>
                <w:rFonts w:ascii="Arial MT"/>
                <w:sz w:val="12"/>
              </w:rPr>
            </w:pPr>
            <w:r>
              <w:rPr>
                <w:rFonts w:ascii="Arial MT"/>
                <w:w w:val="105"/>
                <w:sz w:val="12"/>
              </w:rPr>
              <w:t>1:100</w:t>
            </w:r>
          </w:p>
        </w:tc>
        <w:tc>
          <w:tcPr>
            <w:tcW w:w="1638" w:type="dxa"/>
          </w:tcPr>
          <w:p w:rsidR="005535CF" w:rsidRDefault="00E33D0D">
            <w:pPr>
              <w:pStyle w:val="TableParagraph"/>
              <w:spacing w:before="10" w:line="127" w:lineRule="exact"/>
              <w:ind w:left="96"/>
              <w:rPr>
                <w:rFonts w:ascii="Arial MT"/>
                <w:sz w:val="12"/>
              </w:rPr>
            </w:pPr>
            <w:r>
              <w:rPr>
                <w:rFonts w:ascii="Arial MT"/>
                <w:w w:val="105"/>
                <w:sz w:val="12"/>
              </w:rPr>
              <w:t>CDI-000000_ESM_E_E01</w:t>
            </w:r>
          </w:p>
        </w:tc>
        <w:tc>
          <w:tcPr>
            <w:tcW w:w="1124" w:type="dxa"/>
          </w:tcPr>
          <w:p w:rsidR="005535CF" w:rsidRDefault="005535CF">
            <w:pPr>
              <w:pStyle w:val="TableParagraph"/>
              <w:rPr>
                <w:rFonts w:ascii="Times New Roman"/>
                <w:sz w:val="10"/>
              </w:rPr>
            </w:pP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36</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29"/>
              <w:jc w:val="center"/>
              <w:rPr>
                <w:rFonts w:ascii="Arial MT"/>
                <w:sz w:val="12"/>
              </w:rPr>
            </w:pPr>
            <w:r>
              <w:rPr>
                <w:rFonts w:ascii="Arial MT"/>
                <w:w w:val="103"/>
                <w:sz w:val="12"/>
              </w:rPr>
              <w:t>E</w:t>
            </w:r>
          </w:p>
        </w:tc>
        <w:tc>
          <w:tcPr>
            <w:tcW w:w="453" w:type="dxa"/>
          </w:tcPr>
          <w:p w:rsidR="005535CF" w:rsidRDefault="00E33D0D">
            <w:pPr>
              <w:pStyle w:val="TableParagraph"/>
              <w:spacing w:before="10" w:line="127" w:lineRule="exact"/>
              <w:ind w:left="54" w:right="26"/>
              <w:jc w:val="center"/>
              <w:rPr>
                <w:rFonts w:ascii="Arial MT"/>
                <w:sz w:val="12"/>
              </w:rPr>
            </w:pPr>
            <w:r>
              <w:rPr>
                <w:rFonts w:ascii="Arial MT"/>
                <w:w w:val="105"/>
                <w:sz w:val="12"/>
              </w:rPr>
              <w:t>E02</w:t>
            </w:r>
          </w:p>
        </w:tc>
        <w:tc>
          <w:tcPr>
            <w:tcW w:w="3671" w:type="dxa"/>
          </w:tcPr>
          <w:p w:rsidR="005535CF" w:rsidRDefault="00E33D0D">
            <w:pPr>
              <w:pStyle w:val="TableParagraph"/>
              <w:spacing w:before="10" w:line="127" w:lineRule="exact"/>
              <w:ind w:left="26"/>
              <w:rPr>
                <w:rFonts w:ascii="Arial MT"/>
                <w:sz w:val="12"/>
              </w:rPr>
            </w:pPr>
            <w:r>
              <w:rPr>
                <w:rFonts w:ascii="Arial MT"/>
                <w:w w:val="105"/>
                <w:sz w:val="12"/>
              </w:rPr>
              <w:t>PLANTADEESTRUCTURASOBREPLANTABAJAh=2.10</w:t>
            </w:r>
          </w:p>
        </w:tc>
        <w:tc>
          <w:tcPr>
            <w:tcW w:w="373" w:type="dxa"/>
          </w:tcPr>
          <w:p w:rsidR="005535CF" w:rsidRDefault="00E33D0D">
            <w:pPr>
              <w:pStyle w:val="TableParagraph"/>
              <w:spacing w:before="10" w:line="127" w:lineRule="exact"/>
              <w:ind w:right="7"/>
              <w:jc w:val="right"/>
              <w:rPr>
                <w:rFonts w:ascii="Arial MT"/>
                <w:sz w:val="12"/>
              </w:rPr>
            </w:pPr>
            <w:r>
              <w:rPr>
                <w:rFonts w:ascii="Arial MT"/>
                <w:w w:val="105"/>
                <w:sz w:val="12"/>
              </w:rPr>
              <w:t>1:100</w:t>
            </w:r>
          </w:p>
        </w:tc>
        <w:tc>
          <w:tcPr>
            <w:tcW w:w="1638" w:type="dxa"/>
          </w:tcPr>
          <w:p w:rsidR="005535CF" w:rsidRDefault="00E33D0D">
            <w:pPr>
              <w:pStyle w:val="TableParagraph"/>
              <w:spacing w:before="10" w:line="127" w:lineRule="exact"/>
              <w:ind w:left="95"/>
              <w:rPr>
                <w:rFonts w:ascii="Arial MT"/>
                <w:sz w:val="12"/>
              </w:rPr>
            </w:pPr>
            <w:r>
              <w:rPr>
                <w:rFonts w:ascii="Arial MT"/>
                <w:w w:val="105"/>
                <w:sz w:val="12"/>
              </w:rPr>
              <w:t>CDI-000000_ESM_E_E02</w:t>
            </w:r>
          </w:p>
        </w:tc>
        <w:tc>
          <w:tcPr>
            <w:tcW w:w="1124" w:type="dxa"/>
          </w:tcPr>
          <w:p w:rsidR="005535CF" w:rsidRDefault="005535CF">
            <w:pPr>
              <w:pStyle w:val="TableParagraph"/>
              <w:rPr>
                <w:rFonts w:ascii="Times New Roman"/>
                <w:sz w:val="10"/>
              </w:rPr>
            </w:pP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37</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29"/>
              <w:jc w:val="center"/>
              <w:rPr>
                <w:rFonts w:ascii="Arial MT"/>
                <w:sz w:val="12"/>
              </w:rPr>
            </w:pPr>
            <w:r>
              <w:rPr>
                <w:rFonts w:ascii="Arial MT"/>
                <w:w w:val="103"/>
                <w:sz w:val="12"/>
              </w:rPr>
              <w:t>E</w:t>
            </w:r>
          </w:p>
        </w:tc>
        <w:tc>
          <w:tcPr>
            <w:tcW w:w="453" w:type="dxa"/>
          </w:tcPr>
          <w:p w:rsidR="005535CF" w:rsidRDefault="00E33D0D">
            <w:pPr>
              <w:pStyle w:val="TableParagraph"/>
              <w:spacing w:before="10" w:line="127" w:lineRule="exact"/>
              <w:ind w:left="54" w:right="26"/>
              <w:jc w:val="center"/>
              <w:rPr>
                <w:rFonts w:ascii="Arial MT"/>
                <w:sz w:val="12"/>
              </w:rPr>
            </w:pPr>
            <w:r>
              <w:rPr>
                <w:rFonts w:ascii="Arial MT"/>
                <w:w w:val="105"/>
                <w:sz w:val="12"/>
              </w:rPr>
              <w:t>E03</w:t>
            </w:r>
          </w:p>
        </w:tc>
        <w:tc>
          <w:tcPr>
            <w:tcW w:w="3671" w:type="dxa"/>
          </w:tcPr>
          <w:p w:rsidR="005535CF" w:rsidRDefault="00E33D0D">
            <w:pPr>
              <w:pStyle w:val="TableParagraph"/>
              <w:spacing w:before="10" w:line="127" w:lineRule="exact"/>
              <w:ind w:left="26"/>
              <w:rPr>
                <w:rFonts w:ascii="Arial MT"/>
                <w:sz w:val="12"/>
              </w:rPr>
            </w:pPr>
            <w:r>
              <w:rPr>
                <w:rFonts w:ascii="Arial MT"/>
                <w:spacing w:val="-1"/>
                <w:w w:val="105"/>
                <w:sz w:val="12"/>
              </w:rPr>
              <w:t>PLANTA</w:t>
            </w:r>
            <w:r>
              <w:rPr>
                <w:rFonts w:ascii="Arial MT"/>
                <w:w w:val="105"/>
                <w:sz w:val="12"/>
              </w:rPr>
              <w:t>DEESTRUCTURABAJOCUBIERTADECUBIERTA</w:t>
            </w:r>
          </w:p>
        </w:tc>
        <w:tc>
          <w:tcPr>
            <w:tcW w:w="373" w:type="dxa"/>
          </w:tcPr>
          <w:p w:rsidR="005535CF" w:rsidRDefault="00E33D0D">
            <w:pPr>
              <w:pStyle w:val="TableParagraph"/>
              <w:spacing w:before="10" w:line="127" w:lineRule="exact"/>
              <w:ind w:right="6"/>
              <w:jc w:val="right"/>
              <w:rPr>
                <w:rFonts w:ascii="Arial MT"/>
                <w:sz w:val="12"/>
              </w:rPr>
            </w:pPr>
            <w:r>
              <w:rPr>
                <w:rFonts w:ascii="Arial MT"/>
                <w:w w:val="105"/>
                <w:sz w:val="12"/>
              </w:rPr>
              <w:t>1:100</w:t>
            </w:r>
          </w:p>
        </w:tc>
        <w:tc>
          <w:tcPr>
            <w:tcW w:w="1638" w:type="dxa"/>
          </w:tcPr>
          <w:p w:rsidR="005535CF" w:rsidRDefault="00E33D0D">
            <w:pPr>
              <w:pStyle w:val="TableParagraph"/>
              <w:spacing w:before="10" w:line="127" w:lineRule="exact"/>
              <w:ind w:left="96"/>
              <w:rPr>
                <w:rFonts w:ascii="Arial MT"/>
                <w:sz w:val="12"/>
              </w:rPr>
            </w:pPr>
            <w:r>
              <w:rPr>
                <w:rFonts w:ascii="Arial MT"/>
                <w:w w:val="105"/>
                <w:sz w:val="12"/>
              </w:rPr>
              <w:t>CDI-000000_ESM_E_E03</w:t>
            </w:r>
          </w:p>
        </w:tc>
        <w:tc>
          <w:tcPr>
            <w:tcW w:w="1124" w:type="dxa"/>
          </w:tcPr>
          <w:p w:rsidR="005535CF" w:rsidRDefault="005535CF">
            <w:pPr>
              <w:pStyle w:val="TableParagraph"/>
              <w:rPr>
                <w:rFonts w:ascii="Times New Roman"/>
                <w:sz w:val="10"/>
              </w:rPr>
            </w:pP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38</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29"/>
              <w:jc w:val="center"/>
              <w:rPr>
                <w:rFonts w:ascii="Arial MT"/>
                <w:sz w:val="12"/>
              </w:rPr>
            </w:pPr>
            <w:r>
              <w:rPr>
                <w:rFonts w:ascii="Arial MT"/>
                <w:w w:val="103"/>
                <w:sz w:val="12"/>
              </w:rPr>
              <w:t>E</w:t>
            </w:r>
          </w:p>
        </w:tc>
        <w:tc>
          <w:tcPr>
            <w:tcW w:w="453" w:type="dxa"/>
          </w:tcPr>
          <w:p w:rsidR="005535CF" w:rsidRDefault="00E33D0D">
            <w:pPr>
              <w:pStyle w:val="TableParagraph"/>
              <w:spacing w:before="10" w:line="127" w:lineRule="exact"/>
              <w:ind w:left="54" w:right="26"/>
              <w:jc w:val="center"/>
              <w:rPr>
                <w:rFonts w:ascii="Arial MT"/>
                <w:sz w:val="12"/>
              </w:rPr>
            </w:pPr>
            <w:r>
              <w:rPr>
                <w:rFonts w:ascii="Arial MT"/>
                <w:w w:val="105"/>
                <w:sz w:val="12"/>
              </w:rPr>
              <w:t>E04</w:t>
            </w:r>
          </w:p>
        </w:tc>
        <w:tc>
          <w:tcPr>
            <w:tcW w:w="3671" w:type="dxa"/>
          </w:tcPr>
          <w:p w:rsidR="005535CF" w:rsidRDefault="00E33D0D">
            <w:pPr>
              <w:pStyle w:val="TableParagraph"/>
              <w:spacing w:before="10" w:line="127" w:lineRule="exact"/>
              <w:ind w:left="26"/>
              <w:rPr>
                <w:rFonts w:ascii="Arial MT"/>
                <w:sz w:val="12"/>
              </w:rPr>
            </w:pPr>
            <w:r>
              <w:rPr>
                <w:rFonts w:ascii="Arial MT"/>
                <w:w w:val="105"/>
                <w:sz w:val="12"/>
              </w:rPr>
              <w:t>ESTRUCTURADECUBIERTA</w:t>
            </w:r>
          </w:p>
        </w:tc>
        <w:tc>
          <w:tcPr>
            <w:tcW w:w="373" w:type="dxa"/>
          </w:tcPr>
          <w:p w:rsidR="005535CF" w:rsidRDefault="00E33D0D">
            <w:pPr>
              <w:pStyle w:val="TableParagraph"/>
              <w:spacing w:before="10" w:line="127" w:lineRule="exact"/>
              <w:ind w:right="5"/>
              <w:jc w:val="right"/>
              <w:rPr>
                <w:rFonts w:ascii="Arial MT"/>
                <w:sz w:val="12"/>
              </w:rPr>
            </w:pPr>
            <w:r>
              <w:rPr>
                <w:rFonts w:ascii="Arial MT"/>
                <w:w w:val="105"/>
                <w:sz w:val="12"/>
              </w:rPr>
              <w:t>1:101</w:t>
            </w:r>
          </w:p>
        </w:tc>
        <w:tc>
          <w:tcPr>
            <w:tcW w:w="1638" w:type="dxa"/>
          </w:tcPr>
          <w:p w:rsidR="005535CF" w:rsidRDefault="00E33D0D">
            <w:pPr>
              <w:pStyle w:val="TableParagraph"/>
              <w:spacing w:before="10" w:line="127" w:lineRule="exact"/>
              <w:ind w:left="97"/>
              <w:rPr>
                <w:rFonts w:ascii="Arial MT"/>
                <w:sz w:val="12"/>
              </w:rPr>
            </w:pPr>
            <w:r>
              <w:rPr>
                <w:rFonts w:ascii="Arial MT"/>
                <w:w w:val="105"/>
                <w:sz w:val="12"/>
              </w:rPr>
              <w:t>CDI-000000_ESM_E_E04</w:t>
            </w:r>
          </w:p>
        </w:tc>
        <w:tc>
          <w:tcPr>
            <w:tcW w:w="1124" w:type="dxa"/>
          </w:tcPr>
          <w:p w:rsidR="005535CF" w:rsidRDefault="005535CF">
            <w:pPr>
              <w:pStyle w:val="TableParagraph"/>
              <w:rPr>
                <w:rFonts w:ascii="Times New Roman"/>
                <w:sz w:val="10"/>
              </w:rPr>
            </w:pPr>
          </w:p>
        </w:tc>
      </w:tr>
    </w:tbl>
    <w:p w:rsidR="005535CF" w:rsidRDefault="007E1C2E">
      <w:pPr>
        <w:pStyle w:val="Textoindependiente"/>
        <w:spacing w:before="6"/>
        <w:rPr>
          <w:sz w:val="10"/>
        </w:rPr>
      </w:pPr>
      <w:r w:rsidRPr="007E1C2E">
        <w:rPr>
          <w:noProof/>
          <w:lang w:eastAsia="es-ES"/>
        </w:rPr>
        <w:pict>
          <v:shape id="Text Box 2365" o:spid="_x0000_s1034" type="#_x0000_t202" style="position:absolute;margin-left:18.55pt;margin-top:8.35pt;width:467.9pt;height:8.65pt;z-index:-251405824;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" fillcolor="#d7d7d7" strokeweight=".6pt">
            <v:textbox inset="0,0,0,0">
              <w:txbxContent>
                <w:p w:rsidR="00E65EBD" w:rsidRDefault="00E65EBD">
                  <w:pPr>
                    <w:spacing w:before="10"/>
                    <w:ind w:left="3872" w:right="3869"/>
                    <w:jc w:val="center"/>
                    <w:rPr>
                      <w:rFonts w:ascii="Calibri"/>
                      <w:b/>
                      <w:sz w:val="12"/>
                    </w:rPr>
                  </w:pPr>
                  <w:r>
                    <w:rPr>
                      <w:rFonts w:ascii="Calibri"/>
                      <w:b/>
                      <w:w w:val="105"/>
                      <w:sz w:val="12"/>
                    </w:rPr>
                    <w:t>PLANOSDEINSTALACIONES-I</w:t>
                  </w:r>
                </w:p>
              </w:txbxContent>
            </v:textbox>
            <w10:wrap type="topAndBottom" anchorx="page"/>
          </v:shape>
        </w:pict>
      </w:r>
    </w:p>
    <w:p w:rsidR="005535CF" w:rsidRDefault="005535CF">
      <w:pPr>
        <w:pStyle w:val="Textoindependiente"/>
        <w:spacing w:before="5"/>
        <w:rPr>
          <w:sz w:val="11"/>
        </w:rPr>
      </w:pPr>
    </w:p>
    <w:tbl>
      <w:tblPr>
        <w:tblStyle w:val="TableNormal"/>
        <w:tblW w:w="0" w:type="auto"/>
        <w:tblInd w:w="1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78"/>
        <w:gridCol w:w="384"/>
        <w:gridCol w:w="480"/>
        <w:gridCol w:w="487"/>
        <w:gridCol w:w="463"/>
        <w:gridCol w:w="453"/>
        <w:gridCol w:w="3671"/>
        <w:gridCol w:w="373"/>
        <w:gridCol w:w="1638"/>
        <w:gridCol w:w="1124"/>
      </w:tblGrid>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39</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32"/>
              <w:jc w:val="center"/>
              <w:rPr>
                <w:rFonts w:ascii="Arial MT"/>
                <w:sz w:val="12"/>
              </w:rPr>
            </w:pPr>
            <w:r>
              <w:rPr>
                <w:rFonts w:ascii="Arial MT"/>
                <w:w w:val="103"/>
                <w:sz w:val="12"/>
              </w:rPr>
              <w:t>I</w:t>
            </w:r>
          </w:p>
        </w:tc>
        <w:tc>
          <w:tcPr>
            <w:tcW w:w="453" w:type="dxa"/>
          </w:tcPr>
          <w:p w:rsidR="005535CF" w:rsidRDefault="00E33D0D">
            <w:pPr>
              <w:pStyle w:val="TableParagraph"/>
              <w:spacing w:before="10" w:line="127" w:lineRule="exact"/>
              <w:ind w:left="52" w:right="26"/>
              <w:jc w:val="center"/>
              <w:rPr>
                <w:rFonts w:ascii="Arial MT"/>
                <w:sz w:val="12"/>
              </w:rPr>
            </w:pPr>
            <w:r>
              <w:rPr>
                <w:rFonts w:ascii="Arial MT"/>
                <w:w w:val="105"/>
                <w:sz w:val="12"/>
              </w:rPr>
              <w:t>IE01</w:t>
            </w:r>
          </w:p>
        </w:tc>
        <w:tc>
          <w:tcPr>
            <w:tcW w:w="3671" w:type="dxa"/>
          </w:tcPr>
          <w:p w:rsidR="005535CF" w:rsidRDefault="00E33D0D">
            <w:pPr>
              <w:pStyle w:val="TableParagraph"/>
              <w:spacing w:before="10" w:line="127" w:lineRule="exact"/>
              <w:ind w:left="26"/>
              <w:rPr>
                <w:rFonts w:ascii="Arial MT"/>
                <w:sz w:val="12"/>
              </w:rPr>
            </w:pPr>
            <w:r>
              <w:rPr>
                <w:rFonts w:ascii="Arial MT"/>
                <w:spacing w:val="-1"/>
                <w:w w:val="105"/>
                <w:sz w:val="12"/>
              </w:rPr>
              <w:t>PLANTADEINSTALACIONES</w:t>
            </w:r>
            <w:r>
              <w:rPr>
                <w:rFonts w:ascii="Arial MT"/>
                <w:w w:val="105"/>
                <w:sz w:val="12"/>
              </w:rPr>
              <w:t>ELECTRICAS</w:t>
            </w:r>
          </w:p>
        </w:tc>
        <w:tc>
          <w:tcPr>
            <w:tcW w:w="373" w:type="dxa"/>
          </w:tcPr>
          <w:p w:rsidR="005535CF" w:rsidRDefault="00E33D0D">
            <w:pPr>
              <w:pStyle w:val="TableParagraph"/>
              <w:spacing w:before="10" w:line="127" w:lineRule="exact"/>
              <w:ind w:right="7"/>
              <w:jc w:val="right"/>
              <w:rPr>
                <w:rFonts w:ascii="Arial MT"/>
                <w:sz w:val="12"/>
              </w:rPr>
            </w:pPr>
            <w:r>
              <w:rPr>
                <w:rFonts w:ascii="Arial MT"/>
                <w:w w:val="105"/>
                <w:sz w:val="12"/>
              </w:rPr>
              <w:t>1:100</w:t>
            </w:r>
          </w:p>
        </w:tc>
        <w:tc>
          <w:tcPr>
            <w:tcW w:w="1638" w:type="dxa"/>
          </w:tcPr>
          <w:p w:rsidR="005535CF" w:rsidRDefault="00E33D0D">
            <w:pPr>
              <w:pStyle w:val="TableParagraph"/>
              <w:spacing w:before="10" w:line="127" w:lineRule="exact"/>
              <w:ind w:left="109"/>
              <w:rPr>
                <w:rFonts w:ascii="Arial MT"/>
                <w:sz w:val="12"/>
              </w:rPr>
            </w:pPr>
            <w:r>
              <w:rPr>
                <w:rFonts w:ascii="Arial MT"/>
                <w:w w:val="105"/>
                <w:sz w:val="12"/>
              </w:rPr>
              <w:t>CDI-000000_ESM_I_IE01</w:t>
            </w:r>
          </w:p>
        </w:tc>
        <w:tc>
          <w:tcPr>
            <w:tcW w:w="1124" w:type="dxa"/>
          </w:tcPr>
          <w:p w:rsidR="005535CF" w:rsidRDefault="005535CF">
            <w:pPr>
              <w:pStyle w:val="TableParagraph"/>
              <w:rPr>
                <w:rFonts w:ascii="Times New Roman"/>
                <w:sz w:val="10"/>
              </w:rPr>
            </w:pP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40</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32"/>
              <w:jc w:val="center"/>
              <w:rPr>
                <w:rFonts w:ascii="Arial MT"/>
                <w:sz w:val="12"/>
              </w:rPr>
            </w:pPr>
            <w:r>
              <w:rPr>
                <w:rFonts w:ascii="Arial MT"/>
                <w:w w:val="103"/>
                <w:sz w:val="12"/>
              </w:rPr>
              <w:t>I</w:t>
            </w:r>
          </w:p>
        </w:tc>
        <w:tc>
          <w:tcPr>
            <w:tcW w:w="453" w:type="dxa"/>
          </w:tcPr>
          <w:p w:rsidR="005535CF" w:rsidRDefault="00E33D0D">
            <w:pPr>
              <w:pStyle w:val="TableParagraph"/>
              <w:spacing w:before="10" w:line="127" w:lineRule="exact"/>
              <w:ind w:left="51" w:right="26"/>
              <w:jc w:val="center"/>
              <w:rPr>
                <w:rFonts w:ascii="Arial MT"/>
                <w:sz w:val="12"/>
              </w:rPr>
            </w:pPr>
            <w:r>
              <w:rPr>
                <w:rFonts w:ascii="Arial MT"/>
                <w:w w:val="105"/>
                <w:sz w:val="12"/>
              </w:rPr>
              <w:t>II01</w:t>
            </w:r>
          </w:p>
        </w:tc>
        <w:tc>
          <w:tcPr>
            <w:tcW w:w="3671" w:type="dxa"/>
          </w:tcPr>
          <w:p w:rsidR="005535CF" w:rsidRDefault="00E33D0D">
            <w:pPr>
              <w:pStyle w:val="TableParagraph"/>
              <w:spacing w:before="10" w:line="127" w:lineRule="exact"/>
              <w:ind w:left="26"/>
              <w:rPr>
                <w:rFonts w:ascii="Arial MT"/>
                <w:sz w:val="12"/>
              </w:rPr>
            </w:pPr>
            <w:r>
              <w:rPr>
                <w:rFonts w:ascii="Arial MT"/>
                <w:spacing w:val="-1"/>
                <w:w w:val="105"/>
                <w:sz w:val="12"/>
              </w:rPr>
              <w:t>PLANTADE</w:t>
            </w:r>
            <w:r>
              <w:rPr>
                <w:rFonts w:ascii="Arial MT"/>
                <w:w w:val="105"/>
                <w:sz w:val="12"/>
              </w:rPr>
              <w:t>INSTALACIONDEINCENDIO</w:t>
            </w:r>
          </w:p>
        </w:tc>
        <w:tc>
          <w:tcPr>
            <w:tcW w:w="373" w:type="dxa"/>
          </w:tcPr>
          <w:p w:rsidR="005535CF" w:rsidRDefault="00E33D0D">
            <w:pPr>
              <w:pStyle w:val="TableParagraph"/>
              <w:spacing w:before="10" w:line="127" w:lineRule="exact"/>
              <w:ind w:right="6"/>
              <w:jc w:val="right"/>
              <w:rPr>
                <w:rFonts w:ascii="Arial MT"/>
                <w:sz w:val="12"/>
              </w:rPr>
            </w:pPr>
            <w:r>
              <w:rPr>
                <w:rFonts w:ascii="Arial MT"/>
                <w:w w:val="105"/>
                <w:sz w:val="12"/>
              </w:rPr>
              <w:t>1:100</w:t>
            </w:r>
          </w:p>
        </w:tc>
        <w:tc>
          <w:tcPr>
            <w:tcW w:w="1638" w:type="dxa"/>
          </w:tcPr>
          <w:p w:rsidR="005535CF" w:rsidRDefault="00E33D0D">
            <w:pPr>
              <w:pStyle w:val="TableParagraph"/>
              <w:spacing w:before="10" w:line="127" w:lineRule="exact"/>
              <w:ind w:left="136"/>
              <w:rPr>
                <w:rFonts w:ascii="Arial MT"/>
                <w:sz w:val="12"/>
              </w:rPr>
            </w:pPr>
            <w:r>
              <w:rPr>
                <w:rFonts w:ascii="Arial MT"/>
                <w:w w:val="105"/>
                <w:sz w:val="12"/>
              </w:rPr>
              <w:t>CDI-000000_ESM_I_II01</w:t>
            </w:r>
          </w:p>
        </w:tc>
        <w:tc>
          <w:tcPr>
            <w:tcW w:w="1124" w:type="dxa"/>
          </w:tcPr>
          <w:p w:rsidR="005535CF" w:rsidRDefault="005535CF">
            <w:pPr>
              <w:pStyle w:val="TableParagraph"/>
              <w:rPr>
                <w:rFonts w:ascii="Times New Roman"/>
                <w:sz w:val="10"/>
              </w:rPr>
            </w:pP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41</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32"/>
              <w:jc w:val="center"/>
              <w:rPr>
                <w:rFonts w:ascii="Arial MT"/>
                <w:sz w:val="12"/>
              </w:rPr>
            </w:pPr>
            <w:r>
              <w:rPr>
                <w:rFonts w:ascii="Arial MT"/>
                <w:w w:val="103"/>
                <w:sz w:val="12"/>
              </w:rPr>
              <w:t>I</w:t>
            </w:r>
          </w:p>
        </w:tc>
        <w:tc>
          <w:tcPr>
            <w:tcW w:w="453" w:type="dxa"/>
          </w:tcPr>
          <w:p w:rsidR="005535CF" w:rsidRDefault="00E33D0D">
            <w:pPr>
              <w:pStyle w:val="TableParagraph"/>
              <w:spacing w:before="10" w:line="127" w:lineRule="exact"/>
              <w:ind w:left="52" w:right="26"/>
              <w:jc w:val="center"/>
              <w:rPr>
                <w:rFonts w:ascii="Arial MT"/>
                <w:sz w:val="12"/>
              </w:rPr>
            </w:pPr>
            <w:r>
              <w:rPr>
                <w:rFonts w:ascii="Arial MT"/>
                <w:w w:val="105"/>
                <w:sz w:val="12"/>
              </w:rPr>
              <w:t>IS01</w:t>
            </w:r>
          </w:p>
        </w:tc>
        <w:tc>
          <w:tcPr>
            <w:tcW w:w="3671" w:type="dxa"/>
          </w:tcPr>
          <w:p w:rsidR="005535CF" w:rsidRDefault="00E33D0D">
            <w:pPr>
              <w:pStyle w:val="TableParagraph"/>
              <w:spacing w:before="10" w:line="127" w:lineRule="exact"/>
              <w:ind w:left="26"/>
              <w:rPr>
                <w:rFonts w:ascii="Arial MT"/>
                <w:sz w:val="12"/>
              </w:rPr>
            </w:pPr>
            <w:r>
              <w:rPr>
                <w:rFonts w:ascii="Arial MT"/>
                <w:spacing w:val="-1"/>
                <w:w w:val="105"/>
                <w:sz w:val="12"/>
              </w:rPr>
              <w:t>PLANTADEINSTALACIONES</w:t>
            </w:r>
            <w:r>
              <w:rPr>
                <w:rFonts w:ascii="Arial MT"/>
                <w:w w:val="105"/>
                <w:sz w:val="12"/>
              </w:rPr>
              <w:t>SANITARIAS</w:t>
            </w:r>
          </w:p>
        </w:tc>
        <w:tc>
          <w:tcPr>
            <w:tcW w:w="373" w:type="dxa"/>
          </w:tcPr>
          <w:p w:rsidR="005535CF" w:rsidRDefault="00E33D0D">
            <w:pPr>
              <w:pStyle w:val="TableParagraph"/>
              <w:spacing w:before="10" w:line="127" w:lineRule="exact"/>
              <w:ind w:right="6"/>
              <w:jc w:val="right"/>
              <w:rPr>
                <w:rFonts w:ascii="Arial MT"/>
                <w:sz w:val="12"/>
              </w:rPr>
            </w:pPr>
            <w:r>
              <w:rPr>
                <w:rFonts w:ascii="Arial MT"/>
                <w:w w:val="105"/>
                <w:sz w:val="12"/>
              </w:rPr>
              <w:t>1:100</w:t>
            </w:r>
          </w:p>
        </w:tc>
        <w:tc>
          <w:tcPr>
            <w:tcW w:w="1638" w:type="dxa"/>
          </w:tcPr>
          <w:p w:rsidR="005535CF" w:rsidRDefault="00E33D0D">
            <w:pPr>
              <w:pStyle w:val="TableParagraph"/>
              <w:spacing w:before="10" w:line="127" w:lineRule="exact"/>
              <w:ind w:left="108"/>
              <w:rPr>
                <w:rFonts w:ascii="Arial MT"/>
                <w:sz w:val="12"/>
              </w:rPr>
            </w:pPr>
            <w:r>
              <w:rPr>
                <w:rFonts w:ascii="Arial MT"/>
                <w:w w:val="105"/>
                <w:sz w:val="12"/>
              </w:rPr>
              <w:t>CDI-000000_ESM_I_IS01</w:t>
            </w:r>
          </w:p>
        </w:tc>
        <w:tc>
          <w:tcPr>
            <w:tcW w:w="1124" w:type="dxa"/>
          </w:tcPr>
          <w:p w:rsidR="005535CF" w:rsidRDefault="005535CF">
            <w:pPr>
              <w:pStyle w:val="TableParagraph"/>
              <w:rPr>
                <w:rFonts w:ascii="Times New Roman"/>
                <w:sz w:val="10"/>
              </w:rPr>
            </w:pP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42</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32"/>
              <w:jc w:val="center"/>
              <w:rPr>
                <w:rFonts w:ascii="Arial MT"/>
                <w:sz w:val="12"/>
              </w:rPr>
            </w:pPr>
            <w:r>
              <w:rPr>
                <w:rFonts w:ascii="Arial MT"/>
                <w:w w:val="103"/>
                <w:sz w:val="12"/>
              </w:rPr>
              <w:t>I</w:t>
            </w:r>
          </w:p>
        </w:tc>
        <w:tc>
          <w:tcPr>
            <w:tcW w:w="453" w:type="dxa"/>
          </w:tcPr>
          <w:p w:rsidR="005535CF" w:rsidRDefault="00E33D0D">
            <w:pPr>
              <w:pStyle w:val="TableParagraph"/>
              <w:spacing w:before="10" w:line="127" w:lineRule="exact"/>
              <w:ind w:left="52" w:right="26"/>
              <w:jc w:val="center"/>
              <w:rPr>
                <w:rFonts w:ascii="Arial MT"/>
                <w:sz w:val="12"/>
              </w:rPr>
            </w:pPr>
            <w:r>
              <w:rPr>
                <w:rFonts w:ascii="Arial MT"/>
                <w:w w:val="105"/>
                <w:sz w:val="12"/>
              </w:rPr>
              <w:t>IT01</w:t>
            </w:r>
          </w:p>
        </w:tc>
        <w:tc>
          <w:tcPr>
            <w:tcW w:w="3671" w:type="dxa"/>
          </w:tcPr>
          <w:p w:rsidR="005535CF" w:rsidRDefault="00E33D0D">
            <w:pPr>
              <w:pStyle w:val="TableParagraph"/>
              <w:spacing w:before="10" w:line="127" w:lineRule="exact"/>
              <w:ind w:left="26"/>
              <w:rPr>
                <w:rFonts w:ascii="Arial MT"/>
                <w:sz w:val="12"/>
              </w:rPr>
            </w:pPr>
            <w:r>
              <w:rPr>
                <w:rFonts w:ascii="Arial MT"/>
                <w:spacing w:val="-1"/>
                <w:w w:val="105"/>
                <w:sz w:val="12"/>
              </w:rPr>
              <w:t>PLANTADEINSTALACION</w:t>
            </w:r>
            <w:r>
              <w:rPr>
                <w:rFonts w:ascii="Arial MT"/>
                <w:w w:val="105"/>
                <w:sz w:val="12"/>
              </w:rPr>
              <w:t>TERMOMECANICA</w:t>
            </w:r>
          </w:p>
        </w:tc>
        <w:tc>
          <w:tcPr>
            <w:tcW w:w="373" w:type="dxa"/>
          </w:tcPr>
          <w:p w:rsidR="005535CF" w:rsidRDefault="00E33D0D">
            <w:pPr>
              <w:pStyle w:val="TableParagraph"/>
              <w:spacing w:before="10" w:line="127" w:lineRule="exact"/>
              <w:ind w:right="7"/>
              <w:jc w:val="right"/>
              <w:rPr>
                <w:rFonts w:ascii="Arial MT"/>
                <w:sz w:val="12"/>
              </w:rPr>
            </w:pPr>
            <w:r>
              <w:rPr>
                <w:rFonts w:ascii="Arial MT"/>
                <w:w w:val="105"/>
                <w:sz w:val="12"/>
              </w:rPr>
              <w:t>1:100</w:t>
            </w:r>
          </w:p>
        </w:tc>
        <w:tc>
          <w:tcPr>
            <w:tcW w:w="1638" w:type="dxa"/>
          </w:tcPr>
          <w:p w:rsidR="005535CF" w:rsidRDefault="00E33D0D">
            <w:pPr>
              <w:pStyle w:val="TableParagraph"/>
              <w:spacing w:before="10" w:line="127" w:lineRule="exact"/>
              <w:ind w:left="113"/>
              <w:rPr>
                <w:rFonts w:ascii="Arial MT"/>
                <w:sz w:val="12"/>
              </w:rPr>
            </w:pPr>
            <w:r>
              <w:rPr>
                <w:rFonts w:ascii="Arial MT"/>
                <w:w w:val="105"/>
                <w:sz w:val="12"/>
              </w:rPr>
              <w:t>CDI-000000_ESM_I_IT01</w:t>
            </w:r>
          </w:p>
        </w:tc>
        <w:tc>
          <w:tcPr>
            <w:tcW w:w="1124" w:type="dxa"/>
          </w:tcPr>
          <w:p w:rsidR="005535CF" w:rsidRDefault="005535CF">
            <w:pPr>
              <w:pStyle w:val="TableParagraph"/>
              <w:rPr>
                <w:rFonts w:ascii="Times New Roman"/>
                <w:sz w:val="10"/>
              </w:rPr>
            </w:pPr>
          </w:p>
        </w:tc>
      </w:tr>
    </w:tbl>
    <w:p w:rsidR="005535CF" w:rsidRDefault="005535CF">
      <w:pPr>
        <w:pStyle w:val="Textoindependiente"/>
        <w:spacing w:before="11"/>
        <w:rPr>
          <w:sz w:val="13"/>
        </w:rPr>
      </w:pPr>
    </w:p>
    <w:tbl>
      <w:tblPr>
        <w:tblStyle w:val="TableNormal"/>
        <w:tblW w:w="0" w:type="auto"/>
        <w:tblInd w:w="1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78"/>
        <w:gridCol w:w="384"/>
        <w:gridCol w:w="480"/>
        <w:gridCol w:w="487"/>
        <w:gridCol w:w="463"/>
        <w:gridCol w:w="453"/>
        <w:gridCol w:w="3671"/>
        <w:gridCol w:w="373"/>
        <w:gridCol w:w="1638"/>
        <w:gridCol w:w="1124"/>
      </w:tblGrid>
      <w:tr w:rsidR="005535CF">
        <w:trPr>
          <w:trHeight w:val="157"/>
        </w:trPr>
        <w:tc>
          <w:tcPr>
            <w:tcW w:w="9351" w:type="dxa"/>
            <w:gridSpan w:val="10"/>
            <w:shd w:val="clear" w:color="auto" w:fill="D7D7D7"/>
          </w:tcPr>
          <w:p w:rsidR="005535CF" w:rsidRDefault="00E33D0D">
            <w:pPr>
              <w:pStyle w:val="TableParagraph"/>
              <w:spacing w:before="9" w:line="129" w:lineRule="exact"/>
              <w:ind w:left="3825" w:right="3796"/>
              <w:jc w:val="center"/>
              <w:rPr>
                <w:b/>
                <w:sz w:val="12"/>
              </w:rPr>
            </w:pPr>
            <w:r>
              <w:rPr>
                <w:b/>
                <w:w w:val="105"/>
                <w:sz w:val="12"/>
              </w:rPr>
              <w:t>PAISAJISMO-PA</w:t>
            </w: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43</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29"/>
              <w:jc w:val="center"/>
              <w:rPr>
                <w:rFonts w:ascii="Arial MT"/>
                <w:sz w:val="12"/>
              </w:rPr>
            </w:pPr>
            <w:r>
              <w:rPr>
                <w:rFonts w:ascii="Arial MT"/>
                <w:w w:val="103"/>
                <w:sz w:val="12"/>
              </w:rPr>
              <w:t>P</w:t>
            </w:r>
          </w:p>
        </w:tc>
        <w:tc>
          <w:tcPr>
            <w:tcW w:w="453" w:type="dxa"/>
          </w:tcPr>
          <w:p w:rsidR="005535CF" w:rsidRDefault="00E33D0D">
            <w:pPr>
              <w:pStyle w:val="TableParagraph"/>
              <w:spacing w:before="10" w:line="127" w:lineRule="exact"/>
              <w:ind w:left="54" w:right="26"/>
              <w:jc w:val="center"/>
              <w:rPr>
                <w:rFonts w:ascii="Arial MT"/>
                <w:sz w:val="12"/>
              </w:rPr>
            </w:pPr>
            <w:r>
              <w:rPr>
                <w:rFonts w:ascii="Arial MT"/>
                <w:w w:val="105"/>
                <w:sz w:val="12"/>
              </w:rPr>
              <w:t>P01</w:t>
            </w:r>
          </w:p>
        </w:tc>
        <w:tc>
          <w:tcPr>
            <w:tcW w:w="3671" w:type="dxa"/>
          </w:tcPr>
          <w:p w:rsidR="005535CF" w:rsidRDefault="00E33D0D">
            <w:pPr>
              <w:pStyle w:val="TableParagraph"/>
              <w:spacing w:before="10" w:line="127" w:lineRule="exact"/>
              <w:ind w:left="26"/>
              <w:rPr>
                <w:rFonts w:ascii="Arial MT"/>
                <w:sz w:val="12"/>
              </w:rPr>
            </w:pPr>
            <w:r>
              <w:rPr>
                <w:rFonts w:ascii="Arial MT"/>
                <w:spacing w:val="-1"/>
                <w:w w:val="105"/>
                <w:sz w:val="12"/>
              </w:rPr>
              <w:t>PLANTA</w:t>
            </w:r>
            <w:r>
              <w:rPr>
                <w:rFonts w:ascii="Arial MT"/>
                <w:w w:val="105"/>
                <w:sz w:val="12"/>
              </w:rPr>
              <w:t>PAISAJISMO</w:t>
            </w:r>
          </w:p>
        </w:tc>
        <w:tc>
          <w:tcPr>
            <w:tcW w:w="373" w:type="dxa"/>
          </w:tcPr>
          <w:p w:rsidR="005535CF" w:rsidRDefault="00E33D0D">
            <w:pPr>
              <w:pStyle w:val="TableParagraph"/>
              <w:spacing w:before="10" w:line="127" w:lineRule="exact"/>
              <w:ind w:left="29"/>
              <w:jc w:val="center"/>
              <w:rPr>
                <w:rFonts w:ascii="Arial MT"/>
                <w:sz w:val="12"/>
              </w:rPr>
            </w:pPr>
            <w:r>
              <w:rPr>
                <w:rFonts w:ascii="Arial MT"/>
                <w:w w:val="105"/>
                <w:sz w:val="12"/>
              </w:rPr>
              <w:t>1:100</w:t>
            </w:r>
          </w:p>
        </w:tc>
        <w:tc>
          <w:tcPr>
            <w:tcW w:w="1638" w:type="dxa"/>
          </w:tcPr>
          <w:p w:rsidR="005535CF" w:rsidRDefault="00E33D0D">
            <w:pPr>
              <w:pStyle w:val="TableParagraph"/>
              <w:spacing w:before="10" w:line="127" w:lineRule="exact"/>
              <w:ind w:left="97"/>
              <w:rPr>
                <w:rFonts w:ascii="Arial MT"/>
                <w:sz w:val="12"/>
              </w:rPr>
            </w:pPr>
            <w:r>
              <w:rPr>
                <w:rFonts w:ascii="Arial MT"/>
                <w:w w:val="105"/>
                <w:sz w:val="12"/>
              </w:rPr>
              <w:t>CDI-000000_ESM_P_P01</w:t>
            </w:r>
          </w:p>
        </w:tc>
        <w:tc>
          <w:tcPr>
            <w:tcW w:w="1124" w:type="dxa"/>
          </w:tcPr>
          <w:p w:rsidR="005535CF" w:rsidRDefault="005535CF">
            <w:pPr>
              <w:pStyle w:val="TableParagraph"/>
              <w:rPr>
                <w:rFonts w:ascii="Times New Roman"/>
                <w:sz w:val="10"/>
              </w:rPr>
            </w:pPr>
          </w:p>
        </w:tc>
      </w:tr>
      <w:tr w:rsidR="005535CF">
        <w:trPr>
          <w:trHeight w:val="157"/>
        </w:trPr>
        <w:tc>
          <w:tcPr>
            <w:tcW w:w="278" w:type="dxa"/>
          </w:tcPr>
          <w:p w:rsidR="005535CF" w:rsidRDefault="00E33D0D">
            <w:pPr>
              <w:pStyle w:val="TableParagraph"/>
              <w:spacing w:before="10" w:line="127" w:lineRule="exact"/>
              <w:ind w:right="14"/>
              <w:jc w:val="right"/>
              <w:rPr>
                <w:rFonts w:ascii="Arial MT"/>
                <w:sz w:val="12"/>
              </w:rPr>
            </w:pPr>
            <w:r>
              <w:rPr>
                <w:rFonts w:ascii="Arial MT"/>
                <w:w w:val="105"/>
                <w:sz w:val="12"/>
              </w:rPr>
              <w:t>44</w:t>
            </w:r>
          </w:p>
        </w:tc>
        <w:tc>
          <w:tcPr>
            <w:tcW w:w="384" w:type="dxa"/>
          </w:tcPr>
          <w:p w:rsidR="005535CF" w:rsidRDefault="00E33D0D">
            <w:pPr>
              <w:pStyle w:val="TableParagraph"/>
              <w:spacing w:before="10" w:line="127" w:lineRule="exact"/>
              <w:ind w:left="26"/>
              <w:rPr>
                <w:rFonts w:ascii="Arial MT"/>
                <w:sz w:val="12"/>
              </w:rPr>
            </w:pPr>
            <w:r>
              <w:rPr>
                <w:rFonts w:ascii="Arial MT"/>
                <w:w w:val="105"/>
                <w:sz w:val="12"/>
              </w:rPr>
              <w:t>CDI</w:t>
            </w:r>
          </w:p>
        </w:tc>
        <w:tc>
          <w:tcPr>
            <w:tcW w:w="480" w:type="dxa"/>
          </w:tcPr>
          <w:p w:rsidR="005535CF" w:rsidRDefault="00E33D0D">
            <w:pPr>
              <w:pStyle w:val="TableParagraph"/>
              <w:spacing w:before="10" w:line="127" w:lineRule="exact"/>
              <w:ind w:left="26"/>
              <w:rPr>
                <w:rFonts w:ascii="Arial MT"/>
                <w:sz w:val="12"/>
              </w:rPr>
            </w:pPr>
            <w:r>
              <w:rPr>
                <w:rFonts w:ascii="Arial MT"/>
                <w:w w:val="105"/>
                <w:sz w:val="12"/>
              </w:rPr>
              <w:t>000000</w:t>
            </w:r>
          </w:p>
        </w:tc>
        <w:tc>
          <w:tcPr>
            <w:tcW w:w="487" w:type="dxa"/>
          </w:tcPr>
          <w:p w:rsidR="005535CF" w:rsidRDefault="00E33D0D">
            <w:pPr>
              <w:pStyle w:val="TableParagraph"/>
              <w:spacing w:before="10" w:line="127" w:lineRule="exact"/>
              <w:ind w:left="88" w:right="59"/>
              <w:jc w:val="center"/>
              <w:rPr>
                <w:rFonts w:ascii="Arial MT"/>
                <w:sz w:val="12"/>
              </w:rPr>
            </w:pPr>
            <w:r>
              <w:rPr>
                <w:rFonts w:ascii="Arial MT"/>
                <w:w w:val="105"/>
                <w:sz w:val="12"/>
              </w:rPr>
              <w:t>ESM</w:t>
            </w:r>
          </w:p>
        </w:tc>
        <w:tc>
          <w:tcPr>
            <w:tcW w:w="463" w:type="dxa"/>
          </w:tcPr>
          <w:p w:rsidR="005535CF" w:rsidRDefault="00E33D0D">
            <w:pPr>
              <w:pStyle w:val="TableParagraph"/>
              <w:spacing w:before="10" w:line="127" w:lineRule="exact"/>
              <w:ind w:left="29"/>
              <w:jc w:val="center"/>
              <w:rPr>
                <w:rFonts w:ascii="Arial MT"/>
                <w:sz w:val="12"/>
              </w:rPr>
            </w:pPr>
            <w:r>
              <w:rPr>
                <w:rFonts w:ascii="Arial MT"/>
                <w:w w:val="103"/>
                <w:sz w:val="12"/>
              </w:rPr>
              <w:t>P</w:t>
            </w:r>
          </w:p>
        </w:tc>
        <w:tc>
          <w:tcPr>
            <w:tcW w:w="453" w:type="dxa"/>
          </w:tcPr>
          <w:p w:rsidR="005535CF" w:rsidRDefault="00E33D0D">
            <w:pPr>
              <w:pStyle w:val="TableParagraph"/>
              <w:spacing w:before="10" w:line="127" w:lineRule="exact"/>
              <w:ind w:left="54" w:right="26"/>
              <w:jc w:val="center"/>
              <w:rPr>
                <w:rFonts w:ascii="Arial MT"/>
                <w:sz w:val="12"/>
              </w:rPr>
            </w:pPr>
            <w:r>
              <w:rPr>
                <w:rFonts w:ascii="Arial MT"/>
                <w:w w:val="105"/>
                <w:sz w:val="12"/>
              </w:rPr>
              <w:t>P02</w:t>
            </w:r>
          </w:p>
        </w:tc>
        <w:tc>
          <w:tcPr>
            <w:tcW w:w="3671" w:type="dxa"/>
          </w:tcPr>
          <w:p w:rsidR="005535CF" w:rsidRDefault="00E33D0D">
            <w:pPr>
              <w:pStyle w:val="TableParagraph"/>
              <w:spacing w:before="10" w:line="127" w:lineRule="exact"/>
              <w:ind w:left="26"/>
              <w:rPr>
                <w:rFonts w:ascii="Arial MT"/>
                <w:sz w:val="12"/>
              </w:rPr>
            </w:pPr>
            <w:r>
              <w:rPr>
                <w:rFonts w:ascii="Arial MT"/>
                <w:spacing w:val="-1"/>
                <w:w w:val="105"/>
                <w:sz w:val="12"/>
              </w:rPr>
              <w:t>PLANTA</w:t>
            </w:r>
            <w:r>
              <w:rPr>
                <w:rFonts w:ascii="Arial MT"/>
                <w:w w:val="105"/>
                <w:sz w:val="12"/>
              </w:rPr>
              <w:t>PAISAJISMO</w:t>
            </w:r>
          </w:p>
        </w:tc>
        <w:tc>
          <w:tcPr>
            <w:tcW w:w="373" w:type="dxa"/>
          </w:tcPr>
          <w:p w:rsidR="005535CF" w:rsidRDefault="00E33D0D">
            <w:pPr>
              <w:pStyle w:val="TableParagraph"/>
              <w:spacing w:before="10" w:line="127" w:lineRule="exact"/>
              <w:ind w:left="27"/>
              <w:jc w:val="center"/>
              <w:rPr>
                <w:rFonts w:ascii="Arial MT"/>
                <w:sz w:val="12"/>
              </w:rPr>
            </w:pPr>
            <w:r>
              <w:rPr>
                <w:rFonts w:ascii="Arial MT"/>
                <w:w w:val="105"/>
                <w:sz w:val="12"/>
              </w:rPr>
              <w:t>1:20</w:t>
            </w:r>
          </w:p>
        </w:tc>
        <w:tc>
          <w:tcPr>
            <w:tcW w:w="1638" w:type="dxa"/>
          </w:tcPr>
          <w:p w:rsidR="005535CF" w:rsidRDefault="00E33D0D">
            <w:pPr>
              <w:pStyle w:val="TableParagraph"/>
              <w:spacing w:before="10" w:line="127" w:lineRule="exact"/>
              <w:ind w:left="97"/>
              <w:rPr>
                <w:rFonts w:ascii="Arial MT"/>
                <w:sz w:val="12"/>
              </w:rPr>
            </w:pPr>
            <w:r>
              <w:rPr>
                <w:rFonts w:ascii="Arial MT"/>
                <w:w w:val="105"/>
                <w:sz w:val="12"/>
              </w:rPr>
              <w:t>CDI-000000_ESM_P_P02</w:t>
            </w:r>
          </w:p>
        </w:tc>
        <w:tc>
          <w:tcPr>
            <w:tcW w:w="1124" w:type="dxa"/>
          </w:tcPr>
          <w:p w:rsidR="005535CF" w:rsidRDefault="005535CF">
            <w:pPr>
              <w:pStyle w:val="TableParagraph"/>
              <w:rPr>
                <w:rFonts w:ascii="Times New Roman"/>
                <w:sz w:val="10"/>
              </w:rPr>
            </w:pPr>
          </w:p>
        </w:tc>
      </w:tr>
    </w:tbl>
    <w:p w:rsidR="005535CF" w:rsidRDefault="00E33D0D">
      <w:pPr>
        <w:pStyle w:val="Textoindependiente"/>
        <w:spacing w:before="9"/>
        <w:rPr>
          <w:sz w:val="18"/>
        </w:rPr>
      </w:pPr>
      <w:r>
        <w:rPr>
          <w:noProof/>
          <w:lang w:eastAsia="es-ES"/>
        </w:rPr>
        <w:drawing>
          <wp:anchor distT="0" distB="0" distL="0" distR="0" simplePos="0" relativeHeight="251394560" behindDoc="0" locked="0" layoutInCell="1" allowOverlap="1">
            <wp:simplePos x="0" y="0"/>
            <wp:positionH relativeFrom="page">
              <wp:posOffset>4943512</wp:posOffset>
            </wp:positionH>
            <wp:positionV relativeFrom="paragraph">
              <wp:posOffset>162069</wp:posOffset>
            </wp:positionV>
            <wp:extent cx="1333500" cy="753427"/>
            <wp:effectExtent l="0" t="0" r="0" b="0"/>
            <wp:wrapTopAndBottom/>
            <wp:docPr id="12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2.png"/>
                    <pic:cNvPicPr/>
                  </pic:nvPicPr>
                  <pic:blipFill>
                    <a:blip r:embed="rId9" cstate="print"/>
                    <a:stretch>
                      <a:fillRect/>
                    </a:stretch>
                  </pic:blipFill>
                  <pic:spPr>
                    <a:xfrm>
                      <a:off x="0" y="0"/>
                      <a:ext cx="1333500" cy="753427"/>
                    </a:xfrm>
                    <a:prstGeom prst="rect">
                      <a:avLst/>
                    </a:prstGeom>
                  </pic:spPr>
                </pic:pic>
              </a:graphicData>
            </a:graphic>
          </wp:anchor>
        </w:drawing>
      </w:r>
    </w:p>
    <w:p w:rsidR="005535CF" w:rsidRDefault="005535CF">
      <w:pPr>
        <w:rPr>
          <w:sz w:val="18"/>
        </w:rPr>
        <w:sectPr w:rsidR="005535CF">
          <w:headerReference w:type="default" r:id="rId15"/>
          <w:pgSz w:w="12240" w:h="15840"/>
          <w:pgMar w:top="1080" w:right="300" w:bottom="280" w:left="240" w:header="0" w:footer="0" w:gutter="0"/>
          <w:cols w:space="720"/>
        </w:sectPr>
      </w:pPr>
    </w:p>
    <w:p w:rsidR="005535CF" w:rsidRDefault="005535CF">
      <w:pPr>
        <w:pStyle w:val="Textoindependiente"/>
      </w:pPr>
    </w:p>
    <w:p w:rsidR="005535CF" w:rsidRDefault="005535CF">
      <w:pPr>
        <w:pStyle w:val="Textoindependiente"/>
      </w:pPr>
    </w:p>
    <w:p w:rsidR="005535CF" w:rsidRDefault="005535CF">
      <w:pPr>
        <w:pStyle w:val="Textoindependiente"/>
        <w:spacing w:before="4"/>
        <w:rPr>
          <w:sz w:val="28"/>
        </w:rPr>
      </w:pPr>
    </w:p>
    <w:p w:rsidR="005535CF" w:rsidRDefault="007E1C2E">
      <w:pPr>
        <w:tabs>
          <w:tab w:val="left" w:pos="2446"/>
        </w:tabs>
        <w:spacing w:before="100"/>
        <w:ind w:left="382"/>
        <w:rPr>
          <w:sz w:val="23"/>
        </w:rPr>
      </w:pPr>
      <w:r w:rsidRPr="007E1C2E">
        <w:rPr>
          <w:noProof/>
          <w:lang w:eastAsia="es-ES"/>
        </w:rPr>
        <w:pict>
          <v:shape id="Text Box 2364" o:spid="_x0000_s1035" type="#_x0000_t202" style="position:absolute;left:0;text-align:left;margin-left:115.8pt;margin-top:11.4pt;width:6.65pt;height:13.3pt;z-index:2514908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sz w:val="23"/>
          <w:u w:val="single"/>
        </w:rPr>
        <w:t>Implantacion</w:t>
      </w:r>
      <w:r w:rsidR="00E33D0D">
        <w:rPr>
          <w:sz w:val="23"/>
          <w:u w:val="single"/>
        </w:rPr>
        <w:tab/>
      </w:r>
    </w:p>
    <w:p w:rsidR="005535CF" w:rsidRDefault="00E33D0D">
      <w:pPr>
        <w:spacing w:before="28"/>
        <w:ind w:left="478"/>
        <w:rPr>
          <w:sz w:val="11"/>
        </w:rPr>
      </w:pPr>
      <w:r>
        <w:rPr>
          <w:w w:val="105"/>
          <w:sz w:val="11"/>
        </w:rPr>
        <w:t>Escala1:150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7E1C2E">
      <w:pPr>
        <w:spacing w:before="230"/>
        <w:ind w:left="382"/>
        <w:rPr>
          <w:sz w:val="23"/>
        </w:rPr>
      </w:pPr>
      <w:r w:rsidRPr="007E1C2E">
        <w:rPr>
          <w:noProof/>
          <w:lang w:eastAsia="es-ES"/>
        </w:rPr>
        <w:pict>
          <v:shape id="Text Box 2363" o:spid="_x0000_s1036" type="#_x0000_t202" style="position:absolute;left:0;text-align:left;margin-left:115.8pt;margin-top:17.9pt;width:6.65pt;height:13.3pt;z-index:2514918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" filled="f" stroked="f">
            <v:textbox inset="0,0,0,0">
              <w:txbxContent>
                <w:p w:rsidR="00E65EBD" w:rsidRDefault="00E65EBD">
                  <w:pPr>
                    <w:spacing w:line="264" w:lineRule="exact"/>
                    <w:rPr>
                      <w:sz w:val="23"/>
                    </w:rPr>
                  </w:pPr>
                  <w:r>
                    <w:rPr>
                      <w:w w:val="103"/>
                      <w:sz w:val="23"/>
                    </w:rPr>
                    <w:t>2</w:t>
                  </w:r>
                </w:p>
              </w:txbxContent>
            </v:textbox>
            <w10:wrap anchorx="page"/>
          </v:shape>
        </w:pict>
      </w:r>
      <w:r w:rsidR="00E33D0D">
        <w:rPr>
          <w:spacing w:val="-1"/>
          <w:w w:val="105"/>
          <w:sz w:val="23"/>
          <w:u w:val="single"/>
        </w:rPr>
        <w:t>ImplantacionManz</w:t>
      </w:r>
      <w:r w:rsidR="00E33D0D">
        <w:rPr>
          <w:spacing w:val="-1"/>
          <w:w w:val="105"/>
          <w:sz w:val="23"/>
        </w:rPr>
        <w:t>ana</w:t>
      </w:r>
    </w:p>
    <w:p w:rsidR="005535CF" w:rsidRDefault="00E33D0D">
      <w:pPr>
        <w:spacing w:before="28"/>
        <w:ind w:left="478"/>
        <w:rPr>
          <w:sz w:val="11"/>
        </w:rPr>
      </w:pPr>
      <w:r>
        <w:rPr>
          <w:w w:val="105"/>
          <w:sz w:val="11"/>
        </w:rPr>
        <w:t>Escalas/esc</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8"/>
        <w:rPr>
          <w:sz w:val="21"/>
        </w:rPr>
      </w:pPr>
    </w:p>
    <w:p w:rsidR="005535CF" w:rsidRDefault="00E33D0D">
      <w:pPr>
        <w:pStyle w:val="Ttulo1"/>
        <w:spacing w:before="93"/>
        <w:ind w:right="116"/>
        <w:jc w:val="right"/>
      </w:pPr>
      <w:r>
        <w:t>TIPOLOGIA2B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headerReference w:type="default" r:id="rId16"/>
          <w:pgSz w:w="23820" w:h="16840" w:orient="landscape"/>
          <w:pgMar w:top="0" w:right="580" w:bottom="0" w:left="2200" w:header="0" w:footer="0" w:gutter="0"/>
          <w:cols w:space="720"/>
        </w:sectPr>
      </w:pPr>
    </w:p>
    <w:p w:rsidR="005535CF" w:rsidRDefault="005535CF">
      <w:pPr>
        <w:pStyle w:val="Textoindependiente"/>
        <w:spacing w:before="8"/>
        <w:rPr>
          <w:sz w:val="23"/>
        </w:rPr>
      </w:pPr>
    </w:p>
    <w:p w:rsidR="005535CF" w:rsidRDefault="00E33D0D">
      <w:pPr>
        <w:tabs>
          <w:tab w:val="left" w:pos="14237"/>
        </w:tabs>
        <w:ind w:left="12324"/>
        <w:rPr>
          <w:rFonts w:ascii="Microsoft Sans Serif"/>
          <w:sz w:val="16"/>
        </w:rPr>
      </w:pPr>
      <w:r>
        <w:rPr>
          <w:rFonts w:ascii="Times New Roman"/>
          <w:position w:val="3"/>
          <w:sz w:val="11"/>
          <w:u w:val="single"/>
        </w:rPr>
        <w:tab/>
      </w:r>
      <w:r>
        <w:rPr>
          <w:w w:val="80"/>
          <w:position w:val="3"/>
          <w:sz w:val="11"/>
        </w:rPr>
        <w:t>Obra:</w:t>
      </w:r>
      <w:r>
        <w:rPr>
          <w:rFonts w:ascii="Microsoft Sans Serif"/>
          <w:color w:val="767676"/>
          <w:w w:val="80"/>
          <w:sz w:val="16"/>
        </w:rPr>
        <w:t>CENTRODEPRIMERAINFANCIA-CENTRO-ESQUINAEXENTO</w:t>
      </w:r>
    </w:p>
    <w:p w:rsidR="005535CF" w:rsidRDefault="00E33D0D">
      <w:pPr>
        <w:pStyle w:val="Textoindependiente"/>
        <w:rPr>
          <w:rFonts w:ascii="Microsoft Sans Serif"/>
          <w:sz w:val="12"/>
        </w:rPr>
      </w:pPr>
      <w:r>
        <w:br w:type="column"/>
      </w:r>
    </w:p>
    <w:p w:rsidR="005535CF" w:rsidRDefault="005535CF">
      <w:pPr>
        <w:pStyle w:val="Textoindependiente"/>
        <w:spacing w:before="7"/>
        <w:rPr>
          <w:rFonts w:ascii="Microsoft Sans Serif"/>
          <w:sz w:val="12"/>
        </w:rPr>
      </w:pPr>
    </w:p>
    <w:p w:rsidR="005535CF" w:rsidRDefault="00E33D0D">
      <w:pPr>
        <w:ind w:right="296"/>
        <w:jc w:val="right"/>
        <w:rPr>
          <w:sz w:val="11"/>
        </w:rPr>
      </w:pPr>
      <w:r>
        <w:rPr>
          <w:w w:val="105"/>
          <w:sz w:val="11"/>
        </w:rPr>
        <w:t>PlanoN°</w:t>
      </w:r>
    </w:p>
    <w:p w:rsidR="005535CF" w:rsidRDefault="005535CF">
      <w:pPr>
        <w:jc w:val="right"/>
        <w:rPr>
          <w:sz w:val="11"/>
        </w:rPr>
        <w:sectPr w:rsidR="005535CF">
          <w:type w:val="continuous"/>
          <w:pgSz w:w="23820" w:h="16840" w:orient="landscape"/>
          <w:pgMar w:top="1860" w:right="580" w:bottom="280" w:left="2200" w:header="720" w:footer="720" w:gutter="0"/>
          <w:cols w:num="2" w:space="720" w:equalWidth="0">
            <w:col w:w="18688" w:space="40"/>
            <w:col w:w="2312"/>
          </w:cols>
        </w:sectPr>
      </w:pPr>
    </w:p>
    <w:p w:rsidR="005535CF" w:rsidRDefault="00E33D0D">
      <w:pPr>
        <w:tabs>
          <w:tab w:val="left" w:pos="653"/>
          <w:tab w:val="left" w:pos="2649"/>
        </w:tabs>
        <w:spacing w:before="7"/>
        <w:ind w:right="1023"/>
        <w:jc w:val="right"/>
        <w:rPr>
          <w:rFonts w:ascii="Microsoft Sans Serif"/>
          <w:sz w:val="16"/>
        </w:rPr>
      </w:pPr>
      <w:r>
        <w:rPr>
          <w:noProof/>
          <w:lang w:eastAsia="es-ES"/>
        </w:rPr>
        <w:lastRenderedPageBreak/>
        <w:drawing>
          <wp:anchor distT="0" distB="0" distL="0" distR="0" simplePos="0" relativeHeight="251450880" behindDoc="1" locked="0" layoutInCell="1" allowOverlap="1">
            <wp:simplePos x="0" y="0"/>
            <wp:positionH relativeFrom="page">
              <wp:posOffset>718471</wp:posOffset>
            </wp:positionH>
            <wp:positionV relativeFrom="page">
              <wp:posOffset>180498</wp:posOffset>
            </wp:positionV>
            <wp:extent cx="14223682" cy="10334434"/>
            <wp:effectExtent l="0" t="0" r="0" b="0"/>
            <wp:wrapNone/>
            <wp:docPr id="12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3.png"/>
                    <pic:cNvPicPr/>
                  </pic:nvPicPr>
                  <pic:blipFill>
                    <a:blip r:embed="rId17" cstate="print"/>
                    <a:stretch>
                      <a:fillRect/>
                    </a:stretch>
                  </pic:blipFill>
                  <pic:spPr>
                    <a:xfrm>
                      <a:off x="0" y="0"/>
                      <a:ext cx="14223682" cy="10334434"/>
                    </a:xfrm>
                    <a:prstGeom prst="rect">
                      <a:avLst/>
                    </a:prstGeom>
                  </pic:spPr>
                </pic:pic>
              </a:graphicData>
            </a:graphic>
          </wp:anchor>
        </w:drawing>
      </w:r>
      <w:r w:rsidR="007E1C2E" w:rsidRPr="007E1C2E">
        <w:rPr>
          <w:noProof/>
          <w:lang w:eastAsia="es-ES"/>
        </w:rPr>
        <w:pict>
          <v:line id="Line 2362" o:spid="_x0000_s3397" style="position:absolute;left:0;text-align:left;z-index:251488768;visibility:visible;mso-position-horizontal-relative:page;mso-position-vertical-relative:page" from="1190.4pt,841.9pt" to="1190.4pt,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" strokeweight=".1323mm">
            <w10:wrap anchorx="page" anchory="page"/>
          </v:line>
        </w:pict>
      </w:r>
      <w:r w:rsidR="007E1C2E" w:rsidRPr="007E1C2E">
        <w:rPr>
          <w:noProof/>
          <w:lang w:eastAsia="es-ES"/>
        </w:rPr>
        <w:pict>
          <v:line id="Line 2361" o:spid="_x0000_s3396" style="position:absolute;left:0;text-align:left;z-index:251489792;visibility:visible;mso-position-horizontal-relative:page;mso-position-vertical-relative:page" from=".1pt,.25pt" to="1190.4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" strokeweight=".1323mm">
            <w10:wrap anchorx="page" anchory="page"/>
          </v:line>
        </w:pict>
      </w:r>
      <w:r>
        <w:rPr>
          <w:rFonts w:ascii="Times New Roman"/>
          <w:position w:val="1"/>
          <w:sz w:val="11"/>
          <w:u w:val="single"/>
        </w:rPr>
        <w:tab/>
      </w:r>
      <w:r>
        <w:rPr>
          <w:rFonts w:ascii="Times New Roman"/>
          <w:position w:val="1"/>
          <w:sz w:val="11"/>
          <w:u w:val="double"/>
        </w:rPr>
        <w:tab/>
      </w:r>
      <w:r>
        <w:rPr>
          <w:w w:val="85"/>
          <w:position w:val="1"/>
          <w:sz w:val="11"/>
        </w:rPr>
        <w:t>Plano:</w:t>
      </w:r>
      <w:r>
        <w:rPr>
          <w:rFonts w:ascii="Microsoft Sans Serif"/>
          <w:color w:val="767676"/>
          <w:w w:val="85"/>
          <w:sz w:val="16"/>
        </w:rPr>
        <w:t>IMPLANTACION</w:t>
      </w:r>
    </w:p>
    <w:p w:rsidR="005535CF" w:rsidRDefault="00E33D0D">
      <w:pPr>
        <w:tabs>
          <w:tab w:val="left" w:pos="1610"/>
        </w:tabs>
        <w:spacing w:before="8"/>
        <w:jc w:val="right"/>
        <w:rPr>
          <w:rFonts w:ascii="Microsoft Sans Serif"/>
          <w:sz w:val="16"/>
        </w:rPr>
      </w:pPr>
      <w:r>
        <w:rPr>
          <w:position w:val="1"/>
          <w:sz w:val="11"/>
        </w:rPr>
        <w:t>Fecha:</w:t>
      </w:r>
      <w:r>
        <w:rPr>
          <w:position w:val="1"/>
          <w:sz w:val="11"/>
        </w:rPr>
        <w:tab/>
      </w:r>
      <w:r>
        <w:rPr>
          <w:w w:val="95"/>
          <w:position w:val="1"/>
          <w:sz w:val="11"/>
        </w:rPr>
        <w:t>Escala:</w:t>
      </w:r>
      <w:r>
        <w:rPr>
          <w:rFonts w:ascii="Microsoft Sans Serif"/>
          <w:color w:val="767676"/>
          <w:w w:val="95"/>
          <w:sz w:val="16"/>
        </w:rPr>
        <w:t>1:150</w:t>
      </w:r>
    </w:p>
    <w:p w:rsidR="005535CF" w:rsidRDefault="00E33D0D">
      <w:pPr>
        <w:pStyle w:val="Textoindependiente"/>
        <w:rPr>
          <w:rFonts w:ascii="Microsoft Sans Serif"/>
          <w:sz w:val="12"/>
        </w:rPr>
      </w:pPr>
      <w:r>
        <w:br w:type="column"/>
      </w:r>
    </w:p>
    <w:p w:rsidR="005535CF" w:rsidRDefault="00E33D0D">
      <w:pPr>
        <w:spacing w:before="93"/>
        <w:jc w:val="right"/>
        <w:rPr>
          <w:sz w:val="11"/>
        </w:rPr>
      </w:pPr>
      <w:r>
        <w:rPr>
          <w:w w:val="105"/>
          <w:sz w:val="11"/>
        </w:rPr>
        <w:t>Revisó:</w:t>
      </w:r>
    </w:p>
    <w:p w:rsidR="005535CF" w:rsidRDefault="00E33D0D">
      <w:pPr>
        <w:spacing w:before="26"/>
        <w:ind w:left="156"/>
        <w:rPr>
          <w:rFonts w:ascii="Microsoft Sans Serif"/>
          <w:sz w:val="16"/>
        </w:rPr>
      </w:pPr>
      <w:r>
        <w:br w:type="column"/>
      </w:r>
      <w:r>
        <w:rPr>
          <w:rFonts w:ascii="Microsoft Sans Serif"/>
          <w:color w:val="767676"/>
          <w:w w:val="80"/>
          <w:sz w:val="16"/>
        </w:rPr>
        <w:lastRenderedPageBreak/>
        <w:t>152052-TRENQUELAUQUEN</w:t>
      </w:r>
    </w:p>
    <w:p w:rsidR="005535CF" w:rsidRDefault="00E33D0D">
      <w:pPr>
        <w:spacing w:before="60"/>
        <w:ind w:left="221"/>
        <w:rPr>
          <w:rFonts w:ascii="Microsoft Sans Serif"/>
          <w:sz w:val="23"/>
        </w:rPr>
      </w:pPr>
      <w:r>
        <w:br w:type="column"/>
      </w:r>
      <w:r>
        <w:rPr>
          <w:rFonts w:ascii="Microsoft Sans Serif"/>
          <w:color w:val="767676"/>
          <w:w w:val="95"/>
          <w:sz w:val="23"/>
        </w:rPr>
        <w:lastRenderedPageBreak/>
        <w:t>A00</w:t>
      </w:r>
    </w:p>
    <w:p w:rsidR="005535CF" w:rsidRDefault="005535CF">
      <w:pPr>
        <w:rPr>
          <w:rFonts w:ascii="Microsoft Sans Serif"/>
          <w:sz w:val="23"/>
        </w:rPr>
        <w:sectPr w:rsidR="005535CF">
          <w:type w:val="continuous"/>
          <w:pgSz w:w="23820" w:h="16840" w:orient="landscape"/>
          <w:pgMar w:top="1860" w:right="580" w:bottom="280" w:left="2200" w:header="720" w:footer="720" w:gutter="0"/>
          <w:cols w:num="4" w:space="720" w:equalWidth="0">
            <w:col w:w="16711" w:space="40"/>
            <w:col w:w="1247" w:space="39"/>
            <w:col w:w="2005" w:space="39"/>
            <w:col w:w="959"/>
          </w:cols>
        </w:sectPr>
      </w:pPr>
    </w:p>
    <w:p w:rsidR="005535CF" w:rsidRDefault="007E1C2E">
      <w:pPr>
        <w:pStyle w:val="Ttulo4"/>
        <w:spacing w:before="80"/>
        <w:ind w:left="801"/>
      </w:pPr>
      <w:r>
        <w:rPr>
          <w:noProof/>
          <w:lang w:eastAsia="es-ES"/>
        </w:rPr>
        <w:lastRenderedPageBreak/>
        <w:pict>
          <v:shape id="Text Box 2360" o:spid="_x0000_s1037" type="#_x0000_t202" style="position:absolute;left:0;text-align:left;margin-left:105.55pt;margin-top:10.25pt;width:6.65pt;height:13.3pt;z-index:2514928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rPr>
        <w:t>PlantaBaja</w:t>
      </w:r>
    </w:p>
    <w:p w:rsidR="005535CF" w:rsidRDefault="00E33D0D">
      <w:pPr>
        <w:spacing w:before="16"/>
        <w:ind w:left="813"/>
        <w:rPr>
          <w:sz w:val="12"/>
        </w:rPr>
      </w:pPr>
      <w:r>
        <w:rPr>
          <w:w w:val="95"/>
          <w:sz w:val="12"/>
        </w:rPr>
        <w:t>Escala1:100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10"/>
        <w:rPr>
          <w:sz w:val="25"/>
        </w:rPr>
      </w:pPr>
    </w:p>
    <w:tbl>
      <w:tblPr>
        <w:tblStyle w:val="TableNormal"/>
        <w:tblW w:w="0" w:type="auto"/>
        <w:tblInd w:w="822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tblPr>
      <w:tblGrid>
        <w:gridCol w:w="180"/>
        <w:gridCol w:w="301"/>
        <w:gridCol w:w="301"/>
        <w:gridCol w:w="180"/>
      </w:tblGrid>
      <w:tr w:rsidR="005535CF">
        <w:trPr>
          <w:trHeight w:val="246"/>
        </w:trPr>
        <w:tc>
          <w:tcPr>
            <w:tcW w:w="180" w:type="dxa"/>
            <w:tcBorders>
              <w:left w:val="nil"/>
            </w:tcBorders>
          </w:tcPr>
          <w:p w:rsidR="005535CF" w:rsidRDefault="005535CF">
            <w:pPr>
              <w:pStyle w:val="TableParagraph"/>
              <w:rPr>
                <w:rFonts w:ascii="Times New Roman"/>
                <w:sz w:val="16"/>
              </w:rPr>
            </w:pPr>
          </w:p>
        </w:tc>
        <w:tc>
          <w:tcPr>
            <w:tcW w:w="301" w:type="dxa"/>
          </w:tcPr>
          <w:p w:rsidR="005535CF" w:rsidRDefault="005535CF">
            <w:pPr>
              <w:pStyle w:val="TableParagraph"/>
              <w:rPr>
                <w:rFonts w:ascii="Times New Roman"/>
                <w:sz w:val="16"/>
              </w:rPr>
            </w:pPr>
          </w:p>
        </w:tc>
        <w:tc>
          <w:tcPr>
            <w:tcW w:w="301" w:type="dxa"/>
          </w:tcPr>
          <w:p w:rsidR="005535CF" w:rsidRDefault="005535CF">
            <w:pPr>
              <w:pStyle w:val="TableParagraph"/>
              <w:rPr>
                <w:rFonts w:ascii="Times New Roman"/>
                <w:sz w:val="16"/>
              </w:rPr>
            </w:pPr>
          </w:p>
        </w:tc>
        <w:tc>
          <w:tcPr>
            <w:tcW w:w="180" w:type="dxa"/>
          </w:tcPr>
          <w:p w:rsidR="005535CF" w:rsidRDefault="005535CF">
            <w:pPr>
              <w:pStyle w:val="TableParagraph"/>
              <w:rPr>
                <w:rFonts w:ascii="Times New Roman"/>
                <w:sz w:val="16"/>
              </w:rPr>
            </w:pPr>
          </w:p>
        </w:tc>
      </w:tr>
    </w:tbl>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5"/>
        <w:rPr>
          <w:sz w:val="28"/>
        </w:rPr>
      </w:pPr>
    </w:p>
    <w:p w:rsidR="005535CF" w:rsidRDefault="00E33D0D">
      <w:pPr>
        <w:pStyle w:val="Ttulo1"/>
        <w:spacing w:before="93"/>
        <w:ind w:right="188"/>
        <w:jc w:val="right"/>
      </w:pPr>
      <w:r>
        <w:t>TIPOLOGIA2B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headerReference w:type="default" r:id="rId18"/>
          <w:pgSz w:w="23820" w:h="16840" w:orient="landscape"/>
          <w:pgMar w:top="820" w:right="520" w:bottom="280" w:left="1660" w:header="0" w:footer="0" w:gutter="0"/>
          <w:cols w:space="720"/>
        </w:sectPr>
      </w:pPr>
    </w:p>
    <w:p w:rsidR="005535CF" w:rsidRDefault="005535CF">
      <w:pPr>
        <w:pStyle w:val="Textoindependiente"/>
        <w:spacing w:before="8"/>
        <w:rPr>
          <w:sz w:val="23"/>
        </w:rPr>
      </w:pPr>
    </w:p>
    <w:p w:rsidR="005535CF" w:rsidRDefault="00E33D0D">
      <w:pPr>
        <w:ind w:left="14877"/>
        <w:rPr>
          <w:sz w:val="16"/>
        </w:rPr>
      </w:pPr>
      <w:r>
        <w:rPr>
          <w:w w:val="80"/>
          <w:position w:val="3"/>
          <w:sz w:val="12"/>
        </w:rPr>
        <w:t>Obra:</w:t>
      </w:r>
      <w:r>
        <w:rPr>
          <w:color w:val="767676"/>
          <w:w w:val="80"/>
          <w:sz w:val="16"/>
        </w:rPr>
        <w:t>CENTRODEPRIMERAINFANCIA-TIP.CENTRO-ESQUINAS/MEDIANERAS-12x25.00m</w:t>
      </w:r>
    </w:p>
    <w:p w:rsidR="005535CF" w:rsidRDefault="00E33D0D">
      <w:pPr>
        <w:spacing w:before="1"/>
        <w:ind w:left="14875"/>
        <w:rPr>
          <w:sz w:val="16"/>
        </w:rPr>
      </w:pPr>
      <w:r>
        <w:rPr>
          <w:w w:val="85"/>
          <w:position w:val="1"/>
          <w:sz w:val="12"/>
        </w:rPr>
        <w:t>Plano:</w:t>
      </w:r>
      <w:r>
        <w:rPr>
          <w:color w:val="767676"/>
          <w:w w:val="85"/>
          <w:sz w:val="16"/>
        </w:rPr>
        <w:t>PLANTA BAJA</w:t>
      </w:r>
    </w:p>
    <w:p w:rsidR="005535CF" w:rsidRDefault="00E33D0D">
      <w:pPr>
        <w:pStyle w:val="Textoindependiente"/>
        <w:rPr>
          <w:sz w:val="12"/>
        </w:rPr>
      </w:pPr>
      <w:r>
        <w:br w:type="column"/>
      </w:r>
    </w:p>
    <w:p w:rsidR="005535CF" w:rsidRDefault="005535CF">
      <w:pPr>
        <w:pStyle w:val="Textoindependiente"/>
        <w:spacing w:before="5"/>
        <w:rPr>
          <w:sz w:val="11"/>
        </w:rPr>
      </w:pPr>
    </w:p>
    <w:p w:rsidR="005535CF" w:rsidRDefault="00E33D0D">
      <w:pPr>
        <w:ind w:left="166"/>
        <w:rPr>
          <w:sz w:val="12"/>
        </w:rPr>
      </w:pPr>
      <w:r>
        <w:rPr>
          <w:sz w:val="12"/>
        </w:rPr>
        <w:t>PlanoN°</w:t>
      </w:r>
    </w:p>
    <w:p w:rsidR="005535CF" w:rsidRDefault="00E33D0D">
      <w:pPr>
        <w:pStyle w:val="Ttulo4"/>
        <w:spacing w:before="102" w:line="142" w:lineRule="exact"/>
        <w:ind w:left="205"/>
      </w:pPr>
      <w:r>
        <w:rPr>
          <w:color w:val="767676"/>
          <w:w w:val="95"/>
        </w:rPr>
        <w:t>A01</w:t>
      </w:r>
    </w:p>
    <w:p w:rsidR="005535CF" w:rsidRDefault="005535CF">
      <w:pPr>
        <w:spacing w:line="142" w:lineRule="exact"/>
        <w:sectPr w:rsidR="005535CF">
          <w:type w:val="continuous"/>
          <w:pgSz w:w="23820" w:h="16840" w:orient="landscape"/>
          <w:pgMar w:top="1860" w:right="520" w:bottom="280" w:left="1660" w:header="720" w:footer="720" w:gutter="0"/>
          <w:cols w:num="2" w:space="720" w:equalWidth="0">
            <w:col w:w="20592" w:space="40"/>
            <w:col w:w="1008"/>
          </w:cols>
        </w:sectPr>
      </w:pPr>
    </w:p>
    <w:p w:rsidR="005535CF" w:rsidRDefault="00E33D0D">
      <w:pPr>
        <w:spacing w:before="21"/>
        <w:jc w:val="right"/>
        <w:rPr>
          <w:sz w:val="12"/>
        </w:rPr>
      </w:pPr>
      <w:r>
        <w:rPr>
          <w:noProof/>
          <w:lang w:eastAsia="es-ES"/>
        </w:rPr>
        <w:lastRenderedPageBreak/>
        <w:drawing>
          <wp:anchor distT="0" distB="0" distL="0" distR="0" simplePos="0" relativeHeight="251451904" behindDoc="1" locked="0" layoutInCell="1" allowOverlap="1">
            <wp:simplePos x="0" y="0"/>
            <wp:positionH relativeFrom="page">
              <wp:posOffset>715772</wp:posOffset>
            </wp:positionH>
            <wp:positionV relativeFrom="page">
              <wp:posOffset>185928</wp:posOffset>
            </wp:positionV>
            <wp:extent cx="14218919" cy="10331195"/>
            <wp:effectExtent l="0" t="0" r="0" b="0"/>
            <wp:wrapNone/>
            <wp:docPr id="1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4.png"/>
                    <pic:cNvPicPr/>
                  </pic:nvPicPr>
                  <pic:blipFill>
                    <a:blip r:embed="rId19" cstate="print"/>
                    <a:stretch>
                      <a:fillRect/>
                    </a:stretch>
                  </pic:blipFill>
                  <pic:spPr>
                    <a:xfrm>
                      <a:off x="0" y="0"/>
                      <a:ext cx="14218919" cy="10331195"/>
                    </a:xfrm>
                    <a:prstGeom prst="rect">
                      <a:avLst/>
                    </a:prstGeom>
                  </pic:spPr>
                </pic:pic>
              </a:graphicData>
            </a:graphic>
          </wp:anchor>
        </w:drawing>
      </w:r>
      <w:r>
        <w:rPr>
          <w:sz w:val="12"/>
        </w:rPr>
        <w:t>Fecha:</w:t>
      </w:r>
    </w:p>
    <w:p w:rsidR="005535CF" w:rsidRDefault="00E33D0D">
      <w:pPr>
        <w:spacing w:line="182" w:lineRule="exact"/>
        <w:ind w:left="1214"/>
        <w:rPr>
          <w:sz w:val="16"/>
        </w:rPr>
      </w:pPr>
      <w:r>
        <w:br w:type="column"/>
      </w:r>
      <w:r>
        <w:rPr>
          <w:spacing w:val="-1"/>
          <w:w w:val="90"/>
          <w:position w:val="1"/>
          <w:sz w:val="12"/>
        </w:rPr>
        <w:lastRenderedPageBreak/>
        <w:t>Escala:</w:t>
      </w:r>
      <w:r>
        <w:rPr>
          <w:color w:val="767676"/>
          <w:spacing w:val="-1"/>
          <w:w w:val="90"/>
          <w:sz w:val="16"/>
        </w:rPr>
        <w:t>1:100</w:t>
      </w:r>
    </w:p>
    <w:p w:rsidR="005535CF" w:rsidRDefault="00E33D0D">
      <w:pPr>
        <w:spacing w:before="23"/>
        <w:ind w:left="851"/>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520" w:bottom="280" w:left="1660" w:header="720" w:footer="720" w:gutter="0"/>
          <w:cols w:num="3" w:space="720" w:equalWidth="0">
            <w:col w:w="15236" w:space="40"/>
            <w:col w:w="1967" w:space="39"/>
            <w:col w:w="4358"/>
          </w:cols>
        </w:sectPr>
      </w:pPr>
    </w:p>
    <w:p w:rsidR="005535CF" w:rsidRDefault="007E1C2E">
      <w:pPr>
        <w:pStyle w:val="Ttulo4"/>
        <w:spacing w:before="70"/>
        <w:ind w:left="453"/>
      </w:pPr>
      <w:r>
        <w:rPr>
          <w:noProof/>
          <w:lang w:eastAsia="es-ES"/>
        </w:rPr>
        <w:lastRenderedPageBreak/>
        <w:pict>
          <v:shape id="Text Box 2359" o:spid="_x0000_s1038" type="#_x0000_t202" style="position:absolute;left:0;text-align:left;margin-left:88.05pt;margin-top:9.9pt;width:6.65pt;height:13.3pt;z-index:2514938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yW1tQIAALU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rPr>
        <w:t>PlantaBaja</w:t>
      </w:r>
    </w:p>
    <w:p w:rsidR="005535CF" w:rsidRDefault="00E33D0D">
      <w:pPr>
        <w:spacing w:before="19"/>
        <w:ind w:left="465"/>
        <w:rPr>
          <w:sz w:val="12"/>
        </w:rPr>
      </w:pPr>
      <w:r>
        <w:rPr>
          <w:w w:val="95"/>
          <w:sz w:val="12"/>
        </w:rPr>
        <w:t>Escala1:100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11"/>
        <w:rPr>
          <w:sz w:val="28"/>
        </w:rPr>
      </w:pPr>
    </w:p>
    <w:p w:rsidR="005535CF" w:rsidRDefault="005535CF">
      <w:pPr>
        <w:rPr>
          <w:sz w:val="28"/>
        </w:rPr>
        <w:sectPr w:rsidR="005535CF">
          <w:headerReference w:type="default" r:id="rId20"/>
          <w:pgSz w:w="23820" w:h="16840" w:orient="landscape"/>
          <w:pgMar w:top="700" w:right="520" w:bottom="280" w:left="1660" w:header="0" w:footer="0" w:gutter="0"/>
          <w:cols w:space="720"/>
        </w:sectPr>
      </w:pPr>
    </w:p>
    <w:p w:rsidR="005535CF" w:rsidRDefault="007E1C2E">
      <w:pPr>
        <w:pStyle w:val="Ttulo4"/>
        <w:spacing w:before="121"/>
        <w:ind w:left="535"/>
      </w:pPr>
      <w:r>
        <w:rPr>
          <w:noProof/>
          <w:lang w:eastAsia="es-ES"/>
        </w:rPr>
        <w:lastRenderedPageBreak/>
        <w:pict>
          <v:shape id="Text Box 2358" o:spid="_x0000_s1039" type="#_x0000_t202" style="position:absolute;left:0;text-align:left;margin-left:92.1pt;margin-top:12.3pt;width:6.65pt;height:13.3pt;z-index:2514949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" filled="f" stroked="f">
            <v:textbox inset="0,0,0,0">
              <w:txbxContent>
                <w:p w:rsidR="00E65EBD" w:rsidRDefault="00E65EBD">
                  <w:pPr>
                    <w:spacing w:line="264" w:lineRule="exact"/>
                    <w:rPr>
                      <w:sz w:val="23"/>
                    </w:rPr>
                  </w:pPr>
                  <w:r>
                    <w:rPr>
                      <w:w w:val="103"/>
                      <w:sz w:val="23"/>
                    </w:rPr>
                    <w:t>2</w:t>
                  </w:r>
                </w:p>
              </w:txbxContent>
            </v:textbox>
            <w10:wrap anchorx="page"/>
          </v:shape>
        </w:pict>
      </w:r>
      <w:r w:rsidR="00E33D0D">
        <w:rPr>
          <w:w w:val="105"/>
        </w:rPr>
        <w:t>DetalleTabExterior-Me2</w:t>
      </w:r>
    </w:p>
    <w:p w:rsidR="005535CF" w:rsidRDefault="00E33D0D">
      <w:pPr>
        <w:spacing w:before="16"/>
        <w:ind w:left="547"/>
        <w:rPr>
          <w:sz w:val="12"/>
        </w:rPr>
      </w:pPr>
      <w:r>
        <w:rPr>
          <w:w w:val="95"/>
          <w:sz w:val="12"/>
        </w:rPr>
        <w:t>Escala1:10</w:t>
      </w:r>
    </w:p>
    <w:p w:rsidR="005535CF" w:rsidRDefault="00E33D0D">
      <w:pPr>
        <w:pStyle w:val="Ttulo4"/>
        <w:spacing w:before="99"/>
        <w:ind w:left="535"/>
      </w:pPr>
      <w:r>
        <w:br w:type="column"/>
      </w:r>
      <w:r>
        <w:rPr>
          <w:w w:val="105"/>
        </w:rPr>
        <w:lastRenderedPageBreak/>
        <w:t>DetalleTab.Interior-Mi1</w:t>
      </w:r>
    </w:p>
    <w:p w:rsidR="005535CF" w:rsidRDefault="007E1C2E">
      <w:pPr>
        <w:spacing w:before="16"/>
        <w:ind w:left="547"/>
        <w:rPr>
          <w:sz w:val="12"/>
        </w:rPr>
      </w:pPr>
      <w:r w:rsidRPr="007E1C2E">
        <w:rPr>
          <w:noProof/>
          <w:lang w:eastAsia="es-ES"/>
        </w:rPr>
        <w:pict>
          <v:shape id="Text Box 2357" o:spid="_x0000_s1040" type="#_x0000_t202" style="position:absolute;left:0;text-align:left;margin-left:411.7pt;margin-top:-6.95pt;width:6.65pt;height:13.3pt;z-index:2514959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" filled="f" stroked="f">
            <v:textbox inset="0,0,0,0">
              <w:txbxContent>
                <w:p w:rsidR="00E65EBD" w:rsidRDefault="00E65EBD">
                  <w:pPr>
                    <w:spacing w:line="264" w:lineRule="exact"/>
                    <w:rPr>
                      <w:sz w:val="23"/>
                    </w:rPr>
                  </w:pPr>
                  <w:r>
                    <w:rPr>
                      <w:w w:val="103"/>
                      <w:sz w:val="23"/>
                    </w:rPr>
                    <w:t>3</w:t>
                  </w:r>
                </w:p>
              </w:txbxContent>
            </v:textbox>
            <w10:wrap anchorx="page"/>
          </v:shape>
        </w:pict>
      </w:r>
      <w:r w:rsidR="00E33D0D">
        <w:rPr>
          <w:w w:val="95"/>
          <w:sz w:val="12"/>
        </w:rPr>
        <w:t>Escala1:10</w:t>
      </w:r>
    </w:p>
    <w:p w:rsidR="005535CF" w:rsidRDefault="00E33D0D">
      <w:pPr>
        <w:pStyle w:val="Ttulo1"/>
        <w:spacing w:before="194"/>
        <w:ind w:left="535"/>
      </w:pPr>
      <w:r>
        <w:br w:type="column"/>
      </w:r>
      <w:r>
        <w:lastRenderedPageBreak/>
        <w:t>TIPOLOGIA2B</w:t>
      </w:r>
    </w:p>
    <w:p w:rsidR="005535CF" w:rsidRDefault="005535CF">
      <w:pPr>
        <w:sectPr w:rsidR="005535CF">
          <w:type w:val="continuous"/>
          <w:pgSz w:w="23820" w:h="16840" w:orient="landscape"/>
          <w:pgMar w:top="1860" w:right="520" w:bottom="280" w:left="1660" w:header="720" w:footer="720" w:gutter="0"/>
          <w:cols w:num="3" w:space="720" w:equalWidth="0">
            <w:col w:w="3348" w:space="3040"/>
            <w:col w:w="3256" w:space="8541"/>
            <w:col w:w="3455"/>
          </w:cols>
        </w:sectPr>
      </w:pPr>
    </w:p>
    <w:p w:rsidR="005535CF" w:rsidRDefault="005535CF">
      <w:pPr>
        <w:pStyle w:val="Textoindependiente"/>
      </w:pPr>
    </w:p>
    <w:p w:rsidR="005535CF" w:rsidRDefault="005535CF">
      <w:pPr>
        <w:pStyle w:val="Textoindependiente"/>
        <w:spacing w:before="4"/>
        <w:rPr>
          <w:sz w:val="15"/>
        </w:rPr>
      </w:pPr>
    </w:p>
    <w:p w:rsidR="005535CF" w:rsidRDefault="007E1C2E">
      <w:pPr>
        <w:pStyle w:val="Textoindependiente"/>
        <w:ind w:left="11731"/>
      </w:pPr>
      <w:r w:rsidRPr="007E1C2E">
        <w:rPr>
          <w:noProof/>
          <w:position w:val="62"/>
          <w:lang w:eastAsia="es-ES"/>
        </w:rPr>
      </w:r>
      <w:r w:rsidRPr="007E1C2E">
        <w:rPr>
          <w:noProof/>
          <w:position w:val="62"/>
          <w:lang w:eastAsia="es-ES"/>
        </w:rPr>
        <w:pict>
          <v:shape id="Text Box 2356" o:spid="_x0000_s3414" type="#_x0000_t202" style="width:241pt;height:142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" filled="f" stroked="f">
            <v:textbox inset="0,0,0,0">
              <w:txbxContent>
                <w:tbl>
                  <w:tblPr>
                    <w:tblStyle w:val="TableNormal"/>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tblPr>
                  <w:tblGrid>
                    <w:gridCol w:w="679"/>
                    <w:gridCol w:w="4140"/>
                  </w:tblGrid>
                  <w:tr w:rsidR="00E65EBD">
                    <w:trPr>
                      <w:trHeight w:val="335"/>
                    </w:trPr>
                    <w:tc>
                      <w:tcPr>
                        <w:tcW w:w="4819" w:type="dxa"/>
                        <w:gridSpan w:val="2"/>
                      </w:tcPr>
                      <w:p w:rsidR="00E65EBD" w:rsidRDefault="00E65EBD">
                        <w:pPr>
                          <w:pStyle w:val="TableParagraph"/>
                          <w:rPr>
                            <w:rFonts w:ascii="Times New Roman"/>
                            <w:sz w:val="16"/>
                          </w:rPr>
                        </w:pPr>
                      </w:p>
                    </w:tc>
                  </w:tr>
                  <w:tr w:rsidR="00E65EBD">
                    <w:trPr>
                      <w:trHeight w:val="278"/>
                    </w:trPr>
                    <w:tc>
                      <w:tcPr>
                        <w:tcW w:w="679" w:type="dxa"/>
                      </w:tcPr>
                      <w:p w:rsidR="00E65EBD" w:rsidRDefault="00E65EBD">
                        <w:pPr>
                          <w:pStyle w:val="TableParagraph"/>
                          <w:rPr>
                            <w:rFonts w:ascii="Times New Roman"/>
                            <w:sz w:val="16"/>
                          </w:rPr>
                        </w:pPr>
                      </w:p>
                    </w:tc>
                    <w:tc>
                      <w:tcPr>
                        <w:tcW w:w="4140" w:type="dxa"/>
                      </w:tcPr>
                      <w:p w:rsidR="00E65EBD" w:rsidRDefault="00E65EBD">
                        <w:pPr>
                          <w:pStyle w:val="TableParagraph"/>
                          <w:rPr>
                            <w:rFonts w:ascii="Times New Roman"/>
                            <w:sz w:val="16"/>
                          </w:rPr>
                        </w:pPr>
                      </w:p>
                    </w:tc>
                  </w:tr>
                  <w:tr w:rsidR="00E65EBD">
                    <w:trPr>
                      <w:trHeight w:val="734"/>
                    </w:trPr>
                    <w:tc>
                      <w:tcPr>
                        <w:tcW w:w="679" w:type="dxa"/>
                      </w:tcPr>
                      <w:p w:rsidR="00E65EBD" w:rsidRDefault="00E65EBD">
                        <w:pPr>
                          <w:pStyle w:val="TableParagraph"/>
                          <w:rPr>
                            <w:rFonts w:ascii="Times New Roman"/>
                            <w:sz w:val="16"/>
                          </w:rPr>
                        </w:pPr>
                      </w:p>
                    </w:tc>
                    <w:tc>
                      <w:tcPr>
                        <w:tcW w:w="4140" w:type="dxa"/>
                      </w:tcPr>
                      <w:p w:rsidR="00E65EBD" w:rsidRDefault="00E65EBD">
                        <w:pPr>
                          <w:pStyle w:val="TableParagraph"/>
                          <w:rPr>
                            <w:rFonts w:ascii="Times New Roman"/>
                            <w:sz w:val="16"/>
                          </w:rPr>
                        </w:pPr>
                      </w:p>
                    </w:tc>
                  </w:tr>
                  <w:tr w:rsidR="00E65EBD">
                    <w:trPr>
                      <w:trHeight w:val="731"/>
                    </w:trPr>
                    <w:tc>
                      <w:tcPr>
                        <w:tcW w:w="679" w:type="dxa"/>
                      </w:tcPr>
                      <w:p w:rsidR="00E65EBD" w:rsidRDefault="00E65EBD">
                        <w:pPr>
                          <w:pStyle w:val="TableParagraph"/>
                          <w:rPr>
                            <w:rFonts w:ascii="Times New Roman"/>
                            <w:sz w:val="16"/>
                          </w:rPr>
                        </w:pPr>
                      </w:p>
                    </w:tc>
                    <w:tc>
                      <w:tcPr>
                        <w:tcW w:w="4140" w:type="dxa"/>
                      </w:tcPr>
                      <w:p w:rsidR="00E65EBD" w:rsidRDefault="00E65EBD">
                        <w:pPr>
                          <w:pStyle w:val="TableParagraph"/>
                          <w:rPr>
                            <w:rFonts w:ascii="Times New Roman"/>
                            <w:sz w:val="16"/>
                          </w:rPr>
                        </w:pPr>
                      </w:p>
                    </w:tc>
                  </w:tr>
                  <w:tr w:rsidR="00E65EBD">
                    <w:trPr>
                      <w:trHeight w:val="734"/>
                    </w:trPr>
                    <w:tc>
                      <w:tcPr>
                        <w:tcW w:w="679" w:type="dxa"/>
                      </w:tcPr>
                      <w:p w:rsidR="00E65EBD" w:rsidRDefault="00E65EBD">
                        <w:pPr>
                          <w:pStyle w:val="TableParagraph"/>
                          <w:rPr>
                            <w:rFonts w:ascii="Times New Roman"/>
                            <w:sz w:val="16"/>
                          </w:rPr>
                        </w:pPr>
                      </w:p>
                    </w:tc>
                    <w:tc>
                      <w:tcPr>
                        <w:tcW w:w="4140" w:type="dxa"/>
                      </w:tcPr>
                      <w:p w:rsidR="00E65EBD" w:rsidRDefault="00E65EBD">
                        <w:pPr>
                          <w:pStyle w:val="TableParagraph"/>
                          <w:rPr>
                            <w:rFonts w:ascii="Times New Roman"/>
                            <w:sz w:val="16"/>
                          </w:rPr>
                        </w:pPr>
                      </w:p>
                    </w:tc>
                  </w:tr>
                </w:tbl>
                <w:p w:rsidR="00E65EBD" w:rsidRDefault="00E65EBD">
                  <w:pPr>
                    <w:pStyle w:val="Textoindependiente"/>
                  </w:pPr>
                </w:p>
              </w:txbxContent>
            </v:textbox>
            <w10:wrap type="none"/>
            <w10:anchorlock/>
          </v:shape>
        </w:pict>
      </w:r>
      <w:r w:rsidRPr="007E1C2E">
        <w:rPr>
          <w:noProof/>
          <w:spacing w:val="101"/>
          <w:lang w:eastAsia="es-ES"/>
        </w:rPr>
      </w:r>
      <w:r w:rsidRPr="007E1C2E">
        <w:rPr>
          <w:noProof/>
          <w:spacing w:val="101"/>
          <w:lang w:eastAsia="es-ES"/>
        </w:rPr>
        <w:pict>
          <v:shape id="Text Box 2355" o:spid="_x0000_s3413" type="#_x0000_t202" style="width:241.1pt;height:172.9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yUKtwIAALg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" filled="f" stroked="f">
            <v:textbox inset="0,0,0,0">
              <w:txbxContent>
                <w:tbl>
                  <w:tblPr>
                    <w:tblStyle w:val="TableNormal"/>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tblPr>
                  <w:tblGrid>
                    <w:gridCol w:w="682"/>
                    <w:gridCol w:w="680"/>
                    <w:gridCol w:w="3462"/>
                  </w:tblGrid>
                  <w:tr w:rsidR="00E65EBD">
                    <w:trPr>
                      <w:trHeight w:val="335"/>
                    </w:trPr>
                    <w:tc>
                      <w:tcPr>
                        <w:tcW w:w="4824" w:type="dxa"/>
                        <w:gridSpan w:val="3"/>
                        <w:tcBorders>
                          <w:right w:val="nil"/>
                        </w:tcBorders>
                      </w:tcPr>
                      <w:p w:rsidR="00E65EBD" w:rsidRDefault="00E65EBD">
                        <w:pPr>
                          <w:pStyle w:val="TableParagraph"/>
                          <w:rPr>
                            <w:rFonts w:ascii="Times New Roman"/>
                            <w:sz w:val="16"/>
                          </w:rPr>
                        </w:pPr>
                      </w:p>
                    </w:tc>
                  </w:tr>
                  <w:tr w:rsidR="00E65EBD">
                    <w:trPr>
                      <w:trHeight w:val="278"/>
                    </w:trPr>
                    <w:tc>
                      <w:tcPr>
                        <w:tcW w:w="682" w:type="dxa"/>
                      </w:tcPr>
                      <w:p w:rsidR="00E65EBD" w:rsidRDefault="00E65EBD">
                        <w:pPr>
                          <w:pStyle w:val="TableParagraph"/>
                          <w:rPr>
                            <w:rFonts w:ascii="Times New Roman"/>
                            <w:sz w:val="16"/>
                          </w:rPr>
                        </w:pPr>
                      </w:p>
                    </w:tc>
                    <w:tc>
                      <w:tcPr>
                        <w:tcW w:w="680" w:type="dxa"/>
                      </w:tcPr>
                      <w:p w:rsidR="00E65EBD" w:rsidRDefault="00E65EBD">
                        <w:pPr>
                          <w:pStyle w:val="TableParagraph"/>
                          <w:rPr>
                            <w:rFonts w:ascii="Times New Roman"/>
                            <w:sz w:val="16"/>
                          </w:rPr>
                        </w:pPr>
                      </w:p>
                    </w:tc>
                    <w:tc>
                      <w:tcPr>
                        <w:tcW w:w="3462" w:type="dxa"/>
                        <w:tcBorders>
                          <w:right w:val="nil"/>
                        </w:tcBorders>
                      </w:tcPr>
                      <w:p w:rsidR="00E65EBD" w:rsidRDefault="00E65EBD">
                        <w:pPr>
                          <w:pStyle w:val="TableParagraph"/>
                          <w:rPr>
                            <w:rFonts w:ascii="Times New Roman"/>
                            <w:sz w:val="16"/>
                          </w:rPr>
                        </w:pPr>
                      </w:p>
                    </w:tc>
                  </w:tr>
                  <w:tr w:rsidR="00E65EBD">
                    <w:trPr>
                      <w:trHeight w:val="561"/>
                    </w:trPr>
                    <w:tc>
                      <w:tcPr>
                        <w:tcW w:w="682" w:type="dxa"/>
                      </w:tcPr>
                      <w:p w:rsidR="00E65EBD" w:rsidRDefault="00E65EBD">
                        <w:pPr>
                          <w:pStyle w:val="TableParagraph"/>
                          <w:rPr>
                            <w:rFonts w:ascii="Times New Roman"/>
                            <w:sz w:val="16"/>
                          </w:rPr>
                        </w:pPr>
                      </w:p>
                    </w:tc>
                    <w:tc>
                      <w:tcPr>
                        <w:tcW w:w="680" w:type="dxa"/>
                      </w:tcPr>
                      <w:p w:rsidR="00E65EBD" w:rsidRDefault="00E65EBD">
                        <w:pPr>
                          <w:pStyle w:val="TableParagraph"/>
                          <w:rPr>
                            <w:rFonts w:ascii="Times New Roman"/>
                            <w:sz w:val="16"/>
                          </w:rPr>
                        </w:pPr>
                      </w:p>
                    </w:tc>
                    <w:tc>
                      <w:tcPr>
                        <w:tcW w:w="3462" w:type="dxa"/>
                        <w:tcBorders>
                          <w:right w:val="nil"/>
                        </w:tcBorders>
                      </w:tcPr>
                      <w:p w:rsidR="00E65EBD" w:rsidRDefault="00E65EBD">
                        <w:pPr>
                          <w:pStyle w:val="TableParagraph"/>
                          <w:rPr>
                            <w:rFonts w:ascii="Times New Roman"/>
                            <w:sz w:val="16"/>
                          </w:rPr>
                        </w:pPr>
                      </w:p>
                    </w:tc>
                  </w:tr>
                  <w:tr w:rsidR="00E65EBD">
                    <w:trPr>
                      <w:trHeight w:val="563"/>
                    </w:trPr>
                    <w:tc>
                      <w:tcPr>
                        <w:tcW w:w="682" w:type="dxa"/>
                      </w:tcPr>
                      <w:p w:rsidR="00E65EBD" w:rsidRDefault="00E65EBD">
                        <w:pPr>
                          <w:pStyle w:val="TableParagraph"/>
                          <w:rPr>
                            <w:rFonts w:ascii="Times New Roman"/>
                            <w:sz w:val="16"/>
                          </w:rPr>
                        </w:pPr>
                      </w:p>
                    </w:tc>
                    <w:tc>
                      <w:tcPr>
                        <w:tcW w:w="680" w:type="dxa"/>
                      </w:tcPr>
                      <w:p w:rsidR="00E65EBD" w:rsidRDefault="00E65EBD">
                        <w:pPr>
                          <w:pStyle w:val="TableParagraph"/>
                          <w:rPr>
                            <w:rFonts w:ascii="Times New Roman"/>
                            <w:sz w:val="16"/>
                          </w:rPr>
                        </w:pPr>
                      </w:p>
                    </w:tc>
                    <w:tc>
                      <w:tcPr>
                        <w:tcW w:w="3462" w:type="dxa"/>
                        <w:tcBorders>
                          <w:right w:val="nil"/>
                        </w:tcBorders>
                      </w:tcPr>
                      <w:p w:rsidR="00E65EBD" w:rsidRDefault="00E65EBD">
                        <w:pPr>
                          <w:pStyle w:val="TableParagraph"/>
                          <w:rPr>
                            <w:rFonts w:ascii="Times New Roman"/>
                            <w:sz w:val="16"/>
                          </w:rPr>
                        </w:pPr>
                      </w:p>
                    </w:tc>
                  </w:tr>
                  <w:tr w:rsidR="00E65EBD">
                    <w:trPr>
                      <w:trHeight w:val="561"/>
                    </w:trPr>
                    <w:tc>
                      <w:tcPr>
                        <w:tcW w:w="682" w:type="dxa"/>
                      </w:tcPr>
                      <w:p w:rsidR="00E65EBD" w:rsidRDefault="00E65EBD">
                        <w:pPr>
                          <w:pStyle w:val="TableParagraph"/>
                          <w:rPr>
                            <w:rFonts w:ascii="Times New Roman"/>
                            <w:sz w:val="16"/>
                          </w:rPr>
                        </w:pPr>
                      </w:p>
                    </w:tc>
                    <w:tc>
                      <w:tcPr>
                        <w:tcW w:w="680" w:type="dxa"/>
                      </w:tcPr>
                      <w:p w:rsidR="00E65EBD" w:rsidRDefault="00E65EBD">
                        <w:pPr>
                          <w:pStyle w:val="TableParagraph"/>
                          <w:rPr>
                            <w:rFonts w:ascii="Times New Roman"/>
                            <w:sz w:val="16"/>
                          </w:rPr>
                        </w:pPr>
                      </w:p>
                    </w:tc>
                    <w:tc>
                      <w:tcPr>
                        <w:tcW w:w="3462" w:type="dxa"/>
                        <w:tcBorders>
                          <w:right w:val="nil"/>
                        </w:tcBorders>
                      </w:tcPr>
                      <w:p w:rsidR="00E65EBD" w:rsidRDefault="00E65EBD">
                        <w:pPr>
                          <w:pStyle w:val="TableParagraph"/>
                          <w:rPr>
                            <w:rFonts w:ascii="Times New Roman"/>
                            <w:sz w:val="16"/>
                          </w:rPr>
                        </w:pPr>
                      </w:p>
                    </w:tc>
                  </w:tr>
                  <w:tr w:rsidR="00E65EBD">
                    <w:trPr>
                      <w:trHeight w:val="561"/>
                    </w:trPr>
                    <w:tc>
                      <w:tcPr>
                        <w:tcW w:w="682" w:type="dxa"/>
                      </w:tcPr>
                      <w:p w:rsidR="00E65EBD" w:rsidRDefault="00E65EBD">
                        <w:pPr>
                          <w:pStyle w:val="TableParagraph"/>
                          <w:rPr>
                            <w:rFonts w:ascii="Times New Roman"/>
                            <w:sz w:val="16"/>
                          </w:rPr>
                        </w:pPr>
                      </w:p>
                    </w:tc>
                    <w:tc>
                      <w:tcPr>
                        <w:tcW w:w="680" w:type="dxa"/>
                      </w:tcPr>
                      <w:p w:rsidR="00E65EBD" w:rsidRDefault="00E65EBD">
                        <w:pPr>
                          <w:pStyle w:val="TableParagraph"/>
                          <w:rPr>
                            <w:rFonts w:ascii="Times New Roman"/>
                            <w:sz w:val="16"/>
                          </w:rPr>
                        </w:pPr>
                      </w:p>
                    </w:tc>
                    <w:tc>
                      <w:tcPr>
                        <w:tcW w:w="3462" w:type="dxa"/>
                        <w:tcBorders>
                          <w:right w:val="nil"/>
                        </w:tcBorders>
                      </w:tcPr>
                      <w:p w:rsidR="00E65EBD" w:rsidRDefault="00E65EBD">
                        <w:pPr>
                          <w:pStyle w:val="TableParagraph"/>
                          <w:rPr>
                            <w:rFonts w:ascii="Times New Roman"/>
                            <w:sz w:val="16"/>
                          </w:rPr>
                        </w:pPr>
                      </w:p>
                    </w:tc>
                  </w:tr>
                  <w:tr w:rsidR="00E65EBD">
                    <w:trPr>
                      <w:trHeight w:val="561"/>
                    </w:trPr>
                    <w:tc>
                      <w:tcPr>
                        <w:tcW w:w="682" w:type="dxa"/>
                      </w:tcPr>
                      <w:p w:rsidR="00E65EBD" w:rsidRDefault="00E65EBD">
                        <w:pPr>
                          <w:pStyle w:val="TableParagraph"/>
                          <w:rPr>
                            <w:rFonts w:ascii="Times New Roman"/>
                            <w:sz w:val="16"/>
                          </w:rPr>
                        </w:pPr>
                      </w:p>
                    </w:tc>
                    <w:tc>
                      <w:tcPr>
                        <w:tcW w:w="680" w:type="dxa"/>
                      </w:tcPr>
                      <w:p w:rsidR="00E65EBD" w:rsidRDefault="00E65EBD">
                        <w:pPr>
                          <w:pStyle w:val="TableParagraph"/>
                          <w:rPr>
                            <w:rFonts w:ascii="Times New Roman"/>
                            <w:sz w:val="16"/>
                          </w:rPr>
                        </w:pPr>
                      </w:p>
                    </w:tc>
                    <w:tc>
                      <w:tcPr>
                        <w:tcW w:w="3462" w:type="dxa"/>
                        <w:tcBorders>
                          <w:right w:val="nil"/>
                        </w:tcBorders>
                      </w:tcPr>
                      <w:p w:rsidR="00E65EBD" w:rsidRDefault="00E65EBD">
                        <w:pPr>
                          <w:pStyle w:val="TableParagraph"/>
                          <w:rPr>
                            <w:rFonts w:ascii="Times New Roman"/>
                            <w:sz w:val="16"/>
                          </w:rPr>
                        </w:pPr>
                      </w:p>
                    </w:tc>
                  </w:tr>
                </w:tbl>
                <w:p w:rsidR="00E65EBD" w:rsidRDefault="00E65EBD">
                  <w:pPr>
                    <w:pStyle w:val="Textoindependiente"/>
                  </w:pPr>
                </w:p>
              </w:txbxContent>
            </v:textbox>
            <w10:wrap type="none"/>
            <w10:anchorlock/>
          </v:shape>
        </w:pic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type w:val="continuous"/>
          <w:pgSz w:w="23820" w:h="16840" w:orient="landscape"/>
          <w:pgMar w:top="1860" w:right="520" w:bottom="280" w:left="1660" w:header="720" w:footer="720" w:gutter="0"/>
          <w:cols w:space="720"/>
        </w:sectPr>
      </w:pPr>
    </w:p>
    <w:p w:rsidR="005535CF" w:rsidRDefault="005535CF">
      <w:pPr>
        <w:pStyle w:val="Textoindependiente"/>
        <w:spacing w:before="7"/>
        <w:rPr>
          <w:sz w:val="19"/>
        </w:rPr>
      </w:pPr>
    </w:p>
    <w:p w:rsidR="005535CF" w:rsidRDefault="00E33D0D">
      <w:pPr>
        <w:ind w:left="14877"/>
        <w:rPr>
          <w:sz w:val="16"/>
        </w:rPr>
      </w:pPr>
      <w:r>
        <w:rPr>
          <w:w w:val="80"/>
          <w:position w:val="3"/>
          <w:sz w:val="12"/>
        </w:rPr>
        <w:t>Obra:</w:t>
      </w:r>
      <w:r>
        <w:rPr>
          <w:color w:val="767676"/>
          <w:w w:val="80"/>
          <w:sz w:val="16"/>
        </w:rPr>
        <w:t>CENTRODEPRIMERAINFANCIA-TIP.CENTRO-ESQUINASINMEDIANERA-12X25m</w:t>
      </w:r>
    </w:p>
    <w:p w:rsidR="005535CF" w:rsidRDefault="00E33D0D">
      <w:pPr>
        <w:spacing w:before="3"/>
        <w:ind w:left="14875"/>
        <w:rPr>
          <w:sz w:val="16"/>
        </w:rPr>
      </w:pPr>
      <w:r>
        <w:rPr>
          <w:w w:val="80"/>
          <w:position w:val="1"/>
          <w:sz w:val="12"/>
        </w:rPr>
        <w:t>Plano:</w:t>
      </w:r>
      <w:r>
        <w:rPr>
          <w:color w:val="767676"/>
          <w:w w:val="80"/>
          <w:sz w:val="16"/>
        </w:rPr>
        <w:t>PLANTABAJA-TABIQUESYTERMINACIONES</w:t>
      </w:r>
    </w:p>
    <w:p w:rsidR="005535CF" w:rsidRDefault="00E33D0D">
      <w:pPr>
        <w:pStyle w:val="Textoindependiente"/>
        <w:rPr>
          <w:sz w:val="12"/>
        </w:rPr>
      </w:pPr>
      <w:r>
        <w:br w:type="column"/>
      </w:r>
    </w:p>
    <w:p w:rsidR="005535CF" w:rsidRDefault="00E33D0D">
      <w:pPr>
        <w:spacing w:before="84"/>
        <w:ind w:left="283"/>
        <w:rPr>
          <w:sz w:val="12"/>
        </w:rPr>
      </w:pPr>
      <w:r>
        <w:rPr>
          <w:sz w:val="12"/>
        </w:rPr>
        <w:t>PlanoN°</w:t>
      </w:r>
    </w:p>
    <w:p w:rsidR="005535CF" w:rsidRDefault="00E33D0D">
      <w:pPr>
        <w:pStyle w:val="Ttulo4"/>
        <w:spacing w:before="102" w:line="142" w:lineRule="exact"/>
        <w:ind w:left="322"/>
      </w:pPr>
      <w:r>
        <w:rPr>
          <w:color w:val="767676"/>
          <w:w w:val="95"/>
        </w:rPr>
        <w:t>A02</w:t>
      </w:r>
    </w:p>
    <w:p w:rsidR="005535CF" w:rsidRDefault="005535CF">
      <w:pPr>
        <w:spacing w:line="142" w:lineRule="exact"/>
        <w:sectPr w:rsidR="005535CF">
          <w:type w:val="continuous"/>
          <w:pgSz w:w="23820" w:h="16840" w:orient="landscape"/>
          <w:pgMar w:top="1860" w:right="520" w:bottom="280" w:left="1660" w:header="720" w:footer="720" w:gutter="0"/>
          <w:cols w:num="2" w:space="720" w:equalWidth="0">
            <w:col w:w="20475" w:space="40"/>
            <w:col w:w="1125"/>
          </w:cols>
        </w:sectPr>
      </w:pPr>
    </w:p>
    <w:p w:rsidR="005535CF" w:rsidRDefault="00E33D0D">
      <w:pPr>
        <w:spacing w:before="21"/>
        <w:jc w:val="right"/>
        <w:rPr>
          <w:sz w:val="12"/>
        </w:rPr>
      </w:pPr>
      <w:r>
        <w:rPr>
          <w:noProof/>
          <w:lang w:eastAsia="es-ES"/>
        </w:rPr>
        <w:lastRenderedPageBreak/>
        <w:drawing>
          <wp:anchor distT="0" distB="0" distL="0" distR="0" simplePos="0" relativeHeight="251452928" behindDoc="1" locked="0" layoutInCell="1" allowOverlap="1">
            <wp:simplePos x="0" y="0"/>
            <wp:positionH relativeFrom="page">
              <wp:posOffset>715772</wp:posOffset>
            </wp:positionH>
            <wp:positionV relativeFrom="page">
              <wp:posOffset>185928</wp:posOffset>
            </wp:positionV>
            <wp:extent cx="14218919" cy="10331195"/>
            <wp:effectExtent l="0" t="0" r="0" b="0"/>
            <wp:wrapNone/>
            <wp:docPr id="13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5.png"/>
                    <pic:cNvPicPr/>
                  </pic:nvPicPr>
                  <pic:blipFill>
                    <a:blip r:embed="rId21" cstate="print"/>
                    <a:stretch>
                      <a:fillRect/>
                    </a:stretch>
                  </pic:blipFill>
                  <pic:spPr>
                    <a:xfrm>
                      <a:off x="0" y="0"/>
                      <a:ext cx="14218919" cy="10331195"/>
                    </a:xfrm>
                    <a:prstGeom prst="rect">
                      <a:avLst/>
                    </a:prstGeom>
                  </pic:spPr>
                </pic:pic>
              </a:graphicData>
            </a:graphic>
          </wp:anchor>
        </w:drawing>
      </w:r>
      <w:r>
        <w:rPr>
          <w:sz w:val="12"/>
        </w:rPr>
        <w:t>Fecha:</w:t>
      </w:r>
    </w:p>
    <w:p w:rsidR="005535CF" w:rsidRDefault="00E33D0D">
      <w:pPr>
        <w:spacing w:line="183" w:lineRule="exact"/>
        <w:ind w:left="1214"/>
        <w:rPr>
          <w:sz w:val="16"/>
        </w:rPr>
      </w:pPr>
      <w:r>
        <w:br w:type="column"/>
      </w:r>
      <w:r>
        <w:rPr>
          <w:spacing w:val="-1"/>
          <w:w w:val="90"/>
          <w:position w:val="1"/>
          <w:sz w:val="12"/>
        </w:rPr>
        <w:lastRenderedPageBreak/>
        <w:t>Escala:</w:t>
      </w:r>
      <w:r>
        <w:rPr>
          <w:color w:val="767676"/>
          <w:spacing w:val="-1"/>
          <w:w w:val="90"/>
          <w:sz w:val="16"/>
        </w:rPr>
        <w:t>1:100</w:t>
      </w:r>
    </w:p>
    <w:p w:rsidR="005535CF" w:rsidRDefault="00E33D0D">
      <w:pPr>
        <w:spacing w:before="24"/>
        <w:ind w:left="851"/>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520" w:bottom="280" w:left="1660" w:header="720" w:footer="720" w:gutter="0"/>
          <w:cols w:num="3" w:space="720" w:equalWidth="0">
            <w:col w:w="15236" w:space="40"/>
            <w:col w:w="1967" w:space="39"/>
            <w:col w:w="4358"/>
          </w:cols>
        </w:sectPr>
      </w:pPr>
    </w:p>
    <w:p w:rsidR="005535CF" w:rsidRDefault="007E1C2E">
      <w:pPr>
        <w:pStyle w:val="Ttulo4"/>
        <w:spacing w:before="80"/>
        <w:ind w:left="801"/>
      </w:pPr>
      <w:r>
        <w:rPr>
          <w:noProof/>
          <w:lang w:eastAsia="es-ES"/>
        </w:rPr>
        <w:lastRenderedPageBreak/>
        <w:pict>
          <v:shape id="Text Box 2354" o:spid="_x0000_s1043" type="#_x0000_t202" style="position:absolute;left:0;text-align:left;margin-left:105.55pt;margin-top:10.25pt;width:6.65pt;height:13.3pt;z-index:2514969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rPr>
        <w:t>PlantaEntrepiso</w:t>
      </w:r>
    </w:p>
    <w:p w:rsidR="005535CF" w:rsidRDefault="00E33D0D">
      <w:pPr>
        <w:spacing w:before="16"/>
        <w:ind w:left="813"/>
        <w:rPr>
          <w:sz w:val="12"/>
        </w:rPr>
      </w:pPr>
      <w:r>
        <w:rPr>
          <w:w w:val="95"/>
          <w:sz w:val="12"/>
        </w:rPr>
        <w:t>Escala1:100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rPr>
          <w:sz w:val="19"/>
        </w:rPr>
      </w:pPr>
    </w:p>
    <w:p w:rsidR="005535CF" w:rsidRDefault="00E33D0D">
      <w:pPr>
        <w:pStyle w:val="Ttulo1"/>
        <w:spacing w:before="92"/>
        <w:ind w:right="188"/>
        <w:jc w:val="right"/>
      </w:pPr>
      <w:r>
        <w:t>TIPOLOGIA2B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headerReference w:type="default" r:id="rId22"/>
          <w:pgSz w:w="23820" w:h="16840" w:orient="landscape"/>
          <w:pgMar w:top="820" w:right="520" w:bottom="280" w:left="1660" w:header="0" w:footer="0" w:gutter="0"/>
          <w:cols w:space="720"/>
        </w:sectPr>
      </w:pPr>
    </w:p>
    <w:p w:rsidR="005535CF" w:rsidRDefault="005535CF">
      <w:pPr>
        <w:pStyle w:val="Textoindependiente"/>
        <w:spacing w:before="9"/>
        <w:rPr>
          <w:sz w:val="23"/>
        </w:rPr>
      </w:pPr>
    </w:p>
    <w:p w:rsidR="005535CF" w:rsidRDefault="00E33D0D">
      <w:pPr>
        <w:ind w:left="14877"/>
        <w:rPr>
          <w:sz w:val="16"/>
        </w:rPr>
      </w:pPr>
      <w:r>
        <w:rPr>
          <w:w w:val="80"/>
          <w:position w:val="3"/>
          <w:sz w:val="12"/>
        </w:rPr>
        <w:t>Obra:</w:t>
      </w:r>
      <w:r>
        <w:rPr>
          <w:color w:val="767676"/>
          <w:w w:val="80"/>
          <w:sz w:val="16"/>
        </w:rPr>
        <w:t>CENTRODEPRIMERAINFANCIA-TIP.CENTRO-ESQUINASINMEDIANERA-12X25m</w:t>
      </w:r>
    </w:p>
    <w:p w:rsidR="005535CF" w:rsidRDefault="00E33D0D">
      <w:pPr>
        <w:spacing w:before="3"/>
        <w:ind w:left="14875"/>
        <w:rPr>
          <w:sz w:val="16"/>
        </w:rPr>
      </w:pPr>
      <w:r>
        <w:rPr>
          <w:w w:val="80"/>
          <w:position w:val="1"/>
          <w:sz w:val="12"/>
        </w:rPr>
        <w:t>Plano:</w:t>
      </w:r>
      <w:r>
        <w:rPr>
          <w:color w:val="767676"/>
          <w:w w:val="80"/>
          <w:sz w:val="16"/>
        </w:rPr>
        <w:t>PLANTA+2.10DETABIQUESYTERMINACIONES</w:t>
      </w:r>
    </w:p>
    <w:p w:rsidR="005535CF" w:rsidRDefault="00E33D0D">
      <w:pPr>
        <w:pStyle w:val="Textoindependiente"/>
        <w:rPr>
          <w:sz w:val="12"/>
        </w:rPr>
      </w:pPr>
      <w:r>
        <w:br w:type="column"/>
      </w:r>
    </w:p>
    <w:p w:rsidR="005535CF" w:rsidRDefault="005535CF">
      <w:pPr>
        <w:pStyle w:val="Textoindependiente"/>
        <w:spacing w:before="5"/>
        <w:rPr>
          <w:sz w:val="11"/>
        </w:rPr>
      </w:pPr>
    </w:p>
    <w:p w:rsidR="005535CF" w:rsidRDefault="00E33D0D">
      <w:pPr>
        <w:spacing w:before="1"/>
        <w:ind w:left="283"/>
        <w:rPr>
          <w:sz w:val="12"/>
        </w:rPr>
      </w:pPr>
      <w:r>
        <w:rPr>
          <w:sz w:val="12"/>
        </w:rPr>
        <w:t>PlanoN°</w:t>
      </w:r>
    </w:p>
    <w:p w:rsidR="005535CF" w:rsidRDefault="00E33D0D">
      <w:pPr>
        <w:pStyle w:val="Ttulo4"/>
        <w:spacing w:before="102" w:line="142" w:lineRule="exact"/>
        <w:ind w:left="322"/>
      </w:pPr>
      <w:r>
        <w:rPr>
          <w:color w:val="767676"/>
          <w:w w:val="95"/>
        </w:rPr>
        <w:t>A03</w:t>
      </w:r>
    </w:p>
    <w:p w:rsidR="005535CF" w:rsidRDefault="005535CF">
      <w:pPr>
        <w:spacing w:line="142" w:lineRule="exact"/>
        <w:sectPr w:rsidR="005535CF">
          <w:type w:val="continuous"/>
          <w:pgSz w:w="23820" w:h="16840" w:orient="landscape"/>
          <w:pgMar w:top="1860" w:right="520" w:bottom="280" w:left="1660" w:header="720" w:footer="720" w:gutter="0"/>
          <w:cols w:num="2" w:space="720" w:equalWidth="0">
            <w:col w:w="20475" w:space="40"/>
            <w:col w:w="1125"/>
          </w:cols>
        </w:sectPr>
      </w:pPr>
    </w:p>
    <w:p w:rsidR="005535CF" w:rsidRDefault="00E33D0D">
      <w:pPr>
        <w:spacing w:before="21"/>
        <w:jc w:val="right"/>
        <w:rPr>
          <w:sz w:val="12"/>
        </w:rPr>
      </w:pPr>
      <w:r>
        <w:rPr>
          <w:noProof/>
          <w:lang w:eastAsia="es-ES"/>
        </w:rPr>
        <w:lastRenderedPageBreak/>
        <w:drawing>
          <wp:anchor distT="0" distB="0" distL="0" distR="0" simplePos="0" relativeHeight="251453952" behindDoc="1" locked="0" layoutInCell="1" allowOverlap="1">
            <wp:simplePos x="0" y="0"/>
            <wp:positionH relativeFrom="page">
              <wp:posOffset>715772</wp:posOffset>
            </wp:positionH>
            <wp:positionV relativeFrom="page">
              <wp:posOffset>185928</wp:posOffset>
            </wp:positionV>
            <wp:extent cx="14218919" cy="10331195"/>
            <wp:effectExtent l="0" t="0" r="0" b="0"/>
            <wp:wrapNone/>
            <wp:docPr id="13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png"/>
                    <pic:cNvPicPr/>
                  </pic:nvPicPr>
                  <pic:blipFill>
                    <a:blip r:embed="rId23" cstate="print"/>
                    <a:stretch>
                      <a:fillRect/>
                    </a:stretch>
                  </pic:blipFill>
                  <pic:spPr>
                    <a:xfrm>
                      <a:off x="0" y="0"/>
                      <a:ext cx="14218919" cy="10331195"/>
                    </a:xfrm>
                    <a:prstGeom prst="rect">
                      <a:avLst/>
                    </a:prstGeom>
                  </pic:spPr>
                </pic:pic>
              </a:graphicData>
            </a:graphic>
          </wp:anchor>
        </w:drawing>
      </w:r>
      <w:r>
        <w:rPr>
          <w:sz w:val="12"/>
        </w:rPr>
        <w:t>Fecha:</w:t>
      </w:r>
    </w:p>
    <w:p w:rsidR="005535CF" w:rsidRDefault="00E33D0D">
      <w:pPr>
        <w:spacing w:line="182" w:lineRule="exact"/>
        <w:ind w:left="1214"/>
        <w:rPr>
          <w:sz w:val="16"/>
        </w:rPr>
      </w:pPr>
      <w:r>
        <w:br w:type="column"/>
      </w:r>
      <w:r>
        <w:rPr>
          <w:spacing w:val="-1"/>
          <w:w w:val="90"/>
          <w:position w:val="1"/>
          <w:sz w:val="12"/>
        </w:rPr>
        <w:lastRenderedPageBreak/>
        <w:t>Escala:</w:t>
      </w:r>
      <w:r>
        <w:rPr>
          <w:color w:val="767676"/>
          <w:spacing w:val="-1"/>
          <w:w w:val="90"/>
          <w:sz w:val="16"/>
        </w:rPr>
        <w:t>1:100</w:t>
      </w:r>
    </w:p>
    <w:p w:rsidR="005535CF" w:rsidRDefault="00E33D0D">
      <w:pPr>
        <w:spacing w:before="23"/>
        <w:ind w:left="851"/>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520" w:bottom="280" w:left="1660" w:header="720" w:footer="720" w:gutter="0"/>
          <w:cols w:num="3" w:space="720" w:equalWidth="0">
            <w:col w:w="15236" w:space="40"/>
            <w:col w:w="1967" w:space="39"/>
            <w:col w:w="4358"/>
          </w:cols>
        </w:sectPr>
      </w:pPr>
    </w:p>
    <w:p w:rsidR="005535CF" w:rsidRDefault="007E1C2E">
      <w:pPr>
        <w:pStyle w:val="Ttulo4"/>
        <w:spacing w:before="80"/>
        <w:ind w:left="801"/>
      </w:pPr>
      <w:r>
        <w:rPr>
          <w:noProof/>
          <w:lang w:eastAsia="es-ES"/>
        </w:rPr>
        <w:lastRenderedPageBreak/>
        <w:pict>
          <v:shape id="Text Box 2353" o:spid="_x0000_s1044" type="#_x0000_t202" style="position:absolute;left:0;text-align:left;margin-left:105.55pt;margin-top:10.25pt;width:6.65pt;height:13.3pt;z-index:2514979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rPr>
        <w:t>PlantaTechos</w:t>
      </w:r>
    </w:p>
    <w:p w:rsidR="005535CF" w:rsidRDefault="00E33D0D">
      <w:pPr>
        <w:spacing w:before="16"/>
        <w:ind w:left="813"/>
        <w:rPr>
          <w:sz w:val="12"/>
        </w:rPr>
      </w:pPr>
      <w:r>
        <w:rPr>
          <w:w w:val="95"/>
          <w:sz w:val="12"/>
        </w:rPr>
        <w:t>Escala1:100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rPr>
          <w:sz w:val="19"/>
        </w:rPr>
      </w:pPr>
    </w:p>
    <w:p w:rsidR="005535CF" w:rsidRDefault="00E33D0D">
      <w:pPr>
        <w:pStyle w:val="Ttulo1"/>
        <w:spacing w:before="92"/>
        <w:ind w:right="188"/>
        <w:jc w:val="right"/>
      </w:pPr>
      <w:r>
        <w:t>TIPOLOGIA2B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headerReference w:type="default" r:id="rId24"/>
          <w:pgSz w:w="23820" w:h="16840" w:orient="landscape"/>
          <w:pgMar w:top="820" w:right="520" w:bottom="280" w:left="1660" w:header="0" w:footer="0" w:gutter="0"/>
          <w:cols w:space="720"/>
        </w:sectPr>
      </w:pPr>
    </w:p>
    <w:p w:rsidR="005535CF" w:rsidRDefault="005535CF">
      <w:pPr>
        <w:pStyle w:val="Textoindependiente"/>
        <w:spacing w:before="9"/>
        <w:rPr>
          <w:sz w:val="23"/>
        </w:rPr>
      </w:pPr>
    </w:p>
    <w:p w:rsidR="005535CF" w:rsidRDefault="00E33D0D">
      <w:pPr>
        <w:ind w:left="14877"/>
        <w:rPr>
          <w:sz w:val="16"/>
        </w:rPr>
      </w:pPr>
      <w:r>
        <w:rPr>
          <w:w w:val="80"/>
          <w:position w:val="3"/>
          <w:sz w:val="12"/>
        </w:rPr>
        <w:t>Obra:</w:t>
      </w:r>
      <w:r>
        <w:rPr>
          <w:color w:val="767676"/>
          <w:w w:val="80"/>
          <w:sz w:val="16"/>
        </w:rPr>
        <w:t>CENTRODEPRIMERAINFANCIA-TIP.CENTRO-ESQUINASINMEDIANERA-12X25m</w:t>
      </w:r>
    </w:p>
    <w:p w:rsidR="005535CF" w:rsidRDefault="00E33D0D">
      <w:pPr>
        <w:spacing w:before="3"/>
        <w:ind w:left="14875"/>
        <w:rPr>
          <w:sz w:val="16"/>
        </w:rPr>
      </w:pPr>
      <w:r>
        <w:rPr>
          <w:w w:val="85"/>
          <w:position w:val="1"/>
          <w:sz w:val="12"/>
        </w:rPr>
        <w:t>Plano:</w:t>
      </w:r>
      <w:r>
        <w:rPr>
          <w:color w:val="767676"/>
          <w:w w:val="85"/>
          <w:sz w:val="16"/>
        </w:rPr>
        <w:t>PLANTATECHOS</w:t>
      </w:r>
    </w:p>
    <w:p w:rsidR="005535CF" w:rsidRDefault="00E33D0D">
      <w:pPr>
        <w:pStyle w:val="Textoindependiente"/>
        <w:rPr>
          <w:sz w:val="12"/>
        </w:rPr>
      </w:pPr>
      <w:r>
        <w:br w:type="column"/>
      </w:r>
    </w:p>
    <w:p w:rsidR="005535CF" w:rsidRDefault="005535CF">
      <w:pPr>
        <w:pStyle w:val="Textoindependiente"/>
        <w:spacing w:before="5"/>
        <w:rPr>
          <w:sz w:val="11"/>
        </w:rPr>
      </w:pPr>
    </w:p>
    <w:p w:rsidR="005535CF" w:rsidRDefault="00E33D0D">
      <w:pPr>
        <w:spacing w:before="1"/>
        <w:ind w:left="283"/>
        <w:rPr>
          <w:sz w:val="12"/>
        </w:rPr>
      </w:pPr>
      <w:r>
        <w:rPr>
          <w:sz w:val="12"/>
        </w:rPr>
        <w:t>PlanoN°</w:t>
      </w:r>
    </w:p>
    <w:p w:rsidR="005535CF" w:rsidRDefault="00E33D0D">
      <w:pPr>
        <w:pStyle w:val="Ttulo4"/>
        <w:spacing w:before="102" w:line="142" w:lineRule="exact"/>
        <w:ind w:left="322"/>
      </w:pPr>
      <w:r>
        <w:rPr>
          <w:color w:val="767676"/>
          <w:w w:val="95"/>
        </w:rPr>
        <w:t>A04</w:t>
      </w:r>
    </w:p>
    <w:p w:rsidR="005535CF" w:rsidRDefault="005535CF">
      <w:pPr>
        <w:spacing w:line="142" w:lineRule="exact"/>
        <w:sectPr w:rsidR="005535CF">
          <w:type w:val="continuous"/>
          <w:pgSz w:w="23820" w:h="16840" w:orient="landscape"/>
          <w:pgMar w:top="1860" w:right="520" w:bottom="280" w:left="1660" w:header="720" w:footer="720" w:gutter="0"/>
          <w:cols w:num="2" w:space="720" w:equalWidth="0">
            <w:col w:w="20475" w:space="40"/>
            <w:col w:w="1125"/>
          </w:cols>
        </w:sectPr>
      </w:pPr>
    </w:p>
    <w:p w:rsidR="005535CF" w:rsidRDefault="00E33D0D">
      <w:pPr>
        <w:spacing w:before="21"/>
        <w:jc w:val="right"/>
        <w:rPr>
          <w:sz w:val="12"/>
        </w:rPr>
      </w:pPr>
      <w:r>
        <w:rPr>
          <w:noProof/>
          <w:lang w:eastAsia="es-ES"/>
        </w:rPr>
        <w:lastRenderedPageBreak/>
        <w:drawing>
          <wp:anchor distT="0" distB="0" distL="0" distR="0" simplePos="0" relativeHeight="251454976" behindDoc="1" locked="0" layoutInCell="1" allowOverlap="1">
            <wp:simplePos x="0" y="0"/>
            <wp:positionH relativeFrom="page">
              <wp:posOffset>715772</wp:posOffset>
            </wp:positionH>
            <wp:positionV relativeFrom="page">
              <wp:posOffset>185928</wp:posOffset>
            </wp:positionV>
            <wp:extent cx="14218919" cy="10331195"/>
            <wp:effectExtent l="0" t="0" r="0" b="0"/>
            <wp:wrapNone/>
            <wp:docPr id="13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png"/>
                    <pic:cNvPicPr/>
                  </pic:nvPicPr>
                  <pic:blipFill>
                    <a:blip r:embed="rId25" cstate="print"/>
                    <a:stretch>
                      <a:fillRect/>
                    </a:stretch>
                  </pic:blipFill>
                  <pic:spPr>
                    <a:xfrm>
                      <a:off x="0" y="0"/>
                      <a:ext cx="14218919" cy="10331195"/>
                    </a:xfrm>
                    <a:prstGeom prst="rect">
                      <a:avLst/>
                    </a:prstGeom>
                  </pic:spPr>
                </pic:pic>
              </a:graphicData>
            </a:graphic>
          </wp:anchor>
        </w:drawing>
      </w:r>
      <w:r>
        <w:rPr>
          <w:sz w:val="12"/>
        </w:rPr>
        <w:t>Fecha:</w:t>
      </w:r>
    </w:p>
    <w:p w:rsidR="005535CF" w:rsidRDefault="00E33D0D">
      <w:pPr>
        <w:spacing w:line="182" w:lineRule="exact"/>
        <w:ind w:left="1214"/>
        <w:rPr>
          <w:sz w:val="16"/>
        </w:rPr>
      </w:pPr>
      <w:r>
        <w:br w:type="column"/>
      </w:r>
      <w:r>
        <w:rPr>
          <w:spacing w:val="-1"/>
          <w:w w:val="90"/>
          <w:position w:val="1"/>
          <w:sz w:val="12"/>
        </w:rPr>
        <w:lastRenderedPageBreak/>
        <w:t>Escala:</w:t>
      </w:r>
      <w:r>
        <w:rPr>
          <w:color w:val="767676"/>
          <w:spacing w:val="-1"/>
          <w:w w:val="90"/>
          <w:sz w:val="16"/>
        </w:rPr>
        <w:t>1:100</w:t>
      </w:r>
    </w:p>
    <w:p w:rsidR="005535CF" w:rsidRDefault="00E33D0D">
      <w:pPr>
        <w:spacing w:before="23"/>
        <w:ind w:left="851"/>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520" w:bottom="280" w:left="1660" w:header="720" w:footer="720" w:gutter="0"/>
          <w:cols w:num="3" w:space="720" w:equalWidth="0">
            <w:col w:w="15236" w:space="40"/>
            <w:col w:w="1967" w:space="39"/>
            <w:col w:w="4358"/>
          </w:cols>
        </w:sectPr>
      </w:pPr>
    </w:p>
    <w:p w:rsidR="005535CF" w:rsidRDefault="007E1C2E">
      <w:pPr>
        <w:pStyle w:val="Ttulo4"/>
        <w:spacing w:before="80"/>
        <w:ind w:left="801"/>
      </w:pPr>
      <w:r>
        <w:rPr>
          <w:noProof/>
          <w:lang w:eastAsia="es-ES"/>
        </w:rPr>
        <w:lastRenderedPageBreak/>
        <w:pict>
          <v:shape id="Text Box 2352" o:spid="_x0000_s1045" type="#_x0000_t202" style="position:absolute;left:0;text-align:left;margin-left:105.55pt;margin-top:10.25pt;width:6.65pt;height:13.3pt;z-index:2514990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rPr>
        <w:t>PlantaSolados</w:t>
      </w:r>
    </w:p>
    <w:p w:rsidR="005535CF" w:rsidRDefault="00E33D0D">
      <w:pPr>
        <w:spacing w:before="16"/>
        <w:ind w:left="813"/>
        <w:rPr>
          <w:sz w:val="12"/>
        </w:rPr>
      </w:pPr>
      <w:r>
        <w:rPr>
          <w:w w:val="95"/>
          <w:sz w:val="12"/>
        </w:rPr>
        <w:t>Escala1:100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rPr>
          <w:sz w:val="19"/>
        </w:rPr>
      </w:pPr>
    </w:p>
    <w:p w:rsidR="005535CF" w:rsidRDefault="00E33D0D">
      <w:pPr>
        <w:pStyle w:val="Ttulo1"/>
        <w:spacing w:before="92"/>
        <w:ind w:right="188"/>
        <w:jc w:val="right"/>
      </w:pPr>
      <w:r>
        <w:t>TIPOLOGIA2B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headerReference w:type="default" r:id="rId26"/>
          <w:pgSz w:w="23820" w:h="16840" w:orient="landscape"/>
          <w:pgMar w:top="820" w:right="520" w:bottom="280" w:left="1660" w:header="0" w:footer="0" w:gutter="0"/>
          <w:cols w:space="720"/>
        </w:sectPr>
      </w:pPr>
    </w:p>
    <w:p w:rsidR="005535CF" w:rsidRDefault="005535CF">
      <w:pPr>
        <w:pStyle w:val="Textoindependiente"/>
        <w:spacing w:before="9"/>
        <w:rPr>
          <w:sz w:val="23"/>
        </w:rPr>
      </w:pPr>
    </w:p>
    <w:p w:rsidR="005535CF" w:rsidRDefault="00E33D0D">
      <w:pPr>
        <w:ind w:left="14877"/>
        <w:rPr>
          <w:sz w:val="16"/>
        </w:rPr>
      </w:pPr>
      <w:r>
        <w:rPr>
          <w:w w:val="80"/>
          <w:position w:val="3"/>
          <w:sz w:val="12"/>
        </w:rPr>
        <w:t>Obra:</w:t>
      </w:r>
      <w:r>
        <w:rPr>
          <w:color w:val="767676"/>
          <w:w w:val="80"/>
          <w:sz w:val="16"/>
        </w:rPr>
        <w:t>CENTRODEPRIMERAINFANCIA-TIP.CENTRO-ESQUINAS/MEDIANERAS-12x25.00m</w:t>
      </w:r>
    </w:p>
    <w:p w:rsidR="005535CF" w:rsidRDefault="00E33D0D">
      <w:pPr>
        <w:spacing w:before="3"/>
        <w:ind w:left="14875"/>
        <w:rPr>
          <w:sz w:val="16"/>
        </w:rPr>
      </w:pPr>
      <w:r>
        <w:rPr>
          <w:w w:val="80"/>
          <w:position w:val="1"/>
          <w:sz w:val="12"/>
        </w:rPr>
        <w:t>Plano:</w:t>
      </w:r>
      <w:r>
        <w:rPr>
          <w:color w:val="767676"/>
          <w:w w:val="80"/>
          <w:sz w:val="16"/>
        </w:rPr>
        <w:t>PLANTADESOLADOS</w:t>
      </w:r>
    </w:p>
    <w:p w:rsidR="005535CF" w:rsidRDefault="00E33D0D">
      <w:pPr>
        <w:pStyle w:val="Textoindependiente"/>
        <w:rPr>
          <w:sz w:val="12"/>
        </w:rPr>
      </w:pPr>
      <w:r>
        <w:br w:type="column"/>
      </w:r>
    </w:p>
    <w:p w:rsidR="005535CF" w:rsidRDefault="005535CF">
      <w:pPr>
        <w:pStyle w:val="Textoindependiente"/>
        <w:spacing w:before="5"/>
        <w:rPr>
          <w:sz w:val="11"/>
        </w:rPr>
      </w:pPr>
    </w:p>
    <w:p w:rsidR="005535CF" w:rsidRDefault="00E33D0D">
      <w:pPr>
        <w:spacing w:before="1"/>
        <w:ind w:left="166"/>
        <w:rPr>
          <w:sz w:val="12"/>
        </w:rPr>
      </w:pPr>
      <w:r>
        <w:rPr>
          <w:sz w:val="12"/>
        </w:rPr>
        <w:t>PlanoN°</w:t>
      </w:r>
    </w:p>
    <w:p w:rsidR="005535CF" w:rsidRDefault="00E33D0D">
      <w:pPr>
        <w:pStyle w:val="Ttulo4"/>
        <w:spacing w:before="102" w:line="142" w:lineRule="exact"/>
        <w:ind w:left="205"/>
      </w:pPr>
      <w:r>
        <w:rPr>
          <w:color w:val="767676"/>
          <w:w w:val="95"/>
        </w:rPr>
        <w:t>A05</w:t>
      </w:r>
    </w:p>
    <w:p w:rsidR="005535CF" w:rsidRDefault="005535CF">
      <w:pPr>
        <w:spacing w:line="142" w:lineRule="exact"/>
        <w:sectPr w:rsidR="005535CF">
          <w:type w:val="continuous"/>
          <w:pgSz w:w="23820" w:h="16840" w:orient="landscape"/>
          <w:pgMar w:top="1860" w:right="520" w:bottom="280" w:left="1660" w:header="720" w:footer="720" w:gutter="0"/>
          <w:cols w:num="2" w:space="720" w:equalWidth="0">
            <w:col w:w="20592" w:space="40"/>
            <w:col w:w="1008"/>
          </w:cols>
        </w:sectPr>
      </w:pPr>
    </w:p>
    <w:p w:rsidR="005535CF" w:rsidRDefault="00E33D0D">
      <w:pPr>
        <w:spacing w:before="21"/>
        <w:jc w:val="right"/>
        <w:rPr>
          <w:sz w:val="12"/>
        </w:rPr>
      </w:pPr>
      <w:r>
        <w:rPr>
          <w:noProof/>
          <w:lang w:eastAsia="es-ES"/>
        </w:rPr>
        <w:lastRenderedPageBreak/>
        <w:drawing>
          <wp:anchor distT="0" distB="0" distL="0" distR="0" simplePos="0" relativeHeight="251456000" behindDoc="1" locked="0" layoutInCell="1" allowOverlap="1">
            <wp:simplePos x="0" y="0"/>
            <wp:positionH relativeFrom="page">
              <wp:posOffset>715772</wp:posOffset>
            </wp:positionH>
            <wp:positionV relativeFrom="page">
              <wp:posOffset>185928</wp:posOffset>
            </wp:positionV>
            <wp:extent cx="14218919" cy="10331195"/>
            <wp:effectExtent l="0" t="0" r="0" b="0"/>
            <wp:wrapNone/>
            <wp:docPr id="13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png"/>
                    <pic:cNvPicPr/>
                  </pic:nvPicPr>
                  <pic:blipFill>
                    <a:blip r:embed="rId27" cstate="print"/>
                    <a:stretch>
                      <a:fillRect/>
                    </a:stretch>
                  </pic:blipFill>
                  <pic:spPr>
                    <a:xfrm>
                      <a:off x="0" y="0"/>
                      <a:ext cx="14218919" cy="10331195"/>
                    </a:xfrm>
                    <a:prstGeom prst="rect">
                      <a:avLst/>
                    </a:prstGeom>
                  </pic:spPr>
                </pic:pic>
              </a:graphicData>
            </a:graphic>
          </wp:anchor>
        </w:drawing>
      </w:r>
      <w:r>
        <w:rPr>
          <w:sz w:val="12"/>
        </w:rPr>
        <w:t>Fecha:</w:t>
      </w:r>
    </w:p>
    <w:p w:rsidR="005535CF" w:rsidRDefault="00E33D0D">
      <w:pPr>
        <w:spacing w:line="182" w:lineRule="exact"/>
        <w:ind w:left="1214"/>
        <w:rPr>
          <w:sz w:val="16"/>
        </w:rPr>
      </w:pPr>
      <w:r>
        <w:br w:type="column"/>
      </w:r>
      <w:r>
        <w:rPr>
          <w:spacing w:val="-1"/>
          <w:w w:val="90"/>
          <w:position w:val="1"/>
          <w:sz w:val="12"/>
        </w:rPr>
        <w:lastRenderedPageBreak/>
        <w:t>Escala:</w:t>
      </w:r>
      <w:r>
        <w:rPr>
          <w:color w:val="767676"/>
          <w:spacing w:val="-1"/>
          <w:w w:val="90"/>
          <w:sz w:val="16"/>
        </w:rPr>
        <w:t>1:100</w:t>
      </w:r>
    </w:p>
    <w:p w:rsidR="005535CF" w:rsidRDefault="00E33D0D">
      <w:pPr>
        <w:spacing w:before="23"/>
        <w:ind w:left="851"/>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520" w:bottom="280" w:left="1660" w:header="720" w:footer="720" w:gutter="0"/>
          <w:cols w:num="3" w:space="720" w:equalWidth="0">
            <w:col w:w="15236" w:space="40"/>
            <w:col w:w="1967" w:space="39"/>
            <w:col w:w="4358"/>
          </w:cols>
        </w:sectPr>
      </w:pPr>
    </w:p>
    <w:p w:rsidR="005535CF" w:rsidRDefault="007E1C2E">
      <w:pPr>
        <w:spacing w:before="71"/>
        <w:ind w:left="830"/>
        <w:rPr>
          <w:sz w:val="31"/>
        </w:rPr>
      </w:pPr>
      <w:r w:rsidRPr="007E1C2E">
        <w:rPr>
          <w:noProof/>
          <w:lang w:eastAsia="es-ES"/>
        </w:rPr>
        <w:lastRenderedPageBreak/>
        <w:pict>
          <v:shape id="Text Box 2351" o:spid="_x0000_s1046" type="#_x0000_t202" style="position:absolute;left:0;text-align:left;margin-left:101.1pt;margin-top:12.15pt;width:8.85pt;height:17.7pt;z-index:2515000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" filled="f" stroked="f">
            <v:textbox inset="0,0,0,0">
              <w:txbxContent>
                <w:p w:rsidR="00E65EBD" w:rsidRDefault="00E65EBD">
                  <w:pPr>
                    <w:spacing w:line="352" w:lineRule="exact"/>
                    <w:rPr>
                      <w:sz w:val="31"/>
                    </w:rPr>
                  </w:pPr>
                  <w:r>
                    <w:rPr>
                      <w:w w:val="102"/>
                      <w:sz w:val="31"/>
                    </w:rPr>
                    <w:t>1</w:t>
                  </w:r>
                </w:p>
              </w:txbxContent>
            </v:textbox>
            <w10:wrap anchorx="page"/>
          </v:shape>
        </w:pict>
      </w:r>
      <w:r w:rsidR="00E33D0D">
        <w:rPr>
          <w:sz w:val="31"/>
        </w:rPr>
        <w:t>PlantaCielorrasos</w:t>
      </w:r>
    </w:p>
    <w:p w:rsidR="005535CF" w:rsidRDefault="00E33D0D">
      <w:pPr>
        <w:spacing w:before="21"/>
        <w:ind w:left="844"/>
        <w:rPr>
          <w:sz w:val="16"/>
        </w:rPr>
      </w:pPr>
      <w:r>
        <w:rPr>
          <w:w w:val="95"/>
          <w:sz w:val="16"/>
        </w:rPr>
        <w:t>Escala1:100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E33D0D">
      <w:pPr>
        <w:pStyle w:val="Ttulo1"/>
        <w:spacing w:before="257"/>
        <w:ind w:right="188"/>
        <w:jc w:val="right"/>
      </w:pPr>
      <w:r>
        <w:t>TIPOLOGIA2B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headerReference w:type="default" r:id="rId28"/>
          <w:pgSz w:w="23820" w:h="16840" w:orient="landscape"/>
          <w:pgMar w:top="740" w:right="520" w:bottom="280" w:left="1660" w:header="0" w:footer="0" w:gutter="0"/>
          <w:cols w:space="720"/>
        </w:sectPr>
      </w:pPr>
    </w:p>
    <w:p w:rsidR="005535CF" w:rsidRDefault="005535CF">
      <w:pPr>
        <w:pStyle w:val="Textoindependiente"/>
        <w:spacing w:before="8"/>
        <w:rPr>
          <w:sz w:val="23"/>
        </w:rPr>
      </w:pPr>
    </w:p>
    <w:p w:rsidR="005535CF" w:rsidRDefault="00E33D0D">
      <w:pPr>
        <w:ind w:left="14877"/>
        <w:rPr>
          <w:sz w:val="16"/>
        </w:rPr>
      </w:pPr>
      <w:r>
        <w:rPr>
          <w:w w:val="80"/>
          <w:position w:val="3"/>
          <w:sz w:val="12"/>
        </w:rPr>
        <w:t>Obra:</w:t>
      </w:r>
      <w:r>
        <w:rPr>
          <w:color w:val="767676"/>
          <w:w w:val="80"/>
          <w:sz w:val="16"/>
        </w:rPr>
        <w:t>CENTRODEPRIMERAINFANCIA-TIP.CENTRO-ESQUINASINMEDIANERA-12X25m</w:t>
      </w:r>
    </w:p>
    <w:p w:rsidR="005535CF" w:rsidRDefault="00E33D0D">
      <w:pPr>
        <w:spacing w:before="4"/>
        <w:ind w:left="14875"/>
        <w:rPr>
          <w:sz w:val="16"/>
        </w:rPr>
      </w:pPr>
      <w:r>
        <w:rPr>
          <w:w w:val="80"/>
          <w:position w:val="1"/>
          <w:sz w:val="12"/>
        </w:rPr>
        <w:t>Plano:</w:t>
      </w:r>
      <w:r>
        <w:rPr>
          <w:color w:val="767676"/>
          <w:w w:val="80"/>
          <w:sz w:val="16"/>
        </w:rPr>
        <w:t>PLANTADECIELORRASOS</w:t>
      </w:r>
    </w:p>
    <w:p w:rsidR="005535CF" w:rsidRDefault="00E33D0D">
      <w:pPr>
        <w:pStyle w:val="Textoindependiente"/>
        <w:rPr>
          <w:sz w:val="12"/>
        </w:rPr>
      </w:pPr>
      <w:r>
        <w:br w:type="column"/>
      </w:r>
    </w:p>
    <w:p w:rsidR="005535CF" w:rsidRDefault="005535CF">
      <w:pPr>
        <w:pStyle w:val="Textoindependiente"/>
        <w:spacing w:before="5"/>
        <w:rPr>
          <w:sz w:val="11"/>
        </w:rPr>
      </w:pPr>
    </w:p>
    <w:p w:rsidR="005535CF" w:rsidRDefault="00E33D0D">
      <w:pPr>
        <w:ind w:left="283"/>
        <w:rPr>
          <w:sz w:val="12"/>
        </w:rPr>
      </w:pPr>
      <w:r>
        <w:rPr>
          <w:sz w:val="12"/>
        </w:rPr>
        <w:t>PlanoN°</w:t>
      </w:r>
    </w:p>
    <w:p w:rsidR="005535CF" w:rsidRDefault="00E33D0D">
      <w:pPr>
        <w:pStyle w:val="Ttulo4"/>
        <w:spacing w:before="102" w:line="142" w:lineRule="exact"/>
        <w:ind w:left="322"/>
      </w:pPr>
      <w:r>
        <w:rPr>
          <w:color w:val="767676"/>
          <w:w w:val="95"/>
        </w:rPr>
        <w:t>A06</w:t>
      </w:r>
    </w:p>
    <w:p w:rsidR="005535CF" w:rsidRDefault="005535CF">
      <w:pPr>
        <w:spacing w:line="142" w:lineRule="exact"/>
        <w:sectPr w:rsidR="005535CF">
          <w:type w:val="continuous"/>
          <w:pgSz w:w="23820" w:h="16840" w:orient="landscape"/>
          <w:pgMar w:top="1860" w:right="520" w:bottom="280" w:left="1660" w:header="720" w:footer="720" w:gutter="0"/>
          <w:cols w:num="2" w:space="720" w:equalWidth="0">
            <w:col w:w="20475" w:space="40"/>
            <w:col w:w="1125"/>
          </w:cols>
        </w:sectPr>
      </w:pPr>
    </w:p>
    <w:p w:rsidR="005535CF" w:rsidRDefault="00E33D0D">
      <w:pPr>
        <w:spacing w:before="21"/>
        <w:jc w:val="right"/>
        <w:rPr>
          <w:sz w:val="12"/>
        </w:rPr>
      </w:pPr>
      <w:r>
        <w:rPr>
          <w:noProof/>
          <w:lang w:eastAsia="es-ES"/>
        </w:rPr>
        <w:lastRenderedPageBreak/>
        <w:drawing>
          <wp:anchor distT="0" distB="0" distL="0" distR="0" simplePos="0" relativeHeight="251457024" behindDoc="1" locked="0" layoutInCell="1" allowOverlap="1">
            <wp:simplePos x="0" y="0"/>
            <wp:positionH relativeFrom="page">
              <wp:posOffset>715772</wp:posOffset>
            </wp:positionH>
            <wp:positionV relativeFrom="page">
              <wp:posOffset>185928</wp:posOffset>
            </wp:positionV>
            <wp:extent cx="14218919" cy="10331195"/>
            <wp:effectExtent l="0" t="0" r="0" b="0"/>
            <wp:wrapNone/>
            <wp:docPr id="13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9.png"/>
                    <pic:cNvPicPr/>
                  </pic:nvPicPr>
                  <pic:blipFill>
                    <a:blip r:embed="rId29" cstate="print"/>
                    <a:stretch>
                      <a:fillRect/>
                    </a:stretch>
                  </pic:blipFill>
                  <pic:spPr>
                    <a:xfrm>
                      <a:off x="0" y="0"/>
                      <a:ext cx="14218919" cy="10331195"/>
                    </a:xfrm>
                    <a:prstGeom prst="rect">
                      <a:avLst/>
                    </a:prstGeom>
                  </pic:spPr>
                </pic:pic>
              </a:graphicData>
            </a:graphic>
          </wp:anchor>
        </w:drawing>
      </w:r>
      <w:r>
        <w:rPr>
          <w:noProof/>
          <w:lang w:eastAsia="es-ES"/>
        </w:rPr>
        <w:drawing>
          <wp:anchor distT="0" distB="0" distL="0" distR="0" simplePos="0" relativeHeight="251431424" behindDoc="0" locked="0" layoutInCell="1" allowOverlap="1">
            <wp:simplePos x="0" y="0"/>
            <wp:positionH relativeFrom="page">
              <wp:posOffset>3536696</wp:posOffset>
            </wp:positionH>
            <wp:positionV relativeFrom="page">
              <wp:posOffset>4843271</wp:posOffset>
            </wp:positionV>
            <wp:extent cx="339851" cy="339851"/>
            <wp:effectExtent l="0" t="0" r="0" b="0"/>
            <wp:wrapNone/>
            <wp:docPr id="14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png"/>
                    <pic:cNvPicPr/>
                  </pic:nvPicPr>
                  <pic:blipFill>
                    <a:blip r:embed="rId30" cstate="print"/>
                    <a:stretch>
                      <a:fillRect/>
                    </a:stretch>
                  </pic:blipFill>
                  <pic:spPr>
                    <a:xfrm>
                      <a:off x="0" y="0"/>
                      <a:ext cx="339851" cy="339851"/>
                    </a:xfrm>
                    <a:prstGeom prst="rect">
                      <a:avLst/>
                    </a:prstGeom>
                  </pic:spPr>
                </pic:pic>
              </a:graphicData>
            </a:graphic>
          </wp:anchor>
        </w:drawing>
      </w:r>
      <w:r>
        <w:rPr>
          <w:sz w:val="12"/>
        </w:rPr>
        <w:t>Fecha:</w:t>
      </w:r>
    </w:p>
    <w:p w:rsidR="005535CF" w:rsidRDefault="00E33D0D">
      <w:pPr>
        <w:spacing w:line="183" w:lineRule="exact"/>
        <w:ind w:left="1214"/>
        <w:rPr>
          <w:sz w:val="16"/>
        </w:rPr>
      </w:pPr>
      <w:r>
        <w:br w:type="column"/>
      </w:r>
      <w:r>
        <w:rPr>
          <w:spacing w:val="-1"/>
          <w:w w:val="90"/>
          <w:position w:val="1"/>
          <w:sz w:val="12"/>
        </w:rPr>
        <w:lastRenderedPageBreak/>
        <w:t>Escala:</w:t>
      </w:r>
      <w:r>
        <w:rPr>
          <w:color w:val="767676"/>
          <w:spacing w:val="-1"/>
          <w:w w:val="90"/>
          <w:sz w:val="16"/>
        </w:rPr>
        <w:t>1:100</w:t>
      </w:r>
    </w:p>
    <w:p w:rsidR="005535CF" w:rsidRDefault="00E33D0D">
      <w:pPr>
        <w:spacing w:before="24"/>
        <w:ind w:left="851"/>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520" w:bottom="280" w:left="1660" w:header="720" w:footer="720" w:gutter="0"/>
          <w:cols w:num="3" w:space="720" w:equalWidth="0">
            <w:col w:w="15236" w:space="40"/>
            <w:col w:w="1967" w:space="39"/>
            <w:col w:w="4358"/>
          </w:cols>
        </w:sectPr>
      </w:pPr>
    </w:p>
    <w:p w:rsidR="005535CF" w:rsidRDefault="007E1C2E">
      <w:pPr>
        <w:spacing w:before="71"/>
        <w:ind w:left="830"/>
        <w:rPr>
          <w:sz w:val="31"/>
        </w:rPr>
      </w:pPr>
      <w:r w:rsidRPr="007E1C2E">
        <w:rPr>
          <w:noProof/>
          <w:lang w:eastAsia="es-ES"/>
        </w:rPr>
        <w:lastRenderedPageBreak/>
        <w:pict>
          <v:shape id="Text Box 2350" o:spid="_x0000_s1047" type="#_x0000_t202" style="position:absolute;left:0;text-align:left;margin-left:101.1pt;margin-top:12.15pt;width:8.85pt;height:17.7pt;z-index:2515010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VIltgIAALY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" filled="f" stroked="f">
            <v:textbox inset="0,0,0,0">
              <w:txbxContent>
                <w:p w:rsidR="00E65EBD" w:rsidRDefault="00E65EBD">
                  <w:pPr>
                    <w:spacing w:line="352" w:lineRule="exact"/>
                    <w:rPr>
                      <w:sz w:val="31"/>
                    </w:rPr>
                  </w:pPr>
                  <w:r>
                    <w:rPr>
                      <w:w w:val="102"/>
                      <w:sz w:val="31"/>
                    </w:rPr>
                    <w:t>1</w:t>
                  </w:r>
                </w:p>
              </w:txbxContent>
            </v:textbox>
            <w10:wrap anchorx="page"/>
          </v:shape>
        </w:pict>
      </w:r>
      <w:r w:rsidR="00E33D0D">
        <w:rPr>
          <w:sz w:val="31"/>
        </w:rPr>
        <w:t>FACHADALONGITUDINAL</w:t>
      </w:r>
    </w:p>
    <w:p w:rsidR="005535CF" w:rsidRDefault="00E33D0D">
      <w:pPr>
        <w:spacing w:before="21"/>
        <w:ind w:left="844"/>
        <w:rPr>
          <w:sz w:val="16"/>
        </w:rPr>
      </w:pPr>
      <w:r>
        <w:rPr>
          <w:w w:val="95"/>
          <w:sz w:val="16"/>
        </w:rPr>
        <w:t>Escala1:75</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7E1C2E">
      <w:pPr>
        <w:pStyle w:val="Ttulo2"/>
        <w:spacing w:before="218"/>
        <w:ind w:left="830"/>
      </w:pPr>
      <w:r>
        <w:rPr>
          <w:noProof/>
          <w:lang w:eastAsia="es-ES"/>
        </w:rPr>
        <w:pict>
          <v:shape id="Text Box 2349" o:spid="_x0000_s1048" type="#_x0000_t202" style="position:absolute;left:0;text-align:left;margin-left:101.1pt;margin-top:19.4pt;width:8.85pt;height:17.7pt;z-index:2515020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ohLtQIAALY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" filled="f" stroked="f">
            <v:textbox inset="0,0,0,0">
              <w:txbxContent>
                <w:p w:rsidR="00E65EBD" w:rsidRDefault="00E65EBD">
                  <w:pPr>
                    <w:spacing w:line="352" w:lineRule="exact"/>
                    <w:rPr>
                      <w:sz w:val="31"/>
                    </w:rPr>
                  </w:pPr>
                  <w:r>
                    <w:rPr>
                      <w:w w:val="102"/>
                      <w:sz w:val="31"/>
                    </w:rPr>
                    <w:t>2</w:t>
                  </w:r>
                </w:p>
              </w:txbxContent>
            </v:textbox>
            <w10:wrap anchorx="page"/>
          </v:shape>
        </w:pict>
      </w:r>
      <w:r w:rsidR="00E33D0D">
        <w:t>FACHADAACCESO</w:t>
      </w:r>
    </w:p>
    <w:p w:rsidR="005535CF" w:rsidRDefault="00E33D0D">
      <w:pPr>
        <w:spacing w:before="22"/>
        <w:ind w:left="844"/>
        <w:rPr>
          <w:sz w:val="16"/>
        </w:rPr>
      </w:pPr>
      <w:r>
        <w:rPr>
          <w:w w:val="95"/>
          <w:sz w:val="16"/>
        </w:rPr>
        <w:t>Escala1:75</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5"/>
        <w:rPr>
          <w:sz w:val="26"/>
        </w:rPr>
      </w:pPr>
    </w:p>
    <w:p w:rsidR="005535CF" w:rsidRDefault="00E33D0D">
      <w:pPr>
        <w:pStyle w:val="Ttulo1"/>
        <w:spacing w:before="92"/>
        <w:ind w:right="188"/>
        <w:jc w:val="right"/>
      </w:pPr>
      <w:r>
        <w:t>TIPOLOGIA2B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headerReference w:type="default" r:id="rId31"/>
          <w:pgSz w:w="23820" w:h="16840" w:orient="landscape"/>
          <w:pgMar w:top="740" w:right="520" w:bottom="280" w:left="1660" w:header="0" w:footer="0" w:gutter="0"/>
          <w:cols w:space="720"/>
        </w:sectPr>
      </w:pPr>
    </w:p>
    <w:p w:rsidR="005535CF" w:rsidRDefault="005535CF">
      <w:pPr>
        <w:pStyle w:val="Textoindependiente"/>
        <w:spacing w:before="9"/>
        <w:rPr>
          <w:sz w:val="23"/>
        </w:rPr>
      </w:pPr>
    </w:p>
    <w:p w:rsidR="005535CF" w:rsidRDefault="00E33D0D">
      <w:pPr>
        <w:spacing w:line="139" w:lineRule="exact"/>
        <w:jc w:val="right"/>
        <w:rPr>
          <w:sz w:val="16"/>
        </w:rPr>
      </w:pPr>
      <w:r>
        <w:rPr>
          <w:w w:val="80"/>
          <w:position w:val="3"/>
          <w:sz w:val="12"/>
        </w:rPr>
        <w:t>Obra:</w:t>
      </w:r>
      <w:r>
        <w:rPr>
          <w:color w:val="767676"/>
          <w:w w:val="80"/>
          <w:sz w:val="16"/>
        </w:rPr>
        <w:t>CENTRODEPRIMERAINFANCIA-TIP.CENTRO-ESQUINAS/MEDIANERAS-12x25.00m</w:t>
      </w:r>
    </w:p>
    <w:p w:rsidR="005535CF" w:rsidRDefault="00E33D0D">
      <w:pPr>
        <w:pStyle w:val="Textoindependiente"/>
        <w:rPr>
          <w:sz w:val="12"/>
        </w:rPr>
      </w:pPr>
      <w:r>
        <w:br w:type="column"/>
      </w:r>
    </w:p>
    <w:p w:rsidR="005535CF" w:rsidRDefault="005535CF">
      <w:pPr>
        <w:pStyle w:val="Textoindependiente"/>
        <w:spacing w:before="5"/>
        <w:rPr>
          <w:sz w:val="11"/>
        </w:rPr>
      </w:pPr>
    </w:p>
    <w:p w:rsidR="005535CF" w:rsidRDefault="00E33D0D">
      <w:pPr>
        <w:spacing w:before="1"/>
        <w:ind w:left="166"/>
        <w:rPr>
          <w:sz w:val="12"/>
        </w:rPr>
      </w:pPr>
      <w:r>
        <w:rPr>
          <w:sz w:val="12"/>
        </w:rPr>
        <w:t>PlanoN°</w:t>
      </w:r>
    </w:p>
    <w:p w:rsidR="005535CF" w:rsidRDefault="005535CF">
      <w:pPr>
        <w:rPr>
          <w:sz w:val="12"/>
        </w:rPr>
        <w:sectPr w:rsidR="005535CF">
          <w:type w:val="continuous"/>
          <w:pgSz w:w="23820" w:h="16840" w:orient="landscape"/>
          <w:pgMar w:top="1860" w:right="520" w:bottom="280" w:left="1660" w:header="720" w:footer="720" w:gutter="0"/>
          <w:cols w:num="2" w:space="720" w:equalWidth="0">
            <w:col w:w="20592" w:space="40"/>
            <w:col w:w="1008"/>
          </w:cols>
        </w:sectPr>
      </w:pPr>
    </w:p>
    <w:p w:rsidR="005535CF" w:rsidRDefault="00E33D0D">
      <w:pPr>
        <w:spacing w:before="48"/>
        <w:jc w:val="right"/>
        <w:rPr>
          <w:sz w:val="16"/>
        </w:rPr>
      </w:pPr>
      <w:r>
        <w:rPr>
          <w:w w:val="80"/>
          <w:position w:val="1"/>
          <w:sz w:val="12"/>
        </w:rPr>
        <w:lastRenderedPageBreak/>
        <w:t>Plano:</w:t>
      </w:r>
      <w:r>
        <w:rPr>
          <w:color w:val="767676"/>
          <w:w w:val="80"/>
          <w:sz w:val="16"/>
        </w:rPr>
        <w:t>VISTATRANSVERSALYLONGITUDINALACCESO</w:t>
      </w:r>
    </w:p>
    <w:p w:rsidR="005535CF" w:rsidRDefault="00E33D0D">
      <w:pPr>
        <w:spacing w:before="6" w:line="233" w:lineRule="exact"/>
        <w:ind w:right="368"/>
        <w:jc w:val="right"/>
        <w:rPr>
          <w:sz w:val="23"/>
        </w:rPr>
      </w:pPr>
      <w:r>
        <w:br w:type="column"/>
      </w:r>
      <w:r>
        <w:rPr>
          <w:color w:val="767676"/>
          <w:w w:val="95"/>
          <w:sz w:val="23"/>
        </w:rPr>
        <w:lastRenderedPageBreak/>
        <w:t>A07</w:t>
      </w:r>
    </w:p>
    <w:p w:rsidR="005535CF" w:rsidRDefault="005535CF">
      <w:pPr>
        <w:spacing w:line="233" w:lineRule="exact"/>
        <w:jc w:val="right"/>
        <w:rPr>
          <w:sz w:val="23"/>
        </w:rPr>
        <w:sectPr w:rsidR="005535CF">
          <w:type w:val="continuous"/>
          <w:pgSz w:w="23820" w:h="16840" w:orient="landscape"/>
          <w:pgMar w:top="1860" w:right="520" w:bottom="280" w:left="1660" w:header="720" w:footer="720" w:gutter="0"/>
          <w:cols w:num="2" w:space="720" w:equalWidth="0">
            <w:col w:w="18325" w:space="40"/>
            <w:col w:w="3275"/>
          </w:cols>
        </w:sectPr>
      </w:pPr>
    </w:p>
    <w:p w:rsidR="005535CF" w:rsidRDefault="00E33D0D">
      <w:pPr>
        <w:spacing w:before="22"/>
        <w:jc w:val="right"/>
        <w:rPr>
          <w:sz w:val="12"/>
        </w:rPr>
      </w:pPr>
      <w:r>
        <w:rPr>
          <w:noProof/>
          <w:lang w:eastAsia="es-ES"/>
        </w:rPr>
        <w:lastRenderedPageBreak/>
        <w:drawing>
          <wp:anchor distT="0" distB="0" distL="0" distR="0" simplePos="0" relativeHeight="251458048" behindDoc="1" locked="0" layoutInCell="1" allowOverlap="1">
            <wp:simplePos x="0" y="0"/>
            <wp:positionH relativeFrom="page">
              <wp:posOffset>715772</wp:posOffset>
            </wp:positionH>
            <wp:positionV relativeFrom="page">
              <wp:posOffset>185928</wp:posOffset>
            </wp:positionV>
            <wp:extent cx="14218919" cy="10331195"/>
            <wp:effectExtent l="0" t="0" r="0" b="0"/>
            <wp:wrapNone/>
            <wp:docPr id="14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1.png"/>
                    <pic:cNvPicPr/>
                  </pic:nvPicPr>
                  <pic:blipFill>
                    <a:blip r:embed="rId32" cstate="print"/>
                    <a:stretch>
                      <a:fillRect/>
                    </a:stretch>
                  </pic:blipFill>
                  <pic:spPr>
                    <a:xfrm>
                      <a:off x="0" y="0"/>
                      <a:ext cx="14218919" cy="10331195"/>
                    </a:xfrm>
                    <a:prstGeom prst="rect">
                      <a:avLst/>
                    </a:prstGeom>
                  </pic:spPr>
                </pic:pic>
              </a:graphicData>
            </a:graphic>
          </wp:anchor>
        </w:drawing>
      </w:r>
      <w:r>
        <w:rPr>
          <w:sz w:val="12"/>
        </w:rPr>
        <w:t>Fecha:</w:t>
      </w:r>
    </w:p>
    <w:p w:rsidR="005535CF" w:rsidRDefault="00E33D0D">
      <w:pPr>
        <w:spacing w:before="22"/>
        <w:jc w:val="right"/>
        <w:rPr>
          <w:sz w:val="12"/>
        </w:rPr>
      </w:pPr>
      <w:r>
        <w:br w:type="column"/>
      </w:r>
      <w:r>
        <w:rPr>
          <w:sz w:val="12"/>
        </w:rPr>
        <w:lastRenderedPageBreak/>
        <w:t>Escala:</w:t>
      </w:r>
    </w:p>
    <w:p w:rsidR="005535CF" w:rsidRDefault="00E33D0D">
      <w:pPr>
        <w:tabs>
          <w:tab w:val="left" w:pos="458"/>
        </w:tabs>
        <w:spacing w:line="183" w:lineRule="exact"/>
        <w:ind w:left="110"/>
        <w:rPr>
          <w:sz w:val="16"/>
        </w:rPr>
      </w:pPr>
      <w:r>
        <w:br w:type="column"/>
      </w:r>
      <w:r>
        <w:rPr>
          <w:color w:val="767676"/>
          <w:w w:val="90"/>
          <w:sz w:val="16"/>
        </w:rPr>
        <w:lastRenderedPageBreak/>
        <w:t>1:</w:t>
      </w:r>
      <w:r>
        <w:rPr>
          <w:color w:val="767676"/>
          <w:w w:val="90"/>
          <w:sz w:val="16"/>
        </w:rPr>
        <w:tab/>
      </w:r>
      <w:r>
        <w:rPr>
          <w:color w:val="767676"/>
          <w:spacing w:val="-7"/>
          <w:w w:val="85"/>
          <w:sz w:val="16"/>
        </w:rPr>
        <w:t>75</w:t>
      </w:r>
    </w:p>
    <w:p w:rsidR="005535CF" w:rsidRDefault="00E33D0D">
      <w:pPr>
        <w:spacing w:before="24"/>
        <w:ind w:left="571"/>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520" w:bottom="280" w:left="1660" w:header="720" w:footer="720" w:gutter="0"/>
          <w:cols w:num="4" w:space="720" w:equalWidth="0">
            <w:col w:w="15236" w:space="40"/>
            <w:col w:w="1604" w:space="39"/>
            <w:col w:w="603" w:space="40"/>
            <w:col w:w="4078"/>
          </w:cols>
        </w:sectPr>
      </w:pPr>
    </w:p>
    <w:p w:rsidR="005535CF" w:rsidRDefault="007E1C2E">
      <w:pPr>
        <w:pStyle w:val="Ttulo2"/>
        <w:spacing w:before="71"/>
        <w:ind w:left="830"/>
      </w:pPr>
      <w:r>
        <w:rPr>
          <w:noProof/>
          <w:lang w:eastAsia="es-ES"/>
        </w:rPr>
        <w:lastRenderedPageBreak/>
        <w:pict>
          <v:shape id="Text Box 2348" o:spid="_x0000_s1049" type="#_x0000_t202" style="position:absolute;left:0;text-align:left;margin-left:101.1pt;margin-top:12.15pt;width:8.85pt;height:17.7pt;z-index:2515031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" filled="f" stroked="f">
            <v:textbox inset="0,0,0,0">
              <w:txbxContent>
                <w:p w:rsidR="00E65EBD" w:rsidRDefault="00E65EBD">
                  <w:pPr>
                    <w:spacing w:line="352" w:lineRule="exact"/>
                    <w:rPr>
                      <w:sz w:val="31"/>
                    </w:rPr>
                  </w:pPr>
                  <w:r>
                    <w:rPr>
                      <w:w w:val="102"/>
                      <w:sz w:val="31"/>
                    </w:rPr>
                    <w:t>1</w:t>
                  </w:r>
                </w:p>
              </w:txbxContent>
            </v:textbox>
            <w10:wrap anchorx="page"/>
          </v:shape>
        </w:pict>
      </w:r>
      <w:r w:rsidR="00E33D0D">
        <w:t>VISTACONTRAFRENTELONGITUDINAL</w:t>
      </w:r>
    </w:p>
    <w:p w:rsidR="005535CF" w:rsidRDefault="00E33D0D">
      <w:pPr>
        <w:spacing w:before="21"/>
        <w:ind w:left="844"/>
        <w:rPr>
          <w:sz w:val="16"/>
        </w:rPr>
      </w:pPr>
      <w:r>
        <w:rPr>
          <w:w w:val="95"/>
          <w:sz w:val="16"/>
        </w:rPr>
        <w:t>Escala1:75</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7E1C2E">
      <w:pPr>
        <w:pStyle w:val="Ttulo2"/>
        <w:spacing w:before="219"/>
        <w:ind w:left="830"/>
      </w:pPr>
      <w:r>
        <w:rPr>
          <w:noProof/>
          <w:lang w:eastAsia="es-ES"/>
        </w:rPr>
        <w:pict>
          <v:shape id="Text Box 2347" o:spid="_x0000_s1050" type="#_x0000_t202" style="position:absolute;left:0;text-align:left;margin-left:101.1pt;margin-top:19.55pt;width:8.85pt;height:17.7pt;z-index:2515041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SnBtQIAALY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" filled="f" stroked="f">
            <v:textbox inset="0,0,0,0">
              <w:txbxContent>
                <w:p w:rsidR="00E65EBD" w:rsidRDefault="00E65EBD">
                  <w:pPr>
                    <w:spacing w:line="352" w:lineRule="exact"/>
                    <w:rPr>
                      <w:sz w:val="31"/>
                    </w:rPr>
                  </w:pPr>
                  <w:r>
                    <w:rPr>
                      <w:w w:val="102"/>
                      <w:sz w:val="31"/>
                    </w:rPr>
                    <w:t>2</w:t>
                  </w:r>
                </w:p>
              </w:txbxContent>
            </v:textbox>
            <w10:wrap anchorx="page"/>
          </v:shape>
        </w:pict>
      </w:r>
      <w:r w:rsidR="00E33D0D">
        <w:t>VISTACONTRAFRENTE</w:t>
      </w:r>
    </w:p>
    <w:p w:rsidR="005535CF" w:rsidRDefault="00E33D0D">
      <w:pPr>
        <w:spacing w:before="21"/>
        <w:ind w:left="844"/>
        <w:rPr>
          <w:sz w:val="16"/>
        </w:rPr>
      </w:pPr>
      <w:r>
        <w:rPr>
          <w:w w:val="95"/>
          <w:sz w:val="16"/>
        </w:rPr>
        <w:t>Escala1:75</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5"/>
        <w:rPr>
          <w:sz w:val="26"/>
        </w:rPr>
      </w:pPr>
    </w:p>
    <w:p w:rsidR="005535CF" w:rsidRDefault="00E33D0D">
      <w:pPr>
        <w:pStyle w:val="Ttulo1"/>
        <w:spacing w:before="92"/>
        <w:ind w:right="188"/>
        <w:jc w:val="right"/>
      </w:pPr>
      <w:r>
        <w:t>TIPOLOGIA2B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headerReference w:type="default" r:id="rId33"/>
          <w:pgSz w:w="23820" w:h="16840" w:orient="landscape"/>
          <w:pgMar w:top="740" w:right="520" w:bottom="280" w:left="1660" w:header="0" w:footer="0" w:gutter="0"/>
          <w:cols w:space="720"/>
        </w:sectPr>
      </w:pPr>
    </w:p>
    <w:p w:rsidR="005535CF" w:rsidRDefault="005535CF">
      <w:pPr>
        <w:pStyle w:val="Textoindependiente"/>
        <w:spacing w:before="9"/>
        <w:rPr>
          <w:sz w:val="23"/>
        </w:rPr>
      </w:pPr>
    </w:p>
    <w:p w:rsidR="005535CF" w:rsidRDefault="00E33D0D">
      <w:pPr>
        <w:ind w:left="14877"/>
        <w:rPr>
          <w:sz w:val="16"/>
        </w:rPr>
      </w:pPr>
      <w:r>
        <w:rPr>
          <w:w w:val="80"/>
          <w:position w:val="3"/>
          <w:sz w:val="12"/>
        </w:rPr>
        <w:t>Obra:</w:t>
      </w:r>
      <w:r>
        <w:rPr>
          <w:color w:val="767676"/>
          <w:w w:val="80"/>
          <w:sz w:val="16"/>
        </w:rPr>
        <w:t>CENTRODEPRIMERAINFANCIA-TIP.CENTRO-ESQUINAS/MEDIANERAS-12x25.00m</w:t>
      </w:r>
    </w:p>
    <w:p w:rsidR="005535CF" w:rsidRDefault="00E33D0D">
      <w:pPr>
        <w:spacing w:before="3"/>
        <w:ind w:left="14875"/>
        <w:rPr>
          <w:sz w:val="16"/>
        </w:rPr>
      </w:pPr>
      <w:r>
        <w:rPr>
          <w:w w:val="80"/>
          <w:position w:val="1"/>
          <w:sz w:val="12"/>
        </w:rPr>
        <w:t>Plano:</w:t>
      </w:r>
      <w:r>
        <w:rPr>
          <w:color w:val="767676"/>
          <w:w w:val="80"/>
          <w:sz w:val="16"/>
        </w:rPr>
        <w:t>VISTATRANSVERSALYLONGITUDINALCONTRAFRENTE</w:t>
      </w:r>
    </w:p>
    <w:p w:rsidR="005535CF" w:rsidRDefault="00E33D0D">
      <w:pPr>
        <w:pStyle w:val="Textoindependiente"/>
        <w:rPr>
          <w:sz w:val="12"/>
        </w:rPr>
      </w:pPr>
      <w:r>
        <w:br w:type="column"/>
      </w:r>
    </w:p>
    <w:p w:rsidR="005535CF" w:rsidRDefault="005535CF">
      <w:pPr>
        <w:pStyle w:val="Textoindependiente"/>
        <w:spacing w:before="5"/>
        <w:rPr>
          <w:sz w:val="11"/>
        </w:rPr>
      </w:pPr>
    </w:p>
    <w:p w:rsidR="005535CF" w:rsidRDefault="00E33D0D">
      <w:pPr>
        <w:spacing w:before="1"/>
        <w:ind w:left="166"/>
        <w:rPr>
          <w:sz w:val="12"/>
        </w:rPr>
      </w:pPr>
      <w:r>
        <w:rPr>
          <w:sz w:val="12"/>
        </w:rPr>
        <w:t>PlanoN°</w:t>
      </w:r>
    </w:p>
    <w:p w:rsidR="005535CF" w:rsidRDefault="00E33D0D">
      <w:pPr>
        <w:pStyle w:val="Ttulo4"/>
        <w:spacing w:before="10" w:line="233" w:lineRule="exact"/>
        <w:ind w:left="291"/>
      </w:pPr>
      <w:r>
        <w:rPr>
          <w:color w:val="767676"/>
          <w:w w:val="95"/>
        </w:rPr>
        <w:t>A08</w:t>
      </w:r>
    </w:p>
    <w:p w:rsidR="005535CF" w:rsidRDefault="005535CF">
      <w:pPr>
        <w:spacing w:line="233" w:lineRule="exact"/>
        <w:sectPr w:rsidR="005535CF">
          <w:type w:val="continuous"/>
          <w:pgSz w:w="23820" w:h="16840" w:orient="landscape"/>
          <w:pgMar w:top="1860" w:right="520" w:bottom="280" w:left="1660" w:header="720" w:footer="720" w:gutter="0"/>
          <w:cols w:num="2" w:space="720" w:equalWidth="0">
            <w:col w:w="20592" w:space="40"/>
            <w:col w:w="1008"/>
          </w:cols>
        </w:sectPr>
      </w:pPr>
    </w:p>
    <w:p w:rsidR="005535CF" w:rsidRDefault="00E33D0D">
      <w:pPr>
        <w:spacing w:before="22"/>
        <w:jc w:val="right"/>
        <w:rPr>
          <w:sz w:val="12"/>
        </w:rPr>
      </w:pPr>
      <w:r>
        <w:rPr>
          <w:noProof/>
          <w:lang w:eastAsia="es-ES"/>
        </w:rPr>
        <w:lastRenderedPageBreak/>
        <w:drawing>
          <wp:anchor distT="0" distB="0" distL="0" distR="0" simplePos="0" relativeHeight="251459072" behindDoc="1" locked="0" layoutInCell="1" allowOverlap="1">
            <wp:simplePos x="0" y="0"/>
            <wp:positionH relativeFrom="page">
              <wp:posOffset>715772</wp:posOffset>
            </wp:positionH>
            <wp:positionV relativeFrom="page">
              <wp:posOffset>185928</wp:posOffset>
            </wp:positionV>
            <wp:extent cx="14218919" cy="10331195"/>
            <wp:effectExtent l="0" t="0" r="0" b="0"/>
            <wp:wrapNone/>
            <wp:docPr id="14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2.png"/>
                    <pic:cNvPicPr/>
                  </pic:nvPicPr>
                  <pic:blipFill>
                    <a:blip r:embed="rId34" cstate="print"/>
                    <a:stretch>
                      <a:fillRect/>
                    </a:stretch>
                  </pic:blipFill>
                  <pic:spPr>
                    <a:xfrm>
                      <a:off x="0" y="0"/>
                      <a:ext cx="14218919" cy="10331195"/>
                    </a:xfrm>
                    <a:prstGeom prst="rect">
                      <a:avLst/>
                    </a:prstGeom>
                  </pic:spPr>
                </pic:pic>
              </a:graphicData>
            </a:graphic>
          </wp:anchor>
        </w:drawing>
      </w:r>
      <w:r>
        <w:rPr>
          <w:sz w:val="12"/>
        </w:rPr>
        <w:t>Fecha:</w:t>
      </w:r>
    </w:p>
    <w:p w:rsidR="005535CF" w:rsidRDefault="00E33D0D">
      <w:pPr>
        <w:spacing w:before="22"/>
        <w:jc w:val="right"/>
        <w:rPr>
          <w:sz w:val="12"/>
        </w:rPr>
      </w:pPr>
      <w:r>
        <w:br w:type="column"/>
      </w:r>
      <w:r>
        <w:rPr>
          <w:sz w:val="12"/>
        </w:rPr>
        <w:lastRenderedPageBreak/>
        <w:t>Escala:</w:t>
      </w:r>
    </w:p>
    <w:p w:rsidR="005535CF" w:rsidRDefault="00E33D0D">
      <w:pPr>
        <w:tabs>
          <w:tab w:val="left" w:pos="458"/>
        </w:tabs>
        <w:spacing w:line="183" w:lineRule="exact"/>
        <w:ind w:left="110"/>
        <w:rPr>
          <w:sz w:val="16"/>
        </w:rPr>
      </w:pPr>
      <w:r>
        <w:br w:type="column"/>
      </w:r>
      <w:r>
        <w:rPr>
          <w:color w:val="767676"/>
          <w:w w:val="90"/>
          <w:sz w:val="16"/>
        </w:rPr>
        <w:lastRenderedPageBreak/>
        <w:t>1:</w:t>
      </w:r>
      <w:r>
        <w:rPr>
          <w:color w:val="767676"/>
          <w:w w:val="90"/>
          <w:sz w:val="16"/>
        </w:rPr>
        <w:tab/>
      </w:r>
      <w:r>
        <w:rPr>
          <w:color w:val="767676"/>
          <w:spacing w:val="-7"/>
          <w:w w:val="85"/>
          <w:sz w:val="16"/>
        </w:rPr>
        <w:t>75</w:t>
      </w:r>
    </w:p>
    <w:p w:rsidR="005535CF" w:rsidRDefault="00E33D0D">
      <w:pPr>
        <w:spacing w:before="24"/>
        <w:ind w:left="571"/>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520" w:bottom="280" w:left="1660" w:header="720" w:footer="720" w:gutter="0"/>
          <w:cols w:num="4" w:space="720" w:equalWidth="0">
            <w:col w:w="15236" w:space="40"/>
            <w:col w:w="1604" w:space="39"/>
            <w:col w:w="603" w:space="40"/>
            <w:col w:w="4078"/>
          </w:cols>
        </w:sectPr>
      </w:pPr>
    </w:p>
    <w:p w:rsidR="005535CF" w:rsidRDefault="007E1C2E">
      <w:pPr>
        <w:spacing w:before="71"/>
        <w:ind w:left="830"/>
        <w:rPr>
          <w:sz w:val="31"/>
        </w:rPr>
      </w:pPr>
      <w:r w:rsidRPr="007E1C2E">
        <w:rPr>
          <w:noProof/>
          <w:lang w:eastAsia="es-ES"/>
        </w:rPr>
        <w:lastRenderedPageBreak/>
        <w:pict>
          <v:shape id="Text Box 2346" o:spid="_x0000_s1051" type="#_x0000_t202" style="position:absolute;left:0;text-align:left;margin-left:101.1pt;margin-top:12.15pt;width:8.85pt;height:17.7pt;z-index:2515051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56tQIAALY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" filled="f" stroked="f">
            <v:textbox inset="0,0,0,0">
              <w:txbxContent>
                <w:p w:rsidR="00E65EBD" w:rsidRDefault="00E65EBD">
                  <w:pPr>
                    <w:spacing w:line="352" w:lineRule="exact"/>
                    <w:rPr>
                      <w:sz w:val="31"/>
                    </w:rPr>
                  </w:pPr>
                  <w:r>
                    <w:rPr>
                      <w:w w:val="102"/>
                      <w:sz w:val="31"/>
                    </w:rPr>
                    <w:t>1</w:t>
                  </w:r>
                </w:p>
              </w:txbxContent>
            </v:textbox>
            <w10:wrap anchorx="page"/>
          </v:shape>
        </w:pict>
      </w:r>
      <w:r w:rsidR="00E33D0D">
        <w:rPr>
          <w:sz w:val="31"/>
        </w:rPr>
        <w:t>CORTEA-A</w:t>
      </w:r>
    </w:p>
    <w:p w:rsidR="005535CF" w:rsidRDefault="00E33D0D">
      <w:pPr>
        <w:spacing w:before="21"/>
        <w:ind w:left="844"/>
        <w:rPr>
          <w:sz w:val="16"/>
        </w:rPr>
      </w:pPr>
      <w:r>
        <w:rPr>
          <w:w w:val="95"/>
          <w:sz w:val="16"/>
        </w:rPr>
        <w:t>Escala1:50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E33D0D">
      <w:pPr>
        <w:pStyle w:val="Ttulo1"/>
        <w:spacing w:before="257"/>
        <w:ind w:right="188"/>
        <w:jc w:val="right"/>
      </w:pPr>
      <w:r>
        <w:t>TIPOLOGIA2B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headerReference w:type="default" r:id="rId35"/>
          <w:pgSz w:w="23820" w:h="16840" w:orient="landscape"/>
          <w:pgMar w:top="740" w:right="520" w:bottom="280" w:left="1660" w:header="0" w:footer="0" w:gutter="0"/>
          <w:cols w:space="720"/>
        </w:sectPr>
      </w:pPr>
    </w:p>
    <w:p w:rsidR="005535CF" w:rsidRDefault="005535CF">
      <w:pPr>
        <w:pStyle w:val="Textoindependiente"/>
        <w:spacing w:before="8"/>
        <w:rPr>
          <w:sz w:val="23"/>
        </w:rPr>
      </w:pPr>
    </w:p>
    <w:p w:rsidR="005535CF" w:rsidRDefault="00E33D0D">
      <w:pPr>
        <w:spacing w:line="139" w:lineRule="exact"/>
        <w:jc w:val="right"/>
        <w:rPr>
          <w:sz w:val="16"/>
        </w:rPr>
      </w:pPr>
      <w:r>
        <w:rPr>
          <w:w w:val="80"/>
          <w:position w:val="3"/>
          <w:sz w:val="12"/>
        </w:rPr>
        <w:t>Obra:</w:t>
      </w:r>
      <w:r>
        <w:rPr>
          <w:color w:val="767676"/>
          <w:w w:val="80"/>
          <w:sz w:val="16"/>
        </w:rPr>
        <w:t>CENTRODEPRIMERAINFANCIA-TIP.CENTRO-ESQUINAS/MEDIANERAS-12x25.00m</w:t>
      </w:r>
    </w:p>
    <w:p w:rsidR="005535CF" w:rsidRDefault="00E33D0D">
      <w:pPr>
        <w:pStyle w:val="Textoindependiente"/>
        <w:rPr>
          <w:sz w:val="12"/>
        </w:rPr>
      </w:pPr>
      <w:r>
        <w:br w:type="column"/>
      </w:r>
    </w:p>
    <w:p w:rsidR="005535CF" w:rsidRDefault="005535CF">
      <w:pPr>
        <w:pStyle w:val="Textoindependiente"/>
        <w:spacing w:before="5"/>
        <w:rPr>
          <w:sz w:val="11"/>
        </w:rPr>
      </w:pPr>
    </w:p>
    <w:p w:rsidR="005535CF" w:rsidRDefault="00E33D0D">
      <w:pPr>
        <w:ind w:left="166"/>
        <w:rPr>
          <w:sz w:val="12"/>
        </w:rPr>
      </w:pPr>
      <w:r>
        <w:rPr>
          <w:sz w:val="12"/>
        </w:rPr>
        <w:t>PlanoN°</w:t>
      </w:r>
    </w:p>
    <w:p w:rsidR="005535CF" w:rsidRDefault="005535CF">
      <w:pPr>
        <w:rPr>
          <w:sz w:val="12"/>
        </w:rPr>
        <w:sectPr w:rsidR="005535CF">
          <w:type w:val="continuous"/>
          <w:pgSz w:w="23820" w:h="16840" w:orient="landscape"/>
          <w:pgMar w:top="1860" w:right="520" w:bottom="280" w:left="1660" w:header="720" w:footer="720" w:gutter="0"/>
          <w:cols w:num="2" w:space="720" w:equalWidth="0">
            <w:col w:w="20592" w:space="40"/>
            <w:col w:w="1008"/>
          </w:cols>
        </w:sectPr>
      </w:pPr>
    </w:p>
    <w:p w:rsidR="005535CF" w:rsidRDefault="00E33D0D">
      <w:pPr>
        <w:spacing w:before="49"/>
        <w:ind w:left="14875"/>
        <w:rPr>
          <w:sz w:val="16"/>
        </w:rPr>
      </w:pPr>
      <w:r>
        <w:rPr>
          <w:noProof/>
          <w:lang w:eastAsia="es-ES"/>
        </w:rPr>
        <w:lastRenderedPageBreak/>
        <w:drawing>
          <wp:anchor distT="0" distB="0" distL="0" distR="0" simplePos="0" relativeHeight="251460096" behindDoc="1" locked="0" layoutInCell="1" allowOverlap="1">
            <wp:simplePos x="0" y="0"/>
            <wp:positionH relativeFrom="page">
              <wp:posOffset>715772</wp:posOffset>
            </wp:positionH>
            <wp:positionV relativeFrom="page">
              <wp:posOffset>185928</wp:posOffset>
            </wp:positionV>
            <wp:extent cx="14218919" cy="10331195"/>
            <wp:effectExtent l="0" t="0" r="0" b="0"/>
            <wp:wrapNone/>
            <wp:docPr id="14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png"/>
                    <pic:cNvPicPr/>
                  </pic:nvPicPr>
                  <pic:blipFill>
                    <a:blip r:embed="rId36" cstate="print"/>
                    <a:stretch>
                      <a:fillRect/>
                    </a:stretch>
                  </pic:blipFill>
                  <pic:spPr>
                    <a:xfrm>
                      <a:off x="0" y="0"/>
                      <a:ext cx="14218919" cy="10331195"/>
                    </a:xfrm>
                    <a:prstGeom prst="rect">
                      <a:avLst/>
                    </a:prstGeom>
                  </pic:spPr>
                </pic:pic>
              </a:graphicData>
            </a:graphic>
          </wp:anchor>
        </w:drawing>
      </w:r>
      <w:r>
        <w:rPr>
          <w:w w:val="85"/>
          <w:position w:val="1"/>
          <w:sz w:val="12"/>
        </w:rPr>
        <w:t>Plano:</w:t>
      </w:r>
      <w:r>
        <w:rPr>
          <w:color w:val="767676"/>
          <w:w w:val="85"/>
          <w:sz w:val="16"/>
        </w:rPr>
        <w:t>CORTEA - A</w:t>
      </w:r>
    </w:p>
    <w:p w:rsidR="005535CF" w:rsidRDefault="00E33D0D">
      <w:pPr>
        <w:tabs>
          <w:tab w:val="left" w:pos="16490"/>
        </w:tabs>
        <w:spacing w:before="28"/>
        <w:ind w:left="14872"/>
        <w:rPr>
          <w:sz w:val="12"/>
        </w:rPr>
      </w:pPr>
      <w:r>
        <w:rPr>
          <w:sz w:val="12"/>
        </w:rPr>
        <w:t>Fecha:</w:t>
      </w:r>
      <w:r>
        <w:rPr>
          <w:sz w:val="12"/>
        </w:rPr>
        <w:tab/>
      </w:r>
      <w:r>
        <w:rPr>
          <w:spacing w:val="-2"/>
          <w:sz w:val="12"/>
        </w:rPr>
        <w:t>Escala:</w:t>
      </w:r>
    </w:p>
    <w:p w:rsidR="005535CF" w:rsidRDefault="00E33D0D">
      <w:pPr>
        <w:pStyle w:val="Textoindependiente"/>
        <w:spacing w:before="8"/>
      </w:pPr>
      <w:r>
        <w:br w:type="column"/>
      </w:r>
    </w:p>
    <w:p w:rsidR="005535CF" w:rsidRDefault="00E33D0D">
      <w:pPr>
        <w:tabs>
          <w:tab w:val="left" w:pos="458"/>
        </w:tabs>
        <w:ind w:left="110"/>
        <w:rPr>
          <w:sz w:val="16"/>
        </w:rPr>
      </w:pPr>
      <w:r>
        <w:rPr>
          <w:color w:val="767676"/>
          <w:w w:val="90"/>
          <w:sz w:val="16"/>
        </w:rPr>
        <w:t>1:</w:t>
      </w:r>
      <w:r>
        <w:rPr>
          <w:color w:val="767676"/>
          <w:w w:val="90"/>
          <w:sz w:val="16"/>
        </w:rPr>
        <w:tab/>
      </w:r>
      <w:r>
        <w:rPr>
          <w:color w:val="767676"/>
          <w:spacing w:val="-7"/>
          <w:w w:val="85"/>
          <w:sz w:val="16"/>
        </w:rPr>
        <w:t>50</w:t>
      </w:r>
    </w:p>
    <w:p w:rsidR="005535CF" w:rsidRDefault="00E33D0D">
      <w:pPr>
        <w:pStyle w:val="Textoindependiente"/>
        <w:rPr>
          <w:sz w:val="12"/>
        </w:rPr>
      </w:pPr>
      <w:r>
        <w:br w:type="column"/>
      </w:r>
    </w:p>
    <w:p w:rsidR="005535CF" w:rsidRDefault="005535CF">
      <w:pPr>
        <w:pStyle w:val="Textoindependiente"/>
        <w:spacing w:before="11"/>
        <w:rPr>
          <w:sz w:val="10"/>
        </w:rPr>
      </w:pPr>
    </w:p>
    <w:p w:rsidR="005535CF" w:rsidRDefault="00E33D0D">
      <w:pPr>
        <w:ind w:left="571"/>
        <w:rPr>
          <w:sz w:val="12"/>
        </w:rPr>
      </w:pPr>
      <w:r>
        <w:rPr>
          <w:spacing w:val="-1"/>
          <w:sz w:val="12"/>
        </w:rPr>
        <w:t>Revisó:</w:t>
      </w:r>
    </w:p>
    <w:p w:rsidR="005535CF" w:rsidRDefault="00E33D0D">
      <w:pPr>
        <w:spacing w:before="7"/>
        <w:ind w:right="368"/>
        <w:jc w:val="right"/>
        <w:rPr>
          <w:sz w:val="23"/>
        </w:rPr>
      </w:pPr>
      <w:r>
        <w:br w:type="column"/>
      </w:r>
      <w:r>
        <w:rPr>
          <w:color w:val="767676"/>
          <w:w w:val="95"/>
          <w:sz w:val="23"/>
        </w:rPr>
        <w:lastRenderedPageBreak/>
        <w:t>A09</w:t>
      </w:r>
    </w:p>
    <w:p w:rsidR="005535CF" w:rsidRDefault="005535CF">
      <w:pPr>
        <w:jc w:val="right"/>
        <w:rPr>
          <w:sz w:val="23"/>
        </w:rPr>
        <w:sectPr w:rsidR="005535CF">
          <w:type w:val="continuous"/>
          <w:pgSz w:w="23820" w:h="16840" w:orient="landscape"/>
          <w:pgMar w:top="1860" w:right="520" w:bottom="280" w:left="1660" w:header="720" w:footer="720" w:gutter="0"/>
          <w:cols w:num="4" w:space="720" w:equalWidth="0">
            <w:col w:w="16880" w:space="40"/>
            <w:col w:w="603" w:space="39"/>
            <w:col w:w="968" w:space="40"/>
            <w:col w:w="3070"/>
          </w:cols>
        </w:sectPr>
      </w:pPr>
    </w:p>
    <w:p w:rsidR="005535CF" w:rsidRDefault="007E1C2E">
      <w:pPr>
        <w:pStyle w:val="Ttulo2"/>
        <w:spacing w:before="71"/>
        <w:ind w:left="830"/>
      </w:pPr>
      <w:r>
        <w:rPr>
          <w:noProof/>
          <w:lang w:eastAsia="es-ES"/>
        </w:rPr>
        <w:lastRenderedPageBreak/>
        <w:pict>
          <v:shape id="Text Box 2345" o:spid="_x0000_s1052" type="#_x0000_t202" style="position:absolute;left:0;text-align:left;margin-left:101.1pt;margin-top:12.15pt;width:8.85pt;height:17.7pt;z-index:2515061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Z78tgIAALY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" filled="f" stroked="f">
            <v:textbox inset="0,0,0,0">
              <w:txbxContent>
                <w:p w:rsidR="00E65EBD" w:rsidRDefault="00E65EBD">
                  <w:pPr>
                    <w:spacing w:line="352" w:lineRule="exact"/>
                    <w:rPr>
                      <w:sz w:val="31"/>
                    </w:rPr>
                  </w:pPr>
                  <w:r>
                    <w:rPr>
                      <w:w w:val="102"/>
                      <w:sz w:val="31"/>
                    </w:rPr>
                    <w:t>1</w:t>
                  </w:r>
                </w:p>
              </w:txbxContent>
            </v:textbox>
            <w10:wrap anchorx="page"/>
          </v:shape>
        </w:pict>
      </w:r>
      <w:r w:rsidR="00E33D0D">
        <w:t>CORTEB-B</w:t>
      </w:r>
    </w:p>
    <w:p w:rsidR="005535CF" w:rsidRDefault="00E33D0D">
      <w:pPr>
        <w:spacing w:before="21"/>
        <w:ind w:left="844"/>
        <w:rPr>
          <w:sz w:val="16"/>
        </w:rPr>
      </w:pPr>
      <w:r>
        <w:rPr>
          <w:w w:val="95"/>
          <w:sz w:val="16"/>
        </w:rPr>
        <w:t>Escala1:50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E33D0D">
      <w:pPr>
        <w:pStyle w:val="Ttulo1"/>
        <w:spacing w:before="257"/>
        <w:ind w:right="188"/>
        <w:jc w:val="right"/>
      </w:pPr>
      <w:r>
        <w:t>TIPOLOGIA2B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headerReference w:type="default" r:id="rId37"/>
          <w:pgSz w:w="23820" w:h="16840" w:orient="landscape"/>
          <w:pgMar w:top="740" w:right="520" w:bottom="280" w:left="1660" w:header="0" w:footer="0" w:gutter="0"/>
          <w:cols w:space="720"/>
        </w:sectPr>
      </w:pPr>
    </w:p>
    <w:p w:rsidR="005535CF" w:rsidRDefault="005535CF">
      <w:pPr>
        <w:pStyle w:val="Textoindependiente"/>
        <w:spacing w:before="8"/>
        <w:rPr>
          <w:sz w:val="23"/>
        </w:rPr>
      </w:pPr>
    </w:p>
    <w:p w:rsidR="005535CF" w:rsidRDefault="00E33D0D">
      <w:pPr>
        <w:spacing w:line="139" w:lineRule="exact"/>
        <w:jc w:val="right"/>
        <w:rPr>
          <w:sz w:val="16"/>
        </w:rPr>
      </w:pPr>
      <w:r>
        <w:rPr>
          <w:w w:val="80"/>
          <w:position w:val="3"/>
          <w:sz w:val="12"/>
        </w:rPr>
        <w:t>Obra:</w:t>
      </w:r>
      <w:r>
        <w:rPr>
          <w:w w:val="80"/>
          <w:sz w:val="16"/>
        </w:rPr>
        <w:t>CENTRODEPRIMERAINFANCIA-TIP.CENTRO-ESQUINAS/MEDIANERAS-12x25.00m</w:t>
      </w:r>
    </w:p>
    <w:p w:rsidR="005535CF" w:rsidRDefault="00E33D0D">
      <w:pPr>
        <w:pStyle w:val="Textoindependiente"/>
        <w:rPr>
          <w:sz w:val="12"/>
        </w:rPr>
      </w:pPr>
      <w:r>
        <w:br w:type="column"/>
      </w:r>
    </w:p>
    <w:p w:rsidR="005535CF" w:rsidRDefault="005535CF">
      <w:pPr>
        <w:pStyle w:val="Textoindependiente"/>
        <w:spacing w:before="5"/>
        <w:rPr>
          <w:sz w:val="11"/>
        </w:rPr>
      </w:pPr>
    </w:p>
    <w:p w:rsidR="005535CF" w:rsidRDefault="00E33D0D">
      <w:pPr>
        <w:ind w:left="166"/>
        <w:rPr>
          <w:sz w:val="12"/>
        </w:rPr>
      </w:pPr>
      <w:r>
        <w:rPr>
          <w:sz w:val="12"/>
        </w:rPr>
        <w:t>PlanoN°</w:t>
      </w:r>
    </w:p>
    <w:p w:rsidR="005535CF" w:rsidRDefault="005535CF">
      <w:pPr>
        <w:rPr>
          <w:sz w:val="12"/>
        </w:rPr>
        <w:sectPr w:rsidR="005535CF">
          <w:type w:val="continuous"/>
          <w:pgSz w:w="23820" w:h="16840" w:orient="landscape"/>
          <w:pgMar w:top="1860" w:right="520" w:bottom="280" w:left="1660" w:header="720" w:footer="720" w:gutter="0"/>
          <w:cols w:num="2" w:space="720" w:equalWidth="0">
            <w:col w:w="20592" w:space="40"/>
            <w:col w:w="1008"/>
          </w:cols>
        </w:sectPr>
      </w:pPr>
    </w:p>
    <w:p w:rsidR="005535CF" w:rsidRDefault="00E33D0D">
      <w:pPr>
        <w:tabs>
          <w:tab w:val="left" w:pos="6047"/>
        </w:tabs>
        <w:spacing w:before="3" w:line="237" w:lineRule="exact"/>
        <w:ind w:right="368"/>
        <w:jc w:val="right"/>
        <w:rPr>
          <w:sz w:val="23"/>
        </w:rPr>
      </w:pPr>
      <w:r>
        <w:rPr>
          <w:w w:val="85"/>
          <w:position w:val="1"/>
          <w:sz w:val="12"/>
        </w:rPr>
        <w:lastRenderedPageBreak/>
        <w:t>Plano:</w:t>
      </w:r>
      <w:r>
        <w:rPr>
          <w:w w:val="85"/>
          <w:sz w:val="16"/>
        </w:rPr>
        <w:t>CORTEB-B</w:t>
      </w:r>
      <w:r>
        <w:rPr>
          <w:w w:val="85"/>
          <w:sz w:val="16"/>
        </w:rPr>
        <w:tab/>
      </w:r>
      <w:r>
        <w:rPr>
          <w:w w:val="95"/>
          <w:position w:val="-1"/>
          <w:sz w:val="23"/>
        </w:rPr>
        <w:t>A10</w:t>
      </w:r>
    </w:p>
    <w:p w:rsidR="005535CF" w:rsidRDefault="005535CF">
      <w:pPr>
        <w:spacing w:line="237" w:lineRule="exact"/>
        <w:jc w:val="right"/>
        <w:rPr>
          <w:sz w:val="23"/>
        </w:rPr>
        <w:sectPr w:rsidR="005535CF">
          <w:type w:val="continuous"/>
          <w:pgSz w:w="23820" w:h="16840" w:orient="landscape"/>
          <w:pgMar w:top="1860" w:right="520" w:bottom="280" w:left="1660" w:header="720" w:footer="720" w:gutter="0"/>
          <w:cols w:space="720"/>
        </w:sectPr>
      </w:pPr>
    </w:p>
    <w:p w:rsidR="005535CF" w:rsidRDefault="00E33D0D">
      <w:pPr>
        <w:tabs>
          <w:tab w:val="left" w:pos="1617"/>
        </w:tabs>
        <w:spacing w:before="21"/>
        <w:jc w:val="right"/>
        <w:rPr>
          <w:sz w:val="12"/>
        </w:rPr>
      </w:pPr>
      <w:r>
        <w:rPr>
          <w:noProof/>
          <w:lang w:eastAsia="es-ES"/>
        </w:rPr>
        <w:lastRenderedPageBreak/>
        <w:drawing>
          <wp:anchor distT="0" distB="0" distL="0" distR="0" simplePos="0" relativeHeight="251461120" behindDoc="1" locked="0" layoutInCell="1" allowOverlap="1">
            <wp:simplePos x="0" y="0"/>
            <wp:positionH relativeFrom="page">
              <wp:posOffset>715772</wp:posOffset>
            </wp:positionH>
            <wp:positionV relativeFrom="page">
              <wp:posOffset>185928</wp:posOffset>
            </wp:positionV>
            <wp:extent cx="14218919" cy="10331195"/>
            <wp:effectExtent l="0" t="0" r="0" b="0"/>
            <wp:wrapNone/>
            <wp:docPr id="14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4.png"/>
                    <pic:cNvPicPr/>
                  </pic:nvPicPr>
                  <pic:blipFill>
                    <a:blip r:embed="rId38" cstate="print"/>
                    <a:stretch>
                      <a:fillRect/>
                    </a:stretch>
                  </pic:blipFill>
                  <pic:spPr>
                    <a:xfrm>
                      <a:off x="0" y="0"/>
                      <a:ext cx="14218919" cy="10331195"/>
                    </a:xfrm>
                    <a:prstGeom prst="rect">
                      <a:avLst/>
                    </a:prstGeom>
                  </pic:spPr>
                </pic:pic>
              </a:graphicData>
            </a:graphic>
          </wp:anchor>
        </w:drawing>
      </w:r>
      <w:r>
        <w:rPr>
          <w:sz w:val="12"/>
        </w:rPr>
        <w:t>Fecha:</w:t>
      </w:r>
      <w:r>
        <w:rPr>
          <w:sz w:val="12"/>
        </w:rPr>
        <w:tab/>
        <w:t>Escala:</w:t>
      </w:r>
    </w:p>
    <w:p w:rsidR="005535CF" w:rsidRDefault="00E33D0D">
      <w:pPr>
        <w:tabs>
          <w:tab w:val="left" w:pos="458"/>
        </w:tabs>
        <w:spacing w:line="182" w:lineRule="exact"/>
        <w:ind w:left="110"/>
        <w:rPr>
          <w:sz w:val="16"/>
        </w:rPr>
      </w:pPr>
      <w:r>
        <w:br w:type="column"/>
      </w:r>
      <w:r>
        <w:rPr>
          <w:w w:val="90"/>
          <w:sz w:val="16"/>
        </w:rPr>
        <w:lastRenderedPageBreak/>
        <w:t>1:</w:t>
      </w:r>
      <w:r>
        <w:rPr>
          <w:w w:val="90"/>
          <w:sz w:val="16"/>
        </w:rPr>
        <w:tab/>
      </w:r>
      <w:r>
        <w:rPr>
          <w:spacing w:val="-7"/>
          <w:w w:val="85"/>
          <w:sz w:val="16"/>
        </w:rPr>
        <w:t>50</w:t>
      </w:r>
    </w:p>
    <w:p w:rsidR="005535CF" w:rsidRDefault="00E33D0D">
      <w:pPr>
        <w:spacing w:before="24"/>
        <w:ind w:left="571"/>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520" w:bottom="280" w:left="1660" w:header="720" w:footer="720" w:gutter="0"/>
          <w:cols w:num="3" w:space="720" w:equalWidth="0">
            <w:col w:w="16880" w:space="40"/>
            <w:col w:w="603" w:space="39"/>
            <w:col w:w="4078"/>
          </w:cols>
        </w:sectPr>
      </w:pPr>
    </w:p>
    <w:p w:rsidR="005535CF" w:rsidRDefault="007E1C2E">
      <w:pPr>
        <w:pStyle w:val="Ttulo2"/>
        <w:spacing w:before="71"/>
        <w:ind w:left="853"/>
      </w:pPr>
      <w:r>
        <w:rPr>
          <w:noProof/>
          <w:lang w:eastAsia="es-ES"/>
        </w:rPr>
        <w:lastRenderedPageBreak/>
        <w:pict>
          <v:shape id="Text Box 2344" o:spid="_x0000_s1053" type="#_x0000_t202" style="position:absolute;left:0;text-align:left;margin-left:102.3pt;margin-top:12.15pt;width:8.85pt;height:17.7pt;z-index:2515072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TlHtQIAALY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" filled="f" stroked="f">
            <v:textbox inset="0,0,0,0">
              <w:txbxContent>
                <w:p w:rsidR="00E65EBD" w:rsidRDefault="00E65EBD">
                  <w:pPr>
                    <w:spacing w:line="352" w:lineRule="exact"/>
                    <w:rPr>
                      <w:sz w:val="31"/>
                    </w:rPr>
                  </w:pPr>
                  <w:r>
                    <w:rPr>
                      <w:w w:val="102"/>
                      <w:sz w:val="31"/>
                    </w:rPr>
                    <w:t>1</w:t>
                  </w:r>
                </w:p>
              </w:txbxContent>
            </v:textbox>
            <w10:wrap anchorx="page"/>
          </v:shape>
        </w:pict>
      </w:r>
      <w:r w:rsidR="00E33D0D">
        <w:t>CORTE</w:t>
      </w:r>
    </w:p>
    <w:p w:rsidR="005535CF" w:rsidRDefault="00E33D0D">
      <w:pPr>
        <w:spacing w:before="21"/>
        <w:ind w:left="868"/>
        <w:rPr>
          <w:sz w:val="16"/>
        </w:rPr>
      </w:pPr>
      <w:r>
        <w:rPr>
          <w:w w:val="95"/>
          <w:sz w:val="16"/>
        </w:rPr>
        <w:t>Escala1:50</w:t>
      </w:r>
    </w:p>
    <w:p w:rsidR="005535CF" w:rsidRDefault="00E33D0D">
      <w:pPr>
        <w:spacing w:before="71"/>
        <w:ind w:left="136"/>
        <w:rPr>
          <w:sz w:val="31"/>
        </w:rPr>
      </w:pPr>
      <w:r>
        <w:br w:type="column"/>
      </w:r>
      <w:r>
        <w:rPr>
          <w:sz w:val="31"/>
        </w:rPr>
        <w:lastRenderedPageBreak/>
        <w:t>C-C</w:t>
      </w:r>
    </w:p>
    <w:p w:rsidR="005535CF" w:rsidRDefault="005535CF">
      <w:pPr>
        <w:rPr>
          <w:sz w:val="31"/>
        </w:rPr>
        <w:sectPr w:rsidR="005535CF">
          <w:headerReference w:type="default" r:id="rId39"/>
          <w:pgSz w:w="23820" w:h="16840" w:orient="landscape"/>
          <w:pgMar w:top="740" w:right="520" w:bottom="280" w:left="1660" w:header="0" w:footer="0" w:gutter="0"/>
          <w:cols w:num="2" w:space="720" w:equalWidth="0">
            <w:col w:w="1963" w:space="40"/>
            <w:col w:w="19637"/>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5"/>
      </w:pPr>
    </w:p>
    <w:p w:rsidR="005535CF" w:rsidRDefault="00E33D0D">
      <w:pPr>
        <w:pStyle w:val="Ttulo1"/>
        <w:spacing w:before="92"/>
        <w:ind w:left="8761" w:right="10132"/>
        <w:jc w:val="center"/>
      </w:pPr>
      <w:r>
        <w:t>TIPOLOGIA2B</w:t>
      </w:r>
    </w:p>
    <w:p w:rsidR="005535CF" w:rsidRDefault="005535CF">
      <w:pPr>
        <w:pStyle w:val="Textoindependiente"/>
      </w:pPr>
    </w:p>
    <w:p w:rsidR="005535CF" w:rsidRDefault="005535CF">
      <w:pPr>
        <w:pStyle w:val="Textoindependiente"/>
        <w:spacing w:before="1"/>
        <w:rPr>
          <w:sz w:val="29"/>
        </w:rPr>
      </w:pPr>
    </w:p>
    <w:p w:rsidR="005535CF" w:rsidRDefault="005535CF">
      <w:pPr>
        <w:rPr>
          <w:sz w:val="29"/>
        </w:rPr>
        <w:sectPr w:rsidR="005535CF">
          <w:type w:val="continuous"/>
          <w:pgSz w:w="23820" w:h="16840" w:orient="landscape"/>
          <w:pgMar w:top="1860" w:right="520" w:bottom="280" w:left="1660" w:header="720" w:footer="720" w:gutter="0"/>
          <w:cols w:space="720"/>
        </w:sectPr>
      </w:pPr>
    </w:p>
    <w:p w:rsidR="005535CF" w:rsidRDefault="00E33D0D">
      <w:pPr>
        <w:spacing w:before="98" w:line="139" w:lineRule="exact"/>
        <w:jc w:val="right"/>
        <w:rPr>
          <w:sz w:val="16"/>
        </w:rPr>
      </w:pPr>
      <w:r>
        <w:rPr>
          <w:w w:val="80"/>
          <w:position w:val="3"/>
          <w:sz w:val="12"/>
        </w:rPr>
        <w:lastRenderedPageBreak/>
        <w:t>Obra:</w:t>
      </w:r>
      <w:r>
        <w:rPr>
          <w:w w:val="80"/>
          <w:sz w:val="16"/>
        </w:rPr>
        <w:t>CENTRODEPRIMERAINFANCIA-TIP.CENTRO-ESQUINAS/MEDIANERAS-12x25.00m</w:t>
      </w:r>
    </w:p>
    <w:p w:rsidR="005535CF" w:rsidRDefault="00E33D0D">
      <w:pPr>
        <w:spacing w:before="95"/>
        <w:ind w:left="167"/>
        <w:rPr>
          <w:sz w:val="12"/>
        </w:rPr>
      </w:pPr>
      <w:r>
        <w:br w:type="column"/>
      </w:r>
      <w:r>
        <w:rPr>
          <w:sz w:val="12"/>
        </w:rPr>
        <w:lastRenderedPageBreak/>
        <w:t>PlanoN°</w:t>
      </w:r>
    </w:p>
    <w:p w:rsidR="005535CF" w:rsidRDefault="005535CF">
      <w:pPr>
        <w:rPr>
          <w:sz w:val="12"/>
        </w:rPr>
        <w:sectPr w:rsidR="005535CF">
          <w:type w:val="continuous"/>
          <w:pgSz w:w="23820" w:h="16840" w:orient="landscape"/>
          <w:pgMar w:top="1860" w:right="520" w:bottom="280" w:left="1660" w:header="720" w:footer="720" w:gutter="0"/>
          <w:cols w:num="2" w:space="720" w:equalWidth="0">
            <w:col w:w="20615" w:space="40"/>
            <w:col w:w="985"/>
          </w:cols>
        </w:sectPr>
      </w:pPr>
    </w:p>
    <w:p w:rsidR="005535CF" w:rsidRDefault="007E1C2E">
      <w:pPr>
        <w:spacing w:before="49"/>
        <w:ind w:left="14898"/>
        <w:rPr>
          <w:sz w:val="16"/>
        </w:rPr>
      </w:pPr>
      <w:r w:rsidRPr="007E1C2E">
        <w:rPr>
          <w:noProof/>
          <w:lang w:eastAsia="es-ES"/>
        </w:rPr>
        <w:lastRenderedPageBreak/>
        <w:pict>
          <v:group id="Group 2341" o:spid="_x0000_s3391" style="position:absolute;left:0;text-align:left;margin-left:57.15pt;margin-top:14.3pt;width:1120.35pt;height:814.2pt;z-index:-251482624;mso-position-horizontal-relative:page;mso-position-vertical-relative:page" coordorigin="1143,286" coordsize="22407,16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43" o:spid="_x0000_s3393" type="#_x0000_t75" style="position:absolute;left:1143;top:285;width:22407;height:16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">
              <v:imagedata r:id="rId40" o:title=""/>
            </v:shape>
            <v:shape id="Picture 2342" o:spid="_x0000_s3392" type="#_x0000_t75" style="position:absolute;left:6802;top:14387;width:3786;height:21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">
              <v:imagedata r:id="rId41" o:title=""/>
            </v:shape>
            <w10:wrap anchorx="page" anchory="page"/>
          </v:group>
        </w:pict>
      </w:r>
      <w:r w:rsidR="00E33D0D">
        <w:rPr>
          <w:w w:val="85"/>
          <w:position w:val="1"/>
          <w:sz w:val="12"/>
        </w:rPr>
        <w:t>Plano:</w:t>
      </w:r>
      <w:r w:rsidR="00E33D0D">
        <w:rPr>
          <w:w w:val="85"/>
          <w:sz w:val="16"/>
        </w:rPr>
        <w:t>CORTEC- C</w:t>
      </w:r>
    </w:p>
    <w:p w:rsidR="005535CF" w:rsidRDefault="00E33D0D">
      <w:pPr>
        <w:tabs>
          <w:tab w:val="left" w:pos="16513"/>
        </w:tabs>
        <w:spacing w:before="28"/>
        <w:ind w:left="14896"/>
        <w:rPr>
          <w:sz w:val="12"/>
        </w:rPr>
      </w:pPr>
      <w:r>
        <w:rPr>
          <w:sz w:val="12"/>
        </w:rPr>
        <w:t>Fecha:</w:t>
      </w:r>
      <w:r>
        <w:rPr>
          <w:sz w:val="12"/>
        </w:rPr>
        <w:tab/>
      </w:r>
      <w:r>
        <w:rPr>
          <w:spacing w:val="-2"/>
          <w:sz w:val="12"/>
        </w:rPr>
        <w:t>Escala:</w:t>
      </w:r>
    </w:p>
    <w:p w:rsidR="005535CF" w:rsidRDefault="00E33D0D">
      <w:pPr>
        <w:pStyle w:val="Textoindependiente"/>
        <w:spacing w:before="8"/>
      </w:pPr>
      <w:r>
        <w:br w:type="column"/>
      </w:r>
    </w:p>
    <w:p w:rsidR="005535CF" w:rsidRDefault="00E33D0D">
      <w:pPr>
        <w:tabs>
          <w:tab w:val="left" w:pos="458"/>
        </w:tabs>
        <w:ind w:left="110"/>
        <w:rPr>
          <w:sz w:val="16"/>
        </w:rPr>
      </w:pPr>
      <w:r>
        <w:rPr>
          <w:w w:val="90"/>
          <w:sz w:val="16"/>
        </w:rPr>
        <w:t>1:</w:t>
      </w:r>
      <w:r>
        <w:rPr>
          <w:w w:val="90"/>
          <w:sz w:val="16"/>
        </w:rPr>
        <w:tab/>
      </w:r>
      <w:r>
        <w:rPr>
          <w:spacing w:val="-7"/>
          <w:w w:val="85"/>
          <w:sz w:val="16"/>
        </w:rPr>
        <w:t>50</w:t>
      </w:r>
    </w:p>
    <w:p w:rsidR="005535CF" w:rsidRDefault="00E33D0D">
      <w:pPr>
        <w:pStyle w:val="Textoindependiente"/>
        <w:rPr>
          <w:sz w:val="12"/>
        </w:rPr>
      </w:pPr>
      <w:r>
        <w:br w:type="column"/>
      </w:r>
    </w:p>
    <w:p w:rsidR="005535CF" w:rsidRDefault="005535CF">
      <w:pPr>
        <w:pStyle w:val="Textoindependiente"/>
        <w:spacing w:before="11"/>
        <w:rPr>
          <w:sz w:val="10"/>
        </w:rPr>
      </w:pPr>
    </w:p>
    <w:p w:rsidR="005535CF" w:rsidRDefault="00E33D0D">
      <w:pPr>
        <w:ind w:left="571"/>
        <w:rPr>
          <w:sz w:val="12"/>
        </w:rPr>
      </w:pPr>
      <w:r>
        <w:rPr>
          <w:spacing w:val="-1"/>
          <w:sz w:val="12"/>
        </w:rPr>
        <w:t>Revisó:</w:t>
      </w:r>
    </w:p>
    <w:p w:rsidR="005535CF" w:rsidRDefault="00E33D0D">
      <w:pPr>
        <w:spacing w:before="7"/>
        <w:ind w:right="344"/>
        <w:jc w:val="right"/>
        <w:rPr>
          <w:sz w:val="23"/>
        </w:rPr>
      </w:pPr>
      <w:r>
        <w:br w:type="column"/>
      </w:r>
      <w:r>
        <w:rPr>
          <w:w w:val="95"/>
          <w:sz w:val="23"/>
        </w:rPr>
        <w:lastRenderedPageBreak/>
        <w:t>A11</w:t>
      </w:r>
    </w:p>
    <w:p w:rsidR="005535CF" w:rsidRDefault="005535CF">
      <w:pPr>
        <w:jc w:val="right"/>
        <w:rPr>
          <w:sz w:val="23"/>
        </w:rPr>
        <w:sectPr w:rsidR="005535CF">
          <w:type w:val="continuous"/>
          <w:pgSz w:w="23820" w:h="16840" w:orient="landscape"/>
          <w:pgMar w:top="1860" w:right="520" w:bottom="280" w:left="1660" w:header="720" w:footer="720" w:gutter="0"/>
          <w:cols w:num="4" w:space="720" w:equalWidth="0">
            <w:col w:w="16904" w:space="40"/>
            <w:col w:w="603" w:space="39"/>
            <w:col w:w="968" w:space="40"/>
            <w:col w:w="3046"/>
          </w:cols>
        </w:sectPr>
      </w:pPr>
    </w:p>
    <w:p w:rsidR="005535CF" w:rsidRDefault="007E1C2E">
      <w:pPr>
        <w:tabs>
          <w:tab w:val="left" w:pos="2804"/>
        </w:tabs>
        <w:spacing w:before="80"/>
        <w:ind w:left="740"/>
        <w:rPr>
          <w:sz w:val="23"/>
        </w:rPr>
      </w:pPr>
      <w:r w:rsidRPr="007E1C2E">
        <w:rPr>
          <w:noProof/>
          <w:lang w:eastAsia="es-ES"/>
        </w:rPr>
        <w:lastRenderedPageBreak/>
        <w:pict>
          <v:shape id="Text Box 2340" o:spid="_x0000_s1054" type="#_x0000_t202" style="position:absolute;left:0;text-align:left;margin-left:106.7pt;margin-top:10.25pt;width:6.65pt;height:13.3pt;z-index:2515082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sz w:val="23"/>
          <w:u w:val="single"/>
        </w:rPr>
        <w:t>DETALLE1</w:t>
      </w:r>
      <w:r w:rsidR="00E33D0D">
        <w:rPr>
          <w:sz w:val="23"/>
          <w:u w:val="single"/>
        </w:rPr>
        <w:tab/>
      </w:r>
    </w:p>
    <w:p w:rsidR="005535CF" w:rsidRDefault="00E33D0D">
      <w:pPr>
        <w:spacing w:before="16"/>
        <w:ind w:left="836"/>
        <w:rPr>
          <w:sz w:val="12"/>
        </w:rPr>
      </w:pPr>
      <w:r>
        <w:rPr>
          <w:w w:val="95"/>
          <w:sz w:val="12"/>
        </w:rPr>
        <w:t>Escala1:10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2"/>
        <w:rPr>
          <w:sz w:val="21"/>
        </w:rPr>
      </w:pPr>
    </w:p>
    <w:p w:rsidR="005535CF" w:rsidRDefault="005535CF">
      <w:pPr>
        <w:rPr>
          <w:sz w:val="21"/>
        </w:rPr>
        <w:sectPr w:rsidR="005535CF">
          <w:headerReference w:type="default" r:id="rId42"/>
          <w:pgSz w:w="23820" w:h="16840" w:orient="landscape"/>
          <w:pgMar w:top="820" w:right="520" w:bottom="280" w:left="1660" w:header="0" w:footer="0" w:gutter="0"/>
          <w:cols w:space="720"/>
        </w:sectPr>
      </w:pPr>
    </w:p>
    <w:p w:rsidR="005535CF" w:rsidRDefault="00E33D0D">
      <w:pPr>
        <w:spacing w:before="99"/>
        <w:ind w:left="14900"/>
        <w:rPr>
          <w:sz w:val="16"/>
        </w:rPr>
      </w:pPr>
      <w:r>
        <w:rPr>
          <w:w w:val="80"/>
          <w:position w:val="3"/>
          <w:sz w:val="12"/>
        </w:rPr>
        <w:lastRenderedPageBreak/>
        <w:t>Obra:</w:t>
      </w:r>
      <w:r>
        <w:rPr>
          <w:w w:val="80"/>
          <w:sz w:val="16"/>
        </w:rPr>
        <w:t>CENTRODEPRIMERAINFANCIA-TIPOLOGIACENTRO-EXENTOS/M-10x31.5metros</w:t>
      </w:r>
    </w:p>
    <w:p w:rsidR="005535CF" w:rsidRDefault="00E33D0D">
      <w:pPr>
        <w:spacing w:before="3"/>
        <w:ind w:left="14898"/>
        <w:rPr>
          <w:sz w:val="16"/>
        </w:rPr>
      </w:pPr>
      <w:r>
        <w:rPr>
          <w:w w:val="80"/>
          <w:position w:val="1"/>
          <w:sz w:val="12"/>
        </w:rPr>
        <w:t>Plano:</w:t>
      </w:r>
      <w:r>
        <w:rPr>
          <w:w w:val="80"/>
          <w:sz w:val="16"/>
        </w:rPr>
        <w:t>DETALLED1-CANALETADEHORMIGONARMADO</w:t>
      </w:r>
    </w:p>
    <w:p w:rsidR="005535CF" w:rsidRDefault="00E33D0D">
      <w:pPr>
        <w:spacing w:before="96"/>
        <w:ind w:left="191"/>
        <w:rPr>
          <w:sz w:val="12"/>
        </w:rPr>
      </w:pPr>
      <w:r>
        <w:br w:type="column"/>
      </w:r>
      <w:r>
        <w:rPr>
          <w:sz w:val="12"/>
        </w:rPr>
        <w:lastRenderedPageBreak/>
        <w:t>PlanoN°</w:t>
      </w:r>
    </w:p>
    <w:p w:rsidR="005535CF" w:rsidRDefault="00E33D0D">
      <w:pPr>
        <w:pStyle w:val="Ttulo4"/>
        <w:spacing w:before="102" w:line="142" w:lineRule="exact"/>
        <w:ind w:left="215"/>
      </w:pPr>
      <w:r>
        <w:rPr>
          <w:w w:val="95"/>
        </w:rPr>
        <w:t>D01</w:t>
      </w:r>
    </w:p>
    <w:p w:rsidR="005535CF" w:rsidRDefault="005535CF">
      <w:pPr>
        <w:spacing w:line="142" w:lineRule="exact"/>
        <w:sectPr w:rsidR="005535CF">
          <w:type w:val="continuous"/>
          <w:pgSz w:w="23820" w:h="16840" w:orient="landscape"/>
          <w:pgMar w:top="1860" w:right="520" w:bottom="280" w:left="1660" w:header="720" w:footer="720" w:gutter="0"/>
          <w:cols w:num="2" w:space="720" w:equalWidth="0">
            <w:col w:w="20591" w:space="40"/>
            <w:col w:w="1009"/>
          </w:cols>
        </w:sectPr>
      </w:pPr>
    </w:p>
    <w:p w:rsidR="005535CF" w:rsidRDefault="00E33D0D">
      <w:pPr>
        <w:spacing w:before="21"/>
        <w:jc w:val="right"/>
        <w:rPr>
          <w:sz w:val="12"/>
        </w:rPr>
      </w:pPr>
      <w:r>
        <w:rPr>
          <w:noProof/>
          <w:lang w:eastAsia="es-ES"/>
        </w:rPr>
        <w:lastRenderedPageBreak/>
        <w:drawing>
          <wp:anchor distT="0" distB="0" distL="0" distR="0" simplePos="0" relativeHeight="251462144" behindDoc="1" locked="0" layoutInCell="1" allowOverlap="1">
            <wp:simplePos x="0" y="0"/>
            <wp:positionH relativeFrom="page">
              <wp:posOffset>725932</wp:posOffset>
            </wp:positionH>
            <wp:positionV relativeFrom="page">
              <wp:posOffset>181356</wp:posOffset>
            </wp:positionV>
            <wp:extent cx="14228063" cy="10340339"/>
            <wp:effectExtent l="0" t="0" r="0" b="0"/>
            <wp:wrapNone/>
            <wp:docPr id="15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6.png"/>
                    <pic:cNvPicPr/>
                  </pic:nvPicPr>
                  <pic:blipFill>
                    <a:blip r:embed="rId43" cstate="print"/>
                    <a:stretch>
                      <a:fillRect/>
                    </a:stretch>
                  </pic:blipFill>
                  <pic:spPr>
                    <a:xfrm>
                      <a:off x="0" y="0"/>
                      <a:ext cx="14228063" cy="10340339"/>
                    </a:xfrm>
                    <a:prstGeom prst="rect">
                      <a:avLst/>
                    </a:prstGeom>
                  </pic:spPr>
                </pic:pic>
              </a:graphicData>
            </a:graphic>
          </wp:anchor>
        </w:drawing>
      </w:r>
      <w:r>
        <w:rPr>
          <w:sz w:val="12"/>
        </w:rPr>
        <w:t>Fecha:</w:t>
      </w:r>
    </w:p>
    <w:p w:rsidR="005535CF" w:rsidRDefault="00E33D0D">
      <w:pPr>
        <w:spacing w:line="182" w:lineRule="exact"/>
        <w:ind w:left="1214"/>
        <w:rPr>
          <w:sz w:val="16"/>
        </w:rPr>
      </w:pPr>
      <w:r>
        <w:br w:type="column"/>
      </w:r>
      <w:r>
        <w:rPr>
          <w:w w:val="90"/>
          <w:position w:val="1"/>
          <w:sz w:val="12"/>
        </w:rPr>
        <w:lastRenderedPageBreak/>
        <w:t>Escala:</w:t>
      </w:r>
      <w:r>
        <w:rPr>
          <w:w w:val="90"/>
          <w:sz w:val="16"/>
        </w:rPr>
        <w:t>1:10</w:t>
      </w:r>
    </w:p>
    <w:p w:rsidR="005535CF" w:rsidRDefault="00E33D0D">
      <w:pPr>
        <w:spacing w:before="23"/>
        <w:ind w:left="924"/>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520" w:bottom="280" w:left="1660" w:header="720" w:footer="720" w:gutter="0"/>
          <w:cols w:num="3" w:space="720" w:equalWidth="0">
            <w:col w:w="15260" w:space="40"/>
            <w:col w:w="1895" w:space="39"/>
            <w:col w:w="4406"/>
          </w:cols>
        </w:sectPr>
      </w:pPr>
    </w:p>
    <w:p w:rsidR="005535CF" w:rsidRDefault="005535CF">
      <w:pPr>
        <w:pStyle w:val="Textoindependiente"/>
        <w:spacing w:before="2"/>
        <w:rPr>
          <w:sz w:val="19"/>
        </w:rPr>
      </w:pPr>
    </w:p>
    <w:p w:rsidR="005535CF" w:rsidRDefault="007E1C2E">
      <w:pPr>
        <w:pStyle w:val="Ttulo4"/>
        <w:spacing w:before="99"/>
        <w:ind w:left="1101"/>
      </w:pPr>
      <w:r>
        <w:rPr>
          <w:noProof/>
          <w:lang w:eastAsia="es-ES"/>
        </w:rPr>
        <w:pict>
          <v:shape id="Text Box 2339" o:spid="_x0000_s1055" type="#_x0000_t202" style="position:absolute;left:0;text-align:left;margin-left:105.55pt;margin-top:11.2pt;width:6.65pt;height:13.3pt;z-index:2515092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rPr>
        <w:t>DETALLE2</w:t>
      </w:r>
    </w:p>
    <w:p w:rsidR="005535CF" w:rsidRDefault="00E33D0D">
      <w:pPr>
        <w:spacing w:before="17"/>
        <w:ind w:left="1113"/>
        <w:rPr>
          <w:sz w:val="12"/>
        </w:rPr>
      </w:pPr>
      <w:r>
        <w:rPr>
          <w:w w:val="95"/>
          <w:sz w:val="12"/>
        </w:rPr>
        <w:t>Escala1:10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11"/>
        <w:rPr>
          <w:sz w:val="18"/>
        </w:rPr>
      </w:pPr>
    </w:p>
    <w:p w:rsidR="005535CF" w:rsidRDefault="00E33D0D">
      <w:pPr>
        <w:pStyle w:val="Ttulo1"/>
        <w:spacing w:before="92"/>
        <w:ind w:right="172"/>
        <w:jc w:val="right"/>
      </w:pPr>
      <w:r>
        <w:t>TIPOLOGIA2B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headerReference w:type="default" r:id="rId44"/>
          <w:pgSz w:w="11900" w:h="16840"/>
          <w:pgMar w:top="580" w:right="520" w:bottom="280" w:left="1360" w:header="0" w:footer="0" w:gutter="0"/>
          <w:cols w:space="720"/>
        </w:sectPr>
      </w:pPr>
    </w:p>
    <w:p w:rsidR="005535CF" w:rsidRDefault="005535CF">
      <w:pPr>
        <w:pStyle w:val="Textoindependiente"/>
        <w:spacing w:before="9"/>
        <w:rPr>
          <w:sz w:val="23"/>
        </w:rPr>
      </w:pPr>
    </w:p>
    <w:p w:rsidR="005535CF" w:rsidRDefault="00E33D0D">
      <w:pPr>
        <w:ind w:left="3261"/>
        <w:rPr>
          <w:sz w:val="16"/>
        </w:rPr>
      </w:pPr>
      <w:r>
        <w:rPr>
          <w:w w:val="80"/>
          <w:position w:val="3"/>
          <w:sz w:val="12"/>
        </w:rPr>
        <w:t>Obra:</w:t>
      </w:r>
      <w:r>
        <w:rPr>
          <w:w w:val="80"/>
          <w:sz w:val="16"/>
        </w:rPr>
        <w:t>CENTRODEPRIMERAINFANCIA-TIP.CENTRO-ESQUINASINMEDIANERA-12X25m</w:t>
      </w:r>
    </w:p>
    <w:p w:rsidR="005535CF" w:rsidRDefault="00E33D0D">
      <w:pPr>
        <w:spacing w:before="3"/>
        <w:ind w:left="3256"/>
        <w:rPr>
          <w:sz w:val="16"/>
        </w:rPr>
      </w:pPr>
      <w:r>
        <w:rPr>
          <w:w w:val="80"/>
          <w:position w:val="1"/>
          <w:sz w:val="12"/>
        </w:rPr>
        <w:t>Plano:</w:t>
      </w:r>
      <w:r>
        <w:rPr>
          <w:w w:val="80"/>
          <w:sz w:val="16"/>
        </w:rPr>
        <w:t>DETALLED2-ENCUENTROCUBIERTA</w:t>
      </w:r>
    </w:p>
    <w:p w:rsidR="005535CF" w:rsidRDefault="00E33D0D">
      <w:pPr>
        <w:pStyle w:val="Textoindependiente"/>
        <w:rPr>
          <w:sz w:val="12"/>
        </w:rPr>
      </w:pPr>
      <w:r>
        <w:br w:type="column"/>
      </w:r>
    </w:p>
    <w:p w:rsidR="005535CF" w:rsidRDefault="005535CF">
      <w:pPr>
        <w:pStyle w:val="Textoindependiente"/>
        <w:spacing w:before="5"/>
        <w:rPr>
          <w:sz w:val="11"/>
        </w:rPr>
      </w:pPr>
    </w:p>
    <w:p w:rsidR="005535CF" w:rsidRDefault="00E33D0D">
      <w:pPr>
        <w:spacing w:before="1"/>
        <w:ind w:left="271"/>
        <w:rPr>
          <w:sz w:val="12"/>
        </w:rPr>
      </w:pPr>
      <w:r>
        <w:rPr>
          <w:sz w:val="12"/>
        </w:rPr>
        <w:t>PlanoN°</w:t>
      </w:r>
    </w:p>
    <w:p w:rsidR="005535CF" w:rsidRDefault="00E33D0D">
      <w:pPr>
        <w:pStyle w:val="Ttulo4"/>
        <w:spacing w:before="102" w:line="142" w:lineRule="exact"/>
        <w:ind w:left="293"/>
      </w:pPr>
      <w:r>
        <w:rPr>
          <w:w w:val="95"/>
        </w:rPr>
        <w:t>D02</w:t>
      </w:r>
    </w:p>
    <w:p w:rsidR="005535CF" w:rsidRDefault="005535CF">
      <w:pPr>
        <w:spacing w:line="142" w:lineRule="exact"/>
        <w:sectPr w:rsidR="005535CF">
          <w:type w:val="continuous"/>
          <w:pgSz w:w="11900" w:h="16840"/>
          <w:pgMar w:top="1860" w:right="520" w:bottom="280" w:left="1360" w:header="720" w:footer="720" w:gutter="0"/>
          <w:cols w:num="2" w:space="720" w:equalWidth="0">
            <w:col w:w="8871" w:space="39"/>
            <w:col w:w="1110"/>
          </w:cols>
        </w:sectPr>
      </w:pPr>
    </w:p>
    <w:p w:rsidR="005535CF" w:rsidRDefault="00E33D0D">
      <w:pPr>
        <w:spacing w:before="21"/>
        <w:jc w:val="right"/>
        <w:rPr>
          <w:sz w:val="12"/>
        </w:rPr>
      </w:pPr>
      <w:r>
        <w:rPr>
          <w:noProof/>
          <w:lang w:eastAsia="es-ES"/>
        </w:rPr>
        <w:lastRenderedPageBreak/>
        <w:drawing>
          <wp:anchor distT="0" distB="0" distL="0" distR="0" simplePos="0" relativeHeight="251463168" behindDoc="1" locked="0" layoutInCell="1" allowOverlap="1">
            <wp:simplePos x="0" y="0"/>
            <wp:positionH relativeFrom="page">
              <wp:posOffset>884936</wp:posOffset>
            </wp:positionH>
            <wp:positionV relativeFrom="page">
              <wp:posOffset>365760</wp:posOffset>
            </wp:positionV>
            <wp:extent cx="6313932" cy="9982199"/>
            <wp:effectExtent l="0" t="0" r="0" b="0"/>
            <wp:wrapNone/>
            <wp:docPr id="15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7.png"/>
                    <pic:cNvPicPr/>
                  </pic:nvPicPr>
                  <pic:blipFill>
                    <a:blip r:embed="rId45" cstate="print"/>
                    <a:stretch>
                      <a:fillRect/>
                    </a:stretch>
                  </pic:blipFill>
                  <pic:spPr>
                    <a:xfrm>
                      <a:off x="0" y="0"/>
                      <a:ext cx="6313932" cy="9982199"/>
                    </a:xfrm>
                    <a:prstGeom prst="rect">
                      <a:avLst/>
                    </a:prstGeom>
                  </pic:spPr>
                </pic:pic>
              </a:graphicData>
            </a:graphic>
          </wp:anchor>
        </w:drawing>
      </w:r>
      <w:r>
        <w:rPr>
          <w:sz w:val="12"/>
        </w:rPr>
        <w:t>Fecha:</w:t>
      </w:r>
    </w:p>
    <w:p w:rsidR="005535CF" w:rsidRDefault="00E33D0D">
      <w:pPr>
        <w:spacing w:line="182" w:lineRule="exact"/>
        <w:ind w:left="1212"/>
        <w:rPr>
          <w:sz w:val="16"/>
        </w:rPr>
      </w:pPr>
      <w:r>
        <w:br w:type="column"/>
      </w:r>
      <w:r>
        <w:rPr>
          <w:w w:val="90"/>
          <w:position w:val="1"/>
          <w:sz w:val="12"/>
        </w:rPr>
        <w:lastRenderedPageBreak/>
        <w:t>Escala:</w:t>
      </w:r>
      <w:r>
        <w:rPr>
          <w:w w:val="90"/>
          <w:sz w:val="16"/>
        </w:rPr>
        <w:t>1:10</w:t>
      </w:r>
    </w:p>
    <w:p w:rsidR="005535CF" w:rsidRDefault="00E33D0D">
      <w:pPr>
        <w:spacing w:before="23"/>
        <w:ind w:left="926"/>
        <w:rPr>
          <w:sz w:val="12"/>
        </w:rPr>
      </w:pPr>
      <w:r>
        <w:br w:type="column"/>
      </w:r>
      <w:r>
        <w:rPr>
          <w:sz w:val="12"/>
        </w:rPr>
        <w:lastRenderedPageBreak/>
        <w:t>Revisó:</w:t>
      </w:r>
    </w:p>
    <w:p w:rsidR="005535CF" w:rsidRDefault="005535CF">
      <w:pPr>
        <w:rPr>
          <w:sz w:val="12"/>
        </w:rPr>
        <w:sectPr w:rsidR="005535CF">
          <w:type w:val="continuous"/>
          <w:pgSz w:w="11900" w:h="16840"/>
          <w:pgMar w:top="1860" w:right="520" w:bottom="280" w:left="1360" w:header="720" w:footer="720" w:gutter="0"/>
          <w:cols w:num="3" w:space="720" w:equalWidth="0">
            <w:col w:w="3620" w:space="40"/>
            <w:col w:w="1893" w:space="39"/>
            <w:col w:w="4428"/>
          </w:cols>
        </w:sectPr>
      </w:pPr>
    </w:p>
    <w:p w:rsidR="005535CF" w:rsidRDefault="005535CF">
      <w:pPr>
        <w:pStyle w:val="Textoindependiente"/>
        <w:spacing w:before="2"/>
        <w:rPr>
          <w:sz w:val="19"/>
        </w:rPr>
      </w:pPr>
    </w:p>
    <w:p w:rsidR="005535CF" w:rsidRDefault="007E1C2E">
      <w:pPr>
        <w:pStyle w:val="Ttulo4"/>
        <w:spacing w:before="99"/>
        <w:ind w:left="1101"/>
      </w:pPr>
      <w:r>
        <w:rPr>
          <w:noProof/>
          <w:lang w:eastAsia="es-ES"/>
        </w:rPr>
        <w:pict>
          <v:shape id="Text Box 2338" o:spid="_x0000_s1056" type="#_x0000_t202" style="position:absolute;left:0;text-align:left;margin-left:105.55pt;margin-top:11.2pt;width:6.65pt;height:13.3pt;z-index:2515102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rPr>
        <w:t>DETALLE3</w:t>
      </w:r>
    </w:p>
    <w:p w:rsidR="005535CF" w:rsidRDefault="00E33D0D">
      <w:pPr>
        <w:spacing w:before="17"/>
        <w:ind w:left="1113"/>
        <w:rPr>
          <w:sz w:val="12"/>
        </w:rPr>
      </w:pPr>
      <w:r>
        <w:rPr>
          <w:w w:val="95"/>
          <w:sz w:val="12"/>
        </w:rPr>
        <w:t>Escala1:10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11"/>
        <w:rPr>
          <w:sz w:val="18"/>
        </w:rPr>
      </w:pPr>
    </w:p>
    <w:p w:rsidR="005535CF" w:rsidRDefault="00E33D0D">
      <w:pPr>
        <w:pStyle w:val="Ttulo1"/>
        <w:spacing w:before="92"/>
        <w:ind w:right="184"/>
        <w:jc w:val="right"/>
      </w:pPr>
      <w:r>
        <w:t>TIPOLOGIA2B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headerReference w:type="default" r:id="rId46"/>
          <w:pgSz w:w="11900" w:h="16840"/>
          <w:pgMar w:top="580" w:right="520" w:bottom="280" w:left="1360" w:header="0" w:footer="0" w:gutter="0"/>
          <w:cols w:space="720"/>
        </w:sectPr>
      </w:pPr>
    </w:p>
    <w:p w:rsidR="005535CF" w:rsidRDefault="005535CF">
      <w:pPr>
        <w:pStyle w:val="Textoindependiente"/>
        <w:spacing w:before="9"/>
        <w:rPr>
          <w:sz w:val="23"/>
        </w:rPr>
      </w:pPr>
    </w:p>
    <w:p w:rsidR="005535CF" w:rsidRDefault="00E33D0D">
      <w:pPr>
        <w:ind w:left="3261"/>
        <w:rPr>
          <w:sz w:val="16"/>
        </w:rPr>
      </w:pPr>
      <w:r>
        <w:rPr>
          <w:w w:val="80"/>
          <w:position w:val="3"/>
          <w:sz w:val="12"/>
        </w:rPr>
        <w:t>Obra:</w:t>
      </w:r>
      <w:r>
        <w:rPr>
          <w:w w:val="80"/>
          <w:sz w:val="16"/>
        </w:rPr>
        <w:t>CENTRODEPRIMERAINFANCIA-TIP.CENTRO-ESQUINASINMEDIANERA-12X25m</w:t>
      </w:r>
    </w:p>
    <w:p w:rsidR="005535CF" w:rsidRDefault="00E33D0D">
      <w:pPr>
        <w:spacing w:before="3"/>
        <w:ind w:left="3256"/>
        <w:rPr>
          <w:sz w:val="16"/>
        </w:rPr>
      </w:pPr>
      <w:r>
        <w:rPr>
          <w:w w:val="80"/>
          <w:position w:val="1"/>
          <w:sz w:val="12"/>
        </w:rPr>
        <w:t>Plano:</w:t>
      </w:r>
      <w:r>
        <w:rPr>
          <w:w w:val="80"/>
          <w:sz w:val="16"/>
        </w:rPr>
        <w:t>DETALLED3-ENCUENTROCUBIERTA</w:t>
      </w:r>
    </w:p>
    <w:p w:rsidR="005535CF" w:rsidRDefault="00E33D0D">
      <w:pPr>
        <w:pStyle w:val="Textoindependiente"/>
        <w:rPr>
          <w:sz w:val="12"/>
        </w:rPr>
      </w:pPr>
      <w:r>
        <w:br w:type="column"/>
      </w:r>
    </w:p>
    <w:p w:rsidR="005535CF" w:rsidRDefault="005535CF">
      <w:pPr>
        <w:pStyle w:val="Textoindependiente"/>
        <w:spacing w:before="5"/>
        <w:rPr>
          <w:sz w:val="11"/>
        </w:rPr>
      </w:pPr>
    </w:p>
    <w:p w:rsidR="005535CF" w:rsidRDefault="00E33D0D">
      <w:pPr>
        <w:spacing w:before="1"/>
        <w:ind w:left="271"/>
        <w:rPr>
          <w:sz w:val="12"/>
        </w:rPr>
      </w:pPr>
      <w:r>
        <w:rPr>
          <w:sz w:val="12"/>
        </w:rPr>
        <w:t>PlanoN°</w:t>
      </w:r>
    </w:p>
    <w:p w:rsidR="005535CF" w:rsidRDefault="00E33D0D">
      <w:pPr>
        <w:pStyle w:val="Ttulo4"/>
        <w:spacing w:before="102" w:line="142" w:lineRule="exact"/>
        <w:ind w:left="293"/>
      </w:pPr>
      <w:r>
        <w:rPr>
          <w:w w:val="95"/>
        </w:rPr>
        <w:t>D03</w:t>
      </w:r>
    </w:p>
    <w:p w:rsidR="005535CF" w:rsidRDefault="005535CF">
      <w:pPr>
        <w:spacing w:line="142" w:lineRule="exact"/>
        <w:sectPr w:rsidR="005535CF">
          <w:type w:val="continuous"/>
          <w:pgSz w:w="11900" w:h="16840"/>
          <w:pgMar w:top="1860" w:right="520" w:bottom="280" w:left="1360" w:header="720" w:footer="720" w:gutter="0"/>
          <w:cols w:num="2" w:space="720" w:equalWidth="0">
            <w:col w:w="8871" w:space="39"/>
            <w:col w:w="1110"/>
          </w:cols>
        </w:sectPr>
      </w:pPr>
    </w:p>
    <w:p w:rsidR="005535CF" w:rsidRDefault="00E33D0D">
      <w:pPr>
        <w:spacing w:before="21"/>
        <w:jc w:val="right"/>
        <w:rPr>
          <w:sz w:val="12"/>
        </w:rPr>
      </w:pPr>
      <w:r>
        <w:rPr>
          <w:noProof/>
          <w:lang w:eastAsia="es-ES"/>
        </w:rPr>
        <w:lastRenderedPageBreak/>
        <w:drawing>
          <wp:anchor distT="0" distB="0" distL="0" distR="0" simplePos="0" relativeHeight="251464192" behindDoc="1" locked="0" layoutInCell="1" allowOverlap="1">
            <wp:simplePos x="0" y="0"/>
            <wp:positionH relativeFrom="page">
              <wp:posOffset>884936</wp:posOffset>
            </wp:positionH>
            <wp:positionV relativeFrom="page">
              <wp:posOffset>365760</wp:posOffset>
            </wp:positionV>
            <wp:extent cx="6313932" cy="9982199"/>
            <wp:effectExtent l="0" t="0" r="0" b="0"/>
            <wp:wrapNone/>
            <wp:docPr id="15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8.png"/>
                    <pic:cNvPicPr/>
                  </pic:nvPicPr>
                  <pic:blipFill>
                    <a:blip r:embed="rId47" cstate="print"/>
                    <a:stretch>
                      <a:fillRect/>
                    </a:stretch>
                  </pic:blipFill>
                  <pic:spPr>
                    <a:xfrm>
                      <a:off x="0" y="0"/>
                      <a:ext cx="6313932" cy="9982199"/>
                    </a:xfrm>
                    <a:prstGeom prst="rect">
                      <a:avLst/>
                    </a:prstGeom>
                  </pic:spPr>
                </pic:pic>
              </a:graphicData>
            </a:graphic>
          </wp:anchor>
        </w:drawing>
      </w:r>
      <w:r>
        <w:rPr>
          <w:sz w:val="12"/>
        </w:rPr>
        <w:t>Fecha:</w:t>
      </w:r>
    </w:p>
    <w:p w:rsidR="005535CF" w:rsidRDefault="00E33D0D">
      <w:pPr>
        <w:spacing w:line="182" w:lineRule="exact"/>
        <w:ind w:left="1212"/>
        <w:rPr>
          <w:sz w:val="16"/>
        </w:rPr>
      </w:pPr>
      <w:r>
        <w:br w:type="column"/>
      </w:r>
      <w:r>
        <w:rPr>
          <w:w w:val="90"/>
          <w:position w:val="1"/>
          <w:sz w:val="12"/>
        </w:rPr>
        <w:lastRenderedPageBreak/>
        <w:t>Escala:</w:t>
      </w:r>
      <w:r>
        <w:rPr>
          <w:w w:val="90"/>
          <w:sz w:val="16"/>
        </w:rPr>
        <w:t>1:10</w:t>
      </w:r>
    </w:p>
    <w:p w:rsidR="005535CF" w:rsidRDefault="00E33D0D">
      <w:pPr>
        <w:spacing w:before="23"/>
        <w:ind w:left="926"/>
        <w:rPr>
          <w:sz w:val="12"/>
        </w:rPr>
      </w:pPr>
      <w:r>
        <w:br w:type="column"/>
      </w:r>
      <w:r>
        <w:rPr>
          <w:sz w:val="12"/>
        </w:rPr>
        <w:lastRenderedPageBreak/>
        <w:t>Revisó:</w:t>
      </w:r>
    </w:p>
    <w:p w:rsidR="005535CF" w:rsidRDefault="005535CF">
      <w:pPr>
        <w:rPr>
          <w:sz w:val="12"/>
        </w:rPr>
        <w:sectPr w:rsidR="005535CF">
          <w:type w:val="continuous"/>
          <w:pgSz w:w="11900" w:h="16840"/>
          <w:pgMar w:top="1860" w:right="520" w:bottom="280" w:left="1360" w:header="720" w:footer="720" w:gutter="0"/>
          <w:cols w:num="3" w:space="720" w:equalWidth="0">
            <w:col w:w="3620" w:space="40"/>
            <w:col w:w="1893" w:space="39"/>
            <w:col w:w="4428"/>
          </w:cols>
        </w:sectPr>
      </w:pPr>
    </w:p>
    <w:p w:rsidR="005535CF" w:rsidRDefault="005535CF">
      <w:pPr>
        <w:pStyle w:val="Textoindependiente"/>
        <w:spacing w:before="2"/>
        <w:rPr>
          <w:sz w:val="19"/>
        </w:rPr>
      </w:pPr>
    </w:p>
    <w:p w:rsidR="005535CF" w:rsidRDefault="007E1C2E">
      <w:pPr>
        <w:pStyle w:val="Ttulo4"/>
        <w:spacing w:before="99"/>
        <w:ind w:left="1101"/>
      </w:pPr>
      <w:r>
        <w:rPr>
          <w:noProof/>
          <w:lang w:eastAsia="es-ES"/>
        </w:rPr>
        <w:pict>
          <v:shape id="Text Box 2337" o:spid="_x0000_s1057" type="#_x0000_t202" style="position:absolute;left:0;text-align:left;margin-left:105.55pt;margin-top:11.2pt;width:6.65pt;height:13.3pt;z-index:2515112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rPr>
        <w:t>DETALLE4b</w:t>
      </w:r>
    </w:p>
    <w:p w:rsidR="005535CF" w:rsidRDefault="00E33D0D">
      <w:pPr>
        <w:spacing w:before="17"/>
        <w:ind w:left="1113"/>
        <w:rPr>
          <w:sz w:val="12"/>
        </w:rPr>
      </w:pPr>
      <w:r>
        <w:rPr>
          <w:w w:val="95"/>
          <w:sz w:val="12"/>
        </w:rPr>
        <w:t>Escala1:10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2"/>
        <w:rPr>
          <w:sz w:val="21"/>
        </w:rPr>
      </w:pPr>
    </w:p>
    <w:p w:rsidR="005535CF" w:rsidRDefault="005535CF">
      <w:pPr>
        <w:rPr>
          <w:sz w:val="21"/>
        </w:rPr>
        <w:sectPr w:rsidR="005535CF">
          <w:headerReference w:type="default" r:id="rId48"/>
          <w:pgSz w:w="11900" w:h="16840"/>
          <w:pgMar w:top="580" w:right="520" w:bottom="280" w:left="1360" w:header="0" w:footer="0" w:gutter="0"/>
          <w:cols w:space="720"/>
        </w:sectPr>
      </w:pPr>
    </w:p>
    <w:p w:rsidR="005535CF" w:rsidRDefault="00E33D0D">
      <w:pPr>
        <w:spacing w:before="98"/>
        <w:ind w:left="3261"/>
        <w:rPr>
          <w:sz w:val="16"/>
        </w:rPr>
      </w:pPr>
      <w:r>
        <w:rPr>
          <w:noProof/>
          <w:lang w:eastAsia="es-ES"/>
        </w:rPr>
        <w:lastRenderedPageBreak/>
        <w:drawing>
          <wp:anchor distT="0" distB="0" distL="0" distR="0" simplePos="0" relativeHeight="251465216" behindDoc="1" locked="0" layoutInCell="1" allowOverlap="1">
            <wp:simplePos x="0" y="0"/>
            <wp:positionH relativeFrom="page">
              <wp:posOffset>884936</wp:posOffset>
            </wp:positionH>
            <wp:positionV relativeFrom="page">
              <wp:posOffset>365760</wp:posOffset>
            </wp:positionV>
            <wp:extent cx="6313932" cy="9982199"/>
            <wp:effectExtent l="0" t="0" r="0" b="0"/>
            <wp:wrapNone/>
            <wp:docPr id="15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9.png"/>
                    <pic:cNvPicPr/>
                  </pic:nvPicPr>
                  <pic:blipFill>
                    <a:blip r:embed="rId49" cstate="print"/>
                    <a:stretch>
                      <a:fillRect/>
                    </a:stretch>
                  </pic:blipFill>
                  <pic:spPr>
                    <a:xfrm>
                      <a:off x="0" y="0"/>
                      <a:ext cx="6313932" cy="9982199"/>
                    </a:xfrm>
                    <a:prstGeom prst="rect">
                      <a:avLst/>
                    </a:prstGeom>
                  </pic:spPr>
                </pic:pic>
              </a:graphicData>
            </a:graphic>
          </wp:anchor>
        </w:drawing>
      </w:r>
      <w:r>
        <w:rPr>
          <w:w w:val="80"/>
          <w:position w:val="3"/>
          <w:sz w:val="12"/>
        </w:rPr>
        <w:t>Obra:</w:t>
      </w:r>
      <w:r>
        <w:rPr>
          <w:w w:val="80"/>
          <w:sz w:val="16"/>
        </w:rPr>
        <w:t>CENTRODEPRIMERAINFANCIA</w:t>
      </w:r>
    </w:p>
    <w:p w:rsidR="005535CF" w:rsidRDefault="00E33D0D">
      <w:pPr>
        <w:spacing w:before="4"/>
        <w:ind w:left="3256"/>
        <w:rPr>
          <w:sz w:val="16"/>
        </w:rPr>
      </w:pPr>
      <w:r>
        <w:rPr>
          <w:w w:val="80"/>
          <w:position w:val="1"/>
          <w:sz w:val="12"/>
        </w:rPr>
        <w:t>Plano:</w:t>
      </w:r>
      <w:r>
        <w:rPr>
          <w:w w:val="80"/>
          <w:sz w:val="16"/>
        </w:rPr>
        <w:t>ENCUENTROCUBIERTA</w:t>
      </w:r>
    </w:p>
    <w:p w:rsidR="005535CF" w:rsidRDefault="00E33D0D">
      <w:pPr>
        <w:tabs>
          <w:tab w:val="left" w:pos="4871"/>
        </w:tabs>
        <w:spacing w:before="5"/>
        <w:ind w:left="3256"/>
        <w:rPr>
          <w:sz w:val="16"/>
        </w:rPr>
      </w:pPr>
      <w:r>
        <w:rPr>
          <w:position w:val="1"/>
          <w:sz w:val="12"/>
        </w:rPr>
        <w:t>Fecha:</w:t>
      </w:r>
      <w:r>
        <w:rPr>
          <w:position w:val="1"/>
          <w:sz w:val="12"/>
        </w:rPr>
        <w:tab/>
      </w:r>
      <w:r>
        <w:rPr>
          <w:w w:val="90"/>
          <w:position w:val="1"/>
          <w:sz w:val="12"/>
        </w:rPr>
        <w:t>Escala:</w:t>
      </w:r>
      <w:r>
        <w:rPr>
          <w:w w:val="90"/>
          <w:sz w:val="16"/>
        </w:rPr>
        <w:t>1:10</w:t>
      </w:r>
    </w:p>
    <w:p w:rsidR="005535CF" w:rsidRDefault="00E33D0D">
      <w:pPr>
        <w:pStyle w:val="Textoindependiente"/>
        <w:rPr>
          <w:sz w:val="12"/>
        </w:rPr>
      </w:pPr>
      <w:r>
        <w:br w:type="column"/>
      </w:r>
    </w:p>
    <w:p w:rsidR="005535CF" w:rsidRDefault="005535CF">
      <w:pPr>
        <w:pStyle w:val="Textoindependiente"/>
        <w:rPr>
          <w:sz w:val="12"/>
        </w:rPr>
      </w:pPr>
    </w:p>
    <w:p w:rsidR="005535CF" w:rsidRDefault="005535CF">
      <w:pPr>
        <w:pStyle w:val="Textoindependiente"/>
        <w:rPr>
          <w:sz w:val="12"/>
        </w:rPr>
      </w:pPr>
    </w:p>
    <w:p w:rsidR="005535CF" w:rsidRDefault="00E33D0D">
      <w:pPr>
        <w:spacing w:before="87"/>
        <w:jc w:val="right"/>
        <w:rPr>
          <w:sz w:val="12"/>
        </w:rPr>
      </w:pPr>
      <w:r>
        <w:rPr>
          <w:sz w:val="12"/>
        </w:rPr>
        <w:t>Revisó:</w:t>
      </w:r>
    </w:p>
    <w:p w:rsidR="005535CF" w:rsidRDefault="00E33D0D">
      <w:pPr>
        <w:spacing w:before="95"/>
        <w:ind w:left="2228"/>
        <w:rPr>
          <w:sz w:val="12"/>
        </w:rPr>
      </w:pPr>
      <w:r>
        <w:br w:type="column"/>
      </w:r>
      <w:r>
        <w:rPr>
          <w:sz w:val="12"/>
        </w:rPr>
        <w:lastRenderedPageBreak/>
        <w:t>PlanoN°</w:t>
      </w:r>
    </w:p>
    <w:p w:rsidR="005535CF" w:rsidRDefault="00E33D0D">
      <w:pPr>
        <w:pStyle w:val="Ttulo4"/>
        <w:spacing w:before="102"/>
        <w:ind w:left="2249"/>
      </w:pPr>
      <w:r>
        <w:rPr>
          <w:w w:val="95"/>
        </w:rPr>
        <w:t>D04a</w:t>
      </w:r>
    </w:p>
    <w:p w:rsidR="005535CF" w:rsidRDefault="005535CF">
      <w:pPr>
        <w:sectPr w:rsidR="005535CF">
          <w:type w:val="continuous"/>
          <w:pgSz w:w="11900" w:h="16840"/>
          <w:pgMar w:top="1860" w:right="520" w:bottom="280" w:left="1360" w:header="720" w:footer="720" w:gutter="0"/>
          <w:cols w:num="3" w:space="720" w:equalWidth="0">
            <w:col w:w="5682" w:space="40"/>
            <w:col w:w="1194" w:space="39"/>
            <w:col w:w="3065"/>
          </w:cols>
        </w:sectPr>
      </w:pPr>
    </w:p>
    <w:p w:rsidR="005535CF" w:rsidRDefault="005535CF">
      <w:pPr>
        <w:pStyle w:val="Textoindependiente"/>
        <w:spacing w:before="2"/>
        <w:rPr>
          <w:sz w:val="19"/>
        </w:rPr>
      </w:pPr>
    </w:p>
    <w:p w:rsidR="005535CF" w:rsidRDefault="007E1C2E">
      <w:pPr>
        <w:spacing w:before="99"/>
        <w:ind w:left="1101"/>
        <w:rPr>
          <w:sz w:val="23"/>
        </w:rPr>
      </w:pPr>
      <w:r w:rsidRPr="007E1C2E">
        <w:rPr>
          <w:noProof/>
          <w:lang w:eastAsia="es-ES"/>
        </w:rPr>
        <w:pict>
          <v:shape id="Text Box 2336" o:spid="_x0000_s1058" type="#_x0000_t202" style="position:absolute;left:0;text-align:left;margin-left:105.55pt;margin-top:11.2pt;width:6.65pt;height:13.3pt;z-index:2515123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m+xtgIAALU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sz w:val="23"/>
        </w:rPr>
        <w:t>DETALLE4b</w:t>
      </w:r>
    </w:p>
    <w:p w:rsidR="005535CF" w:rsidRDefault="00E33D0D">
      <w:pPr>
        <w:spacing w:before="17"/>
        <w:ind w:left="1113"/>
        <w:rPr>
          <w:sz w:val="12"/>
        </w:rPr>
      </w:pPr>
      <w:r>
        <w:rPr>
          <w:w w:val="95"/>
          <w:sz w:val="12"/>
        </w:rPr>
        <w:t>Escala1:10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2"/>
        <w:rPr>
          <w:sz w:val="21"/>
        </w:rPr>
      </w:pPr>
    </w:p>
    <w:p w:rsidR="005535CF" w:rsidRDefault="005535CF">
      <w:pPr>
        <w:rPr>
          <w:sz w:val="21"/>
        </w:rPr>
        <w:sectPr w:rsidR="005535CF">
          <w:headerReference w:type="default" r:id="rId50"/>
          <w:pgSz w:w="11900" w:h="16840"/>
          <w:pgMar w:top="580" w:right="520" w:bottom="280" w:left="1360" w:header="0" w:footer="0" w:gutter="0"/>
          <w:cols w:space="720"/>
        </w:sectPr>
      </w:pPr>
    </w:p>
    <w:p w:rsidR="005535CF" w:rsidRDefault="007E1C2E">
      <w:pPr>
        <w:spacing w:before="98"/>
        <w:ind w:left="3261"/>
        <w:rPr>
          <w:sz w:val="16"/>
        </w:rPr>
      </w:pPr>
      <w:r w:rsidRPr="007E1C2E">
        <w:rPr>
          <w:noProof/>
          <w:lang w:eastAsia="es-ES"/>
        </w:rPr>
        <w:lastRenderedPageBreak/>
        <w:pict>
          <v:group id="Group 2074" o:spid="_x0000_s3360" style="position:absolute;left:0;text-align:left;margin-left:69.7pt;margin-top:28.8pt;width:497.2pt;height:786pt;z-index:-251481600;mso-position-horizontal-relative:page;mso-position-vertical-relative:page" coordorigin="1394,576" coordsize="9944,157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Tam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Gpq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kzUXn0ATVDTHuIoIRLLIIh3ya57UvHmgaXJNFda9p9vNF2nu4lNAHSVNXm&#10;k3x8+HFv/rfiJ4Xt/wDrtrEH/wAervINVs7j/U3cMv8A21oAv0VT8/8A561c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Qw1NQAUUUUAFFFFABRRRQAUUUUAFFFFABUNTUUAQ+RR5FTUUAQ+RR5FTUUAQ+RU1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MNTVDDU1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MNTVDU1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Q+fRRQAQ1N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">
            <v:line id="Line 2335" o:spid="_x0000_s3390" style="position:absolute;visibility:visible" from="7245,4397" to="7245,4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" strokeweight=".12pt"/>
            <v:shape id="AutoShape 2334" o:spid="_x0000_s3389" style="position:absolute;left:5826;top:4188;width:1419;height:2372;visibility:visible" coordsize="1419,23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" adj="0,,0" path="m,l,2371r29,-29l,xm44,2342r-15,l,2371r44,-29xm44,2342l,2371r72,l44,2342xm44,2047r,295l72,2371,44,2047xm44,2047r28,324l72,2074,44,2047xm,l29,2342,29,34,,xm250,2047r-206,l72,2074r178,-27xm250,2047l72,2074r178,l250,2047xm29,34l1416,223r3,-29l29,34xm,l29,34,1419,194,,xe" fillcolor="black" stroked="f">
              <v:stroke joinstyle="round"/>
              <v:formulas/>
              <v:path arrowok="t" o:connecttype="custom" o:connectlocs="0,4188;0,6559;29,6530;0,4188;44,6530;29,6530;0,6559;44,6530;44,6530;0,6559;72,6559;44,6530;44,6235;44,6530;72,6559;44,6235;44,6235;72,6559;72,6262;44,6235;0,4188;29,6530;29,4222;0,4188;250,6235;44,6235;72,6262;250,6235;250,6235;72,6262;250,6262;250,6235;29,4222;1416,4411;1419,4382;29,4222;0,4188;29,4222;1419,4382;0,4188" o:connectangles="0,0,0,0,0,0,0,0,0,0,0,0,0,0,0,0,0,0,0,0,0,0,0,0,0,0,0,0,0,0,0,0,0,0,0,0,0,0,0,0"/>
            </v:shape>
            <v:shape id="AutoShape 2333" o:spid="_x0000_s3388" style="position:absolute;left:5826;top:4188;width:1419;height:2372;visibility:visible" coordsize="1419,23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" adj="0,,0" path="m1416,223r3,-29l29,34,1416,223xm1419,194l29,34,,,1419,194xm29,34l,,29,2342,29,34xm,l29,2342,,2371,,xm29,2342l,2371r44,-29l29,2342xm,2371r44,-29l72,2371r-72,xm44,2342r28,29l44,2047r,295xm72,2371l44,2047r28,27l72,2371xm44,2047r28,27l250,2047r-206,xm72,2074r178,-27l250,2074r-178,xe" filled="f" strokeweight="0">
              <v:stroke joinstyle="round"/>
              <v:formulas/>
              <v:path arrowok="t" o:connecttype="custom" o:connectlocs="1416,4411;1419,4382;29,4222;1416,4411;1419,4382;29,4222;0,4188;1419,4382;29,4222;0,4188;29,6530;29,4222;0,4188;29,6530;0,6559;0,4188;29,6530;0,6559;44,6530;29,6530;0,6559;44,6530;72,6559;0,6559;44,6530;72,6559;44,6235;44,6530;72,6559;44,6235;72,6262;72,6559;44,6235;72,6262;250,6235;44,6235;72,6262;250,6235;250,6262;72,6262" o:connectangles="0,0,0,0,0,0,0,0,0,0,0,0,0,0,0,0,0,0,0,0,0,0,0,0,0,0,0,0,0,0,0,0,0,0,0,0,0,0,0,0"/>
            </v:shape>
            <v:line id="Line 2332" o:spid="_x0000_s3387" style="position:absolute;visibility:visible" from="5973,4471" to="5980,4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" strokeweight="0"/>
            <v:line id="Line 2331" o:spid="_x0000_s3386" style="position:absolute;visibility:visible" from="5973,4522" to="6030,4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" strokeweight="0"/>
            <v:line id="Line 2330" o:spid="_x0000_s3385" style="position:absolute;visibility:visible" from="5973,4572" to="6033,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" strokeweight="0"/>
            <v:line id="Line 2329" o:spid="_x0000_s3384" style="position:absolute;visibility:visible" from="5973,4622" to="6033,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" strokeweight="0"/>
            <v:line id="Line 2328" o:spid="_x0000_s3383" style="position:absolute;visibility:visible" from="5973,4675" to="6033,4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" strokeweight="0"/>
            <v:line id="Line 2327" o:spid="_x0000_s3382" style="position:absolute;visibility:visible" from="5973,4726" to="6033,4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" strokeweight="0"/>
            <v:line id="Line 2326" o:spid="_x0000_s3381" style="position:absolute;visibility:visible" from="5973,4776" to="6033,4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" strokeweight="0"/>
            <v:line id="Line 2325" o:spid="_x0000_s3380" style="position:absolute;visibility:visible" from="5973,4826" to="6033,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" strokeweight="0"/>
            <v:line id="Line 2324" o:spid="_x0000_s3379" style="position:absolute;visibility:visible" from="5973,4877" to="6033,4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" strokeweight="0"/>
            <v:line id="Line 2323" o:spid="_x0000_s3378" style="position:absolute;visibility:visible" from="5973,4930" to="6033,4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" strokeweight="0"/>
            <v:line id="Line 2322" o:spid="_x0000_s3377" style="position:absolute;visibility:visible" from="5973,4980" to="6033,4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" strokeweight="0"/>
            <v:line id="Line 2321" o:spid="_x0000_s1041" style="position:absolute;visibility:visible" from="5973,5030" to="6033,5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" strokeweight="0"/>
            <v:line id="Line 2320" o:spid="_x0000_s1042" style="position:absolute;visibility:visible" from="5973,5081" to="6033,5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" strokeweight="0"/>
            <v:line id="Line 2319" o:spid="_x0000_s3376" style="position:absolute;visibility:visible" from="5973,5131" to="6033,5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" strokeweight="0"/>
            <v:line id="Line 2318" o:spid="_x0000_s3375" style="position:absolute;visibility:visible" from="5973,5184" to="6033,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" strokeweight="0"/>
            <v:line id="Line 2317" o:spid="_x0000_s3374" style="position:absolute;visibility:visible" from="5973,5234" to="6033,5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" strokeweight="0"/>
            <v:line id="Line 2316" o:spid="_x0000_s3373" style="position:absolute;visibility:visible" from="5973,5285" to="6033,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" strokeweight="0"/>
            <v:line id="Line 2315" o:spid="_x0000_s3372" style="position:absolute;visibility:visible" from="5973,5335" to="6033,5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" strokeweight="0"/>
            <v:line id="Line 2314" o:spid="_x0000_s3371" style="position:absolute;visibility:visible" from="5973,5388" to="6033,5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" strokeweight="0"/>
            <v:line id="Line 2313" o:spid="_x0000_s3370" style="position:absolute;visibility:visible" from="5973,5438" to="6033,5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" strokeweight="0"/>
            <v:line id="Line 2312" o:spid="_x0000_s3369" style="position:absolute;visibility:visible" from="5973,5489" to="6033,5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" strokeweight="0"/>
            <v:line id="Line 2311" o:spid="_x0000_s3368" style="position:absolute;visibility:visible" from="5973,5539" to="6033,5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" strokeweight="0"/>
            <v:line id="Line 2310" o:spid="_x0000_s3367" style="position:absolute;visibility:visible" from="5973,5590" to="6033,5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" strokeweight="0"/>
            <v:line id="Line 2309" o:spid="_x0000_s3366" style="position:absolute;visibility:visible" from="5973,5642" to="6033,5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" strokeweight="0"/>
            <v:line id="Line 2308" o:spid="_x0000_s3365" style="position:absolute;visibility:visible" from="5973,5693" to="6033,5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" strokeweight="0"/>
            <v:line id="Line 2307" o:spid="_x0000_s3364" style="position:absolute;visibility:visible" from="5973,5743" to="6033,5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" strokeweight="0"/>
            <v:line id="Line 2306" o:spid="_x0000_s3363" style="position:absolute;visibility:visible" from="5973,5794" to="6033,5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" strokeweight="0"/>
            <v:line id="Line 2305" o:spid="_x0000_s3362" style="position:absolute;visibility:visible" from="5973,5844" to="6033,5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" strokeweight="0"/>
            <v:line id="Line 2304" o:spid="_x0000_s3361" style="position:absolute;visibility:visible" from="5973,5897" to="6033,5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" strokeweight="0"/>
            <v:line id="Line 2303" o:spid="_x0000_s1059" style="position:absolute;visibility:visible" from="5973,5947" to="6033,5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" strokeweight="0"/>
            <v:line id="Line 2302" o:spid="_x0000_s1060" style="position:absolute;visibility:visible" from="5973,5998" to="6033,5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" strokeweight="0"/>
            <v:line id="Line 2301" o:spid="_x0000_s1061" style="position:absolute;visibility:visible" from="5973,6048" to="6033,6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" strokeweight="0"/>
            <v:line id="Line 2300" o:spid="_x0000_s1062" style="position:absolute;visibility:visible" from="5973,6101" to="6033,6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" strokeweight="0"/>
            <v:line id="Line 2299" o:spid="_x0000_s1063" style="position:absolute;visibility:visible" from="5973,6151" to="6033,6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" strokeweight="0"/>
            <v:line id="Line 2298" o:spid="_x0000_s1064" style="position:absolute;visibility:visible" from="5973,6202" to="6033,6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" strokeweight="0"/>
            <v:line id="Line 2297" o:spid="_x0000_s1065" style="position:absolute;visibility:visible" from="6004,6221" to="6033,6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" strokeweight="0"/>
            <v:line id="Line 2296" o:spid="_x0000_s1066" style="position:absolute;visibility:visible" from="5982,6221" to="5982,6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" strokeweight="0"/>
            <v:line id="Line 2295" o:spid="_x0000_s1067" style="position:absolute;visibility:visible" from="6033,6218" to="6033,6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" strokeweight="0"/>
            <v:line id="Line 2294" o:spid="_x0000_s1068" style="position:absolute;visibility:visible" from="6033,6168" to="6033,6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" strokeweight="0"/>
            <v:line id="Line 2293" o:spid="_x0000_s1069" style="position:absolute;visibility:visible" from="6033,6118" to="6033,6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" strokeweight="0"/>
            <v:line id="Line 2292" o:spid="_x0000_s1070" style="position:absolute;visibility:visible" from="6033,6067" to="6033,6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" strokeweight="0"/>
            <v:line id="Line 2291" o:spid="_x0000_s1071" style="position:absolute;visibility:visible" from="6033,6017" to="6033,6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" strokeweight="0"/>
            <v:line id="Line 2290" o:spid="_x0000_s1072" style="position:absolute;visibility:visible" from="6033,5964" to="6033,5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" strokeweight="0"/>
            <v:line id="Line 2289" o:spid="_x0000_s1073" style="position:absolute;visibility:visible" from="6033,5914" to="6033,5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" strokeweight="0"/>
            <v:line id="Line 2288" o:spid="_x0000_s1074" style="position:absolute;visibility:visible" from="6033,5863" to="6033,5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" strokeweight="0"/>
            <v:line id="Line 2287" o:spid="_x0000_s1075" style="position:absolute;visibility:visible" from="6033,5813" to="6033,5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" strokeweight="0"/>
            <v:line id="Line 2286" o:spid="_x0000_s1076" style="position:absolute;visibility:visible" from="6033,5762" to="6033,5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" strokeweight="0"/>
            <v:line id="Line 2285" o:spid="_x0000_s1077" style="position:absolute;visibility:visible" from="6033,5710" to="6033,5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" strokeweight="0"/>
            <v:line id="Line 2284" o:spid="_x0000_s1078" style="position:absolute;visibility:visible" from="6033,5659" to="6033,5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" strokeweight="0"/>
            <v:line id="Line 2283" o:spid="_x0000_s1079" style="position:absolute;visibility:visible" from="6033,5609" to="6033,5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" strokeweight="0"/>
            <v:line id="Line 2282" o:spid="_x0000_s1080" style="position:absolute;visibility:visible" from="6033,5558" to="6033,5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" strokeweight="0"/>
            <v:line id="Line 2281" o:spid="_x0000_s1081" style="position:absolute;visibility:visible" from="6033,5506" to="6033,5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" strokeweight="0"/>
            <v:line id="Line 2280" o:spid="_x0000_s1082" style="position:absolute;visibility:visible" from="6033,5455" to="6033,5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" strokeweight="0"/>
            <v:line id="Line 2279" o:spid="_x0000_s1083" style="position:absolute;visibility:visible" from="6033,5405" to="6033,5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" strokeweight="0"/>
            <v:line id="Line 2278" o:spid="_x0000_s1084" style="position:absolute;visibility:visible" from="6033,5354" to="6033,5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" strokeweight="0"/>
            <v:line id="Line 2277" o:spid="_x0000_s1085" style="position:absolute;visibility:visible" from="6033,5304" to="6033,5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" strokeweight="0"/>
            <v:line id="Line 2276" o:spid="_x0000_s1086" style="position:absolute;visibility:visible" from="6033,5251" to="6033,5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" strokeweight="0"/>
            <v:line id="Line 2275" o:spid="_x0000_s1087" style="position:absolute;visibility:visible" from="6033,5201" to="6033,5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" strokeweight="0"/>
            <v:line id="Line 2274" o:spid="_x0000_s1088" style="position:absolute;visibility:visible" from="6033,5150" to="6033,5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" strokeweight="0"/>
            <v:line id="Line 2273" o:spid="_x0000_s1089" style="position:absolute;visibility:visible" from="6033,5100" to="6033,5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" strokeweight="0"/>
            <v:line id="Line 2272" o:spid="_x0000_s1090" style="position:absolute;visibility:visible" from="6033,5050" to="6033,5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" strokeweight="0"/>
            <v:line id="Line 2271" o:spid="_x0000_s1091" style="position:absolute;visibility:visible" from="6033,4997" to="6033,4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" strokeweight="0"/>
            <v:line id="Line 2270" o:spid="_x0000_s1092" style="position:absolute;visibility:visible" from="6033,4946" to="6033,4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" strokeweight="0"/>
            <v:line id="Line 2269" o:spid="_x0000_s1093" style="position:absolute;visibility:visible" from="6033,4896" to="6033,4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" strokeweight="0"/>
            <v:line id="Line 2268" o:spid="_x0000_s1094" style="position:absolute;visibility:visible" from="6033,4846" to="6033,4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" strokeweight="0"/>
            <v:line id="Line 2267" o:spid="_x0000_s1095" style="position:absolute;visibility:visible" from="6033,4793" to="6033,4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" strokeweight="0"/>
            <v:line id="Line 2266" o:spid="_x0000_s1096" style="position:absolute;visibility:visible" from="6033,4742" to="6033,4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" strokeweight="0"/>
            <v:line id="Line 2265" o:spid="_x0000_s1097" style="position:absolute;visibility:visible" from="6033,4692" to="6033,4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" strokeweight="0"/>
            <v:line id="Line 2264" o:spid="_x0000_s1098" style="position:absolute;visibility:visible" from="6033,4642" to="6033,4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" strokeweight="0"/>
            <v:line id="Line 2263" o:spid="_x0000_s1099" style="position:absolute;visibility:visible" from="6033,4591" to="6033,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" strokeweight="0"/>
            <v:line id="Line 2262" o:spid="_x0000_s1100" style="position:absolute;visibility:visible" from="6033,4538" to="6033,4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" strokeweight="0"/>
            <v:line id="Line 2261" o:spid="_x0000_s1101" style="position:absolute;visibility:visible" from="6033,4488" to="6033,4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" strokeweight="0"/>
            <v:rect id="Rectangle 2260" o:spid="_x0000_s1102" style="position:absolute;left:5972;top:4461;width:60;height:17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" filled="f" strokeweight="0"/>
            <v:line id="Line 2259" o:spid="_x0000_s1103" style="position:absolute;visibility:visible" from="1787,5820" to="6302,5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" strokeweight="0"/>
            <v:shape id="Picture 2258" o:spid="_x0000_s1104" type="#_x0000_t75" style="position:absolute;left:1835;top:5690;width:2633;height: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">
              <v:imagedata r:id="rId51" o:title=""/>
            </v:shape>
            <v:shape id="AutoShape 2257" o:spid="_x0000_s1105" style="position:absolute;left:6061;top:5618;width:480;height:936;visibility:visible" coordsize="480,9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" adj="0,,0" path="m,l,936,26,908,,xm453,908r-427,l,936,453,908xm453,908l,936r480,l453,908xm453,29r,879l480,936,453,29xm480,l453,29r27,907l480,xm,l26,908,26,29,,xm480,l,,26,29,480,xm480,l26,29r427,l480,xe" fillcolor="black" stroked="f">
              <v:stroke joinstyle="round"/>
              <v:formulas/>
              <v:path arrowok="t" o:connecttype="custom" o:connectlocs="0,5618;0,6554;26,6526;0,5618;453,6526;26,6526;0,6554;453,6526;453,6526;0,6554;480,6554;453,6526;453,5647;453,6526;480,6554;453,5647;480,5618;453,5647;480,6554;480,5618;0,5618;26,6526;26,5647;0,5618;480,5618;0,5618;26,5647;480,5618;480,5618;26,5647;453,5647;480,5618" o:connectangles="0,0,0,0,0,0,0,0,0,0,0,0,0,0,0,0,0,0,0,0,0,0,0,0,0,0,0,0,0,0,0,0"/>
            </v:shape>
            <v:shape id="AutoShape 2256" o:spid="_x0000_s1106" style="position:absolute;left:6061;top:5618;width:480;height:936;visibility:visible" coordsize="480,9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" adj="0,,0" path="m26,29l,,26,908,26,29xm,l26,908,,936,,xm26,908l,936,453,908r-427,xm,936l453,908r27,28l,936xm453,908r27,28l453,29r,879xm480,936l453,29,480,r,936xm453,29l480,,26,29r427,xm480,l26,29,,,480,xe" filled="f" strokeweight="0">
              <v:stroke joinstyle="round"/>
              <v:formulas/>
              <v:path arrowok="t" o:connecttype="custom" o:connectlocs="26,5647;0,5618;26,6526;26,5647;0,5618;26,6526;0,6554;0,5618;26,6526;0,6554;453,6526;26,6526;0,6554;453,6526;480,6554;0,6554;453,6526;480,6554;453,5647;453,6526;480,6554;453,5647;480,5618;480,6554;453,5647;480,5618;26,5647;453,5647;480,5618;26,5647;0,5618;480,5618" o:connectangles="0,0,0,0,0,0,0,0,0,0,0,0,0,0,0,0,0,0,0,0,0,0,0,0,0,0,0,0,0,0,0,0"/>
            </v:shape>
            <v:shape id="Freeform 2255" o:spid="_x0000_s1107" style="position:absolute;left:6256;top:5772;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" path="m47,l29,4,14,14,4,29,,47,4,65,14,80,29,90r18,4l65,90,80,80,90,65,94,47,90,29,80,14,65,4,47,e" filled="f" strokeweight="0">
              <v:path arrowok="t" o:connecttype="custom" o:connectlocs="47,5772;29,5776;14,5786;4,5801;0,5819;4,5837;14,5852;29,5862;47,5866;65,5862;80,5852;90,5837;94,5819;90,5801;80,5786;65,5776;47,5772" o:connectangles="0,0,0,0,0,0,0,0,0,0,0,0,0,0,0,0,0"/>
            </v:shape>
            <v:shape id="AutoShape 2254" o:spid="_x0000_s1108" style="position:absolute;left:6287;top:5774;width:27;height:3;visibility:visible" coordsize="2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" adj="0,,0" path="m10,l,3r27,l10,xm17,l10,,27,3,17,xe" fillcolor="black" stroked="f">
              <v:stroke joinstyle="round"/>
              <v:formulas/>
              <v:path arrowok="t" o:connecttype="custom" o:connectlocs="10,5774;0,5777;27,5777;10,5774;17,5774;10,5774;27,5777;17,5774" o:connectangles="0,0,0,0,0,0,0,0"/>
            </v:shape>
            <v:shape id="AutoShape 2253" o:spid="_x0000_s1109" style="position:absolute;left:6287;top:5774;width:27;height:3;visibility:visible" coordsize="2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" adj="0,,0" path="m17,l10,,27,3,17,xm10,l27,3,,3,10,xe" filled="f" strokeweight="0">
              <v:stroke joinstyle="round"/>
              <v:formulas/>
              <v:path arrowok="t" o:connecttype="custom" o:connectlocs="17,5774;10,5774;27,5777;17,5774;10,5774;27,5777;0,5777;10,5774" o:connectangles="0,0,0,0,0,0,0,0"/>
            </v:shape>
            <v:shape id="AutoShape 2252" o:spid="_x0000_s1110" style="position:absolute;left:6280;top:5776;width:41;height:3;visibility:visible" coordsize="4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" adj="0,,0" path="m7,l,2r41,l7,xm34,l7,,41,2,34,xe" fillcolor="black" stroked="f">
              <v:stroke joinstyle="round"/>
              <v:formulas/>
              <v:path arrowok="t" o:connecttype="custom" o:connectlocs="7,5777;0,5779;41,5779;7,5777;34,5777;7,5777;41,5779;34,5777" o:connectangles="0,0,0,0,0,0,0,0"/>
            </v:shape>
            <v:shape id="AutoShape 2251" o:spid="_x0000_s1111" style="position:absolute;left:6280;top:5776;width:41;height:3;visibility:visible" coordsize="4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" adj="0,,0" path="m34,l7,,41,2,34,xm7,l41,2,,2,7,xe" filled="f" strokeweight="0">
              <v:stroke joinstyle="round"/>
              <v:formulas/>
              <v:path arrowok="t" o:connecttype="custom" o:connectlocs="34,5777;7,5777;41,5779;34,5777;7,5777;41,5779;0,5779;7,5777" o:connectangles="0,0,0,0,0,0,0,0"/>
            </v:shape>
            <v:shape id="AutoShape 2250" o:spid="_x0000_s1112" style="position:absolute;left:6272;top:5779;width:56;height:5;visibility:visible" coordsize="5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" adj="0,,0" path="m7,l,5r55,l7,xm48,l7,,55,5,48,xe" fillcolor="black" stroked="f">
              <v:stroke joinstyle="round"/>
              <v:formulas/>
              <v:path arrowok="t" o:connecttype="custom" o:connectlocs="7,5779;0,5784;55,5784;7,5779;48,5779;7,5779;55,5784;48,5779" o:connectangles="0,0,0,0,0,0,0,0"/>
            </v:shape>
            <v:shape id="AutoShape 2249" o:spid="_x0000_s1113" style="position:absolute;left:6272;top:5779;width:56;height:5;visibility:visible" coordsize="5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" adj="0,,0" path="m48,l7,,55,5,48,xm7,l55,5,,5,7,xe" filled="f" strokeweight="0">
              <v:stroke joinstyle="round"/>
              <v:formulas/>
              <v:path arrowok="t" o:connecttype="custom" o:connectlocs="48,5779;7,5779;55,5784;48,5779;7,5779;55,5784;0,5784;7,5779" o:connectangles="0,0,0,0,0,0,0,0"/>
            </v:shape>
            <v:shape id="AutoShape 2248" o:spid="_x0000_s1114" style="position:absolute;left:6265;top:5784;width:70;height:5;visibility:visible" coordsize="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" adj="0,,0" path="m7,l,5r69,l7,xm62,l7,,69,5,62,xe" fillcolor="black" stroked="f">
              <v:stroke joinstyle="round"/>
              <v:formulas/>
              <v:path arrowok="t" o:connecttype="custom" o:connectlocs="7,5784;0,5789;69,5789;7,5784;62,5784;7,5784;69,5789;62,5784" o:connectangles="0,0,0,0,0,0,0,0"/>
            </v:shape>
            <v:shape id="AutoShape 2247" o:spid="_x0000_s1115" style="position:absolute;left:6265;top:5784;width:70;height:5;visibility:visible" coordsize="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" adj="0,,0" path="m62,l7,,69,5,62,xm7,l69,5,,5,7,xe" filled="f" strokeweight="0">
              <v:stroke joinstyle="round"/>
              <v:formulas/>
              <v:path arrowok="t" o:connecttype="custom" o:connectlocs="62,5784;7,5784;69,5789;62,5784;7,5784;69,5789;0,5789;7,5784" o:connectangles="0,0,0,0,0,0,0,0"/>
            </v:shape>
            <v:shape id="AutoShape 2246" o:spid="_x0000_s1116" style="position:absolute;left:6260;top:5788;width:80;height:8;visibility:visible" coordsize="8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" adj="0,,0" path="m5,l,7r79,l5,xm74,l5,,79,7,74,xe" fillcolor="black" stroked="f">
              <v:stroke joinstyle="round"/>
              <v:formulas/>
              <v:path arrowok="t" o:connecttype="custom" o:connectlocs="5,5789;0,5796;79,5796;5,5789;74,5789;5,5789;79,5796;74,5789" o:connectangles="0,0,0,0,0,0,0,0"/>
            </v:shape>
            <v:shape id="AutoShape 2245" o:spid="_x0000_s1117" style="position:absolute;left:6260;top:5788;width:80;height:8;visibility:visible" coordsize="8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" adj="0,,0" path="m74,l5,,79,7,74,xm5,l79,7,,7,5,xe" filled="f" strokeweight="0">
              <v:stroke joinstyle="round"/>
              <v:formulas/>
              <v:path arrowok="t" o:connecttype="custom" o:connectlocs="74,5789;5,5789;79,5796;74,5789;5,5789;79,5796;0,5796;5,5789" o:connectangles="0,0,0,0,0,0,0,0"/>
            </v:shape>
            <v:shape id="AutoShape 2244" o:spid="_x0000_s1118" style="position:absolute;left:6258;top:5796;width:87;height:8;visibility:visible" coordsize="8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" adj="0,,0" path="m3,l,7r87,l3,xm82,l3,,87,7,82,xe" fillcolor="black" stroked="f">
              <v:stroke joinstyle="round"/>
              <v:formulas/>
              <v:path arrowok="t" o:connecttype="custom" o:connectlocs="3,5796;0,5803;87,5803;3,5796;82,5796;3,5796;87,5803;82,5796" o:connectangles="0,0,0,0,0,0,0,0"/>
            </v:shape>
            <v:shape id="AutoShape 2243" o:spid="_x0000_s1119" style="position:absolute;left:6258;top:5796;width:87;height:8;visibility:visible" coordsize="8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" adj="0,,0" path="m82,l3,,87,7,82,xm3,l87,7,,7,3,xe" filled="f" strokeweight="0">
              <v:stroke joinstyle="round"/>
              <v:formulas/>
              <v:path arrowok="t" o:connecttype="custom" o:connectlocs="82,5796;3,5796;87,5803;82,5796;3,5796;87,5803;0,5803;3,5796" o:connectangles="0,0,0,0,0,0,0,0"/>
            </v:shape>
            <v:shape id="AutoShape 2242" o:spid="_x0000_s1120" style="position:absolute;left:6256;top:5803;width:92;height:10;visibility:visible" coordsize="92,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" adj="0,,0" path="m2,l,10r91,l2,xm89,l2,,91,10,89,xe" fillcolor="black" stroked="f">
              <v:stroke joinstyle="round"/>
              <v:formulas/>
              <v:path arrowok="t" o:connecttype="custom" o:connectlocs="2,5803;0,5813;91,5813;2,5803;89,5803;2,5803;91,5813;89,5803" o:connectangles="0,0,0,0,0,0,0,0"/>
            </v:shape>
            <v:shape id="AutoShape 2241" o:spid="_x0000_s1121" style="position:absolute;left:6256;top:5803;width:92;height:10;visibility:visible" coordsize="92,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" adj="0,,0" path="m89,l2,,91,10,89,xm2,l91,10,,10,2,xe" filled="f" strokeweight="0">
              <v:stroke joinstyle="round"/>
              <v:formulas/>
              <v:path arrowok="t" o:connecttype="custom" o:connectlocs="89,5803;2,5803;91,5813;89,5803;2,5803;91,5813;0,5813;2,5803" o:connectangles="0,0,0,0,0,0,0,0"/>
            </v:shape>
            <v:shape id="AutoShape 2240" o:spid="_x0000_s1122" style="position:absolute;left:6253;top:5812;width:94;height:8;visibility:visible" coordsize="9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" adj="0,,0" path="m2,l,7r93,l2,xm93,l2,,93,7,93,xe" fillcolor="black" stroked="f">
              <v:stroke joinstyle="round"/>
              <v:formulas/>
              <v:path arrowok="t" o:connecttype="custom" o:connectlocs="2,5813;0,5820;93,5820;2,5813;93,5813;2,5813;93,5820;93,5813" o:connectangles="0,0,0,0,0,0,0,0"/>
            </v:shape>
            <v:shape id="AutoShape 2239" o:spid="_x0000_s1123" style="position:absolute;left:6253;top:5812;width:94;height:8;visibility:visible" coordsize="9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" adj="0,,0" path="m93,l2,,93,7,93,xm2,l93,7,,7,2,xe" filled="f" strokeweight="0">
              <v:stroke joinstyle="round"/>
              <v:formulas/>
              <v:path arrowok="t" o:connecttype="custom" o:connectlocs="93,5813;2,5813;93,5820;93,5813;2,5813;93,5820;0,5820;2,5813" o:connectangles="0,0,0,0,0,0,0,0"/>
            </v:shape>
            <v:shape id="AutoShape 2238" o:spid="_x0000_s1124" style="position:absolute;left:6253;top:5820;width:94;height:10;visibility:visible" coordsize="94,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" adj="0,,0" path="m,l2,10r91,l,xm93,l,,93,10,93,xe" fillcolor="black" stroked="f">
              <v:stroke joinstyle="round"/>
              <v:formulas/>
              <v:path arrowok="t" o:connecttype="custom" o:connectlocs="0,5820;2,5830;93,5830;0,5820;93,5820;0,5820;93,5830;93,5820" o:connectangles="0,0,0,0,0,0,0,0"/>
            </v:shape>
            <v:shape id="AutoShape 2237" o:spid="_x0000_s1125" style="position:absolute;left:6253;top:5820;width:94;height:10;visibility:visible" coordsize="94,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" adj="0,,0" path="m93,l,,93,10,93,xm,l93,10,2,10,,xe" filled="f" strokeweight="0">
              <v:stroke joinstyle="round"/>
              <v:formulas/>
              <v:path arrowok="t" o:connecttype="custom" o:connectlocs="93,5820;0,5820;93,5830;93,5820;0,5820;93,5830;2,5830;0,5820" o:connectangles="0,0,0,0,0,0,0,0"/>
            </v:shape>
            <v:shape id="AutoShape 2236" o:spid="_x0000_s1126" style="position:absolute;left:6256;top:5829;width:92;height:8;visibility:visible" coordsize="9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" adj="0,,0" path="m,l2,7r87,l,xm91,l,,89,7,91,xe" fillcolor="black" stroked="f">
              <v:stroke joinstyle="round"/>
              <v:formulas/>
              <v:path arrowok="t" o:connecttype="custom" o:connectlocs="0,5830;2,5837;89,5837;0,5830;91,5830;0,5830;89,5837;91,5830" o:connectangles="0,0,0,0,0,0,0,0"/>
            </v:shape>
            <v:shape id="AutoShape 2235" o:spid="_x0000_s1127" style="position:absolute;left:6256;top:5829;width:92;height:8;visibility:visible" coordsize="9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" adj="0,,0" path="m91,l,,89,7,91,xm,l89,7,2,7,,xe" filled="f" strokeweight="0">
              <v:stroke joinstyle="round"/>
              <v:formulas/>
              <v:path arrowok="t" o:connecttype="custom" o:connectlocs="91,5830;0,5830;89,5837;91,5830;0,5830;89,5837;2,5837;0,5830" o:connectangles="0,0,0,0,0,0,0,0"/>
            </v:shape>
            <v:shape id="AutoShape 2234" o:spid="_x0000_s1128" style="position:absolute;left:6258;top:5836;width:87;height:10;visibility:visible" coordsize="87,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" adj="0,,0" path="m,l3,9r79,l,xm87,l,,82,9,87,xe" fillcolor="black" stroked="f">
              <v:stroke joinstyle="round"/>
              <v:formulas/>
              <v:path arrowok="t" o:connecttype="custom" o:connectlocs="0,5837;3,5846;82,5846;0,5837;87,5837;0,5837;82,5846;87,5837" o:connectangles="0,0,0,0,0,0,0,0"/>
            </v:shape>
            <v:shape id="AutoShape 2233" o:spid="_x0000_s1129" style="position:absolute;left:6258;top:5836;width:87;height:10;visibility:visible" coordsize="87,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" adj="0,,0" path="m87,l,,82,9,87,xm,l82,9,3,9,,xe" filled="f" strokeweight="0">
              <v:stroke joinstyle="round"/>
              <v:formulas/>
              <v:path arrowok="t" o:connecttype="custom" o:connectlocs="87,5837;0,5837;82,5846;87,5837;0,5837;82,5846;3,5846;0,5837" o:connectangles="0,0,0,0,0,0,0,0"/>
            </v:shape>
            <v:shape id="AutoShape 2232" o:spid="_x0000_s1130" style="position:absolute;left:6260;top:5846;width:80;height:5;visibility:visible" coordsize="8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" adj="0,,0" path="m,l5,5r69,l,xm79,l,,74,5,79,xe" fillcolor="black" stroked="f">
              <v:stroke joinstyle="round"/>
              <v:formulas/>
              <v:path arrowok="t" o:connecttype="custom" o:connectlocs="0,5846;5,5851;74,5851;0,5846;79,5846;0,5846;74,5851;79,5846" o:connectangles="0,0,0,0,0,0,0,0"/>
            </v:shape>
            <v:shape id="AutoShape 2231" o:spid="_x0000_s1131" style="position:absolute;left:6260;top:5846;width:80;height:5;visibility:visible" coordsize="8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" adj="0,,0" path="m79,l,,74,5,79,xm,l74,5,5,5,,xe" filled="f" strokeweight="0">
              <v:stroke joinstyle="round"/>
              <v:formulas/>
              <v:path arrowok="t" o:connecttype="custom" o:connectlocs="79,5846;0,5846;74,5851;79,5846;0,5846;74,5851;5,5851;0,5846" o:connectangles="0,0,0,0,0,0,0,0"/>
            </v:shape>
            <v:shape id="AutoShape 2230" o:spid="_x0000_s1132" style="position:absolute;left:6265;top:5851;width:70;height:8;visibility:visible" coordsize="7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" adj="0,,0" path="m,l7,7r55,l,xm69,l,,62,7,69,xe" fillcolor="black" stroked="f">
              <v:stroke joinstyle="round"/>
              <v:formulas/>
              <v:path arrowok="t" o:connecttype="custom" o:connectlocs="0,5851;7,5858;62,5858;0,5851;69,5851;0,5851;62,5858;69,5851" o:connectangles="0,0,0,0,0,0,0,0"/>
            </v:shape>
            <v:shape id="AutoShape 2229" o:spid="_x0000_s1133" style="position:absolute;left:6265;top:5851;width:70;height:8;visibility:visible" coordsize="7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" adj="0,,0" path="m69,l,,62,7,69,xm,l62,7,7,7,,xe" filled="f" strokeweight="0">
              <v:stroke joinstyle="round"/>
              <v:formulas/>
              <v:path arrowok="t" o:connecttype="custom" o:connectlocs="69,5851;0,5851;62,5858;69,5851;0,5851;62,5858;7,5858;0,5851" o:connectangles="0,0,0,0,0,0,0,0"/>
            </v:shape>
            <v:shape id="AutoShape 2228" o:spid="_x0000_s1134" style="position:absolute;left:6272;top:5858;width:56;height:5;visibility:visible" coordsize="5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" adj="0,,0" path="m,l7,5r41,l,xm55,l,,48,5,55,xe" fillcolor="black" stroked="f">
              <v:stroke joinstyle="round"/>
              <v:formulas/>
              <v:path arrowok="t" o:connecttype="custom" o:connectlocs="0,5858;7,5863;48,5863;0,5858;55,5858;0,5858;48,5863;55,5858" o:connectangles="0,0,0,0,0,0,0,0"/>
            </v:shape>
            <v:shape id="AutoShape 2227" o:spid="_x0000_s1135" style="position:absolute;left:6272;top:5858;width:56;height:5;visibility:visible" coordsize="5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" adj="0,,0" path="m55,l,,48,5,55,xm,l48,5,7,5,,xe" filled="f" strokeweight="0">
              <v:stroke joinstyle="round"/>
              <v:formulas/>
              <v:path arrowok="t" o:connecttype="custom" o:connectlocs="55,5858;0,5858;48,5863;55,5858;0,5858;48,5863;7,5863;0,5858" o:connectangles="0,0,0,0,0,0,0,0"/>
            </v:shape>
            <v:shape id="AutoShape 2226" o:spid="_x0000_s1136" style="position:absolute;left:6280;top:5863;width:41;height:3;visibility:visible" coordsize="4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" adj="0,,0" path="m,l7,3r27,l,xm41,l,,34,3,41,xe" fillcolor="black" stroked="f">
              <v:stroke joinstyle="round"/>
              <v:formulas/>
              <v:path arrowok="t" o:connecttype="custom" o:connectlocs="0,5863;7,5866;34,5866;0,5863;41,5863;0,5863;34,5866;41,5863" o:connectangles="0,0,0,0,0,0,0,0"/>
            </v:shape>
            <v:shape id="AutoShape 2225" o:spid="_x0000_s1137" style="position:absolute;left:6280;top:5863;width:41;height:3;visibility:visible" coordsize="4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" adj="0,,0" path="m41,l,,34,3,41,xm,l34,3,7,3,,xe" filled="f" strokeweight="0">
              <v:stroke joinstyle="round"/>
              <v:formulas/>
              <v:path arrowok="t" o:connecttype="custom" o:connectlocs="41,5863;0,5863;34,5866;41,5863;0,5863;34,5866;7,5866;0,5863" o:connectangles="0,0,0,0,0,0,0,0"/>
            </v:shape>
            <v:shape id="AutoShape 2224" o:spid="_x0000_s1138" style="position:absolute;left:6287;top:5865;width:27;height:3;visibility:visible" coordsize="2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" adj="0,,0" path="m,l10,2r7,l,xm27,l,,17,2,27,xe" fillcolor="black" stroked="f">
              <v:stroke joinstyle="round"/>
              <v:formulas/>
              <v:path arrowok="t" o:connecttype="custom" o:connectlocs="0,5866;10,5868;17,5868;0,5866;27,5866;0,5866;17,5868;27,5866" o:connectangles="0,0,0,0,0,0,0,0"/>
            </v:shape>
            <v:shape id="AutoShape 2223" o:spid="_x0000_s1139" style="position:absolute;left:6287;top:5865;width:27;height:3;visibility:visible" coordsize="2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" adj="0,,0" path="m27,l,,17,2,27,xm,l17,2r-7,l,xe" filled="f" strokeweight="0">
              <v:stroke joinstyle="round"/>
              <v:formulas/>
              <v:path arrowok="t" o:connecttype="custom" o:connectlocs="27,5866;0,5866;17,5868;27,5866;0,5866;17,5868;10,5868;0,5866" o:connectangles="0,0,0,0,0,0,0,0"/>
            </v:shape>
            <v:shape id="Freeform 2222" o:spid="_x0000_s1140" style="position:absolute;left:6256;top:5772;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" path="m47,l29,4,14,14,4,29,,47,4,65,14,80,29,90r18,4l65,90,80,80,90,65,94,47,90,29,80,14,65,4,47,e" filled="f" strokeweight="0">
              <v:path arrowok="t" o:connecttype="custom" o:connectlocs="47,5772;29,5776;14,5786;4,5801;0,5819;4,5837;14,5852;29,5862;47,5866;65,5862;80,5852;90,5837;94,5819;90,5801;80,5786;65,5776;47,5772" o:connectangles="0,0,0,0,0,0,0,0,0,0,0,0,0,0,0,0,0"/>
            </v:shape>
            <v:line id="Line 2221" o:spid="_x0000_s1141" style="position:absolute;visibility:visible" from="5786,4205" to="5786,4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" strokeweight="0"/>
            <v:line id="Line 2220" o:spid="_x0000_s1142" style="position:absolute;visibility:visible" from="5786,6545" to="5786,6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" strokeweight="0"/>
            <v:line id="Line 2219" o:spid="_x0000_s1143" style="position:absolute;visibility:visible" from="5589,4147" to="5589,6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" strokeweight="0"/>
            <v:shape id="AutoShape 2218" o:spid="_x0000_s1144" style="position:absolute;left:5552;top:4166;width:75;height:75;visibility:visible" coordsize="75,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" adj="0,,0" path="m,8l67,75r7,-7l,8xm7,l,8,74,68,7,xe" fillcolor="black" stroked="f">
              <v:stroke joinstyle="round"/>
              <v:formulas/>
              <v:path arrowok="t" o:connecttype="custom" o:connectlocs="0,4174;67,4241;74,4234;0,4174;7,4166;0,4174;74,4234;7,4166" o:connectangles="0,0,0,0,0,0,0,0"/>
            </v:shape>
            <v:shape id="AutoShape 2217" o:spid="_x0000_s1145" style="position:absolute;left:5552;top:4166;width:75;height:75;visibility:visible" coordsize="75,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" adj="0,,0" path="m67,75r7,-7l,8,67,75xm74,68l,8,7,,74,68xe" filled="f" strokeweight="0">
              <v:stroke joinstyle="round"/>
              <v:formulas/>
              <v:path arrowok="t" o:connecttype="custom" o:connectlocs="67,4241;74,4234;0,4174;67,4241;74,4234;0,4174;7,4166;74,4234" o:connectangles="0,0,0,0,0,0,0,0"/>
            </v:shape>
            <v:shape id="AutoShape 2216" o:spid="_x0000_s1146" style="position:absolute;left:5552;top:6506;width:75;height:77;visibility:visible" coordsize="75,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" adj="0,,0" path="m,8l67,77r7,-7l,8xm7,l,8,74,70,7,xe" fillcolor="black" stroked="f">
              <v:stroke joinstyle="round"/>
              <v:formulas/>
              <v:path arrowok="t" o:connecttype="custom" o:connectlocs="0,6514;67,6583;74,6576;0,6514;7,6506;0,6514;74,6576;7,6506" o:connectangles="0,0,0,0,0,0,0,0"/>
            </v:shape>
            <v:shape id="AutoShape 2215" o:spid="_x0000_s1147" style="position:absolute;left:5552;top:6506;width:75;height:77;visibility:visible" coordsize="75,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" adj="0,,0" path="m7,l,8,74,70,7,xm,8l74,70r-7,7l,8xe" filled="f" strokeweight="0">
              <v:stroke joinstyle="round"/>
              <v:formulas/>
              <v:path arrowok="t" o:connecttype="custom" o:connectlocs="7,6506;0,6514;74,6576;7,6506;0,6514;74,6576;67,6583;0,6514" o:connectangles="0,0,0,0,0,0,0,0"/>
            </v:shape>
            <v:shape id="AutoShape 2214" o:spid="_x0000_s1148" style="position:absolute;left:5459;top:5431;width:101;height:53;visibility:visible" coordsize="101,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" adj="0,,0" path="m,19l67,53,67,m,19r101,e" filled="f" strokeweight="0">
              <v:stroke joinstyle="round"/>
              <v:formulas/>
              <v:path arrowok="t" o:connecttype="custom" o:connectlocs="0,5450;67,5484;67,5431;0,5450;101,5450" o:connectangles="0,0,0,0,0"/>
            </v:shape>
            <v:shape id="Freeform 2213" o:spid="_x0000_s1149" style="position:absolute;left:5459;top:5388;width:101;height:17;visibility:visible;mso-wrap-style:square;v-text-anchor:top" coordsize="10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" path="m19,17l15,10,,,101,e" filled="f" strokeweight="0">
              <v:path arrowok="t" o:connecttype="custom" o:connectlocs="19,5405;15,5398;0,5388;101,5388" o:connectangles="0,0,0,0"/>
            </v:shape>
            <v:shape id="Freeform 2212" o:spid="_x0000_s1150" style="position:absolute;left:5550;top:5337;width:10;height:8;visibility:visible;mso-wrap-style:square;v-text-anchor:top" coordsize="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" path="m,2l5,7,10,2,5,,,2e" filled="f" strokeweight="0">
              <v:path arrowok="t" o:connecttype="custom" o:connectlocs="0,5340;5,5345;10,5340;5,5338;0,5340" o:connectangles="0,0,0,0,0"/>
            </v:shape>
            <v:shape id="Freeform 2211" o:spid="_x0000_s1151" style="position:absolute;left:5459;top:5265;width:101;height:48;visibility:visible;mso-wrap-style:square;v-text-anchor:top" coordsize="1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" path="m,40l,2,39,24r,-10l43,7,48,2,63,r9,l87,2r9,7l101,19r,12l96,40r-5,3l82,48e" filled="f" strokeweight="0">
              <v:path arrowok="t" o:connecttype="custom" o:connectlocs="0,5306;0,5268;39,5290;39,5280;43,5273;48,5268;63,5266;72,5266;87,5268;96,5275;101,5285;101,5297;96,5306;91,5309;82,5314" o:connectangles="0,0,0,0,0,0,0,0,0,0,0,0,0,0,0"/>
            </v:shape>
            <v:line id="Line 2210" o:spid="_x0000_s1152" style="position:absolute;visibility:visible" from="5841,6602" to="5841,7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" strokeweight="0"/>
            <v:shape id="Picture 2209" o:spid="_x0000_s1153" type="#_x0000_t75" style="position:absolute;left:5785;top:7092;width:351;height:1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">
              <v:imagedata r:id="rId52" o:title=""/>
            </v:shape>
            <v:shape id="Picture 2208" o:spid="_x0000_s1154" type="#_x0000_t75" style="position:absolute;left:1830;top:6187;width:2084;height:5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">
              <v:imagedata r:id="rId53" o:title=""/>
            </v:shape>
            <v:line id="Line 2207" o:spid="_x0000_s1155" style="position:absolute;visibility:visible" from="1787,6348" to="5841,6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" strokeweight="0"/>
            <v:shape id="Picture 2206" o:spid="_x0000_s1156" type="#_x0000_t75" style="position:absolute;left:5795;top:6300;width:94;height: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">
              <v:imagedata r:id="rId54" o:title=""/>
            </v:shape>
            <v:line id="Line 2205" o:spid="_x0000_s1157" style="position:absolute;visibility:visible" from="1787,5287" to="5942,5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" strokeweight="0"/>
            <v:shape id="Picture 2204" o:spid="_x0000_s1158" type="#_x0000_t75" style="position:absolute;left:5924;top:5239;width:96;height: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">
              <v:imagedata r:id="rId55" o:title=""/>
            </v:shape>
            <v:shape id="Picture 2203" o:spid="_x0000_s1159" type="#_x0000_t75" style="position:absolute;left:1811;top:5150;width:1606;height:1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">
              <v:imagedata r:id="rId56" o:title=""/>
            </v:shape>
            <v:line id="Line 2202" o:spid="_x0000_s1160" style="position:absolute;visibility:visible" from="6062,9994" to="6062,9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" strokeweight="0"/>
            <v:rect id="Rectangle 2201" o:spid="_x0000_s1161" style="position:absolute;left:5968;top:6247;width:68;height:37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" filled="f" strokeweight="0"/>
            <v:line id="Line 2200" o:spid="_x0000_s1162" style="position:absolute;visibility:visible" from="6035,9994" to="6062,9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" strokeweight="0"/>
            <v:shape id="Picture 2199" o:spid="_x0000_s1163" type="#_x0000_t75" style="position:absolute;left:6212;top:6600;width:233;height:3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">
              <v:imagedata r:id="rId57" o:title=""/>
            </v:shape>
            <v:line id="Line 2198" o:spid="_x0000_s1164" style="position:absolute;visibility:visible" from="6189,9994" to="6189,9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" strokeweight="0"/>
            <v:line id="Line 2197" o:spid="_x0000_s1165" style="position:absolute;visibility:visible" from="6467,6538" to="6470,9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" strokeweight="0"/>
            <v:shape id="Picture 2196" o:spid="_x0000_s1166" type="#_x0000_t75" style="position:absolute;left:6131;top:6537;width:399;height: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">
              <v:imagedata r:id="rId58" o:title=""/>
            </v:shape>
            <v:shape id="Freeform 2195" o:spid="_x0000_s1167" style="position:absolute;left:6529;top:6081;width:68;height:3912;visibility:visible;mso-wrap-style:square;v-text-anchor:top" coordsize="68,3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" path="m67,3912l67,,,,,3912e" filled="f" strokeweight="0">
              <v:path arrowok="t" o:connecttype="custom" o:connectlocs="67,9994;67,6082;0,6082;0,9994" o:connectangles="0,0,0,0"/>
            </v:shape>
            <v:line id="Line 2194" o:spid="_x0000_s1168" style="position:absolute;visibility:visible" from="6129,9994" to="6129,9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" strokeweight="0"/>
            <v:line id="Line 2193" o:spid="_x0000_s1169" style="position:absolute;visibility:visible" from="1850,7478" to="6347,7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" strokeweight="0"/>
            <v:shape id="Picture 2192" o:spid="_x0000_s1170" type="#_x0000_t75" style="position:absolute;left:6282;top:7432;width:94;height: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">
              <v:imagedata r:id="rId59" o:title=""/>
            </v:shape>
            <v:shape id="Picture 2191" o:spid="_x0000_s1171" type="#_x0000_t75" style="position:absolute;left:1849;top:7334;width:466;height:1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">
              <v:imagedata r:id="rId60" o:title=""/>
            </v:shape>
            <v:line id="Line 2190" o:spid="_x0000_s1172" style="position:absolute;visibility:visible" from="4461,9994" to="8980,9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" strokeweight="0"/>
            <v:shape id="AutoShape 2189" o:spid="_x0000_s1173" style="position:absolute;left:6066;top:6559;width:75;height:3435;visibility:visible" coordsize="75,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" adj="0,,0" path="m,l,3435r12,l,xm,l12,3435,12,12,,xm75,l,,12,12,75,xm75,l12,12r63,l75,xe" fillcolor="black" stroked="f">
              <v:stroke joinstyle="round"/>
              <v:formulas/>
              <v:path arrowok="t" o:connecttype="custom" o:connectlocs="0,6559;0,9994;12,9994;0,6559;0,6559;12,9994;12,6571;0,6559;75,6559;0,6559;12,6571;75,6559;75,6559;12,6571;75,6571;75,6559" o:connectangles="0,0,0,0,0,0,0,0,0,0,0,0,0,0,0,0"/>
            </v:shape>
            <v:shape id="AutoShape 2188" o:spid="_x0000_s1174" style="position:absolute;left:6066;top:6559;width:75;height:3435;visibility:visible" coordsize="75,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" adj="0,,0" path="m75,12l75,,12,12r63,xm75,l12,12,,,75,xm12,12l,,12,3435,12,12xm,l12,3435r-12,l,xe" filled="f" strokeweight="0">
              <v:stroke joinstyle="round"/>
              <v:formulas/>
              <v:path arrowok="t" o:connecttype="custom" o:connectlocs="75,6571;75,6559;12,6571;75,6571;75,6559;12,6571;0,6559;75,6559;12,6571;0,6559;12,9994;12,6571;0,6559;12,9994;0,9994;0,6559" o:connectangles="0,0,0,0,0,0,0,0,0,0,0,0,0,0,0,0"/>
            </v:shape>
            <v:line id="Line 2187" o:spid="_x0000_s1175" style="position:absolute;visibility:visible" from="10480,6130" to="10480,6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" strokeweight="0"/>
            <v:line id="Line 2186" o:spid="_x0000_s1176" style="position:absolute;visibility:visible" from="10480,7061" to="10480,7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" strokeweight="0"/>
            <v:line id="Line 2185" o:spid="_x0000_s1177" style="position:absolute;visibility:visible" from="10480,5446" to="10480,5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" strokeweight="0"/>
            <v:line id="Line 2184" o:spid="_x0000_s1178" style="position:absolute;visibility:visible" from="10480,5352" to="10480,5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" strokeweight="0"/>
            <v:line id="Line 2183" o:spid="_x0000_s1179" style="position:absolute;visibility:visible" from="10480,5050" to="10480,5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" strokeweight="0"/>
            <v:line id="Line 2182" o:spid="_x0000_s1180" style="position:absolute;visibility:visible" from="10480,4867" to="10480,4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" strokeweight="0"/>
            <v:line id="Line 2181" o:spid="_x0000_s1181" style="position:absolute;visibility:visible" from="6074,5599" to="6530,5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" strokeweight="0"/>
            <v:shape id="AutoShape 2180" o:spid="_x0000_s1182" style="position:absolute;left:6073;top:4752;width:2;height:848;visibility:visible" coordsize="2,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" adj="0,,0" path="m,101l,847m,101l,e" filled="f" strokeweight="0">
              <v:stroke joinstyle="round"/>
              <v:formulas/>
              <v:path arrowok="t" o:connecttype="custom" o:connectlocs="0,4853;0,5599;0,4853;0,4752" o:connectangles="0,0,0,0"/>
            </v:shape>
            <v:line id="Line 2179" o:spid="_x0000_s1183" style="position:absolute;visibility:visible" from="5903,4426" to="5903,4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" strokeweight="0"/>
            <v:shape id="Picture 2178" o:spid="_x0000_s1184" type="#_x0000_t75" style="position:absolute;left:1854;top:7540;width:2576;height:11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">
              <v:imagedata r:id="rId61" o:title=""/>
            </v:shape>
            <v:line id="Line 2177" o:spid="_x0000_s1185" style="position:absolute;visibility:visible" from="10480,1068" to="10480,10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" strokeweight="0"/>
            <v:line id="Line 2176" o:spid="_x0000_s1186" style="position:absolute;visibility:visible" from="6302,10524" to="6302,10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" strokecolor="#c00" strokeweight="0"/>
            <v:line id="Line 2175" o:spid="_x0000_s1187" style="position:absolute;visibility:visible" from="6302,10418" to="6302,10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" strokecolor="#c00" strokeweight="0"/>
            <v:line id="Line 2174" o:spid="_x0000_s1188" style="position:absolute;visibility:visible" from="6302,10313" to="6302,10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" strokecolor="#c00" strokeweight="0"/>
            <v:line id="Line 2173" o:spid="_x0000_s1189" style="position:absolute;visibility:visible" from="6302,10207" to="6302,10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" strokecolor="#c00" strokeweight="0"/>
            <v:line id="Line 2172" o:spid="_x0000_s1190" style="position:absolute;visibility:visible" from="6302,10099" to="6302,10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" strokecolor="#c00" strokeweight="0"/>
            <v:line id="Line 2171" o:spid="_x0000_s1191" style="position:absolute;visibility:visible" from="6302,9994" to="6302,9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" strokecolor="#c00" strokeweight="0"/>
            <v:line id="Line 2170" o:spid="_x0000_s1192" style="position:absolute;visibility:visible" from="6302,9888" to="6302,9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" strokecolor="#c00" strokeweight="0"/>
            <v:line id="Line 2169" o:spid="_x0000_s1193" style="position:absolute;visibility:visible" from="6302,9780" to="6302,9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" strokecolor="#c00" strokeweight="0"/>
            <v:line id="Line 2168" o:spid="_x0000_s1194" style="position:absolute;visibility:visible" from="6302,9674" to="6302,9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" strokecolor="#c00" strokeweight="0"/>
            <v:line id="Line 2167" o:spid="_x0000_s1195" style="position:absolute;visibility:visible" from="6302,9569" to="6302,9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" strokecolor="#c00" strokeweight="0"/>
            <v:line id="Line 2166" o:spid="_x0000_s1196" style="position:absolute;visibility:visible" from="6302,9463" to="6302,9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" strokecolor="#c00" strokeweight="0"/>
            <v:line id="Line 2165" o:spid="_x0000_s1197" style="position:absolute;visibility:visible" from="6302,9355" to="6302,9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" strokecolor="#c00" strokeweight="0"/>
            <v:line id="Line 2164" o:spid="_x0000_s1198" style="position:absolute;visibility:visible" from="6302,9250" to="6302,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" strokecolor="#c00" strokeweight="0"/>
            <v:line id="Line 2163" o:spid="_x0000_s1199" style="position:absolute;visibility:visible" from="6302,9144" to="6302,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" strokecolor="#c00" strokeweight="0"/>
            <v:line id="Line 2162" o:spid="_x0000_s1200" style="position:absolute;visibility:visible" from="6302,9036" to="6302,9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" strokecolor="#c00" strokeweight="0"/>
            <v:line id="Line 2161" o:spid="_x0000_s1201" style="position:absolute;visibility:visible" from="6302,8930" to="6302,8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" strokecolor="#c00" strokeweight="0"/>
            <v:line id="Line 2160" o:spid="_x0000_s1202" style="position:absolute;visibility:visible" from="6302,8825" to="6302,8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" strokecolor="#c00" strokeweight="0"/>
            <v:line id="Line 2159" o:spid="_x0000_s1203" style="position:absolute;visibility:visible" from="6302,8717" to="6302,8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" strokecolor="#c00" strokeweight="0"/>
            <v:line id="Line 2158" o:spid="_x0000_s1204" style="position:absolute;visibility:visible" from="6302,8611" to="6302,8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" strokecolor="#c00" strokeweight="0"/>
            <v:line id="Line 2157" o:spid="_x0000_s1205" style="position:absolute;visibility:visible" from="6302,8506" to="6302,8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" strokecolor="#c00" strokeweight="0"/>
            <v:line id="Line 2156" o:spid="_x0000_s1206" style="position:absolute;visibility:visible" from="6302,8400" to="6302,8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" strokecolor="#c00" strokeweight="0"/>
            <v:line id="Line 2155" o:spid="_x0000_s1207" style="position:absolute;visibility:visible" from="6302,8292" to="6302,8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" strokecolor="#c00" strokeweight="0"/>
            <v:line id="Line 2154" o:spid="_x0000_s1208" style="position:absolute;visibility:visible" from="6302,8186" to="6302,8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" strokecolor="#c00" strokeweight="0"/>
            <v:line id="Line 2153" o:spid="_x0000_s1209" style="position:absolute;visibility:visible" from="6302,8081" to="6302,8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" strokecolor="#c00" strokeweight="0"/>
            <v:line id="Line 2152" o:spid="_x0000_s1210" style="position:absolute;visibility:visible" from="6302,7973" to="6302,7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" strokecolor="#c00" strokeweight="0"/>
            <v:line id="Line 2151" o:spid="_x0000_s1211" style="position:absolute;visibility:visible" from="6302,7867" to="6302,7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" strokecolor="#c00" strokeweight="0"/>
            <v:line id="Line 2150" o:spid="_x0000_s1212" style="position:absolute;visibility:visible" from="6302,7762" to="6302,7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" strokecolor="#c00" strokeweight="0"/>
            <v:line id="Line 2149" o:spid="_x0000_s1213" style="position:absolute;visibility:visible" from="6302,7654" to="6302,7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" strokecolor="#c00" strokeweight="0"/>
            <v:line id="Line 2148" o:spid="_x0000_s1214" style="position:absolute;visibility:visible" from="6302,7548" to="6302,7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" strokecolor="#c00" strokeweight="0"/>
            <v:line id="Line 2147" o:spid="_x0000_s1215" style="position:absolute;visibility:visible" from="6302,7442" to="6302,7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" strokecolor="#c00" strokeweight="0"/>
            <v:line id="Line 2146" o:spid="_x0000_s1216" style="position:absolute;visibility:visible" from="6302,7337" to="6302,7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" strokecolor="#c00" strokeweight="0"/>
            <v:line id="Line 2145" o:spid="_x0000_s1217" style="position:absolute;visibility:visible" from="6302,7229" to="6302,7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" strokecolor="#c00" strokeweight="0"/>
            <v:line id="Line 2144" o:spid="_x0000_s1218" style="position:absolute;visibility:visible" from="6302,7123" to="6302,7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" strokecolor="#c00" strokeweight="0"/>
            <v:line id="Line 2143" o:spid="_x0000_s1219" style="position:absolute;visibility:visible" from="6302,7018" to="6302,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" strokecolor="#c00" strokeweight="0"/>
            <v:line id="Line 2142" o:spid="_x0000_s1220" style="position:absolute;visibility:visible" from="6302,6910" to="6302,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" strokecolor="#c00" strokeweight="0"/>
            <v:line id="Line 2141" o:spid="_x0000_s1221" style="position:absolute;visibility:visible" from="6302,6804" to="6302,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" strokecolor="#c00" strokeweight="0"/>
            <v:line id="Line 2140" o:spid="_x0000_s1222" style="position:absolute;visibility:visible" from="6302,6698" to="6302,6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" strokecolor="#c00" strokeweight="0"/>
            <v:line id="Line 2139" o:spid="_x0000_s1223" style="position:absolute;visibility:visible" from="6302,6590" to="6302,6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" strokecolor="#c00" strokeweight="0"/>
            <v:line id="Line 2138" o:spid="_x0000_s1224" style="position:absolute;visibility:visible" from="6302,6485" to="6302,6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" strokecolor="#c00" strokeweight="0"/>
            <v:line id="Line 2137" o:spid="_x0000_s1225" style="position:absolute;visibility:visible" from="6302,6379" to="6302,6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" strokecolor="#c00" strokeweight="0"/>
            <v:line id="Line 2136" o:spid="_x0000_s1226" style="position:absolute;visibility:visible" from="6302,6274" to="6302,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" strokecolor="#c00" strokeweight="0"/>
            <v:line id="Line 2135" o:spid="_x0000_s1227" style="position:absolute;visibility:visible" from="6302,6166" to="6302,6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" strokecolor="#c00" strokeweight="0"/>
            <v:line id="Line 2134" o:spid="_x0000_s1228" style="position:absolute;visibility:visible" from="6302,6060" to="6302,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" strokecolor="#c00" strokeweight="0"/>
            <v:line id="Line 2133" o:spid="_x0000_s1229" style="position:absolute;visibility:visible" from="6302,5954" to="6302,5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" strokecolor="#c00" strokeweight="0"/>
            <v:line id="Line 2132" o:spid="_x0000_s1230" style="position:absolute;visibility:visible" from="6302,5846" to="6302,5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" strokecolor="#c00" strokeweight="0"/>
            <v:line id="Line 2131" o:spid="_x0000_s1231" style="position:absolute;visibility:visible" from="6302,5741" to="6302,5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" strokecolor="#c00" strokeweight="0"/>
            <v:line id="Line 2130" o:spid="_x0000_s1232" style="position:absolute;visibility:visible" from="6302,5635" to="6302,5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" strokecolor="#c00" strokeweight="0"/>
            <v:line id="Line 2129" o:spid="_x0000_s1233" style="position:absolute;visibility:visible" from="6302,5527" to="6302,5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" strokecolor="#c00" strokeweight="0"/>
            <v:line id="Line 2128" o:spid="_x0000_s1234" style="position:absolute;visibility:visible" from="6302,5422" to="6302,5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" strokecolor="#c00" strokeweight="0"/>
            <v:line id="Line 2127" o:spid="_x0000_s1235" style="position:absolute;visibility:visible" from="6302,5316" to="6302,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" strokecolor="#c00" strokeweight="0"/>
            <v:line id="Line 2126" o:spid="_x0000_s1236" style="position:absolute;visibility:visible" from="6302,5210" to="6302,5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" strokecolor="#c00" strokeweight="0"/>
            <v:line id="Line 2125" o:spid="_x0000_s1237" style="position:absolute;visibility:visible" from="6302,5102" to="6302,5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" strokecolor="#c00" strokeweight="0"/>
            <v:line id="Line 2124" o:spid="_x0000_s1238" style="position:absolute;visibility:visible" from="6302,4997" to="6302,4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" strokecolor="#c00" strokeweight="0"/>
            <v:line id="Line 2123" o:spid="_x0000_s1239" style="position:absolute;visibility:visible" from="6302,4891" to="6302,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" strokecolor="#c00" strokeweight="0"/>
            <v:line id="Line 2122" o:spid="_x0000_s1240" style="position:absolute;visibility:visible" from="6302,4783" to="6302,4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" strokecolor="#c00" strokeweight="0"/>
            <v:line id="Line 2121" o:spid="_x0000_s1241" style="position:absolute;visibility:visible" from="6302,4678" to="6302,4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" strokecolor="#c00" strokeweight="0"/>
            <v:line id="Line 2120" o:spid="_x0000_s1242" style="position:absolute;visibility:visible" from="6302,4572" to="6302,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" strokecolor="#c00" strokeweight="0"/>
            <v:line id="Line 2119" o:spid="_x0000_s1243" style="position:absolute;visibility:visible" from="6302,4464" to="6302,4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" strokecolor="#c00" strokeweight="0"/>
            <v:line id="Line 2118" o:spid="_x0000_s1244" style="position:absolute;visibility:visible" from="6302,4358" to="6302,4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" strokecolor="#c00" strokeweight="0"/>
            <v:line id="Line 2117" o:spid="_x0000_s1245" style="position:absolute;visibility:visible" from="6302,4253" to="6302,4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" strokecolor="#c00" strokeweight="0"/>
            <v:line id="Line 2116" o:spid="_x0000_s1246" style="position:absolute;visibility:visible" from="6302,4147" to="6302,4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" strokecolor="#c00" strokeweight="0"/>
            <v:line id="Line 2115" o:spid="_x0000_s1247" style="position:absolute;visibility:visible" from="6302,4039" to="6302,4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" strokecolor="#c00" strokeweight="0"/>
            <v:line id="Line 2114" o:spid="_x0000_s1248" style="position:absolute;visibility:visible" from="6302,3934" to="6302,3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" strokecolor="#c00" strokeweight="0"/>
            <v:line id="Line 2113" o:spid="_x0000_s1249" style="position:absolute;visibility:visible" from="6302,3828" to="6302,3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" strokecolor="#c00" strokeweight="0"/>
            <v:line id="Line 2112" o:spid="_x0000_s1250" style="position:absolute;visibility:visible" from="6302,3720" to="6302,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" strokecolor="#c00" strokeweight="0"/>
            <v:line id="Line 2111" o:spid="_x0000_s1251" style="position:absolute;visibility:visible" from="6302,3614" to="6302,3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" strokecolor="#c00" strokeweight="0"/>
            <v:line id="Line 2110" o:spid="_x0000_s1252" style="position:absolute;visibility:visible" from="6302,3509" to="6302,3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" strokecolor="#c00" strokeweight="0"/>
            <v:rect id="Rectangle 2109" o:spid="_x0000_s1253" style="position:absolute;left:1410;top:576;width:9922;height:157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" filled="f" strokeweight="0"/>
            <v:line id="Line 2108" o:spid="_x0000_s1254" style="position:absolute;visibility:visible" from="2378,1157" to="4442,1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" strokeweight="0"/>
            <v:shape id="Freeform 2107" o:spid="_x0000_s1255" style="position:absolute;left:1976;top:955;width:401;height:401;visibility:visible;mso-wrap-style:square;v-text-anchor:top" coordsize="40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" path="m200,l122,16,58,59,16,123,,201r16,78l58,342r64,43l200,401r78,-16l342,342r43,-63l401,201,385,123,342,59,278,16,200,e" filled="f" strokeweight="0">
              <v:path arrowok="t" o:connecttype="custom" o:connectlocs="200,955;122,971;58,1014;16,1078;0,1156;16,1234;58,1297;122,1340;200,1356;278,1340;342,1297;385,1234;401,1156;385,1078;342,1014;278,971;200,955" o:connectangles="0,0,0,0,0,0,0,0,0,0,0,0,0,0,0,0,0"/>
            </v:shape>
            <v:shape id="Picture 2106" o:spid="_x0000_s1256" type="#_x0000_t75" style="position:absolute;left:4542;top:14575;width:6780;height:1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">
              <v:imagedata r:id="rId62" o:title=""/>
            </v:shape>
            <v:line id="Line 2105" o:spid="_x0000_s1257" style="position:absolute;visibility:visible" from="10355,16080" to="10355,16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" strokeweight="0"/>
            <v:shape id="AutoShape 2104" o:spid="_x0000_s1258" style="position:absolute;left:4525;top:14577;width:34;height:1702;visibility:visible" coordsize="34,17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" adj="0,,0" path="m,l,1701r33,l,xm33,l,,33,1701,33,xe" fillcolor="black" stroked="f">
              <v:stroke joinstyle="round"/>
              <v:formulas/>
              <v:path arrowok="t" o:connecttype="custom" o:connectlocs="0,14578;0,16279;33,16279;0,14578;33,14578;0,14578;33,16279;33,14578" o:connectangles="0,0,0,0,0,0,0,0"/>
            </v:shape>
            <v:shape id="AutoShape 2103" o:spid="_x0000_s1259" style="position:absolute;left:4525;top:14577;width:34;height:1702;visibility:visible" coordsize="34,17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" adj="0,,0" path="m,1701r33,l,,,1701xm33,1701l,,33,r,1701xe" filled="f" strokeweight="0">
              <v:stroke joinstyle="round"/>
              <v:formulas/>
              <v:path arrowok="t" o:connecttype="custom" o:connectlocs="0,16279;33,16279;0,14578;0,16279;33,16279;0,14578;33,14578;33,16279" o:connectangles="0,0,0,0,0,0,0,0"/>
            </v:shape>
            <v:line id="Line 2102" o:spid="_x0000_s1260" style="position:absolute;visibility:visible" from="10355,15684" to="10355,16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" strokeweight="0"/>
            <v:shape id="AutoShape 2101" o:spid="_x0000_s1261" style="position:absolute;left:1393;top:14560;width:9944;height:1736;visibility:visible" coordsize="9944,17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" adj="0,,0" path="m,l,1735r33,-34l,xm9909,1701r-9876,l,1735r9909,-34xm9909,1701l,1735r9943,l9909,1701xm9909,33r,1668l9943,1735,9909,33xm9943,r-34,33l9943,1735,9943,xm,l33,1701,33,33,,xm9943,l,,33,33,9943,xm9943,l33,33r9876,l9943,xe" fillcolor="black" stroked="f">
              <v:stroke joinstyle="round"/>
              <v:formulas/>
              <v:path arrowok="t" o:connecttype="custom" o:connectlocs="0,14561;0,16296;33,16262;0,14561;9909,16262;33,16262;0,16296;9909,16262;9909,16262;0,16296;9943,16296;9909,16262;9909,14594;9909,16262;9943,16296;9909,14594;9943,14561;9909,14594;9943,16296;9943,14561;0,14561;33,16262;33,14594;0,14561;9943,14561;0,14561;33,14594;9943,14561;9943,14561;33,14594;9909,14594;9943,14561" o:connectangles="0,0,0,0,0,0,0,0,0,0,0,0,0,0,0,0,0,0,0,0,0,0,0,0,0,0,0,0,0,0,0,0"/>
            </v:shape>
            <v:shape id="AutoShape 2100" o:spid="_x0000_s1262" style="position:absolute;left:1393;top:14560;width:9944;height:1736;visibility:visible" coordsize="9944,17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" adj="0,,0" path="m33,1701l,1735r9909,-34l33,1701xm,1735r9909,-34l9943,1735,,1735xm9909,1701r34,34l9909,33r,1668xm9943,1735l9909,33,9943,r,1735xm9909,33l9943,,33,33r9876,xm9943,l33,33,,,9943,xm33,33l,,33,1701,33,33xm,l33,1701,,1735,,xe" filled="f" strokeweight="0">
              <v:stroke joinstyle="round"/>
              <v:formulas/>
              <v:path arrowok="t" o:connecttype="custom" o:connectlocs="33,16262;0,16296;9909,16262;33,16262;0,16296;9909,16262;9943,16296;0,16296;9909,16262;9943,16296;9909,14594;9909,16262;9943,16296;9909,14594;9943,14561;9943,16296;9909,14594;9943,14561;33,14594;9909,14594;9943,14561;33,14594;0,14561;9943,14561;33,14594;0,14561;33,16262;33,14594;0,14561;33,16262;0,16296;0,14561" o:connectangles="0,0,0,0,0,0,0,0,0,0,0,0,0,0,0,0,0,0,0,0,0,0,0,0,0,0,0,0,0,0,0,0"/>
            </v:shape>
            <v:line id="Line 2099" o:spid="_x0000_s1263" style="position:absolute;visibility:visible" from="1410,15600" to="4542,15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" strokeweight="0"/>
            <v:shape id="Picture 2098" o:spid="_x0000_s1264" type="#_x0000_t75" style="position:absolute;left:1804;top:14685;width:2050;height:1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">
              <v:imagedata r:id="rId63" o:title=""/>
            </v:shape>
            <v:line id="Line 2097" o:spid="_x0000_s1265" style="position:absolute;visibility:visible" from="1468,15742" to="1751,15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" strokeweight="0"/>
            <v:line id="Line 2096" o:spid="_x0000_s1266" style="position:absolute;visibility:visible" from="1864,15742" to="2488,15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" strokeweight="0"/>
            <v:line id="Line 2095" o:spid="_x0000_s1267" style="position:absolute;visibility:visible" from="2601,15742" to="4485,15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" strokeweight="0"/>
            <v:line id="Line 2094" o:spid="_x0000_s1268" style="position:absolute;visibility:visible" from="1468,15883" to="1751,15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" strokeweight="0"/>
            <v:line id="Line 2093" o:spid="_x0000_s1269" style="position:absolute;visibility:visible" from="1864,15883" to="2488,15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" strokeweight="0"/>
            <v:line id="Line 2092" o:spid="_x0000_s1270" style="position:absolute;visibility:visible" from="2601,15883" to="4485,15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" strokeweight="0"/>
            <v:line id="Line 2091" o:spid="_x0000_s1271" style="position:absolute;visibility:visible" from="1468,16025" to="1751,16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" strokeweight="0"/>
            <v:line id="Line 2090" o:spid="_x0000_s1272" style="position:absolute;visibility:visible" from="1864,16025" to="2488,16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" strokeweight="0"/>
            <v:line id="Line 2089" o:spid="_x0000_s1273" style="position:absolute;visibility:visible" from="2601,16025" to="4485,16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" strokeweight="0"/>
            <v:line id="Line 2088" o:spid="_x0000_s1274" style="position:absolute;visibility:visible" from="1468,16166" to="1751,16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" strokeweight="0"/>
            <v:line id="Line 2087" o:spid="_x0000_s1275" style="position:absolute;visibility:visible" from="1864,16166" to="2488,16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" strokeweight="0"/>
            <v:line id="Line 2086" o:spid="_x0000_s1276" style="position:absolute;visibility:visible" from="2601,16166" to="4485,16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" strokeweight="0"/>
            <v:line id="Line 2085" o:spid="_x0000_s1277" style="position:absolute;visibility:visible" from="4542,15996" to="4542,16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" strokeweight="0"/>
            <v:line id="Line 2084" o:spid="_x0000_s1278" style="position:absolute;visibility:visible" from="6186,16080" to="6186,16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" strokeweight="0"/>
            <v:line id="Line 2083" o:spid="_x0000_s1279" style="position:absolute;visibility:visible" from="7830,16080" to="7830,16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" strokeweight="0"/>
            <v:shape id="Picture 2082" o:spid="_x0000_s1280" type="#_x0000_t75" style="position:absolute;left:1470;top:14935;width:3034;height:13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">
              <v:imagedata r:id="rId64" o:title=""/>
            </v:shape>
            <v:line id="Line 2081" o:spid="_x0000_s1281" style="position:absolute;visibility:visible" from="1410,14909" to="4542,14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" strokeweight="0"/>
            <v:line id="Line 2080" o:spid="_x0000_s1282" style="position:absolute;visibility:visible" from="4542,16080" to="10355,16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" strokeweight="0"/>
            <v:line id="Line 2079" o:spid="_x0000_s1283" style="position:absolute;visibility:visible" from="4542,15883" to="10355,15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" strokeweight="0"/>
            <v:line id="Line 2078" o:spid="_x0000_s1284" style="position:absolute;visibility:visible" from="4542,15684" to="11320,15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" strokeweight="0"/>
            <v:line id="Line 2077" o:spid="_x0000_s1285" style="position:absolute;visibility:visible" from="1410,15430" to="4542,1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" strokeweight="0"/>
            <v:rect id="Rectangle 2076" o:spid="_x0000_s1286" style="position:absolute;left:1410;top:576;width:9922;height:99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" filled="f" strokeweight="0"/>
            <v:shape id="Picture 2075" o:spid="_x0000_s1287" type="#_x0000_t75" style="position:absolute;left:8980;top:13232;width:2139;height:1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">
              <v:imagedata r:id="rId41" o:title=""/>
            </v:shape>
            <w10:wrap anchorx="page" anchory="page"/>
          </v:group>
        </w:pict>
      </w:r>
      <w:r w:rsidR="00E33D0D">
        <w:rPr>
          <w:w w:val="80"/>
          <w:position w:val="3"/>
          <w:sz w:val="12"/>
        </w:rPr>
        <w:t>Obra:</w:t>
      </w:r>
      <w:r w:rsidR="00E33D0D">
        <w:rPr>
          <w:w w:val="80"/>
          <w:sz w:val="16"/>
        </w:rPr>
        <w:t>CENTRODEPRIMERAINFANCIA</w:t>
      </w:r>
    </w:p>
    <w:p w:rsidR="005535CF" w:rsidRDefault="00E33D0D">
      <w:pPr>
        <w:spacing w:before="4"/>
        <w:ind w:left="3256"/>
        <w:rPr>
          <w:sz w:val="16"/>
        </w:rPr>
      </w:pPr>
      <w:r>
        <w:rPr>
          <w:w w:val="80"/>
          <w:position w:val="1"/>
          <w:sz w:val="12"/>
        </w:rPr>
        <w:t>Plano:</w:t>
      </w:r>
      <w:r>
        <w:rPr>
          <w:w w:val="80"/>
          <w:sz w:val="16"/>
        </w:rPr>
        <w:t>ENCUENTROCUBIERTA</w:t>
      </w:r>
    </w:p>
    <w:p w:rsidR="005535CF" w:rsidRDefault="00E33D0D">
      <w:pPr>
        <w:tabs>
          <w:tab w:val="left" w:pos="4871"/>
        </w:tabs>
        <w:spacing w:before="5"/>
        <w:ind w:left="3256"/>
        <w:rPr>
          <w:sz w:val="16"/>
        </w:rPr>
      </w:pPr>
      <w:r>
        <w:rPr>
          <w:position w:val="1"/>
          <w:sz w:val="12"/>
        </w:rPr>
        <w:t>Fecha:</w:t>
      </w:r>
      <w:r>
        <w:rPr>
          <w:position w:val="1"/>
          <w:sz w:val="12"/>
        </w:rPr>
        <w:tab/>
      </w:r>
      <w:r>
        <w:rPr>
          <w:w w:val="90"/>
          <w:position w:val="1"/>
          <w:sz w:val="12"/>
        </w:rPr>
        <w:t>Escala:</w:t>
      </w:r>
      <w:r>
        <w:rPr>
          <w:w w:val="90"/>
          <w:sz w:val="16"/>
        </w:rPr>
        <w:t>1:10</w:t>
      </w:r>
    </w:p>
    <w:p w:rsidR="005535CF" w:rsidRDefault="00E33D0D">
      <w:pPr>
        <w:pStyle w:val="Textoindependiente"/>
        <w:rPr>
          <w:sz w:val="12"/>
        </w:rPr>
      </w:pPr>
      <w:r>
        <w:br w:type="column"/>
      </w:r>
    </w:p>
    <w:p w:rsidR="005535CF" w:rsidRDefault="005535CF">
      <w:pPr>
        <w:pStyle w:val="Textoindependiente"/>
        <w:rPr>
          <w:sz w:val="12"/>
        </w:rPr>
      </w:pPr>
    </w:p>
    <w:p w:rsidR="005535CF" w:rsidRDefault="005535CF">
      <w:pPr>
        <w:pStyle w:val="Textoindependiente"/>
        <w:rPr>
          <w:sz w:val="12"/>
        </w:rPr>
      </w:pPr>
    </w:p>
    <w:p w:rsidR="005535CF" w:rsidRDefault="00E33D0D">
      <w:pPr>
        <w:spacing w:before="87"/>
        <w:jc w:val="right"/>
        <w:rPr>
          <w:sz w:val="12"/>
        </w:rPr>
      </w:pPr>
      <w:r>
        <w:rPr>
          <w:sz w:val="12"/>
        </w:rPr>
        <w:t>Revisó:</w:t>
      </w:r>
    </w:p>
    <w:p w:rsidR="005535CF" w:rsidRDefault="00E33D0D">
      <w:pPr>
        <w:spacing w:before="95"/>
        <w:ind w:left="2228"/>
        <w:rPr>
          <w:sz w:val="12"/>
        </w:rPr>
      </w:pPr>
      <w:r>
        <w:br w:type="column"/>
      </w:r>
      <w:r>
        <w:rPr>
          <w:sz w:val="12"/>
        </w:rPr>
        <w:lastRenderedPageBreak/>
        <w:t>PlanoN°</w:t>
      </w:r>
    </w:p>
    <w:p w:rsidR="005535CF" w:rsidRDefault="00E33D0D">
      <w:pPr>
        <w:pStyle w:val="Ttulo4"/>
        <w:spacing w:before="102"/>
        <w:ind w:left="2249"/>
      </w:pPr>
      <w:r>
        <w:rPr>
          <w:w w:val="95"/>
        </w:rPr>
        <w:t>D04b</w:t>
      </w:r>
    </w:p>
    <w:p w:rsidR="005535CF" w:rsidRDefault="005535CF">
      <w:pPr>
        <w:sectPr w:rsidR="005535CF">
          <w:type w:val="continuous"/>
          <w:pgSz w:w="11900" w:h="16840"/>
          <w:pgMar w:top="1860" w:right="520" w:bottom="280" w:left="1360" w:header="720" w:footer="720" w:gutter="0"/>
          <w:cols w:num="3" w:space="720" w:equalWidth="0">
            <w:col w:w="5682" w:space="40"/>
            <w:col w:w="1194" w:space="39"/>
            <w:col w:w="3065"/>
          </w:cols>
        </w:sectPr>
      </w:pPr>
    </w:p>
    <w:p w:rsidR="005535CF" w:rsidRDefault="005535CF">
      <w:pPr>
        <w:pStyle w:val="Textoindependiente"/>
        <w:spacing w:before="3"/>
        <w:rPr>
          <w:sz w:val="31"/>
        </w:rPr>
      </w:pPr>
    </w:p>
    <w:p w:rsidR="005535CF" w:rsidRDefault="007E1C2E">
      <w:pPr>
        <w:ind w:left="1101"/>
        <w:rPr>
          <w:sz w:val="23"/>
        </w:rPr>
      </w:pPr>
      <w:r w:rsidRPr="007E1C2E">
        <w:rPr>
          <w:noProof/>
          <w:lang w:eastAsia="es-ES"/>
        </w:rPr>
        <w:pict>
          <v:shape id="Text Box 2073" o:spid="_x0000_s3359" type="#_x0000_t202" style="position:absolute;left:0;text-align:left;margin-left:105.55pt;margin-top:6.25pt;width:6.65pt;height:13.3pt;z-index:2515133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uZ3tgIAALU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sz w:val="23"/>
        </w:rPr>
        <w:t>DETALLE5</w:t>
      </w:r>
    </w:p>
    <w:p w:rsidR="005535CF" w:rsidRDefault="00E33D0D">
      <w:pPr>
        <w:spacing w:before="17"/>
        <w:ind w:left="1113"/>
        <w:rPr>
          <w:sz w:val="12"/>
        </w:rPr>
      </w:pPr>
      <w:r>
        <w:rPr>
          <w:w w:val="95"/>
          <w:sz w:val="12"/>
        </w:rPr>
        <w:t>Escala1:10</w:t>
      </w:r>
    </w:p>
    <w:p w:rsidR="005535CF" w:rsidRDefault="00E33D0D">
      <w:pPr>
        <w:pStyle w:val="Ttulo4"/>
        <w:spacing w:before="77"/>
        <w:ind w:left="1101"/>
      </w:pPr>
      <w:r>
        <w:br w:type="column"/>
      </w:r>
      <w:r>
        <w:rPr>
          <w:color w:val="EC1F23"/>
          <w:w w:val="85"/>
        </w:rPr>
        <w:lastRenderedPageBreak/>
        <w:t>DETALLEVALIDOPARAPROTOTIPO2AY2B</w:t>
      </w:r>
    </w:p>
    <w:p w:rsidR="005535CF" w:rsidRDefault="005535CF">
      <w:pPr>
        <w:sectPr w:rsidR="005535CF">
          <w:headerReference w:type="default" r:id="rId65"/>
          <w:pgSz w:w="11900" w:h="16840"/>
          <w:pgMar w:top="540" w:right="520" w:bottom="280" w:left="1360" w:header="0" w:footer="0" w:gutter="0"/>
          <w:cols w:num="2" w:space="720" w:equalWidth="0">
            <w:col w:w="2397" w:space="2216"/>
            <w:col w:w="5407"/>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3"/>
        <w:rPr>
          <w:sz w:val="27"/>
        </w:rPr>
      </w:pPr>
    </w:p>
    <w:p w:rsidR="005535CF" w:rsidRDefault="00E33D0D">
      <w:pPr>
        <w:tabs>
          <w:tab w:val="left" w:pos="5224"/>
        </w:tabs>
        <w:spacing w:before="109"/>
        <w:ind w:left="1941"/>
        <w:rPr>
          <w:sz w:val="23"/>
        </w:rPr>
      </w:pPr>
      <w:r>
        <w:rPr>
          <w:color w:val="EC1F23"/>
          <w:w w:val="90"/>
          <w:sz w:val="23"/>
        </w:rPr>
        <w:t>VEREDA</w:t>
      </w:r>
      <w:r>
        <w:rPr>
          <w:color w:val="EC1F23"/>
          <w:w w:val="90"/>
          <w:sz w:val="23"/>
        </w:rPr>
        <w:tab/>
      </w:r>
      <w:r>
        <w:rPr>
          <w:color w:val="EC1F23"/>
          <w:w w:val="85"/>
          <w:sz w:val="23"/>
        </w:rPr>
        <w:t>LOCALINTERIOR</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2"/>
        <w:rPr>
          <w:sz w:val="19"/>
        </w:rPr>
      </w:pPr>
    </w:p>
    <w:p w:rsidR="005535CF" w:rsidRDefault="00E33D0D">
      <w:pPr>
        <w:pStyle w:val="Ttulo1"/>
        <w:spacing w:before="93"/>
        <w:ind w:right="172"/>
        <w:jc w:val="right"/>
      </w:pPr>
      <w:r>
        <w:t>TIPOLOGIA2B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type w:val="continuous"/>
          <w:pgSz w:w="11900" w:h="16840"/>
          <w:pgMar w:top="1860" w:right="520" w:bottom="280" w:left="1360" w:header="720" w:footer="720" w:gutter="0"/>
          <w:cols w:space="720"/>
        </w:sectPr>
      </w:pPr>
    </w:p>
    <w:p w:rsidR="005535CF" w:rsidRDefault="005535CF">
      <w:pPr>
        <w:pStyle w:val="Textoindependiente"/>
        <w:spacing w:before="8"/>
        <w:rPr>
          <w:sz w:val="23"/>
        </w:rPr>
      </w:pPr>
    </w:p>
    <w:p w:rsidR="005535CF" w:rsidRDefault="00E33D0D">
      <w:pPr>
        <w:ind w:left="3261"/>
        <w:rPr>
          <w:sz w:val="16"/>
        </w:rPr>
      </w:pPr>
      <w:r>
        <w:rPr>
          <w:w w:val="80"/>
          <w:position w:val="3"/>
          <w:sz w:val="12"/>
        </w:rPr>
        <w:t>Obra:</w:t>
      </w:r>
      <w:r>
        <w:rPr>
          <w:w w:val="80"/>
          <w:sz w:val="16"/>
        </w:rPr>
        <w:t>CENTRODEPRIMERAINFANCIA-TIP.CENTRO-ESQUINASINMEDIANERA-12X25m</w:t>
      </w:r>
    </w:p>
    <w:p w:rsidR="005535CF" w:rsidRDefault="00E33D0D">
      <w:pPr>
        <w:spacing w:before="4"/>
        <w:ind w:left="3256"/>
        <w:rPr>
          <w:sz w:val="16"/>
        </w:rPr>
      </w:pPr>
      <w:r>
        <w:rPr>
          <w:w w:val="80"/>
          <w:position w:val="1"/>
          <w:sz w:val="12"/>
        </w:rPr>
        <w:t>Plano:</w:t>
      </w:r>
      <w:r>
        <w:rPr>
          <w:w w:val="80"/>
          <w:sz w:val="16"/>
        </w:rPr>
        <w:t>DETALLED5-VIGUETASFRENTE</w:t>
      </w:r>
    </w:p>
    <w:p w:rsidR="005535CF" w:rsidRDefault="00E33D0D">
      <w:pPr>
        <w:pStyle w:val="Textoindependiente"/>
        <w:rPr>
          <w:sz w:val="12"/>
        </w:rPr>
      </w:pPr>
      <w:r>
        <w:br w:type="column"/>
      </w:r>
    </w:p>
    <w:p w:rsidR="005535CF" w:rsidRDefault="005535CF">
      <w:pPr>
        <w:pStyle w:val="Textoindependiente"/>
        <w:spacing w:before="5"/>
        <w:rPr>
          <w:sz w:val="11"/>
        </w:rPr>
      </w:pPr>
    </w:p>
    <w:p w:rsidR="005535CF" w:rsidRDefault="00E33D0D">
      <w:pPr>
        <w:ind w:left="271"/>
        <w:rPr>
          <w:sz w:val="12"/>
        </w:rPr>
      </w:pPr>
      <w:r>
        <w:rPr>
          <w:sz w:val="12"/>
        </w:rPr>
        <w:t>PlanoN°</w:t>
      </w:r>
    </w:p>
    <w:p w:rsidR="005535CF" w:rsidRDefault="00E33D0D">
      <w:pPr>
        <w:pStyle w:val="Ttulo4"/>
        <w:spacing w:before="102" w:line="142" w:lineRule="exact"/>
        <w:ind w:left="293"/>
      </w:pPr>
      <w:r>
        <w:rPr>
          <w:w w:val="95"/>
        </w:rPr>
        <w:t>D05</w:t>
      </w:r>
    </w:p>
    <w:p w:rsidR="005535CF" w:rsidRDefault="005535CF">
      <w:pPr>
        <w:spacing w:line="142" w:lineRule="exact"/>
        <w:sectPr w:rsidR="005535CF">
          <w:type w:val="continuous"/>
          <w:pgSz w:w="11900" w:h="16840"/>
          <w:pgMar w:top="1860" w:right="520" w:bottom="280" w:left="1360" w:header="720" w:footer="720" w:gutter="0"/>
          <w:cols w:num="2" w:space="720" w:equalWidth="0">
            <w:col w:w="8871" w:space="39"/>
            <w:col w:w="1110"/>
          </w:cols>
        </w:sectPr>
      </w:pPr>
    </w:p>
    <w:p w:rsidR="005535CF" w:rsidRDefault="007E1C2E">
      <w:pPr>
        <w:spacing w:before="21"/>
        <w:jc w:val="right"/>
        <w:rPr>
          <w:sz w:val="12"/>
        </w:rPr>
      </w:pPr>
      <w:r w:rsidRPr="007E1C2E">
        <w:rPr>
          <w:noProof/>
          <w:lang w:eastAsia="es-ES"/>
        </w:rPr>
        <w:lastRenderedPageBreak/>
        <w:pict>
          <v:group id="Group 1669" o:spid="_x0000_s3097" style="position:absolute;left:0;text-align:left;margin-left:69.7pt;margin-top:28.8pt;width:497.2pt;height:786pt;z-index:-251480576;mso-position-horizontal-relative:page;mso-position-vertical-relative:page" coordorigin="1394,576" coordsize="9944,157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2pq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hqa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pM1F59AE1&#10;Q0x7iKCESyyCId8mue1Lx5oGlyTRXWvafbzRdp7uJTQB0lTV5pN8fPhxb/634ieF7f8A67axB/8A&#10;Hq7yDVbO4/1N3DL/ANtaAL9FU/P/AOetX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UMNTUAFFFFABRRRQAUUUUAF&#10;FFFABRRRQAVDU1FAEPkUeRU1FAEPkUeRU1FAEPkVN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DDU1Qw1N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DDU1Q1N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UPn0UUAENT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">
            <v:line id="Line 2072" o:spid="_x0000_s3358" style="position:absolute;visibility:visible" from="9110,14506" to="9110,14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" strokeweight="0"/>
            <v:shape id="AutoShape 2071" o:spid="_x0000_s3357" style="position:absolute;left:5699;top:7644;width:464;height:466;visibility:visible" coordsize="464,4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" adj="0,,0" path="m,l,466,10,454,,xm454,454r-444,l,466,454,454xm454,454l,466r463,l454,454xm454,10r,444l463,466,454,10xm463,r-9,10l463,466,463,xm,l10,454,10,10,,xm463,l,,10,10,463,xm463,l10,10r444,l463,xe" fillcolor="black" stroked="f">
              <v:stroke joinstyle="round"/>
              <v:formulas/>
              <v:path arrowok="t" o:connecttype="custom" o:connectlocs="0,7644;0,8110;10,8098;0,7644;454,8098;10,8098;0,8110;454,8098;454,8098;0,8110;463,8110;454,8098;454,7654;454,8098;463,8110;454,7654;463,7644;454,7654;463,8110;463,7644;0,7644;10,8098;10,7654;0,7644;463,7644;0,7644;10,7654;463,7644;463,7644;10,7654;454,7654;463,7644" o:connectangles="0,0,0,0,0,0,0,0,0,0,0,0,0,0,0,0,0,0,0,0,0,0,0,0,0,0,0,0,0,0,0,0"/>
            </v:shape>
            <v:shape id="AutoShape 2070" o:spid="_x0000_s3356" style="position:absolute;left:5699;top:7644;width:464;height:466;visibility:visible" coordsize="464,4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" adj="0,,0" path="m463,466r-9,-12l,466r463,xm454,454l,466,10,454r444,xm,466l10,454,,,,466xm10,454l,,10,10r,444xm,l10,10,463,,,xm10,10l463,r-9,10l10,10xm463,r-9,10l463,466,463,xm454,10r9,456l454,454r,-444xe" filled="f" strokeweight="0">
              <v:stroke joinstyle="round"/>
              <v:formulas/>
              <v:path arrowok="t" o:connecttype="custom" o:connectlocs="463,8110;454,8098;0,8110;463,8110;454,8098;0,8110;10,8098;454,8098;0,8110;10,8098;0,7644;0,8110;10,8098;0,7644;10,7654;10,8098;0,7644;10,7654;463,7644;0,7644;10,7654;463,7644;454,7654;10,7654;463,7644;454,7654;463,8110;463,7644;454,7654;463,8110;454,8098;454,7654" o:connectangles="0,0,0,0,0,0,0,0,0,0,0,0,0,0,0,0,0,0,0,0,0,0,0,0,0,0,0,0,0,0,0,0"/>
            </v:shape>
            <v:line id="Line 2069" o:spid="_x0000_s3355" style="position:absolute;visibility:visible" from="6162,7649" to="9110,7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" strokeweight="0"/>
            <v:line id="Line 2068" o:spid="_x0000_s3354" style="position:absolute;visibility:visible" from="6225,8105" to="9110,8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" strokeweight="0"/>
            <v:line id="Line 2067" o:spid="_x0000_s3353" style="position:absolute;visibility:visible" from="5704,2069" to="5704,7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" strokeweight="0"/>
            <v:line id="Line 2066" o:spid="_x0000_s3352" style="position:absolute;visibility:visible" from="6158,2069" to="6158,7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" strokeweight="0"/>
            <v:line id="Line 2065" o:spid="_x0000_s3351" style="position:absolute;visibility:visible" from="5709,7649" to="6162,7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" strokeweight="0"/>
            <v:line id="Line 2064" o:spid="_x0000_s3350" style="position:absolute;visibility:visible" from="5932,7421" to="5932,7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" strokeweight="0"/>
            <v:line id="Line 2063" o:spid="_x0000_s3349" style="position:absolute;visibility:visible" from="6045,7421" to="6045,7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" strokeweight="0"/>
            <v:rect id="Rectangle 2062" o:spid="_x0000_s3348" style="position:absolute;left:5704;top:7420;width:454;height:2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" filled="f" strokeweight="0"/>
            <v:line id="Line 2061" o:spid="_x0000_s3347" style="position:absolute;visibility:visible" from="1662,6506" to="9290,6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" strokeweight="0"/>
            <v:shape id="Picture 2060" o:spid="_x0000_s3346" type="#_x0000_t75" style="position:absolute;left:1662;top:6376;width:2952;height:4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">
              <v:imagedata r:id="rId66" o:title=""/>
            </v:shape>
            <v:shape id="Picture 2059" o:spid="_x0000_s3345" type="#_x0000_t75" style="position:absolute;left:9289;top:6458;width:96;height: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">
              <v:imagedata r:id="rId67" o:title=""/>
            </v:shape>
            <v:shape id="Picture 2058" o:spid="_x0000_s3344" type="#_x0000_t75" style="position:absolute;left:1662;top:7068;width:2544;height:3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">
              <v:imagedata r:id="rId68" o:title=""/>
            </v:shape>
            <v:shape id="AutoShape 2057" o:spid="_x0000_s3343" style="position:absolute;left:5351;top:7713;width:207;height:6792;visibility:visible" coordsize="207,6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" adj="0,,0" path="m,l,6792r7,l,xm,l7,6792,7,7,,xm199,7r,6785l207,6792,199,7xm207,r-8,7l207,6792,207,xm207,l,,7,7,207,xm207,l7,7r192,l207,xe" fillcolor="black" stroked="f">
              <v:stroke joinstyle="round"/>
              <v:formulas/>
              <v:path arrowok="t" o:connecttype="custom" o:connectlocs="0,7714;0,14506;7,14506;0,7714;0,7714;7,14506;7,7721;0,7714;199,7721;199,14506;207,14506;199,7721;207,7714;199,7721;207,14506;207,7714;207,7714;0,7714;7,7721;207,7714;207,7714;7,7721;199,7721;207,7714" o:connectangles="0,0,0,0,0,0,0,0,0,0,0,0,0,0,0,0,0,0,0,0,0,0,0,0"/>
            </v:shape>
            <v:shape id="AutoShape 2056" o:spid="_x0000_s3342" style="position:absolute;left:5351;top:7713;width:207;height:6792;visibility:visible" coordsize="207,6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" adj="0,,0" path="m,6792r7,l,,,6792xm7,6792l,,7,7r,6785xm,l7,7,207,,,xm7,7l207,r-8,7l7,7xm207,r-8,7l207,6792,207,xm199,7r8,6785l199,6792,199,7xe" filled="f" strokeweight="0">
              <v:stroke joinstyle="round"/>
              <v:formulas/>
              <v:path arrowok="t" o:connecttype="custom" o:connectlocs="0,14506;7,14506;0,7714;0,14506;7,14506;0,7714;7,7721;7,14506;0,7714;7,7721;207,7714;0,7714;7,7721;207,7714;199,7721;7,7721;207,7714;199,7721;207,14506;207,7714;199,7721;207,14506;199,14506;199,7721" o:connectangles="0,0,0,0,0,0,0,0,0,0,0,0,0,0,0,0,0,0,0,0,0,0,0,0"/>
            </v:shape>
            <v:shape id="Freeform 2055" o:spid="_x0000_s3341" style="position:absolute;left:5255;top:8169;width:5;height:6336;visibility:visible;mso-wrap-style:square;v-text-anchor:top" coordsize="5,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" path="m5,l,2,,6336r5,l5,xe" fillcolor="black" stroked="f">
              <v:path arrowok="t" o:connecttype="custom" o:connectlocs="5,8170;0,8172;0,14506;5,14506;5,8170" o:connectangles="0,0,0,0,0"/>
            </v:shape>
            <v:shape id="AutoShape 2054" o:spid="_x0000_s3340" style="position:absolute;left:5257;top:8169;width:2;height:6336;visibility:visible" coordsize="2,63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" adj="0,,0" path="m,2l,6336m,l,6336e" filled="f" strokeweight=".24pt">
              <v:stroke joinstyle="round"/>
              <v:formulas/>
              <v:path arrowok="t" o:connecttype="custom" o:connectlocs="0,8172;0,14506;0,8170;0,14506" o:connectangles="0,0,0,0"/>
            </v:shape>
            <v:shape id="Freeform 2053" o:spid="_x0000_s3339" style="position:absolute;left:4983;top:8169;width:277;height:6337;visibility:visible;mso-wrap-style:square;v-text-anchor:top" coordsize="277,6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" path="m276,l,,,6336r2,l2,2r269,l276,xe" fillcolor="black" stroked="f">
              <v:path arrowok="t" o:connecttype="custom" o:connectlocs="276,8170;0,8170;0,14506;2,14506;2,8172;271,8172;276,8170" o:connectangles="0,0,0,0,0,0,0"/>
            </v:shape>
            <v:shape id="AutoShape 2052" o:spid="_x0000_s3338" style="position:absolute;left:4984;top:8169;width:276;height:3;visibility:visible" coordsize="27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" adj="0,,0" path="m271,2l276,,2,2r269,xm276,l2,2,,,276,xe" filled="f" strokeweight="0">
              <v:stroke joinstyle="round"/>
              <v:formulas/>
              <v:path arrowok="t" o:connecttype="custom" o:connectlocs="271,8172;276,8170;2,8172;271,8172;276,8170;2,8172;0,8170;276,8170" o:connectangles="0,0,0,0,0,0,0,0"/>
            </v:shape>
            <v:shape id="AutoShape 2051" o:spid="_x0000_s3337" style="position:absolute;left:4985;top:8169;width:2;height:6336;visibility:visible" coordsize="2,63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" adj="0,,0" path="m,l,6336m,l,6336e" filled="f" strokeweight=".12pt">
              <v:stroke joinstyle="round"/>
              <v:formulas/>
              <v:path arrowok="t" o:connecttype="custom" o:connectlocs="0,8170;0,14506;0,8170;0,14506" o:connectangles="0,0,0,0"/>
            </v:shape>
            <v:line id="Line 2050" o:spid="_x0000_s3336" style="position:absolute;visibility:visible" from="5226,7718" to="5226,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" strokeweight="0"/>
            <v:line id="Line 2049" o:spid="_x0000_s3335" style="position:absolute;visibility:visible" from="5178,7718" to="5178,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" strokeweight="0"/>
            <v:line id="Line 2048" o:spid="_x0000_s3334" style="position:absolute;visibility:visible" from="5130,7718" to="5130,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" strokeweight="0"/>
            <v:line id="Line 2047" o:spid="_x0000_s3333" style="position:absolute;visibility:visible" from="5082,7718" to="5082,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" strokeweight="0"/>
            <v:line id="Line 2046" o:spid="_x0000_s3332" style="position:absolute;visibility:visible" from="5034,7718" to="5034,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" strokeweight="0"/>
            <v:line id="Line 2045" o:spid="_x0000_s3331" style="position:absolute;visibility:visible" from="4986,7718" to="4986,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" strokeweight="0"/>
            <v:line id="Line 2044" o:spid="_x0000_s3330" style="position:absolute;visibility:visible" from="4938,7718" to="4938,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" strokeweight="0"/>
            <v:line id="Line 2043" o:spid="_x0000_s3329" style="position:absolute;visibility:visible" from="4890,7718" to="4890,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" strokeweight="0"/>
            <v:line id="Line 2042" o:spid="_x0000_s3328" style="position:absolute;visibility:visible" from="4842,7718" to="4842,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" strokeweight="0"/>
            <v:line id="Line 2041" o:spid="_x0000_s3327" style="position:absolute;visibility:visible" from="4794,7718" to="4794,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" strokeweight="0"/>
            <v:line id="Line 2040" o:spid="_x0000_s3326" style="position:absolute;visibility:visible" from="4746,7718" to="4746,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" strokeweight="0"/>
            <v:line id="Line 2039" o:spid="_x0000_s3325" style="position:absolute;visibility:visible" from="4698,7718" to="4698,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" strokeweight="0"/>
            <v:line id="Line 2038" o:spid="_x0000_s3324" style="position:absolute;visibility:visible" from="4650,7718" to="4650,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" strokeweight="0"/>
            <v:line id="Line 2037" o:spid="_x0000_s3323" style="position:absolute;visibility:visible" from="4602,7718" to="4602,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" strokeweight="0"/>
            <v:line id="Line 2036" o:spid="_x0000_s3322" style="position:absolute;visibility:visible" from="4557,7718" to="4557,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" strokeweight="0"/>
            <v:line id="Line 2035" o:spid="_x0000_s3321" style="position:absolute;visibility:visible" from="4509,7718" to="4509,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" strokeweight="0"/>
            <v:line id="Line 2034" o:spid="_x0000_s3320" style="position:absolute;visibility:visible" from="4461,7718" to="4461,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" strokeweight="0"/>
            <v:line id="Line 2033" o:spid="_x0000_s3319" style="position:absolute;visibility:visible" from="4413,7718" to="4413,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" strokeweight="0"/>
            <v:line id="Line 2032" o:spid="_x0000_s3318" style="position:absolute;visibility:visible" from="4365,7718" to="4365,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" strokeweight="0"/>
            <v:line id="Line 2031" o:spid="_x0000_s3317" style="position:absolute;visibility:visible" from="4317,7718" to="4317,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" strokeweight="0"/>
            <v:line id="Line 2030" o:spid="_x0000_s3316" style="position:absolute;visibility:visible" from="4890,8172" to="4890,8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" strokeweight="0"/>
            <v:line id="Line 2029" o:spid="_x0000_s3315" style="position:absolute;visibility:visible" from="4842,8172" to="4842,8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" strokeweight="0"/>
            <v:line id="Line 2028" o:spid="_x0000_s3314" style="position:absolute;visibility:visible" from="4794,8172" to="4794,8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" strokeweight="0"/>
            <v:line id="Line 2027" o:spid="_x0000_s3313" style="position:absolute;visibility:visible" from="4746,8172" to="4746,8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" strokeweight="0"/>
            <v:line id="Line 2026" o:spid="_x0000_s3312" style="position:absolute;visibility:visible" from="4698,8172" to="4698,8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" strokeweight="0"/>
            <v:line id="Line 2025" o:spid="_x0000_s3311" style="position:absolute;visibility:visible" from="4650,8172" to="4650,8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" strokeweight="0"/>
            <v:line id="Line 2024" o:spid="_x0000_s3310" style="position:absolute;visibility:visible" from="4602,8172" to="4602,8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" strokeweight="0"/>
            <v:line id="Line 2023" o:spid="_x0000_s3309" style="position:absolute;visibility:visible" from="4557,8172" to="4557,8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" strokeweight="0"/>
            <v:line id="Line 2022" o:spid="_x0000_s3308" style="position:absolute;visibility:visible" from="4509,8172" to="4509,8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" strokeweight="0"/>
            <v:line id="Line 2021" o:spid="_x0000_s3307" style="position:absolute;visibility:visible" from="4461,8172" to="4461,8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" strokeweight="0"/>
            <v:line id="Line 2020" o:spid="_x0000_s3306" style="position:absolute;visibility:visible" from="4413,8172" to="4413,8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" strokeweight="0"/>
            <v:line id="Line 2019" o:spid="_x0000_s3305" style="position:absolute;visibility:visible" from="4365,8172" to="4365,8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" strokeweight="0"/>
            <v:line id="Line 2018" o:spid="_x0000_s3304" style="position:absolute;visibility:visible" from="4317,8172" to="4317,8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" strokeweight="0"/>
            <v:shape id="Picture 2017" o:spid="_x0000_s3303" type="#_x0000_t75" style="position:absolute;left:4907;top:7718;width:646;height:67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">
              <v:imagedata r:id="rId69" o:title=""/>
            </v:shape>
            <v:line id="Line 2016" o:spid="_x0000_s3302" style="position:absolute;visibility:visible" from="4708,7718" to="4713,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" strokeweight="0"/>
            <v:line id="Line 2015" o:spid="_x0000_s3301" style="position:absolute;visibility:visible" from="4708,8172" to="4713,8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" strokeweight="0"/>
            <v:line id="Line 2014" o:spid="_x0000_s3300" style="position:absolute;visibility:visible" from="4655,7661" to="4655,8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" strokeweight="0"/>
            <v:shape id="AutoShape 2013" o:spid="_x0000_s3299" style="position:absolute;left:4619;top:7680;width:75;height:75;visibility:visible" coordsize="75,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" adj="0,,0" path="m,7l67,74r8,-7l,7xm7,l,7,75,67,7,xe" fillcolor="black" stroked="f">
              <v:stroke joinstyle="round"/>
              <v:formulas/>
              <v:path arrowok="t" o:connecttype="custom" o:connectlocs="0,7687;67,7754;75,7747;0,7687;7,7680;0,7687;75,7747;7,7680" o:connectangles="0,0,0,0,0,0,0,0"/>
            </v:shape>
            <v:shape id="AutoShape 2012" o:spid="_x0000_s3298" style="position:absolute;left:4619;top:7680;width:75;height:75;visibility:visible" coordsize="75,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" adj="0,,0" path="m67,74r8,-7l,7,67,74xm75,67l,7,7,,75,67xe" filled="f" strokeweight="0">
              <v:stroke joinstyle="round"/>
              <v:formulas/>
              <v:path arrowok="t" o:connecttype="custom" o:connectlocs="67,7754;75,7747;0,7687;67,7754;75,7747;0,7687;7,7680;75,7747" o:connectangles="0,0,0,0,0,0,0,0"/>
            </v:shape>
            <v:shape id="AutoShape 2011" o:spid="_x0000_s3297" style="position:absolute;left:4619;top:8133;width:75;height:75;visibility:visible" coordsize="75,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" adj="0,,0" path="m,7l67,74r8,-7l,7xm7,l,7,75,67,7,xe" fillcolor="black" stroked="f">
              <v:stroke joinstyle="round"/>
              <v:formulas/>
              <v:path arrowok="t" o:connecttype="custom" o:connectlocs="0,8141;67,8208;75,8201;0,8141;7,8134;0,8141;75,8201;7,8134" o:connectangles="0,0,0,0,0,0,0,0"/>
            </v:shape>
            <v:shape id="AutoShape 2010" o:spid="_x0000_s3296" style="position:absolute;left:4619;top:8133;width:75;height:75;visibility:visible" coordsize="75,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" adj="0,,0" path="m7,l,7,75,67,7,xm,7l75,67r-8,7l,7xe" filled="f" strokeweight="0">
              <v:stroke joinstyle="round"/>
              <v:formulas/>
              <v:path arrowok="t" o:connecttype="custom" o:connectlocs="7,8134;0,8141;75,8201;7,8134;0,8141;75,8201;67,8208;0,8141" o:connectangles="0,0,0,0,0,0,0,0"/>
            </v:shape>
            <v:shape id="Picture 2009" o:spid="_x0000_s3295" type="#_x0000_t75" style="position:absolute;left:4525;top:7869;width:104;height: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">
              <v:imagedata r:id="rId70" o:title=""/>
            </v:shape>
            <v:shape id="Freeform 2008" o:spid="_x0000_s3294" style="position:absolute;left:1662;top:7214;width:4196;height:617;visibility:visible;mso-wrap-style:square;v-text-anchor:top" coordsize="4196,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" path="m,l4196,r,617e" filled="f" strokeweight="0">
              <v:path arrowok="t" o:connecttype="custom" o:connectlocs="0,7214;4196,7214;4196,7831" o:connectangles="0,0,0"/>
            </v:shape>
            <v:shape id="Picture 2007" o:spid="_x0000_s3293" type="#_x0000_t75" style="position:absolute;left:5809;top:7783;width:96;height: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">
              <v:imagedata r:id="rId71" o:title=""/>
            </v:shape>
            <v:shape id="Picture 2006" o:spid="_x0000_s3292" type="#_x0000_t75" style="position:absolute;left:1662;top:5325;width:3838;height: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">
              <v:imagedata r:id="rId72" o:title=""/>
            </v:shape>
            <v:line id="Line 2005" o:spid="_x0000_s3291" style="position:absolute;visibility:visible" from="1662,5467" to="7538,5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" strokeweight="0"/>
            <v:shape id="Picture 2004" o:spid="_x0000_s3290" type="#_x0000_t75" style="position:absolute;left:7492;top:5419;width:94;height: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">
              <v:imagedata r:id="rId73" o:title=""/>
            </v:shape>
            <v:shape id="Picture 2003" o:spid="_x0000_s3289" type="#_x0000_t75" style="position:absolute;left:1662;top:8606;width:2465;height:5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">
              <v:imagedata r:id="rId74" o:title=""/>
            </v:shape>
            <v:line id="Line 2002" o:spid="_x0000_s3288" style="position:absolute;visibility:visible" from="1662,8746" to="5116,8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" strokeweight="0"/>
            <v:shape id="Picture 2001" o:spid="_x0000_s3287" type="#_x0000_t75" style="position:absolute;left:1662;top:7809;width:1820;height:5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">
              <v:imagedata r:id="rId75" o:title=""/>
            </v:shape>
            <v:line id="Line 2000" o:spid="_x0000_s3286" style="position:absolute;visibility:visible" from="1662,7951" to="5272,7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" strokeweight="0"/>
            <v:line id="Line 1999" o:spid="_x0000_s3285" style="position:absolute;visibility:visible" from="5277,7594" to="5277,7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" strokeweight="0"/>
            <v:line id="Line 1998" o:spid="_x0000_s3284" style="position:absolute;visibility:visible" from="5704,7594" to="5704,7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" strokeweight="0"/>
            <v:line id="Line 1997" o:spid="_x0000_s3283" style="position:absolute;visibility:visible" from="5222,7584" to="5762,7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" strokeweight="0"/>
            <v:shape id="AutoShape 1996" o:spid="_x0000_s3282" style="position:absolute;left:5240;top:7545;width:75;height:75;visibility:visible" coordsize="75,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" adj="0,,0" path="m67,l,67r7,7l67,xm67,l7,74,74,7,67,xe" fillcolor="black" stroked="f">
              <v:stroke joinstyle="round"/>
              <v:formulas/>
              <v:path arrowok="t" o:connecttype="custom" o:connectlocs="67,7546;0,7613;7,7620;67,7546;67,7546;7,7620;74,7553;67,7546" o:connectangles="0,0,0,0,0,0,0,0"/>
            </v:shape>
            <v:shape id="AutoShape 1995" o:spid="_x0000_s3281" style="position:absolute;left:5240;top:7545;width:75;height:75;visibility:visible" coordsize="75,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" adj="0,,0" path="m74,7l67,,7,74,74,7xm67,l7,74,,67,67,xe" filled="f" strokeweight="0">
              <v:stroke joinstyle="round"/>
              <v:formulas/>
              <v:path arrowok="t" o:connecttype="custom" o:connectlocs="74,7553;67,7546;7,7620;74,7553;67,7546;7,7620;0,7613;67,7546" o:connectangles="0,0,0,0,0,0,0,0"/>
            </v:shape>
            <v:shape id="AutoShape 1994" o:spid="_x0000_s3280" style="position:absolute;left:5665;top:7545;width:77;height:75;visibility:visible" coordsize="77,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" adj="0,,0" path="m69,l,67r7,7l69,xm69,l7,74,76,7,69,xe" fillcolor="black" stroked="f">
              <v:stroke joinstyle="round"/>
              <v:formulas/>
              <v:path arrowok="t" o:connecttype="custom" o:connectlocs="69,7546;0,7613;7,7620;69,7546;69,7546;7,7620;76,7553;69,7546" o:connectangles="0,0,0,0,0,0,0,0"/>
            </v:shape>
            <v:shape id="AutoShape 1993" o:spid="_x0000_s3279" style="position:absolute;left:5665;top:7545;width:77;height:75;visibility:visible" coordsize="77,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" adj="0,,0" path="m,67r7,7l69,,,67xm7,74l69,r7,7l7,74xe" filled="f" strokeweight="0">
              <v:stroke joinstyle="round"/>
              <v:formulas/>
              <v:path arrowok="t" o:connecttype="custom" o:connectlocs="0,7613;7,7620;69,7546;0,7613;7,7620;69,7546;76,7553;7,7620" o:connectangles="0,0,0,0,0,0,0,0"/>
            </v:shape>
            <v:shape id="Picture 1992" o:spid="_x0000_s3278" type="#_x0000_t75" style="position:absolute;left:5416;top:7452;width:149;height:1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">
              <v:imagedata r:id="rId76" o:title=""/>
            </v:shape>
            <v:line id="Line 1991" o:spid="_x0000_s3277" style="position:absolute;visibility:visible" from="5241,7649" to="5241,7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" strokeweight="0"/>
            <v:line id="Line 1990" o:spid="_x0000_s3276" style="position:absolute;visibility:visible" from="5241,8501" to="5241,8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" strokeweight="0"/>
            <v:line id="Line 1989" o:spid="_x0000_s3275" style="position:absolute;visibility:visible" from="5190,7591" to="5190,8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" strokeweight="0"/>
            <v:shape id="AutoShape 1988" o:spid="_x0000_s3274" style="position:absolute;left:5152;top:7610;width:75;height:77;visibility:visible" coordsize="75,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" adj="0,,0" path="m,8l67,77r7,-7l,8xm7,l,8,74,70,7,xe" fillcolor="black" stroked="f">
              <v:stroke joinstyle="round"/>
              <v:formulas/>
              <v:path arrowok="t" o:connecttype="custom" o:connectlocs="0,7618;67,7687;74,7680;0,7618;7,7610;0,7618;74,7680;7,7610" o:connectangles="0,0,0,0,0,0,0,0"/>
            </v:shape>
            <v:shape id="AutoShape 1987" o:spid="_x0000_s3273" style="position:absolute;left:5152;top:7610;width:75;height:77;visibility:visible" coordsize="75,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" adj="0,,0" path="m67,77r7,-7l,8,67,77xm74,70l,8,7,,74,70xe" filled="f" strokeweight="0">
              <v:stroke joinstyle="round"/>
              <v:formulas/>
              <v:path arrowok="t" o:connecttype="custom" o:connectlocs="67,7687;74,7680;0,7618;67,7687;74,7680;0,7618;7,7610;74,7680" o:connectangles="0,0,0,0,0,0,0,0"/>
            </v:shape>
            <v:shape id="AutoShape 1986" o:spid="_x0000_s3272" style="position:absolute;left:5152;top:8462;width:75;height:75;visibility:visible" coordsize="75,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" adj="0,,0" path="m,8l67,75r7,-7l,8xm7,l,8,74,68,7,xe" fillcolor="black" stroked="f">
              <v:stroke joinstyle="round"/>
              <v:formulas/>
              <v:path arrowok="t" o:connecttype="custom" o:connectlocs="0,8470;67,8537;74,8530;0,8470;7,8462;0,8470;74,8530;7,8462" o:connectangles="0,0,0,0,0,0,0,0"/>
            </v:shape>
            <v:shape id="AutoShape 1985" o:spid="_x0000_s3271" style="position:absolute;left:5152;top:8462;width:75;height:75;visibility:visible" coordsize="75,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" adj="0,,0" path="m7,l,8,74,68,7,xm,8l74,68r-7,7l,8xe" filled="f" strokeweight="0">
              <v:stroke joinstyle="round"/>
              <v:formulas/>
              <v:path arrowok="t" o:connecttype="custom" o:connectlocs="7,8462;0,8470;74,8530;7,8462;0,8470;74,8530;67,8537;0,8470" o:connectangles="0,0,0,0,0,0,0,0"/>
            </v:shape>
            <v:shape id="Freeform 1984" o:spid="_x0000_s3270" style="position:absolute;left:5058;top:8160;width:104;height:17;visibility:visible;mso-wrap-style:square;v-text-anchor:top" coordsize="10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" path="m22,17l15,12,,,104,e" filled="f" strokeweight="0">
              <v:path arrowok="t" o:connecttype="custom" o:connectlocs="22,8177;15,8172;0,8160;104,8160" o:connectangles="0,0,0,0"/>
            </v:shape>
            <v:shape id="Picture 1983" o:spid="_x0000_s3269" type="#_x0000_t75" style="position:absolute;left:5058;top:7970;width:104;height: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">
              <v:imagedata r:id="rId77" o:title=""/>
            </v:shape>
            <v:line id="Line 1982" o:spid="_x0000_s3268" style="position:absolute;visibility:visible" from="1662,9480" to="6035,9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" strokeweight="0"/>
            <v:shape id="Picture 1981" o:spid="_x0000_s3267" type="#_x0000_t75" style="position:absolute;left:1662;top:11210;width:2091;height:3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">
              <v:imagedata r:id="rId78" o:title=""/>
            </v:shape>
            <v:shape id="Picture 1980" o:spid="_x0000_s3266" type="#_x0000_t75" style="position:absolute;left:5070;top:8697;width:94;height: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">
              <v:imagedata r:id="rId79" o:title=""/>
            </v:shape>
            <v:line id="Line 1979" o:spid="_x0000_s3265" style="position:absolute;visibility:visible" from="6381,7591" to="6381,8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" strokeweight="0"/>
            <v:shape id="AutoShape 1978" o:spid="_x0000_s3264" style="position:absolute;left:6342;top:7610;width:77;height:77;visibility:visible" coordsize="77,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" adj="0,,0" path="m,8l70,77r7,-7l,8xm8,l,8,77,70,8,xe" fillcolor="black" stroked="f">
              <v:stroke joinstyle="round"/>
              <v:formulas/>
              <v:path arrowok="t" o:connecttype="custom" o:connectlocs="0,7618;70,7687;77,7680;0,7618;8,7610;0,7618;77,7680;8,7610" o:connectangles="0,0,0,0,0,0,0,0"/>
            </v:shape>
            <v:shape id="AutoShape 1977" o:spid="_x0000_s3263" style="position:absolute;left:6342;top:7610;width:77;height:77;visibility:visible" coordsize="77,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" adj="0,,0" path="m70,77r7,-7l,8,70,77xm77,70l,8,8,,77,70xe" filled="f" strokeweight="0">
              <v:stroke joinstyle="round"/>
              <v:formulas/>
              <v:path arrowok="t" o:connecttype="custom" o:connectlocs="70,7687;77,7680;0,7618;70,7687;77,7680;0,7618;8,7610;77,7680" o:connectangles="0,0,0,0,0,0,0,0"/>
            </v:shape>
            <v:shape id="AutoShape 1976" o:spid="_x0000_s3262" style="position:absolute;left:6342;top:8066;width:77;height:75;visibility:visible" coordsize="77,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" adj="0,,0" path="m,8l70,75r7,-7l,8xm8,l,8,77,68,8,xe" fillcolor="black" stroked="f">
              <v:stroke joinstyle="round"/>
              <v:formulas/>
              <v:path arrowok="t" o:connecttype="custom" o:connectlocs="0,8074;70,8141;77,8134;0,8074;8,8066;0,8074;77,8134;8,8066" o:connectangles="0,0,0,0,0,0,0,0"/>
            </v:shape>
            <v:shape id="AutoShape 1975" o:spid="_x0000_s3261" style="position:absolute;left:6342;top:8066;width:77;height:75;visibility:visible" coordsize="77,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" adj="0,,0" path="m8,l,8,77,68,8,xm,8l77,68r-7,7l,8xe" filled="f" strokeweight="0">
              <v:stroke joinstyle="round"/>
              <v:formulas/>
              <v:path arrowok="t" o:connecttype="custom" o:connectlocs="8,8066;0,8074;77,8134;8,8066;0,8074;77,8134;70,8141;0,8074" o:connectangles="0,0,0,0,0,0,0,0"/>
            </v:shape>
            <v:shape id="Picture 1974" o:spid="_x0000_s3260" type="#_x0000_t75" style="position:absolute;left:6251;top:7802;width:101;height: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">
              <v:imagedata r:id="rId80" o:title=""/>
            </v:shape>
            <v:shape id="Picture 1973" o:spid="_x0000_s3259" type="#_x0000_t75" style="position:absolute;left:5226;top:7903;width:94;height: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">
              <v:imagedata r:id="rId81" o:title=""/>
            </v:shape>
            <v:shape id="Picture 1972" o:spid="_x0000_s3258" type="#_x0000_t75" style="position:absolute;left:5843;top:8155;width:233;height:63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">
              <v:imagedata r:id="rId82" o:title=""/>
            </v:shape>
            <v:line id="Line 1971" o:spid="_x0000_s3257" style="position:absolute;visibility:visible" from="5817,14506" to="5817,14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" strokeweight="0"/>
            <v:line id="Line 1970" o:spid="_x0000_s3256" style="position:absolute;visibility:visible" from="6098,8105" to="6098,14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" strokeweight="0"/>
            <v:line id="Line 1969" o:spid="_x0000_s3255" style="position:absolute;visibility:visible" from="5306,8496" to="5306,8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" strokeweight="0"/>
            <v:line id="Line 1968" o:spid="_x0000_s3254" style="position:absolute;visibility:visible" from="5690,8098" to="5690,8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" strokeweight="0"/>
            <v:line id="Line 1967" o:spid="_x0000_s3253" style="position:absolute;visibility:visible" from="5306,8484" to="5306,8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" strokeweight="0"/>
            <v:line id="Line 1966" o:spid="_x0000_s3252" style="position:absolute;visibility:visible" from="5690,8086" to="5690,8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" strokeweight="0"/>
            <v:line id="Line 1965" o:spid="_x0000_s3251" style="position:absolute;visibility:visible" from="5306,8470" to="5306,8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" strokeweight="0"/>
            <v:line id="Line 1964" o:spid="_x0000_s3250" style="position:absolute;visibility:visible" from="5690,8074" to="5690,8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" strokeweight="0"/>
            <v:line id="Line 1963" o:spid="_x0000_s3249" style="position:absolute;visibility:visible" from="5306,8458" to="5306,8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" strokeweight="0"/>
            <v:line id="Line 1962" o:spid="_x0000_s3248" style="position:absolute;visibility:visible" from="5690,8059" to="5690,8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" strokeweight="0"/>
            <v:line id="Line 1961" o:spid="_x0000_s3247" style="position:absolute;visibility:visible" from="5306,8446" to="5306,8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" strokeweight="0"/>
            <v:line id="Line 1960" o:spid="_x0000_s3246" style="position:absolute;visibility:visible" from="5690,8047" to="5690,8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" strokeweight="0"/>
            <v:line id="Line 1959" o:spid="_x0000_s3245" style="position:absolute;visibility:visible" from="5306,8434" to="5306,8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" strokeweight="0"/>
            <v:line id="Line 1958" o:spid="_x0000_s3244" style="position:absolute;visibility:visible" from="5690,8035" to="5690,8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" strokeweight="0"/>
            <v:line id="Line 1957" o:spid="_x0000_s3243" style="position:absolute;visibility:visible" from="5306,8419" to="5306,8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" strokeweight="0"/>
            <v:line id="Line 1956" o:spid="_x0000_s3242" style="position:absolute;visibility:visible" from="5690,8023" to="5690,8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" strokeweight="0"/>
            <v:line id="Line 1955" o:spid="_x0000_s3241" style="position:absolute;visibility:visible" from="5306,8407" to="5306,8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" strokeweight="0"/>
            <v:line id="Line 1954" o:spid="_x0000_s3240" style="position:absolute;visibility:visible" from="5690,8009" to="5690,8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" strokeweight="0"/>
            <v:line id="Line 1953" o:spid="_x0000_s3239" style="position:absolute;visibility:visible" from="5306,8395" to="5306,8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" strokeweight="0"/>
            <v:line id="Line 1952" o:spid="_x0000_s3238" style="position:absolute;visibility:visible" from="5690,7997" to="5690,8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" strokeweight="0"/>
            <v:line id="Line 1951" o:spid="_x0000_s3237" style="position:absolute;visibility:visible" from="5306,8381" to="5306,8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" strokeweight="0"/>
            <v:line id="Line 1950" o:spid="_x0000_s3236" style="position:absolute;visibility:visible" from="5690,7985" to="5690,8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" strokeweight="0"/>
            <v:line id="Line 1949" o:spid="_x0000_s3235" style="position:absolute;visibility:visible" from="5306,8369" to="5306,8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" strokeweight="0"/>
            <v:line id="Line 1948" o:spid="_x0000_s3234" style="position:absolute;visibility:visible" from="5690,7970" to="5690,8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" strokeweight="0"/>
            <v:line id="Line 1947" o:spid="_x0000_s3233" style="position:absolute;visibility:visible" from="5306,8357" to="5306,8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" strokeweight="0"/>
            <v:line id="Line 1946" o:spid="_x0000_s3232" style="position:absolute;visibility:visible" from="5690,7958" to="5690,7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" strokeweight="0"/>
            <v:line id="Line 1945" o:spid="_x0000_s3231" style="position:absolute;visibility:visible" from="5306,8342" to="5306,8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" strokeweight="0"/>
            <v:line id="Line 1944" o:spid="_x0000_s3230" style="position:absolute;visibility:visible" from="5690,7946" to="5690,7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" strokeweight="0"/>
            <v:line id="Line 1943" o:spid="_x0000_s3229" style="position:absolute;visibility:visible" from="5306,8330" to="5306,8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" strokeweight="0"/>
            <v:line id="Line 1942" o:spid="_x0000_s3228" style="position:absolute;visibility:visible" from="5690,7932" to="5690,7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" strokeweight="0"/>
            <v:line id="Line 1941" o:spid="_x0000_s3227" style="position:absolute;visibility:visible" from="5306,8318" to="5306,8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" strokeweight="0"/>
            <v:line id="Line 1940" o:spid="_x0000_s3226" style="position:absolute;visibility:visible" from="5690,7920" to="5690,7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" strokeweight="0"/>
            <v:line id="Line 1939" o:spid="_x0000_s3225" style="position:absolute;visibility:visible" from="5306,8306" to="5306,8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" strokeweight="0"/>
            <v:line id="Line 1938" o:spid="_x0000_s3224" style="position:absolute;visibility:visible" from="5690,7908" to="5690,7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" strokeweight="0"/>
            <v:line id="Line 1937" o:spid="_x0000_s3223" style="position:absolute;visibility:visible" from="5306,8292" to="5306,8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" strokeweight="0"/>
            <v:line id="Line 1936" o:spid="_x0000_s3222" style="position:absolute;visibility:visible" from="5690,7896" to="5690,7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" strokeweight="0"/>
            <v:line id="Line 1935" o:spid="_x0000_s3221" style="position:absolute;visibility:visible" from="5306,8280" to="5306,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" strokeweight="0"/>
            <v:line id="Line 1934" o:spid="_x0000_s3220" style="position:absolute;visibility:visible" from="5690,7882" to="5690,7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" strokeweight="0"/>
            <v:line id="Line 1933" o:spid="_x0000_s3219" style="position:absolute;visibility:visible" from="5306,8268" to="5306,8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" strokeweight="0"/>
            <v:line id="Line 1932" o:spid="_x0000_s3218" style="position:absolute;visibility:visible" from="5690,7870" to="5690,7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" strokeweight="0"/>
            <v:line id="Line 1931" o:spid="_x0000_s3217" style="position:absolute;visibility:visible" from="5306,8254" to="5306,8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" strokeweight="0"/>
            <v:line id="Line 1930" o:spid="_x0000_s3216" style="position:absolute;visibility:visible" from="5690,7858" to="5690,7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" strokeweight="0"/>
            <v:line id="Line 1929" o:spid="_x0000_s3215" style="position:absolute;visibility:visible" from="5306,8242" to="5306,8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" strokeweight="0"/>
            <v:line id="Line 1928" o:spid="_x0000_s3214" style="position:absolute;visibility:visible" from="5690,7843" to="5690,7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" strokeweight="0"/>
            <v:line id="Line 1927" o:spid="_x0000_s3213" style="position:absolute;visibility:visible" from="5306,8230" to="5306,8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" strokeweight="0"/>
            <v:line id="Line 1926" o:spid="_x0000_s3212" style="position:absolute;visibility:visible" from="5690,7831" to="5690,7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" strokeweight="0"/>
            <v:line id="Line 1925" o:spid="_x0000_s3211" style="position:absolute;visibility:visible" from="5306,8215" to="5306,8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" strokeweight="0"/>
            <v:line id="Line 1924" o:spid="_x0000_s3210" style="position:absolute;visibility:visible" from="5690,7819" to="5690,7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" strokeweight="0"/>
            <v:line id="Line 1923" o:spid="_x0000_s3209" style="position:absolute;visibility:visible" from="5306,8203" to="5306,8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" strokeweight="0"/>
            <v:line id="Line 1922" o:spid="_x0000_s3208" style="position:absolute;visibility:visible" from="5690,7805" to="5690,7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" strokeweight="0"/>
            <v:line id="Line 1921" o:spid="_x0000_s3207" style="position:absolute;visibility:visible" from="5306,8191" to="5306,8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" strokeweight="0"/>
            <v:line id="Line 1920" o:spid="_x0000_s3206" style="position:absolute;visibility:visible" from="5690,7793" to="5690,7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" strokeweight="0"/>
            <v:line id="Line 1919" o:spid="_x0000_s3205" style="position:absolute;visibility:visible" from="5306,8177" to="5306,8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" strokeweight="0"/>
            <v:line id="Line 1918" o:spid="_x0000_s3204" style="position:absolute;visibility:visible" from="5690,7781" to="5690,7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" strokeweight="0"/>
            <v:line id="Line 1917" o:spid="_x0000_s3203" style="position:absolute;visibility:visible" from="5306,8165" to="5306,8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" strokeweight="0"/>
            <v:line id="Line 1916" o:spid="_x0000_s3202" style="position:absolute;visibility:visible" from="5690,7766" to="5690,7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" strokeweight="0"/>
            <v:line id="Line 1915" o:spid="_x0000_s3201" style="position:absolute;visibility:visible" from="5306,8153" to="5306,8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" strokeweight="0"/>
            <v:line id="Line 1914" o:spid="_x0000_s3200" style="position:absolute;visibility:visible" from="5690,7754" to="5690,7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" strokeweight="0"/>
            <v:line id="Line 1913" o:spid="_x0000_s3199" style="position:absolute;visibility:visible" from="5306,8141" to="5306,8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" strokeweight="0"/>
            <v:line id="Line 1912" o:spid="_x0000_s3198" style="position:absolute;visibility:visible" from="5690,7742" to="5690,7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" strokeweight="0"/>
            <v:line id="Line 1911" o:spid="_x0000_s3197" style="position:absolute;visibility:visible" from="5306,8126" to="5306,8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" strokeweight="0"/>
            <v:line id="Line 1910" o:spid="_x0000_s3196" style="position:absolute;visibility:visible" from="5690,7730" to="5690,7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" strokeweight="0"/>
            <v:line id="Line 1909" o:spid="_x0000_s3195" style="position:absolute;visibility:visible" from="5306,8114" to="5306,8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" strokeweight="0"/>
            <v:line id="Line 1908" o:spid="_x0000_s3194" style="position:absolute;visibility:visible" from="5690,7716" to="5690,7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" strokeweight="0"/>
            <v:line id="Line 1907" o:spid="_x0000_s3193" style="position:absolute;visibility:visible" from="5306,8102" to="5306,8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" strokeweight="0"/>
            <v:line id="Line 1906" o:spid="_x0000_s3192" style="position:absolute;visibility:visible" from="5690,7704" to="5690,7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" strokeweight="0"/>
            <v:line id="Line 1905" o:spid="_x0000_s3191" style="position:absolute;visibility:visible" from="5306,8088" to="5306,8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" strokeweight="0"/>
            <v:line id="Line 1904" o:spid="_x0000_s3190" style="position:absolute;visibility:visible" from="5690,7692" to="5690,7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" strokeweight="0"/>
            <v:line id="Line 1903" o:spid="_x0000_s3189" style="position:absolute;visibility:visible" from="5306,8076" to="5306,8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" strokeweight="0"/>
            <v:line id="Line 1902" o:spid="_x0000_s3188" style="position:absolute;visibility:visible" from="5690,7678" to="5690,7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" strokeweight="0"/>
            <v:line id="Line 1901" o:spid="_x0000_s3187" style="position:absolute;visibility:visible" from="5306,8064" to="5306,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" strokeweight="0"/>
            <v:line id="Line 1900" o:spid="_x0000_s3186" style="position:absolute;visibility:visible" from="5690,7666" to="5690,7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" strokeweight="0"/>
            <v:line id="Line 1899" o:spid="_x0000_s3185" style="position:absolute;visibility:visible" from="5306,8050" to="5306,8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" strokeweight="0"/>
            <v:line id="Line 1898" o:spid="_x0000_s3184" style="position:absolute;visibility:visible" from="5690,7654" to="5690,7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" strokeweight="0"/>
            <v:line id="Line 1897" o:spid="_x0000_s3183" style="position:absolute;visibility:visible" from="5306,8038" to="5306,8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" strokeweight="0"/>
            <v:line id="Line 1896" o:spid="_x0000_s3182" style="position:absolute;visibility:visible" from="5682,7649" to="5682,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" strokeweight="0"/>
            <v:line id="Line 1895" o:spid="_x0000_s3181" style="position:absolute;visibility:visible" from="5306,8026" to="5306,8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" strokeweight="0"/>
            <v:line id="Line 1894" o:spid="_x0000_s3180" style="position:absolute;visibility:visible" from="5668,7649" to="5668,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" strokeweight="0"/>
            <v:line id="Line 1893" o:spid="_x0000_s3179" style="position:absolute;visibility:visible" from="5306,8014" to="5306,8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" strokeweight="0"/>
            <v:line id="Line 1892" o:spid="_x0000_s3178" style="position:absolute;visibility:visible" from="5656,7649" to="5656,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" strokeweight="0"/>
            <v:line id="Line 1891" o:spid="_x0000_s3177" style="position:absolute;visibility:visible" from="5306,7999" to="5306,8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" strokeweight="0"/>
            <v:line id="Line 1890" o:spid="_x0000_s3176" style="position:absolute;visibility:visible" from="5644,7649" to="5644,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" strokeweight="0"/>
            <v:line id="Line 1889" o:spid="_x0000_s3175" style="position:absolute;visibility:visible" from="5306,7987" to="5306,8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" strokeweight="0"/>
            <v:line id="Line 1888" o:spid="_x0000_s3174" style="position:absolute;visibility:visible" from="5630,7649" to="5630,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" strokeweight="0"/>
            <v:line id="Line 1887" o:spid="_x0000_s3173" style="position:absolute;visibility:visible" from="5306,7975" to="5306,8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" strokeweight="0"/>
            <v:line id="Line 1886" o:spid="_x0000_s3172" style="position:absolute;visibility:visible" from="5618,7649" to="5618,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" strokeweight="0"/>
            <v:line id="Line 1885" o:spid="_x0000_s3171" style="position:absolute;visibility:visible" from="5306,7961" to="5306,7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" strokeweight="0"/>
            <v:line id="Line 1884" o:spid="_x0000_s3170" style="position:absolute;visibility:visible" from="5606,7649" to="5606,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" strokeweight="0"/>
            <v:line id="Line 1883" o:spid="_x0000_s3169" style="position:absolute;visibility:visible" from="5306,7949" to="5306,7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" strokeweight="0"/>
            <v:line id="Line 1882" o:spid="_x0000_s3168" style="position:absolute;visibility:visible" from="5594,7649" to="5594,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" strokeweight="0"/>
            <v:line id="Line 1881" o:spid="_x0000_s3167" style="position:absolute;visibility:visible" from="5306,7937" to="5306,7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" strokeweight="0"/>
            <v:line id="Line 1880" o:spid="_x0000_s3166" style="position:absolute;visibility:visible" from="5579,7649" to="5579,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" strokeweight="0"/>
            <v:line id="Line 1879" o:spid="_x0000_s3165" style="position:absolute;visibility:visible" from="5306,7922" to="5306,7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" strokeweight="0"/>
            <v:line id="Line 1878" o:spid="_x0000_s3164" style="position:absolute;visibility:visible" from="5567,7649" to="5567,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" strokeweight="0"/>
            <v:line id="Line 1877" o:spid="_x0000_s3163" style="position:absolute;visibility:visible" from="5306,7910" to="5306,7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" strokeweight="0"/>
            <v:line id="Line 1876" o:spid="_x0000_s3162" style="position:absolute;visibility:visible" from="5555,7649" to="5555,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" strokeweight="0"/>
            <v:line id="Line 1875" o:spid="_x0000_s3161" style="position:absolute;visibility:visible" from="5306,7898" to="5306,7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" strokeweight="0"/>
            <v:line id="Line 1874" o:spid="_x0000_s3160" style="position:absolute;visibility:visible" from="5541,7649" to="5541,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" strokeweight="0"/>
            <v:line id="Line 1873" o:spid="_x0000_s3159" style="position:absolute;visibility:visible" from="5306,7884" to="5306,7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" strokeweight="0"/>
            <v:line id="Line 1872" o:spid="_x0000_s3158" style="position:absolute;visibility:visible" from="5529,7649" to="5529,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" strokeweight="0"/>
            <v:line id="Line 1871" o:spid="_x0000_s3157" style="position:absolute;visibility:visible" from="5306,7872" to="5306,7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" strokeweight="0"/>
            <v:line id="Line 1870" o:spid="_x0000_s3156" style="position:absolute;visibility:visible" from="5517,7649" to="5517,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" strokeweight="0"/>
            <v:line id="Line 1869" o:spid="_x0000_s3155" style="position:absolute;visibility:visible" from="5306,7860" to="5306,7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" strokeweight="0"/>
            <v:line id="Line 1868" o:spid="_x0000_s3154" style="position:absolute;visibility:visible" from="5502,7649" to="5502,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" strokeweight="0"/>
            <v:line id="Line 1867" o:spid="_x0000_s3153" style="position:absolute;visibility:visible" from="5306,7848" to="5306,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" strokeweight="0"/>
            <v:line id="Line 1866" o:spid="_x0000_s3152" style="position:absolute;visibility:visible" from="5490,7649" to="5490,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" strokeweight="0"/>
            <v:line id="Line 1865" o:spid="_x0000_s3151" style="position:absolute;visibility:visible" from="5306,7834" to="5306,7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" strokeweight="0"/>
            <v:line id="Line 1864" o:spid="_x0000_s3150" style="position:absolute;visibility:visible" from="5478,7649" to="5478,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" strokeweight="0"/>
            <v:line id="Line 1863" o:spid="_x0000_s3149" style="position:absolute;visibility:visible" from="5306,7822" to="5306,7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" strokeweight="0"/>
            <v:line id="Line 1862" o:spid="_x0000_s3148" style="position:absolute;visibility:visible" from="5466,7649" to="5466,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" strokeweight="0"/>
            <v:line id="Line 1861" o:spid="_x0000_s3147" style="position:absolute;visibility:visible" from="5306,7810" to="5306,7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" strokeweight="0"/>
            <v:line id="Line 1860" o:spid="_x0000_s3146" style="position:absolute;visibility:visible" from="5452,7649" to="5452,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" strokeweight="0"/>
            <v:line id="Line 1859" o:spid="_x0000_s3145" style="position:absolute;visibility:visible" from="5306,7795" to="5306,7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" strokeweight="0"/>
            <v:line id="Line 1858" o:spid="_x0000_s3144" style="position:absolute;visibility:visible" from="5440,7649" to="5440,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" strokeweight="0"/>
            <v:line id="Line 1857" o:spid="_x0000_s3143" style="position:absolute;visibility:visible" from="5306,7783" to="5306,7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" strokeweight="0"/>
            <v:line id="Line 1856" o:spid="_x0000_s3142" style="position:absolute;visibility:visible" from="5428,7649" to="5428,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" strokeweight="0"/>
            <v:line id="Line 1855" o:spid="_x0000_s3141" style="position:absolute;visibility:visible" from="5306,7771" to="5306,7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" strokeweight="0"/>
            <v:line id="Line 1854" o:spid="_x0000_s3140" style="position:absolute;visibility:visible" from="5414,7649" to="5414,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" strokeweight="0"/>
            <v:line id="Line 1853" o:spid="_x0000_s3139" style="position:absolute;visibility:visible" from="5306,7757" to="5306,7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" strokeweight="0"/>
            <v:line id="Line 1852" o:spid="_x0000_s3138" style="position:absolute;visibility:visible" from="5402,7649" to="5402,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" strokeweight="0"/>
            <v:line id="Line 1851" o:spid="_x0000_s3137" style="position:absolute;visibility:visible" from="5306,7745" to="5306,7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" strokeweight="0"/>
            <v:line id="Line 1850" o:spid="_x0000_s3136" style="position:absolute;visibility:visible" from="5390,7649" to="5390,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" strokeweight="0"/>
            <v:line id="Line 1849" o:spid="_x0000_s3135" style="position:absolute;visibility:visible" from="5306,7733" to="5306,7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" strokeweight="0"/>
            <v:line id="Line 1848" o:spid="_x0000_s3134" style="position:absolute;visibility:visible" from="5375,7649" to="5375,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" strokeweight="0"/>
            <v:line id="Line 1847" o:spid="_x0000_s3133" style="position:absolute;visibility:visible" from="5306,7721" to="5306,7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" strokeweight="0"/>
            <v:line id="Line 1846" o:spid="_x0000_s3132" style="position:absolute;visibility:visible" from="5363,7649" to="5363,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" strokeweight="0"/>
            <v:line id="Line 1845" o:spid="_x0000_s3131" style="position:absolute;visibility:visible" from="5306,7706" to="5306,7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" strokeweight="0"/>
            <v:line id="Line 1844" o:spid="_x0000_s3130" style="position:absolute;visibility:visible" from="5351,7649" to="5351,7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" strokeweight="0"/>
            <v:line id="Line 1843" o:spid="_x0000_s3129" style="position:absolute;visibility:visible" from="5306,7694" to="5306,7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" strokeweight="0"/>
            <v:line id="Line 1842" o:spid="_x0000_s3128" style="position:absolute;visibility:visible" from="5337,7649" to="5337,7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" strokeweight="0"/>
            <v:line id="Line 1841" o:spid="_x0000_s3127" style="position:absolute;visibility:visible" from="5325,7649" to="5325,7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" strokeweight="0"/>
            <v:line id="Line 1840" o:spid="_x0000_s3126" style="position:absolute;visibility:visible" from="5313,7649" to="5313,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" strokeweight="0"/>
            <v:line id="Line 1839" o:spid="_x0000_s3125" style="position:absolute;visibility:visible" from="5301,7649" to="5301,7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" strokeweight="0"/>
            <v:line id="Line 1838" o:spid="_x0000_s3124" style="position:absolute;visibility:visible" from="5286,7649" to="5286,7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" strokeweight="0"/>
            <v:line id="Line 1837" o:spid="_x0000_s3123" style="position:absolute;visibility:visible" from="5274,7649" to="5274,7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" strokeweight="0"/>
            <v:line id="Line 1836" o:spid="_x0000_s3122" style="position:absolute;visibility:visible" from="5270,8501" to="5270,8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" strokeweight="0"/>
            <v:shape id="AutoShape 1835" o:spid="_x0000_s3121" style="position:absolute;left:5264;top:7644;width:430;height:860;visibility:visible" coordsize="430,8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" adj="0,,0" path="m36,852r-29,l7,857r-2,l5,859r31,-7xm36,852l5,859r38,l36,852xm36,36r,816l43,859,36,36xm36,36r7,823l43,43,36,36xm,l,857r5,l5,852r2,l,xm,l7,857,7,7,,xm386,43r,423l393,458,386,43xm422,458r-29,l386,466r36,-8xm422,458r-36,8l429,466r-7,-8xm422,7r,451l429,466,422,7xm429,r-7,7l429,466,429,xm393,36r-7,7l393,458r,-422xm393,36l36,36r7,7l393,36xm393,36l43,43r343,l393,36xm429,l,,7,7,429,xm429,l7,7r415,l429,xe" fillcolor="black" stroked="f">
              <v:stroke joinstyle="round"/>
              <v:formulas/>
              <v:path arrowok="t" o:connecttype="custom" o:connectlocs="7,8496;5,8501;36,8496;5,8503;36,8496;36,8496;36,7680;43,8503;36,7680;0,8501;5,8496;0,7644;7,8501;0,7644;386,8110;386,7687;393,8102;422,8102;386,8110;422,8102;422,8102;422,7651;422,7651;429,7644;386,7687;393,7680;36,7680;393,7680;43,7687;393,7680;0,7644;429,7644;7,7651;429,7644" o:connectangles="0,0,0,0,0,0,0,0,0,0,0,0,0,0,0,0,0,0,0,0,0,0,0,0,0,0,0,0,0,0,0,0,0,0"/>
            </v:shape>
            <v:shape id="AutoShape 1834" o:spid="_x0000_s3120" style="position:absolute;left:5264;top:7644;width:430;height:860;visibility:visible" coordsize="430,8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" adj="0,,0" path="m5,852r,7l36,852r-31,xm5,859r31,-7l43,859r-38,xm36,852r7,7l36,36r,816xm43,859l36,36r7,7l43,859xm36,36r7,7l393,36,36,36xm43,43l393,36r-7,7l43,43xm393,36r-7,7l393,458r,-422xm386,43r7,415l386,466r,-423xm393,458r-7,8l422,458r-29,xm386,466r36,-8l429,466r-43,xm422,458r7,8l422,7r,451xm429,466l422,7,429,r,466xm422,7l429,,7,7r415,xm429,l7,7,,,429,xm7,7l,,7,857,7,7xm,l7,857r-7,l,xe" filled="f" strokeweight="0">
              <v:stroke joinstyle="round"/>
              <v:formulas/>
              <v:path arrowok="t" o:connecttype="custom" o:connectlocs="5,8503;5,8496;36,8496;5,8503;43,8503;36,8496;36,7680;43,8503;43,7687;36,7680;393,7680;43,7687;386,7687;393,7680;393,8102;386,7687;386,8110;393,8102;422,8102;386,8110;429,8110;422,8102;422,7651;429,8110;429,7644;422,7651;7,7651;429,7644;0,7644;7,7651;7,8501;0,7644" o:connectangles="0,0,0,0,0,0,0,0,0,0,0,0,0,0,0,0,0,0,0,0,0,0,0,0,0,0,0,0,0,0,0,0"/>
            </v:shape>
            <v:line id="Line 1833" o:spid="_x0000_s3119" style="position:absolute;visibility:visible" from="5270,8501" to="5270,8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" strokeweight="0"/>
            <v:line id="Line 1832" o:spid="_x0000_s3118" style="position:absolute;visibility:visible" from="5596,7982" to="5596,14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" strokeweight="0"/>
            <v:shape id="Picture 1831" o:spid="_x0000_s3117" type="#_x0000_t75" style="position:absolute;left:5761;top:8104;width:396;height: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">
              <v:imagedata r:id="rId83" o:title=""/>
            </v:shape>
            <v:line id="Line 1830" o:spid="_x0000_s3116" style="position:absolute;visibility:visible" from="5690,14506" to="5690,14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" strokeweight="0"/>
            <v:line id="Line 1829" o:spid="_x0000_s3115" style="position:absolute;visibility:visible" from="5666,14506" to="5666,14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" strokeweight="0"/>
            <v:shape id="Freeform 1828" o:spid="_x0000_s3114" style="position:absolute;left:6157;top:7648;width:68;height:6857;visibility:visible;mso-wrap-style:square;v-text-anchor:top" coordsize="68,6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" path="m67,6857l67,,,,,6857e" filled="f" strokeweight="0">
              <v:path arrowok="t" o:connecttype="custom" o:connectlocs="67,14506;67,7649;0,7649;0,14506" o:connectangles="0,0,0,0"/>
            </v:shape>
            <v:line id="Line 1827" o:spid="_x0000_s3113" style="position:absolute;visibility:visible" from="5757,14506" to="5757,14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" strokeweight="0"/>
            <v:line id="Line 1826" o:spid="_x0000_s3112" style="position:absolute;visibility:visible" from="5596,7982" to="5654,7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" strokeweight="0"/>
            <v:line id="Line 1825" o:spid="_x0000_s3111" style="position:absolute;visibility:visible" from="5690,8107" to="5690,8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" strokeweight="0"/>
            <v:line id="Line 1824" o:spid="_x0000_s3110" style="position:absolute;visibility:visible" from="5932,14506" to="5932,14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" strokecolor="#c00" strokeweight="0"/>
            <v:line id="Line 1823" o:spid="_x0000_s3109" style="position:absolute;visibility:visible" from="5932,14407" to="5932,14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" strokecolor="#c00" strokeweight="0"/>
            <v:line id="Line 1822" o:spid="_x0000_s3108" style="position:absolute;visibility:visible" from="5932,14302" to="5932,14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" strokecolor="#c00" strokeweight="0"/>
            <v:line id="Line 1821" o:spid="_x0000_s3107" style="position:absolute;visibility:visible" from="5932,14194" to="5932,14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" strokecolor="#c00" strokeweight="0"/>
            <v:line id="Line 1820" o:spid="_x0000_s3106" style="position:absolute;visibility:visible" from="5932,14088" to="5932,14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" strokecolor="#c00" strokeweight="0"/>
            <v:line id="Line 1819" o:spid="_x0000_s3105" style="position:absolute;visibility:visible" from="5932,13982" to="5932,13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" strokecolor="#c00" strokeweight="0"/>
            <v:line id="Line 1818" o:spid="_x0000_s3104" style="position:absolute;visibility:visible" from="5932,13874" to="5932,13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" strokecolor="#c00" strokeweight="0"/>
            <v:line id="Line 1817" o:spid="_x0000_s3103" style="position:absolute;visibility:visible" from="5932,13769" to="5932,13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" strokecolor="#c00" strokeweight="0"/>
            <v:line id="Line 1816" o:spid="_x0000_s3102" style="position:absolute;visibility:visible" from="5932,13663" to="5932,1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" strokecolor="#c00" strokeweight="0"/>
            <v:line id="Line 1815" o:spid="_x0000_s3101" style="position:absolute;visibility:visible" from="5932,13555" to="5932,13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" strokecolor="#c00" strokeweight="0"/>
            <v:line id="Line 1814" o:spid="_x0000_s3100" style="position:absolute;visibility:visible" from="5932,13450" to="5932,13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" strokecolor="#c00" strokeweight="0"/>
            <v:line id="Line 1813" o:spid="_x0000_s3099" style="position:absolute;visibility:visible" from="5932,13344" to="5932,13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" strokecolor="#c00" strokeweight="0"/>
            <v:line id="Line 1812" o:spid="_x0000_s3098" style="position:absolute;visibility:visible" from="5932,13238" to="5932,1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" strokecolor="#c00" strokeweight="0"/>
            <v:line id="Line 1811" o:spid="_x0000_s1288" style="position:absolute;visibility:visible" from="5932,13130" to="5932,13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" strokecolor="#c00" strokeweight="0"/>
            <v:line id="Line 1810" o:spid="_x0000_s1289" style="position:absolute;visibility:visible" from="5932,13025" to="5932,13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" strokecolor="#c00" strokeweight="0"/>
            <v:line id="Line 1809" o:spid="_x0000_s1290" style="position:absolute;visibility:visible" from="5932,12919" to="5932,12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" strokecolor="#c00" strokeweight="0"/>
            <v:line id="Line 1808" o:spid="_x0000_s1291" style="position:absolute;visibility:visible" from="5932,12811" to="5932,12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" strokecolor="#c00" strokeweight="0"/>
            <v:line id="Line 1807" o:spid="_x0000_s1292" style="position:absolute;visibility:visible" from="5932,12706" to="5932,12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" strokecolor="#c00" strokeweight="0"/>
            <v:line id="Line 1806" o:spid="_x0000_s1293" style="position:absolute;visibility:visible" from="5932,12600" to="5932,12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" strokecolor="#c00" strokeweight="0"/>
            <v:line id="Line 1805" o:spid="_x0000_s1294" style="position:absolute;visibility:visible" from="5932,12492" to="5932,12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" strokecolor="#c00" strokeweight="0"/>
            <v:line id="Line 1804" o:spid="_x0000_s1295" style="position:absolute;visibility:visible" from="5932,12386" to="5932,12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" strokecolor="#c00" strokeweight="0"/>
            <v:line id="Line 1803" o:spid="_x0000_s1296" style="position:absolute;visibility:visible" from="5932,12281" to="5932,12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" strokecolor="#c00" strokeweight="0"/>
            <v:line id="Line 1802" o:spid="_x0000_s1297" style="position:absolute;visibility:visible" from="5932,12175" to="5932,12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" strokecolor="#c00" strokeweight="0"/>
            <v:line id="Line 1801" o:spid="_x0000_s1298" style="position:absolute;visibility:visible" from="5932,12067" to="5932,12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" strokecolor="#c00" strokeweight="0"/>
            <v:line id="Line 1800" o:spid="_x0000_s1299" style="position:absolute;visibility:visible" from="5932,11962" to="5932,1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" strokecolor="#c00" strokeweight="0"/>
            <v:line id="Line 1799" o:spid="_x0000_s1300" style="position:absolute;visibility:visible" from="5932,11856" to="5932,1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" strokecolor="#c00" strokeweight="0"/>
            <v:line id="Line 1798" o:spid="_x0000_s1301" style="position:absolute;visibility:visible" from="5932,11748" to="5932,11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" strokecolor="#c00" strokeweight="0"/>
            <v:line id="Line 1797" o:spid="_x0000_s1302" style="position:absolute;visibility:visible" from="5932,11642" to="5932,11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" strokecolor="#c00" strokeweight="0"/>
            <v:line id="Line 1796" o:spid="_x0000_s1303" style="position:absolute;visibility:visible" from="5932,11537" to="5932,11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" strokecolor="#c00" strokeweight="0"/>
            <v:line id="Line 1795" o:spid="_x0000_s1304" style="position:absolute;visibility:visible" from="5932,11429" to="5932,11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" strokecolor="#c00" strokeweight="0"/>
            <v:line id="Line 1794" o:spid="_x0000_s1305" style="position:absolute;visibility:visible" from="5932,11323" to="5932,11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" strokecolor="#c00" strokeweight="0"/>
            <v:line id="Line 1793" o:spid="_x0000_s1306" style="position:absolute;visibility:visible" from="5932,11218" to="5932,1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" strokecolor="#c00" strokeweight="0"/>
            <v:line id="Line 1792" o:spid="_x0000_s1307" style="position:absolute;visibility:visible" from="5932,11112" to="5932,11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" strokecolor="#c00" strokeweight="0"/>
            <v:line id="Line 1791" o:spid="_x0000_s1308" style="position:absolute;visibility:visible" from="5932,11004" to="5932,11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" strokecolor="#c00" strokeweight="0"/>
            <v:line id="Line 1790" o:spid="_x0000_s1309" style="position:absolute;visibility:visible" from="5932,10898" to="5932,10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" strokecolor="#c00" strokeweight="0"/>
            <v:line id="Line 1789" o:spid="_x0000_s1310" style="position:absolute;visibility:visible" from="5932,10793" to="5932,10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" strokecolor="#c00" strokeweight="0"/>
            <v:line id="Line 1788" o:spid="_x0000_s1311" style="position:absolute;visibility:visible" from="5932,10685" to="5932,10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" strokecolor="#c00" strokeweight="0"/>
            <v:line id="Line 1787" o:spid="_x0000_s1312" style="position:absolute;visibility:visible" from="5932,10579" to="5932,10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" strokecolor="#c00" strokeweight="0"/>
            <v:line id="Line 1786" o:spid="_x0000_s1313" style="position:absolute;visibility:visible" from="5932,10474" to="5932,10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" strokecolor="#c00" strokeweight="0"/>
            <v:line id="Line 1785" o:spid="_x0000_s1314" style="position:absolute;visibility:visible" from="5932,10366" to="5932,10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" strokecolor="#c00" strokeweight="0"/>
            <v:line id="Line 1784" o:spid="_x0000_s1315" style="position:absolute;visibility:visible" from="5932,10260" to="5932,10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" strokecolor="#c00" strokeweight="0"/>
            <v:line id="Line 1783" o:spid="_x0000_s1316" style="position:absolute;visibility:visible" from="5932,10154" to="5932,10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" strokecolor="#c00" strokeweight="0"/>
            <v:line id="Line 1782" o:spid="_x0000_s1317" style="position:absolute;visibility:visible" from="5932,10049" to="5932,10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" strokecolor="#c00" strokeweight="0"/>
            <v:line id="Line 1781" o:spid="_x0000_s1318" style="position:absolute;visibility:visible" from="5932,9941" to="5932,9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" strokecolor="#c00" strokeweight="0"/>
            <v:line id="Line 1780" o:spid="_x0000_s1319" style="position:absolute;visibility:visible" from="5932,9835" to="5932,9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" strokecolor="#c00" strokeweight="0"/>
            <v:line id="Line 1779" o:spid="_x0000_s1320" style="position:absolute;visibility:visible" from="5932,9730" to="5932,9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" strokecolor="#c00" strokeweight="0"/>
            <v:line id="Line 1778" o:spid="_x0000_s1321" style="position:absolute;visibility:visible" from="5932,9622" to="5932,9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" strokecolor="#c00" strokeweight="0"/>
            <v:line id="Line 1777" o:spid="_x0000_s1322" style="position:absolute;visibility:visible" from="5932,9516" to="5932,9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" strokecolor="#c00" strokeweight="0"/>
            <v:line id="Line 1776" o:spid="_x0000_s1323" style="position:absolute;visibility:visible" from="5932,9410" to="5932,9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" strokecolor="#c00" strokeweight="0"/>
            <v:line id="Line 1775" o:spid="_x0000_s1324" style="position:absolute;visibility:visible" from="5932,9302" to="5932,9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" strokecolor="#c00" strokeweight="0"/>
            <v:line id="Line 1774" o:spid="_x0000_s1325" style="position:absolute;visibility:visible" from="5932,9197" to="5932,9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" strokecolor="#c00" strokeweight="0"/>
            <v:line id="Line 1773" o:spid="_x0000_s1326" style="position:absolute;visibility:visible" from="5932,9091" to="5932,9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" strokecolor="#c00" strokeweight="0"/>
            <v:line id="Line 1772" o:spid="_x0000_s1327" style="position:absolute;visibility:visible" from="5932,8986" to="5932,8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" strokecolor="#c00" strokeweight="0"/>
            <v:line id="Line 1771" o:spid="_x0000_s1328" style="position:absolute;visibility:visible" from="5932,8878" to="5932,8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" strokecolor="#c00" strokeweight="0"/>
            <v:line id="Line 1770" o:spid="_x0000_s1329" style="position:absolute;visibility:visible" from="5932,8772" to="5932,8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" strokecolor="#c00" strokeweight="0"/>
            <v:line id="Line 1769" o:spid="_x0000_s1330" style="position:absolute;visibility:visible" from="5932,8666" to="5932,8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" strokecolor="#c00" strokeweight="0"/>
            <v:line id="Line 1768" o:spid="_x0000_s1331" style="position:absolute;visibility:visible" from="5932,8558" to="5932,8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" strokecolor="#c00" strokeweight="0"/>
            <v:line id="Line 1767" o:spid="_x0000_s1332" style="position:absolute;visibility:visible" from="5932,8453" to="5932,8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" strokecolor="#c00" strokeweight="0"/>
            <v:line id="Line 1766" o:spid="_x0000_s1333" style="position:absolute;visibility:visible" from="5932,8347" to="5932,8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" strokecolor="#c00" strokeweight="0"/>
            <v:line id="Line 1765" o:spid="_x0000_s1334" style="position:absolute;visibility:visible" from="5932,8239" to="5932,8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" strokecolor="#c00" strokeweight="0"/>
            <v:line id="Line 1764" o:spid="_x0000_s1335" style="position:absolute;visibility:visible" from="5932,8134" to="5932,8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" strokecolor="#c00" strokeweight="0"/>
            <v:line id="Line 1763" o:spid="_x0000_s1336" style="position:absolute;visibility:visible" from="5932,8028" to="5932,8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" strokecolor="#c00" strokeweight="0"/>
            <v:line id="Line 1762" o:spid="_x0000_s1337" style="position:absolute;visibility:visible" from="5932,7922" to="5932,7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" strokecolor="#c00" strokeweight="0"/>
            <v:line id="Line 1761" o:spid="_x0000_s1338" style="position:absolute;visibility:visible" from="5932,7814" to="5932,7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" strokecolor="#c00" strokeweight="0"/>
            <v:line id="Line 1760" o:spid="_x0000_s1339" style="position:absolute;visibility:visible" from="5932,7709" to="5932,7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" strokecolor="#c00" strokeweight="0"/>
            <v:line id="Line 1759" o:spid="_x0000_s1340" style="position:absolute;visibility:visible" from="5932,7603" to="5932,7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" strokecolor="#c00" strokeweight="0"/>
            <v:line id="Line 1758" o:spid="_x0000_s1341" style="position:absolute;visibility:visible" from="5932,7495" to="5932,7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" strokecolor="#c00" strokeweight="0"/>
            <v:line id="Line 1757" o:spid="_x0000_s1342" style="position:absolute;visibility:visible" from="5932,7390" to="5932,7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" strokecolor="#c00" strokeweight="0"/>
            <v:line id="Line 1756" o:spid="_x0000_s1343" style="position:absolute;visibility:visible" from="5932,7284" to="5932,7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" strokecolor="#c00" strokeweight="0"/>
            <v:line id="Line 1755" o:spid="_x0000_s1344" style="position:absolute;visibility:visible" from="5932,7176" to="5932,7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" strokecolor="#c00" strokeweight="0"/>
            <v:line id="Line 1754" o:spid="_x0000_s1345" style="position:absolute;visibility:visible" from="5932,7070" to="5932,7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" strokecolor="#c00" strokeweight="0"/>
            <v:line id="Line 1753" o:spid="_x0000_s1346" style="position:absolute;visibility:visible" from="5932,6965" to="5932,6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" strokecolor="#c00" strokeweight="0"/>
            <v:line id="Line 1752" o:spid="_x0000_s1347" style="position:absolute;visibility:visible" from="5932,6859" to="5932,6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" strokecolor="#c00" strokeweight="0"/>
            <v:line id="Line 1751" o:spid="_x0000_s1348" style="position:absolute;visibility:visible" from="5932,6751" to="5932,6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" strokecolor="#c00" strokeweight="0"/>
            <v:line id="Line 1750" o:spid="_x0000_s1349" style="position:absolute;visibility:visible" from="5932,6646" to="5932,6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" strokecolor="#c00" strokeweight="0"/>
            <v:line id="Line 1749" o:spid="_x0000_s1350" style="position:absolute;visibility:visible" from="5932,6540" to="5932,6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" strokecolor="#c00" strokeweight="0"/>
            <v:line id="Line 1748" o:spid="_x0000_s1351" style="position:absolute;visibility:visible" from="5932,6432" to="5932,6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" strokecolor="#c00" strokeweight="0"/>
            <v:line id="Line 1747" o:spid="_x0000_s1352" style="position:absolute;visibility:visible" from="5932,6326" to="5932,6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" strokecolor="#c00" strokeweight="0"/>
            <v:line id="Line 1746" o:spid="_x0000_s1353" style="position:absolute;visibility:visible" from="5932,6221" to="5932,6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" strokecolor="#c00" strokeweight="0"/>
            <v:line id="Line 1745" o:spid="_x0000_s1354" style="position:absolute;visibility:visible" from="5932,6113" to="5932,6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" strokecolor="#c00" strokeweight="0"/>
            <v:line id="Line 1744" o:spid="_x0000_s1355" style="position:absolute;visibility:visible" from="5932,6007" to="5932,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" strokecolor="#c00" strokeweight="0"/>
            <v:line id="Line 1743" o:spid="_x0000_s1356" style="position:absolute;visibility:visible" from="5932,5902" to="5932,5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" strokecolor="#c00" strokeweight="0"/>
            <v:line id="Line 1742" o:spid="_x0000_s1357" style="position:absolute;visibility:visible" from="5932,5796" to="5932,5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" strokecolor="#c00" strokeweight="0"/>
            <v:line id="Line 1741" o:spid="_x0000_s1358" style="position:absolute;visibility:visible" from="5932,5688" to="5932,5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" strokecolor="#c00" strokeweight="0"/>
            <v:line id="Line 1740" o:spid="_x0000_s1359" style="position:absolute;visibility:visible" from="5932,5582" to="5932,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" strokecolor="#c00" strokeweight="0"/>
            <v:line id="Line 1739" o:spid="_x0000_s1360" style="position:absolute;visibility:visible" from="5932,5477" to="5932,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" strokecolor="#c00" strokeweight="0"/>
            <v:line id="Line 1738" o:spid="_x0000_s1361" style="position:absolute;visibility:visible" from="5932,5369" to="5932,5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" strokecolor="#c00" strokeweight="0"/>
            <v:line id="Line 1737" o:spid="_x0000_s1362" style="position:absolute;visibility:visible" from="5932,5263" to="5932,5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" strokecolor="#c00" strokeweight="0"/>
            <v:line id="Line 1736" o:spid="_x0000_s1363" style="position:absolute;visibility:visible" from="5932,5158" to="5932,5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" strokecolor="#c00" strokeweight="0"/>
            <v:line id="Line 1735" o:spid="_x0000_s1364" style="position:absolute;visibility:visible" from="5932,5050" to="5932,5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" strokecolor="#c00" strokeweight="0"/>
            <v:line id="Line 1734" o:spid="_x0000_s1365" style="position:absolute;visibility:visible" from="5932,4944" to="5932,4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" strokecolor="#c00" strokeweight="0"/>
            <v:line id="Line 1733" o:spid="_x0000_s1366" style="position:absolute;visibility:visible" from="5932,4838" to="5932,4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" strokecolor="#c00" strokeweight="0"/>
            <v:line id="Line 1732" o:spid="_x0000_s1367" style="position:absolute;visibility:visible" from="5932,4733" to="5932,4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" strokecolor="#c00" strokeweight="0"/>
            <v:line id="Line 1731" o:spid="_x0000_s1368" style="position:absolute;visibility:visible" from="5932,4625" to="5932,4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" strokecolor="#c00" strokeweight="0"/>
            <v:line id="Line 1730" o:spid="_x0000_s1369" style="position:absolute;visibility:visible" from="5932,4519" to="5932,4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" strokecolor="#c00" strokeweight="0"/>
            <v:line id="Line 1729" o:spid="_x0000_s1370" style="position:absolute;visibility:visible" from="5932,4414" to="5932,4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" strokecolor="#c00" strokeweight="0"/>
            <v:line id="Line 1728" o:spid="_x0000_s1371" style="position:absolute;visibility:visible" from="5932,4306" to="5932,4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" strokecolor="#c00" strokeweight="0"/>
            <v:line id="Line 1727" o:spid="_x0000_s1372" style="position:absolute;visibility:visible" from="5932,4200" to="5932,4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" strokecolor="#c00" strokeweight="0"/>
            <v:line id="Line 1726" o:spid="_x0000_s1373" style="position:absolute;visibility:visible" from="5932,4094" to="5932,4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" strokecolor="#c00" strokeweight="0"/>
            <v:line id="Line 1725" o:spid="_x0000_s1374" style="position:absolute;visibility:visible" from="5932,3986" to="5932,3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" strokecolor="#c00" strokeweight="0"/>
            <v:line id="Line 1724" o:spid="_x0000_s1375" style="position:absolute;visibility:visible" from="5932,3881" to="5932,3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" strokecolor="#c00" strokeweight="0"/>
            <v:line id="Line 1723" o:spid="_x0000_s1376" style="position:absolute;visibility:visible" from="5932,3775" to="5932,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" strokecolor="#c00" strokeweight="0"/>
            <v:line id="Line 1722" o:spid="_x0000_s1377" style="position:absolute;visibility:visible" from="5932,3670" to="5932,3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" strokecolor="#c00" strokeweight="0"/>
            <v:line id="Line 1721" o:spid="_x0000_s1378" style="position:absolute;visibility:visible" from="5932,3562" to="5932,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" strokecolor="#c00" strokeweight="0"/>
            <v:line id="Line 1720" o:spid="_x0000_s1379" style="position:absolute;visibility:visible" from="5932,3456" to="5932,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" strokecolor="#c00" strokeweight="0"/>
            <v:line id="Line 1719" o:spid="_x0000_s1380" style="position:absolute;visibility:visible" from="5932,3350" to="5932,3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" strokecolor="#c00" strokeweight="0"/>
            <v:line id="Line 1718" o:spid="_x0000_s1381" style="position:absolute;visibility:visible" from="5932,3242" to="5932,3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" strokecolor="#c00" strokeweight="0"/>
            <v:line id="Line 1717" o:spid="_x0000_s1382" style="position:absolute;visibility:visible" from="5932,3137" to="5932,3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" strokecolor="#c00" strokeweight="0"/>
            <v:line id="Line 1716" o:spid="_x0000_s1383" style="position:absolute;visibility:visible" from="5932,3031" to="5932,3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" strokecolor="#c00" strokeweight="0"/>
            <v:line id="Line 1715" o:spid="_x0000_s1384" style="position:absolute;visibility:visible" from="5932,2923" to="5932,2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" strokecolor="#c00" strokeweight="0"/>
            <v:line id="Line 1714" o:spid="_x0000_s1385" style="position:absolute;visibility:visible" from="5932,2818" to="5932,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" strokecolor="#c00" strokeweight="0"/>
            <v:line id="Line 1713" o:spid="_x0000_s1386" style="position:absolute;visibility:visible" from="5932,2712" to="5932,2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" strokecolor="#c00" strokeweight="0"/>
            <v:line id="Line 1712" o:spid="_x0000_s1387" style="position:absolute;visibility:visible" from="5932,2606" to="5932,2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" strokecolor="#c00" strokeweight="0"/>
            <v:line id="Line 1711" o:spid="_x0000_s1388" style="position:absolute;visibility:visible" from="5932,2498" to="5932,2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" strokecolor="#c00" strokeweight="0"/>
            <v:line id="Line 1710" o:spid="_x0000_s1389" style="position:absolute;visibility:visible" from="5932,2393" to="5932,2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" strokecolor="#c00" strokeweight="0"/>
            <v:line id="Line 1709" o:spid="_x0000_s1390" style="position:absolute;visibility:visible" from="5932,2287" to="5932,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" strokecolor="#c00" strokeweight="0"/>
            <v:line id="Line 1708" o:spid="_x0000_s1391" style="position:absolute;visibility:visible" from="5932,2179" to="5932,2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" strokecolor="#c00" strokeweight="0"/>
            <v:line id="Line 1707" o:spid="_x0000_s1392" style="position:absolute;visibility:visible" from="5932,2074" to="5932,2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" strokecolor="#c00" strokeweight="0"/>
            <v:shape id="Picture 1706" o:spid="_x0000_s1393" type="#_x0000_t75" style="position:absolute;left:1660;top:9333;width:2576;height:12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">
              <v:imagedata r:id="rId84" o:title=""/>
            </v:shape>
            <v:line id="Line 1705" o:spid="_x0000_s1394" style="position:absolute;visibility:visible" from="9563,2069" to="9563,14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" strokeweight="0"/>
            <v:rect id="Rectangle 1704" o:spid="_x0000_s1395" style="position:absolute;left:1410;top:576;width:9922;height:157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" filled="f" strokeweight="0"/>
            <v:line id="Line 1703" o:spid="_x0000_s1396" style="position:absolute;visibility:visible" from="2378,1157" to="4442,1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" strokeweight="0"/>
            <v:shape id="Freeform 1702" o:spid="_x0000_s1397" style="position:absolute;left:1976;top:955;width:401;height:401;visibility:visible;mso-wrap-style:square;v-text-anchor:top" coordsize="40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" path="m200,l122,16,58,59,16,123,,201r16,78l58,342r64,43l200,401r78,-16l342,342r43,-63l401,201,385,123,342,59,278,16,200,e" filled="f" strokeweight="0">
              <v:path arrowok="t" o:connecttype="custom" o:connectlocs="200,955;122,971;58,1014;16,1078;0,1156;16,1234;58,1297;122,1340;200,1356;278,1340;342,1297;385,1234;401,1156;385,1078;342,1014;278,971;200,955" o:connectangles="0,0,0,0,0,0,0,0,0,0,0,0,0,0,0,0,0"/>
            </v:shape>
            <v:shape id="Picture 1701" o:spid="_x0000_s1398" type="#_x0000_t75" style="position:absolute;left:4542;top:14575;width:6780;height:1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">
              <v:imagedata r:id="rId62" o:title=""/>
            </v:shape>
            <v:line id="Line 1700" o:spid="_x0000_s1399" style="position:absolute;visibility:visible" from="10355,16080" to="10355,16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" strokeweight="0"/>
            <v:shape id="AutoShape 1699" o:spid="_x0000_s1400" style="position:absolute;left:4525;top:14577;width:34;height:1702;visibility:visible" coordsize="34,17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" adj="0,,0" path="m,l,1701r33,l,xm33,l,,33,1701,33,xe" fillcolor="black" stroked="f">
              <v:stroke joinstyle="round"/>
              <v:formulas/>
              <v:path arrowok="t" o:connecttype="custom" o:connectlocs="0,14578;0,16279;33,16279;0,14578;33,14578;0,14578;33,16279;33,14578" o:connectangles="0,0,0,0,0,0,0,0"/>
            </v:shape>
            <v:shape id="AutoShape 1698" o:spid="_x0000_s1401" style="position:absolute;left:4525;top:14577;width:34;height:1702;visibility:visible" coordsize="34,17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" adj="0,,0" path="m,1701r33,l,,,1701xm33,1701l,,33,r,1701xe" filled="f" strokeweight="0">
              <v:stroke joinstyle="round"/>
              <v:formulas/>
              <v:path arrowok="t" o:connecttype="custom" o:connectlocs="0,16279;33,16279;0,14578;0,16279;33,16279;0,14578;33,14578;33,16279" o:connectangles="0,0,0,0,0,0,0,0"/>
            </v:shape>
            <v:line id="Line 1697" o:spid="_x0000_s1402" style="position:absolute;visibility:visible" from="10355,15684" to="10355,16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" strokeweight="0"/>
            <v:shape id="AutoShape 1696" o:spid="_x0000_s1403" style="position:absolute;left:1393;top:14560;width:9944;height:1736;visibility:visible" coordsize="9944,17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" adj="0,,0" path="m,l,1735r33,-34l,xm9909,1701r-9876,l,1735r9909,-34xm9909,1701l,1735r9943,l9909,1701xm9909,33r,1668l9943,1735,9909,33xm9943,r-34,33l9943,1735,9943,xm,l33,1701,33,33,,xm9943,l,,33,33,9943,xm9943,l33,33r9876,l9943,xe" fillcolor="black" stroked="f">
              <v:stroke joinstyle="round"/>
              <v:formulas/>
              <v:path arrowok="t" o:connecttype="custom" o:connectlocs="0,14561;0,16296;33,16262;0,14561;9909,16262;33,16262;0,16296;9909,16262;9909,16262;0,16296;9943,16296;9909,16262;9909,14594;9909,16262;9943,16296;9909,14594;9943,14561;9909,14594;9943,16296;9943,14561;0,14561;33,16262;33,14594;0,14561;9943,14561;0,14561;33,14594;9943,14561;9943,14561;33,14594;9909,14594;9943,14561" o:connectangles="0,0,0,0,0,0,0,0,0,0,0,0,0,0,0,0,0,0,0,0,0,0,0,0,0,0,0,0,0,0,0,0"/>
            </v:shape>
            <v:shape id="AutoShape 1695" o:spid="_x0000_s1404" style="position:absolute;left:1393;top:14560;width:9944;height:1736;visibility:visible" coordsize="9944,17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" adj="0,,0" path="m33,1701l,1735r9909,-34l33,1701xm,1735r9909,-34l9943,1735,,1735xm9909,1701r34,34l9909,33r,1668xm9943,1735l9909,33,9943,r,1735xm9909,33l9943,,33,33r9876,xm9943,l33,33,,,9943,xm33,33l,,33,1701,33,33xm,l33,1701,,1735,,xe" filled="f" strokeweight="0">
              <v:stroke joinstyle="round"/>
              <v:formulas/>
              <v:path arrowok="t" o:connecttype="custom" o:connectlocs="33,16262;0,16296;9909,16262;33,16262;0,16296;9909,16262;9943,16296;0,16296;9909,16262;9943,16296;9909,14594;9909,16262;9943,16296;9909,14594;9943,14561;9943,16296;9909,14594;9943,14561;33,14594;9909,14594;9943,14561;33,14594;0,14561;9943,14561;33,14594;0,14561;33,16262;33,14594;0,14561;33,16262;0,16296;0,14561" o:connectangles="0,0,0,0,0,0,0,0,0,0,0,0,0,0,0,0,0,0,0,0,0,0,0,0,0,0,0,0,0,0,0,0"/>
            </v:shape>
            <v:line id="Line 1694" o:spid="_x0000_s1405" style="position:absolute;visibility:visible" from="1410,15600" to="4542,15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" strokeweight="0"/>
            <v:shape id="Picture 1693" o:spid="_x0000_s1406" type="#_x0000_t75" style="position:absolute;left:1804;top:14685;width:2050;height:1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">
              <v:imagedata r:id="rId63" o:title=""/>
            </v:shape>
            <v:line id="Line 1692" o:spid="_x0000_s1407" style="position:absolute;visibility:visible" from="1468,15742" to="1751,15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" strokeweight="0"/>
            <v:line id="Line 1691" o:spid="_x0000_s1408" style="position:absolute;visibility:visible" from="1864,15742" to="2488,15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" strokeweight="0"/>
            <v:line id="Line 1690" o:spid="_x0000_s1409" style="position:absolute;visibility:visible" from="2601,15742" to="4485,15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" strokeweight="0"/>
            <v:line id="Line 1689" o:spid="_x0000_s1410" style="position:absolute;visibility:visible" from="1468,15883" to="1751,15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" strokeweight="0"/>
            <v:line id="Line 1688" o:spid="_x0000_s1411" style="position:absolute;visibility:visible" from="1864,15883" to="2488,15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" strokeweight="0"/>
            <v:line id="Line 1687" o:spid="_x0000_s1412" style="position:absolute;visibility:visible" from="2601,15883" to="4485,15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" strokeweight="0"/>
            <v:line id="Line 1686" o:spid="_x0000_s1413" style="position:absolute;visibility:visible" from="1468,16025" to="1751,16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" strokeweight="0"/>
            <v:line id="Line 1685" o:spid="_x0000_s1414" style="position:absolute;visibility:visible" from="1864,16025" to="2488,16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" strokeweight="0"/>
            <v:line id="Line 1684" o:spid="_x0000_s1415" style="position:absolute;visibility:visible" from="2601,16025" to="4485,16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" strokeweight="0"/>
            <v:line id="Line 1683" o:spid="_x0000_s1416" style="position:absolute;visibility:visible" from="1468,16166" to="1751,16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" strokeweight="0"/>
            <v:line id="Line 1682" o:spid="_x0000_s1417" style="position:absolute;visibility:visible" from="1864,16166" to="2488,16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" strokeweight="0"/>
            <v:line id="Line 1681" o:spid="_x0000_s1418" style="position:absolute;visibility:visible" from="2601,16166" to="4485,16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" strokeweight="0"/>
            <v:line id="Line 1680" o:spid="_x0000_s1419" style="position:absolute;visibility:visible" from="4542,15996" to="4542,16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" strokeweight="0"/>
            <v:line id="Line 1679" o:spid="_x0000_s1420" style="position:absolute;visibility:visible" from="6186,16080" to="6186,16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" strokeweight="0"/>
            <v:line id="Line 1678" o:spid="_x0000_s1421" style="position:absolute;visibility:visible" from="7830,16080" to="7830,16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" strokeweight="0"/>
            <v:shape id="Picture 1677" o:spid="_x0000_s1422" type="#_x0000_t75" style="position:absolute;left:1470;top:14935;width:3034;height:13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">
              <v:imagedata r:id="rId64" o:title=""/>
            </v:shape>
            <v:line id="Line 1676" o:spid="_x0000_s1423" style="position:absolute;visibility:visible" from="1410,14909" to="4542,14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" strokeweight="0"/>
            <v:line id="Line 1675" o:spid="_x0000_s1424" style="position:absolute;visibility:visible" from="4542,16080" to="10355,16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" strokeweight="0"/>
            <v:line id="Line 1674" o:spid="_x0000_s1425" style="position:absolute;visibility:visible" from="4542,15883" to="10355,15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" strokeweight="0"/>
            <v:line id="Line 1673" o:spid="_x0000_s1426" style="position:absolute;visibility:visible" from="4542,15684" to="11320,15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" strokeweight="0"/>
            <v:line id="Line 1672" o:spid="_x0000_s1427" style="position:absolute;visibility:visible" from="1410,15430" to="4542,1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" strokeweight="0"/>
            <v:rect id="Rectangle 1671" o:spid="_x0000_s1428" style="position:absolute;left:1410;top:2066;width:9922;height:124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" filled="f" strokeweight="0"/>
            <v:shape id="Picture 1670" o:spid="_x0000_s1429" type="#_x0000_t75" style="position:absolute;left:9087;top:12714;width:2139;height:1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">
              <v:imagedata r:id="rId41" o:title=""/>
            </v:shape>
            <w10:wrap anchorx="page" anchory="page"/>
          </v:group>
        </w:pict>
      </w:r>
      <w:r w:rsidR="00E33D0D">
        <w:rPr>
          <w:sz w:val="12"/>
        </w:rPr>
        <w:t>Fecha:</w:t>
      </w:r>
    </w:p>
    <w:p w:rsidR="005535CF" w:rsidRDefault="00E33D0D">
      <w:pPr>
        <w:spacing w:line="183" w:lineRule="exact"/>
        <w:ind w:left="1212"/>
        <w:rPr>
          <w:sz w:val="16"/>
        </w:rPr>
      </w:pPr>
      <w:r>
        <w:br w:type="column"/>
      </w:r>
      <w:r>
        <w:rPr>
          <w:w w:val="90"/>
          <w:position w:val="1"/>
          <w:sz w:val="12"/>
        </w:rPr>
        <w:lastRenderedPageBreak/>
        <w:t>Escala:</w:t>
      </w:r>
      <w:r>
        <w:rPr>
          <w:w w:val="90"/>
          <w:sz w:val="16"/>
        </w:rPr>
        <w:t>1:10</w:t>
      </w:r>
    </w:p>
    <w:p w:rsidR="005535CF" w:rsidRDefault="00E33D0D">
      <w:pPr>
        <w:spacing w:before="24"/>
        <w:ind w:left="926"/>
        <w:rPr>
          <w:sz w:val="12"/>
        </w:rPr>
      </w:pPr>
      <w:r>
        <w:br w:type="column"/>
      </w:r>
      <w:r>
        <w:rPr>
          <w:sz w:val="12"/>
        </w:rPr>
        <w:lastRenderedPageBreak/>
        <w:t>Revisó:</w:t>
      </w:r>
    </w:p>
    <w:p w:rsidR="005535CF" w:rsidRDefault="005535CF">
      <w:pPr>
        <w:rPr>
          <w:sz w:val="12"/>
        </w:rPr>
        <w:sectPr w:rsidR="005535CF">
          <w:type w:val="continuous"/>
          <w:pgSz w:w="11900" w:h="16840"/>
          <w:pgMar w:top="1860" w:right="520" w:bottom="280" w:left="1360" w:header="720" w:footer="720" w:gutter="0"/>
          <w:cols w:num="3" w:space="720" w:equalWidth="0">
            <w:col w:w="3620" w:space="40"/>
            <w:col w:w="1893" w:space="39"/>
            <w:col w:w="4428"/>
          </w:cols>
        </w:sectPr>
      </w:pPr>
    </w:p>
    <w:p w:rsidR="005535CF" w:rsidRDefault="005535CF">
      <w:pPr>
        <w:pStyle w:val="Textoindependiente"/>
        <w:rPr>
          <w:sz w:val="33"/>
        </w:rPr>
      </w:pPr>
    </w:p>
    <w:p w:rsidR="005535CF" w:rsidRDefault="007E1C2E">
      <w:pPr>
        <w:pStyle w:val="Ttulo4"/>
        <w:ind w:left="1101"/>
      </w:pPr>
      <w:r>
        <w:rPr>
          <w:noProof/>
          <w:lang w:eastAsia="es-ES"/>
        </w:rPr>
        <w:pict>
          <v:shape id="Text Box 1668" o:spid="_x0000_s3096" type="#_x0000_t202" style="position:absolute;left:0;text-align:left;margin-left:105.55pt;margin-top:6.25pt;width:6.65pt;height:13.3pt;z-index:2515143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rPr>
        <w:t>DETALLE6</w:t>
      </w:r>
    </w:p>
    <w:p w:rsidR="005535CF" w:rsidRDefault="00E33D0D">
      <w:pPr>
        <w:spacing w:before="17"/>
        <w:ind w:left="1113"/>
        <w:rPr>
          <w:sz w:val="12"/>
        </w:rPr>
      </w:pPr>
      <w:r>
        <w:rPr>
          <w:w w:val="95"/>
          <w:sz w:val="12"/>
        </w:rPr>
        <w:t>Escala1:10</w:t>
      </w:r>
    </w:p>
    <w:p w:rsidR="005535CF" w:rsidRDefault="00E33D0D">
      <w:pPr>
        <w:pStyle w:val="Ttulo4"/>
        <w:spacing w:before="90"/>
        <w:ind w:left="1101"/>
      </w:pPr>
      <w:r>
        <w:br w:type="column"/>
      </w:r>
      <w:r>
        <w:rPr>
          <w:color w:val="EC1F23"/>
          <w:w w:val="85"/>
        </w:rPr>
        <w:lastRenderedPageBreak/>
        <w:t>DETALLEVALIDOPARAPROTOTIPO2AY2B</w:t>
      </w:r>
    </w:p>
    <w:p w:rsidR="005535CF" w:rsidRDefault="005535CF">
      <w:pPr>
        <w:sectPr w:rsidR="005535CF">
          <w:headerReference w:type="default" r:id="rId85"/>
          <w:pgSz w:w="11900" w:h="16840"/>
          <w:pgMar w:top="520" w:right="520" w:bottom="280" w:left="1360" w:header="0" w:footer="0" w:gutter="0"/>
          <w:cols w:num="2" w:space="720" w:equalWidth="0">
            <w:col w:w="2397" w:space="2171"/>
            <w:col w:w="5452"/>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7"/>
        <w:rPr>
          <w:sz w:val="25"/>
        </w:rPr>
      </w:pPr>
    </w:p>
    <w:p w:rsidR="005535CF" w:rsidRDefault="005535CF">
      <w:pPr>
        <w:rPr>
          <w:sz w:val="25"/>
        </w:rPr>
        <w:sectPr w:rsidR="005535CF">
          <w:type w:val="continuous"/>
          <w:pgSz w:w="11900" w:h="16840"/>
          <w:pgMar w:top="1860" w:right="520" w:bottom="280" w:left="1360" w:header="720" w:footer="720" w:gutter="0"/>
          <w:cols w:space="720"/>
        </w:sectPr>
      </w:pPr>
    </w:p>
    <w:p w:rsidR="005535CF" w:rsidRDefault="00E33D0D">
      <w:pPr>
        <w:spacing w:before="106"/>
        <w:ind w:right="38"/>
        <w:jc w:val="right"/>
        <w:rPr>
          <w:sz w:val="23"/>
        </w:rPr>
      </w:pPr>
      <w:r>
        <w:rPr>
          <w:color w:val="EC1F23"/>
          <w:w w:val="95"/>
          <w:sz w:val="23"/>
        </w:rPr>
        <w:lastRenderedPageBreak/>
        <w:t>VEREDA</w:t>
      </w:r>
    </w:p>
    <w:p w:rsidR="005535CF" w:rsidRDefault="00E33D0D">
      <w:pPr>
        <w:spacing w:before="109"/>
        <w:ind w:left="2334" w:right="2741"/>
        <w:jc w:val="center"/>
        <w:rPr>
          <w:sz w:val="23"/>
        </w:rPr>
      </w:pPr>
      <w:r>
        <w:br w:type="column"/>
      </w:r>
      <w:r>
        <w:rPr>
          <w:color w:val="EC1F23"/>
          <w:spacing w:val="-1"/>
          <w:w w:val="85"/>
          <w:sz w:val="23"/>
        </w:rPr>
        <w:lastRenderedPageBreak/>
        <w:t>LOCAL</w:t>
      </w:r>
      <w:r>
        <w:rPr>
          <w:color w:val="EC1F23"/>
          <w:w w:val="85"/>
          <w:sz w:val="23"/>
        </w:rPr>
        <w:t>INTERIOR</w:t>
      </w: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spacing w:before="10"/>
      </w:pPr>
    </w:p>
    <w:p w:rsidR="005535CF" w:rsidRDefault="00E33D0D">
      <w:pPr>
        <w:pStyle w:val="Ttulo1"/>
        <w:ind w:left="3832"/>
      </w:pPr>
      <w:r>
        <w:t>TIPOLOGIA2B</w:t>
      </w:r>
    </w:p>
    <w:p w:rsidR="005535CF" w:rsidRDefault="005535CF">
      <w:pPr>
        <w:sectPr w:rsidR="005535CF">
          <w:type w:val="continuous"/>
          <w:pgSz w:w="11900" w:h="16840"/>
          <w:pgMar w:top="1860" w:right="520" w:bottom="280" w:left="1360" w:header="720" w:footer="720" w:gutter="0"/>
          <w:cols w:num="2" w:space="720" w:equalWidth="0">
            <w:col w:w="3194" w:space="90"/>
            <w:col w:w="6736"/>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type w:val="continuous"/>
          <w:pgSz w:w="11900" w:h="16840"/>
          <w:pgMar w:top="1860" w:right="520" w:bottom="280" w:left="1360" w:header="720" w:footer="720" w:gutter="0"/>
          <w:cols w:space="720"/>
        </w:sectPr>
      </w:pPr>
    </w:p>
    <w:p w:rsidR="005535CF" w:rsidRDefault="005535CF">
      <w:pPr>
        <w:pStyle w:val="Textoindependiente"/>
        <w:spacing w:before="9"/>
        <w:rPr>
          <w:sz w:val="23"/>
        </w:rPr>
      </w:pPr>
    </w:p>
    <w:p w:rsidR="005535CF" w:rsidRDefault="00E33D0D">
      <w:pPr>
        <w:ind w:left="3261"/>
        <w:rPr>
          <w:sz w:val="16"/>
        </w:rPr>
      </w:pPr>
      <w:r>
        <w:rPr>
          <w:w w:val="80"/>
          <w:position w:val="3"/>
          <w:sz w:val="12"/>
        </w:rPr>
        <w:t>Obra:</w:t>
      </w:r>
      <w:r>
        <w:rPr>
          <w:w w:val="80"/>
          <w:sz w:val="16"/>
        </w:rPr>
        <w:t>CENTRODEPRIMERAINFANCIA-TIP.CENTRO-ESQUINASINMEDIANERA-12X25m</w:t>
      </w:r>
    </w:p>
    <w:p w:rsidR="005535CF" w:rsidRDefault="00E33D0D">
      <w:pPr>
        <w:spacing w:before="3"/>
        <w:ind w:left="3256"/>
        <w:rPr>
          <w:sz w:val="16"/>
        </w:rPr>
      </w:pPr>
      <w:r>
        <w:rPr>
          <w:w w:val="80"/>
          <w:position w:val="1"/>
          <w:sz w:val="12"/>
        </w:rPr>
        <w:t>Plano:</w:t>
      </w:r>
      <w:r>
        <w:rPr>
          <w:w w:val="80"/>
          <w:sz w:val="16"/>
        </w:rPr>
        <w:t>DETALLED6-VIGUETASFRENTE</w:t>
      </w:r>
    </w:p>
    <w:p w:rsidR="005535CF" w:rsidRDefault="00E33D0D">
      <w:pPr>
        <w:pStyle w:val="Textoindependiente"/>
        <w:rPr>
          <w:sz w:val="12"/>
        </w:rPr>
      </w:pPr>
      <w:r>
        <w:br w:type="column"/>
      </w:r>
    </w:p>
    <w:p w:rsidR="005535CF" w:rsidRDefault="005535CF">
      <w:pPr>
        <w:pStyle w:val="Textoindependiente"/>
        <w:spacing w:before="5"/>
        <w:rPr>
          <w:sz w:val="11"/>
        </w:rPr>
      </w:pPr>
    </w:p>
    <w:p w:rsidR="005535CF" w:rsidRDefault="00E33D0D">
      <w:pPr>
        <w:spacing w:before="1"/>
        <w:ind w:left="271"/>
        <w:rPr>
          <w:sz w:val="12"/>
        </w:rPr>
      </w:pPr>
      <w:r>
        <w:rPr>
          <w:sz w:val="12"/>
        </w:rPr>
        <w:t>PlanoN°</w:t>
      </w:r>
    </w:p>
    <w:p w:rsidR="005535CF" w:rsidRDefault="00E33D0D">
      <w:pPr>
        <w:pStyle w:val="Ttulo4"/>
        <w:spacing w:before="102" w:line="142" w:lineRule="exact"/>
        <w:ind w:left="293"/>
      </w:pPr>
      <w:r>
        <w:rPr>
          <w:w w:val="95"/>
        </w:rPr>
        <w:t>D06</w:t>
      </w:r>
    </w:p>
    <w:p w:rsidR="005535CF" w:rsidRDefault="005535CF">
      <w:pPr>
        <w:spacing w:line="142" w:lineRule="exact"/>
        <w:sectPr w:rsidR="005535CF">
          <w:type w:val="continuous"/>
          <w:pgSz w:w="11900" w:h="16840"/>
          <w:pgMar w:top="1860" w:right="520" w:bottom="280" w:left="1360" w:header="720" w:footer="720" w:gutter="0"/>
          <w:cols w:num="2" w:space="720" w:equalWidth="0">
            <w:col w:w="8871" w:space="39"/>
            <w:col w:w="1110"/>
          </w:cols>
        </w:sectPr>
      </w:pPr>
    </w:p>
    <w:p w:rsidR="005535CF" w:rsidRDefault="00E33D0D">
      <w:pPr>
        <w:spacing w:before="21"/>
        <w:jc w:val="right"/>
        <w:rPr>
          <w:sz w:val="12"/>
        </w:rPr>
      </w:pPr>
      <w:r>
        <w:rPr>
          <w:noProof/>
          <w:lang w:eastAsia="es-ES"/>
        </w:rPr>
        <w:lastRenderedPageBreak/>
        <w:drawing>
          <wp:anchor distT="0" distB="0" distL="0" distR="0" simplePos="0" relativeHeight="251466240" behindDoc="1" locked="0" layoutInCell="1" allowOverlap="1">
            <wp:simplePos x="0" y="0"/>
            <wp:positionH relativeFrom="page">
              <wp:posOffset>884936</wp:posOffset>
            </wp:positionH>
            <wp:positionV relativeFrom="page">
              <wp:posOffset>365760</wp:posOffset>
            </wp:positionV>
            <wp:extent cx="6313932" cy="9982199"/>
            <wp:effectExtent l="0" t="0" r="0" b="0"/>
            <wp:wrapNone/>
            <wp:docPr id="15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53.png"/>
                    <pic:cNvPicPr/>
                  </pic:nvPicPr>
                  <pic:blipFill>
                    <a:blip r:embed="rId86" cstate="print"/>
                    <a:stretch>
                      <a:fillRect/>
                    </a:stretch>
                  </pic:blipFill>
                  <pic:spPr>
                    <a:xfrm>
                      <a:off x="0" y="0"/>
                      <a:ext cx="6313932" cy="9982199"/>
                    </a:xfrm>
                    <a:prstGeom prst="rect">
                      <a:avLst/>
                    </a:prstGeom>
                  </pic:spPr>
                </pic:pic>
              </a:graphicData>
            </a:graphic>
          </wp:anchor>
        </w:drawing>
      </w:r>
      <w:r>
        <w:rPr>
          <w:sz w:val="12"/>
        </w:rPr>
        <w:t>Fecha:</w:t>
      </w:r>
    </w:p>
    <w:p w:rsidR="005535CF" w:rsidRDefault="00E33D0D">
      <w:pPr>
        <w:spacing w:line="182" w:lineRule="exact"/>
        <w:ind w:left="1212"/>
        <w:rPr>
          <w:sz w:val="16"/>
        </w:rPr>
      </w:pPr>
      <w:r>
        <w:br w:type="column"/>
      </w:r>
      <w:r>
        <w:rPr>
          <w:w w:val="90"/>
          <w:position w:val="1"/>
          <w:sz w:val="12"/>
        </w:rPr>
        <w:lastRenderedPageBreak/>
        <w:t>Escala:</w:t>
      </w:r>
      <w:r>
        <w:rPr>
          <w:w w:val="90"/>
          <w:sz w:val="16"/>
        </w:rPr>
        <w:t>1:10</w:t>
      </w:r>
    </w:p>
    <w:p w:rsidR="005535CF" w:rsidRDefault="00E33D0D">
      <w:pPr>
        <w:spacing w:before="23"/>
        <w:ind w:left="926"/>
        <w:rPr>
          <w:sz w:val="12"/>
        </w:rPr>
      </w:pPr>
      <w:r>
        <w:br w:type="column"/>
      </w:r>
      <w:r>
        <w:rPr>
          <w:sz w:val="12"/>
        </w:rPr>
        <w:lastRenderedPageBreak/>
        <w:t>Revisó:</w:t>
      </w:r>
    </w:p>
    <w:p w:rsidR="005535CF" w:rsidRDefault="005535CF">
      <w:pPr>
        <w:rPr>
          <w:sz w:val="12"/>
        </w:rPr>
        <w:sectPr w:rsidR="005535CF">
          <w:type w:val="continuous"/>
          <w:pgSz w:w="11900" w:h="16840"/>
          <w:pgMar w:top="1860" w:right="520" w:bottom="280" w:left="1360" w:header="720" w:footer="720" w:gutter="0"/>
          <w:cols w:num="3" w:space="720" w:equalWidth="0">
            <w:col w:w="3620" w:space="40"/>
            <w:col w:w="1893" w:space="39"/>
            <w:col w:w="4428"/>
          </w:cols>
        </w:sectPr>
      </w:pPr>
    </w:p>
    <w:p w:rsidR="005535CF" w:rsidRDefault="005535CF">
      <w:pPr>
        <w:pStyle w:val="Textoindependiente"/>
        <w:spacing w:before="3"/>
        <w:rPr>
          <w:sz w:val="31"/>
        </w:rPr>
      </w:pPr>
    </w:p>
    <w:p w:rsidR="005535CF" w:rsidRDefault="007E1C2E">
      <w:pPr>
        <w:pStyle w:val="Ttulo4"/>
        <w:ind w:left="1101"/>
      </w:pPr>
      <w:r>
        <w:rPr>
          <w:noProof/>
          <w:lang w:eastAsia="es-ES"/>
        </w:rPr>
        <w:pict>
          <v:shape id="Text Box 1667" o:spid="_x0000_s3095" type="#_x0000_t202" style="position:absolute;left:0;text-align:left;margin-left:105.55pt;margin-top:6.25pt;width:6.65pt;height:13.3pt;z-index:2515153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BMytQIAALU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spacing w:val="-1"/>
          <w:w w:val="105"/>
        </w:rPr>
        <w:t>DETALLE7-ALERO</w:t>
      </w:r>
      <w:r w:rsidR="00E33D0D">
        <w:rPr>
          <w:w w:val="105"/>
        </w:rPr>
        <w:t>EXTERIOR</w:t>
      </w:r>
    </w:p>
    <w:p w:rsidR="005535CF" w:rsidRDefault="00E33D0D">
      <w:pPr>
        <w:spacing w:before="17"/>
        <w:ind w:left="1113"/>
        <w:rPr>
          <w:sz w:val="12"/>
        </w:rPr>
      </w:pPr>
      <w:r>
        <w:rPr>
          <w:w w:val="95"/>
          <w:sz w:val="12"/>
        </w:rPr>
        <w:t>Escala1:10</w:t>
      </w:r>
    </w:p>
    <w:p w:rsidR="005535CF" w:rsidRDefault="00E33D0D">
      <w:pPr>
        <w:spacing w:before="77"/>
        <w:ind w:left="1021"/>
        <w:rPr>
          <w:sz w:val="23"/>
        </w:rPr>
      </w:pPr>
      <w:r>
        <w:br w:type="column"/>
      </w:r>
      <w:r>
        <w:rPr>
          <w:color w:val="EC1F23"/>
          <w:w w:val="85"/>
          <w:sz w:val="23"/>
        </w:rPr>
        <w:lastRenderedPageBreak/>
        <w:t>DETALLEVALIDOPARAPROTOTIPO2AY2B</w:t>
      </w: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6"/>
        </w:rPr>
      </w:pPr>
    </w:p>
    <w:p w:rsidR="005535CF" w:rsidRDefault="005535CF">
      <w:pPr>
        <w:pStyle w:val="Textoindependiente"/>
        <w:rPr>
          <w:sz w:val="27"/>
        </w:rPr>
      </w:pPr>
    </w:p>
    <w:p w:rsidR="005535CF" w:rsidRDefault="00E33D0D">
      <w:pPr>
        <w:pStyle w:val="Ttulo1"/>
        <w:ind w:left="2422"/>
      </w:pPr>
      <w:r>
        <w:t>TIPOLOGIA2B</w:t>
      </w:r>
    </w:p>
    <w:p w:rsidR="005535CF" w:rsidRDefault="005535CF">
      <w:pPr>
        <w:sectPr w:rsidR="005535CF">
          <w:headerReference w:type="default" r:id="rId87"/>
          <w:pgSz w:w="11900" w:h="16840"/>
          <w:pgMar w:top="540" w:right="520" w:bottom="280" w:left="1360" w:header="0" w:footer="0" w:gutter="0"/>
          <w:cols w:num="2" w:space="720" w:equalWidth="0">
            <w:col w:w="4654" w:space="40"/>
            <w:col w:w="5326"/>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type w:val="continuous"/>
          <w:pgSz w:w="11900" w:h="16840"/>
          <w:pgMar w:top="1860" w:right="520" w:bottom="280" w:left="1360" w:header="720" w:footer="720" w:gutter="0"/>
          <w:cols w:space="720"/>
        </w:sectPr>
      </w:pPr>
    </w:p>
    <w:p w:rsidR="005535CF" w:rsidRDefault="005535CF">
      <w:pPr>
        <w:pStyle w:val="Textoindependiente"/>
        <w:spacing w:before="9"/>
        <w:rPr>
          <w:sz w:val="23"/>
        </w:rPr>
      </w:pPr>
    </w:p>
    <w:p w:rsidR="005535CF" w:rsidRDefault="00E33D0D">
      <w:pPr>
        <w:ind w:left="3261"/>
        <w:rPr>
          <w:sz w:val="16"/>
        </w:rPr>
      </w:pPr>
      <w:r>
        <w:rPr>
          <w:w w:val="80"/>
          <w:position w:val="3"/>
          <w:sz w:val="12"/>
        </w:rPr>
        <w:t>Obra:</w:t>
      </w:r>
      <w:r>
        <w:rPr>
          <w:w w:val="80"/>
          <w:sz w:val="16"/>
        </w:rPr>
        <w:t>CENTRODEPRIMERAINFANCIA-TIP.CENTRO-ESQUINASINMEDIANERA-12X25m</w:t>
      </w:r>
    </w:p>
    <w:p w:rsidR="005535CF" w:rsidRDefault="00E33D0D">
      <w:pPr>
        <w:spacing w:before="3"/>
        <w:ind w:left="3256"/>
        <w:rPr>
          <w:sz w:val="16"/>
        </w:rPr>
      </w:pPr>
      <w:r>
        <w:rPr>
          <w:w w:val="80"/>
          <w:position w:val="1"/>
          <w:sz w:val="12"/>
        </w:rPr>
        <w:t>Plano:</w:t>
      </w:r>
      <w:r>
        <w:rPr>
          <w:w w:val="80"/>
          <w:sz w:val="16"/>
        </w:rPr>
        <w:t>DETALLED7-ALEROACCESO</w:t>
      </w:r>
    </w:p>
    <w:p w:rsidR="005535CF" w:rsidRDefault="00E33D0D">
      <w:pPr>
        <w:pStyle w:val="Textoindependiente"/>
        <w:rPr>
          <w:sz w:val="12"/>
        </w:rPr>
      </w:pPr>
      <w:r>
        <w:br w:type="column"/>
      </w:r>
    </w:p>
    <w:p w:rsidR="005535CF" w:rsidRDefault="005535CF">
      <w:pPr>
        <w:pStyle w:val="Textoindependiente"/>
        <w:spacing w:before="5"/>
        <w:rPr>
          <w:sz w:val="11"/>
        </w:rPr>
      </w:pPr>
    </w:p>
    <w:p w:rsidR="005535CF" w:rsidRDefault="00E33D0D">
      <w:pPr>
        <w:spacing w:before="1"/>
        <w:ind w:left="271"/>
        <w:rPr>
          <w:sz w:val="12"/>
        </w:rPr>
      </w:pPr>
      <w:r>
        <w:rPr>
          <w:sz w:val="12"/>
        </w:rPr>
        <w:t>PlanoN°</w:t>
      </w:r>
    </w:p>
    <w:p w:rsidR="005535CF" w:rsidRDefault="00E33D0D">
      <w:pPr>
        <w:pStyle w:val="Ttulo4"/>
        <w:spacing w:before="102" w:line="142" w:lineRule="exact"/>
        <w:ind w:left="293"/>
      </w:pPr>
      <w:r>
        <w:rPr>
          <w:w w:val="95"/>
        </w:rPr>
        <w:t>D07</w:t>
      </w:r>
    </w:p>
    <w:p w:rsidR="005535CF" w:rsidRDefault="005535CF">
      <w:pPr>
        <w:spacing w:line="142" w:lineRule="exact"/>
        <w:sectPr w:rsidR="005535CF">
          <w:type w:val="continuous"/>
          <w:pgSz w:w="11900" w:h="16840"/>
          <w:pgMar w:top="1860" w:right="520" w:bottom="280" w:left="1360" w:header="720" w:footer="720" w:gutter="0"/>
          <w:cols w:num="2" w:space="720" w:equalWidth="0">
            <w:col w:w="8871" w:space="39"/>
            <w:col w:w="1110"/>
          </w:cols>
        </w:sectPr>
      </w:pPr>
    </w:p>
    <w:p w:rsidR="005535CF" w:rsidRDefault="00E33D0D">
      <w:pPr>
        <w:spacing w:before="21"/>
        <w:jc w:val="right"/>
        <w:rPr>
          <w:sz w:val="12"/>
        </w:rPr>
      </w:pPr>
      <w:r>
        <w:rPr>
          <w:noProof/>
          <w:lang w:eastAsia="es-ES"/>
        </w:rPr>
        <w:lastRenderedPageBreak/>
        <w:drawing>
          <wp:anchor distT="0" distB="0" distL="0" distR="0" simplePos="0" relativeHeight="251467264" behindDoc="1" locked="0" layoutInCell="1" allowOverlap="1">
            <wp:simplePos x="0" y="0"/>
            <wp:positionH relativeFrom="page">
              <wp:posOffset>884936</wp:posOffset>
            </wp:positionH>
            <wp:positionV relativeFrom="page">
              <wp:posOffset>365760</wp:posOffset>
            </wp:positionV>
            <wp:extent cx="6313932" cy="9982199"/>
            <wp:effectExtent l="0" t="0" r="0" b="0"/>
            <wp:wrapNone/>
            <wp:docPr id="161"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54.png"/>
                    <pic:cNvPicPr/>
                  </pic:nvPicPr>
                  <pic:blipFill>
                    <a:blip r:embed="rId88" cstate="print"/>
                    <a:stretch>
                      <a:fillRect/>
                    </a:stretch>
                  </pic:blipFill>
                  <pic:spPr>
                    <a:xfrm>
                      <a:off x="0" y="0"/>
                      <a:ext cx="6313932" cy="9982199"/>
                    </a:xfrm>
                    <a:prstGeom prst="rect">
                      <a:avLst/>
                    </a:prstGeom>
                  </pic:spPr>
                </pic:pic>
              </a:graphicData>
            </a:graphic>
          </wp:anchor>
        </w:drawing>
      </w:r>
      <w:r>
        <w:rPr>
          <w:sz w:val="12"/>
        </w:rPr>
        <w:t>Fecha:</w:t>
      </w:r>
    </w:p>
    <w:p w:rsidR="005535CF" w:rsidRDefault="00E33D0D">
      <w:pPr>
        <w:spacing w:line="182" w:lineRule="exact"/>
        <w:ind w:left="1212"/>
        <w:rPr>
          <w:sz w:val="16"/>
        </w:rPr>
      </w:pPr>
      <w:r>
        <w:br w:type="column"/>
      </w:r>
      <w:r>
        <w:rPr>
          <w:w w:val="90"/>
          <w:position w:val="1"/>
          <w:sz w:val="12"/>
        </w:rPr>
        <w:lastRenderedPageBreak/>
        <w:t>Escala:</w:t>
      </w:r>
      <w:r>
        <w:rPr>
          <w:w w:val="90"/>
          <w:sz w:val="16"/>
        </w:rPr>
        <w:t>1:10</w:t>
      </w:r>
    </w:p>
    <w:p w:rsidR="005535CF" w:rsidRDefault="00E33D0D">
      <w:pPr>
        <w:spacing w:before="23"/>
        <w:ind w:left="926"/>
        <w:rPr>
          <w:sz w:val="12"/>
        </w:rPr>
      </w:pPr>
      <w:r>
        <w:br w:type="column"/>
      </w:r>
      <w:r>
        <w:rPr>
          <w:sz w:val="12"/>
        </w:rPr>
        <w:lastRenderedPageBreak/>
        <w:t>Revisó:</w:t>
      </w:r>
    </w:p>
    <w:p w:rsidR="005535CF" w:rsidRDefault="005535CF">
      <w:pPr>
        <w:rPr>
          <w:sz w:val="12"/>
        </w:rPr>
        <w:sectPr w:rsidR="005535CF">
          <w:type w:val="continuous"/>
          <w:pgSz w:w="11900" w:h="16840"/>
          <w:pgMar w:top="1860" w:right="520" w:bottom="280" w:left="1360" w:header="720" w:footer="720" w:gutter="0"/>
          <w:cols w:num="3" w:space="720" w:equalWidth="0">
            <w:col w:w="3620" w:space="40"/>
            <w:col w:w="1893" w:space="39"/>
            <w:col w:w="4428"/>
          </w:cols>
        </w:sectPr>
      </w:pPr>
    </w:p>
    <w:p w:rsidR="005535CF" w:rsidRDefault="005535CF">
      <w:pPr>
        <w:pStyle w:val="Textoindependiente"/>
        <w:spacing w:before="8"/>
        <w:rPr>
          <w:sz w:val="26"/>
        </w:rPr>
      </w:pPr>
    </w:p>
    <w:p w:rsidR="005535CF" w:rsidRDefault="007E1C2E">
      <w:pPr>
        <w:ind w:left="1113"/>
        <w:rPr>
          <w:sz w:val="29"/>
        </w:rPr>
      </w:pPr>
      <w:r w:rsidRPr="007E1C2E">
        <w:rPr>
          <w:noProof/>
          <w:lang w:eastAsia="es-ES"/>
        </w:rPr>
        <w:pict>
          <v:shape id="Text Box 1666" o:spid="_x0000_s3094" type="#_x0000_t202" style="position:absolute;left:0;text-align:left;margin-left:101.65pt;margin-top:8pt;width:8.3pt;height:16.6pt;z-index:2515205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4o0tA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" filled="f" stroked="f">
            <v:textbox inset="0,0,0,0">
              <w:txbxContent>
                <w:p w:rsidR="00E65EBD" w:rsidRDefault="00E65EBD">
                  <w:pPr>
                    <w:spacing w:line="330" w:lineRule="exact"/>
                    <w:rPr>
                      <w:sz w:val="29"/>
                    </w:rPr>
                  </w:pPr>
                  <w:r>
                    <w:rPr>
                      <w:w w:val="102"/>
                      <w:sz w:val="29"/>
                    </w:rPr>
                    <w:t>1</w:t>
                  </w:r>
                </w:p>
              </w:txbxContent>
            </v:textbox>
            <w10:wrap anchorx="page"/>
          </v:shape>
        </w:pict>
      </w:r>
      <w:r w:rsidR="00E33D0D">
        <w:rPr>
          <w:sz w:val="29"/>
        </w:rPr>
        <w:t>DETALLE8</w:t>
      </w:r>
    </w:p>
    <w:p w:rsidR="005535CF" w:rsidRDefault="00E33D0D">
      <w:pPr>
        <w:spacing w:before="21"/>
        <w:ind w:left="1126"/>
        <w:rPr>
          <w:sz w:val="15"/>
        </w:rPr>
      </w:pPr>
      <w:r>
        <w:rPr>
          <w:w w:val="95"/>
          <w:sz w:val="15"/>
        </w:rPr>
        <w:t>Escala1:10</w:t>
      </w:r>
    </w:p>
    <w:p w:rsidR="005535CF" w:rsidRDefault="00E33D0D">
      <w:pPr>
        <w:pStyle w:val="Ttulo4"/>
        <w:spacing w:before="91"/>
        <w:ind w:left="1113"/>
      </w:pPr>
      <w:r>
        <w:br w:type="column"/>
      </w:r>
      <w:r>
        <w:rPr>
          <w:color w:val="EC1F23"/>
          <w:w w:val="85"/>
        </w:rPr>
        <w:lastRenderedPageBreak/>
        <w:t>DETALLEVALIDOPARAPROTOTIPO2AY2B</w:t>
      </w:r>
    </w:p>
    <w:p w:rsidR="005535CF" w:rsidRDefault="005535CF">
      <w:pPr>
        <w:sectPr w:rsidR="005535CF">
          <w:headerReference w:type="default" r:id="rId89"/>
          <w:pgSz w:w="11900" w:h="16840"/>
          <w:pgMar w:top="520" w:right="520" w:bottom="280" w:left="1360" w:header="0" w:footer="0" w:gutter="0"/>
          <w:cols w:num="2" w:space="720" w:equalWidth="0">
            <w:col w:w="2721" w:space="1884"/>
            <w:col w:w="5415"/>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1"/>
        <w:rPr>
          <w:sz w:val="26"/>
        </w:rPr>
      </w:pPr>
    </w:p>
    <w:p w:rsidR="005535CF" w:rsidRDefault="005535CF">
      <w:pPr>
        <w:rPr>
          <w:sz w:val="26"/>
        </w:rPr>
        <w:sectPr w:rsidR="005535CF">
          <w:type w:val="continuous"/>
          <w:pgSz w:w="11900" w:h="16840"/>
          <w:pgMar w:top="1860" w:right="520" w:bottom="280" w:left="1360" w:header="720" w:footer="720" w:gutter="0"/>
          <w:cols w:space="720"/>
        </w:sectPr>
      </w:pPr>
    </w:p>
    <w:p w:rsidR="005535CF" w:rsidRDefault="00E33D0D">
      <w:pPr>
        <w:spacing w:before="94"/>
        <w:ind w:left="329"/>
        <w:rPr>
          <w:sz w:val="16"/>
        </w:rPr>
      </w:pPr>
      <w:r>
        <w:rPr>
          <w:spacing w:val="-1"/>
          <w:sz w:val="16"/>
        </w:rPr>
        <w:lastRenderedPageBreak/>
        <w:t>REJACUBIERTA:</w:t>
      </w:r>
    </w:p>
    <w:p w:rsidR="005535CF" w:rsidRDefault="00E33D0D">
      <w:pPr>
        <w:spacing w:before="8" w:line="249" w:lineRule="auto"/>
        <w:ind w:left="338" w:right="537"/>
        <w:rPr>
          <w:sz w:val="16"/>
        </w:rPr>
      </w:pPr>
      <w:r>
        <w:rPr>
          <w:sz w:val="16"/>
        </w:rPr>
        <w:t>TUBOEST50x50esp:3.2mmTUBO10x10ARRIOSTRE</w:t>
      </w:r>
    </w:p>
    <w:p w:rsidR="005535CF" w:rsidRDefault="007E1C2E">
      <w:pPr>
        <w:spacing w:before="38" w:line="249" w:lineRule="auto"/>
        <w:ind w:left="329" w:right="26" w:firstLine="12"/>
        <w:rPr>
          <w:sz w:val="16"/>
        </w:rPr>
      </w:pPr>
      <w:r w:rsidRPr="007E1C2E">
        <w:rPr>
          <w:noProof/>
          <w:lang w:eastAsia="es-ES"/>
        </w:rPr>
        <w:pict>
          <v:group id="Group 1659" o:spid="_x0000_s3087" style="position:absolute;left:0;text-align:left;margin-left:285.55pt;margin-top:18.95pt;width:.1pt;height:30.15pt;z-index:251516416;mso-position-horizontal-relative:page" coordorigin="5711,379" coordsize="2,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">
            <v:line id="Line 1665" o:spid="_x0000_s3093" style="position:absolute;visibility:visible" from="5711,981" to="5711,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" strokecolor="#c00" strokeweight="0"/>
            <v:line id="Line 1664" o:spid="_x0000_s3092" style="position:absolute;visibility:visible" from="5711,874" to="5711,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" strokecolor="#c00" strokeweight="0"/>
            <v:line id="Line 1663" o:spid="_x0000_s3091" style="position:absolute;visibility:visible" from="5711,769" to="5711,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" strokecolor="#c00" strokeweight="0"/>
            <v:line id="Line 1662" o:spid="_x0000_s3090" style="position:absolute;visibility:visible" from="5711,662" to="57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" strokecolor="#c00" strokeweight="0"/>
            <v:line id="Line 1661" o:spid="_x0000_s3089" style="position:absolute;visibility:visible" from="5711,556" to="5711,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" strokecolor="#c00" strokeweight="0"/>
            <v:line id="Line 1660" o:spid="_x0000_s3088" style="position:absolute;visibility:visible" from="5711,450" to="571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" strokecolor="#c00" strokeweight="0"/>
            <w10:wrap anchorx="page"/>
          </v:group>
        </w:pict>
      </w:r>
      <w:r w:rsidRPr="007E1C2E">
        <w:rPr>
          <w:noProof/>
          <w:lang w:eastAsia="es-ES"/>
        </w:rPr>
        <w:pict>
          <v:shape id="Text Box 1658" o:spid="_x0000_s3086" type="#_x0000_t202" style="position:absolute;left:0;text-align:left;margin-left:305.15pt;margin-top:20.35pt;width:10pt;height:15.9pt;z-index:2515194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16.0</w:t>
                  </w:r>
                </w:p>
              </w:txbxContent>
            </v:textbox>
            <w10:wrap anchorx="page"/>
          </v:shape>
        </w:pict>
      </w:r>
      <w:r w:rsidR="00E33D0D">
        <w:rPr>
          <w:sz w:val="16"/>
        </w:rPr>
        <w:t>VIGATUBOESTRUCTURAL80x160ESP:4.00mm</w:t>
      </w:r>
    </w:p>
    <w:p w:rsidR="005535CF" w:rsidRDefault="007E1C2E">
      <w:pPr>
        <w:spacing w:before="34" w:line="295" w:lineRule="auto"/>
        <w:ind w:left="336" w:right="537" w:hanging="4"/>
        <w:rPr>
          <w:sz w:val="16"/>
        </w:rPr>
      </w:pPr>
      <w:r w:rsidRPr="007E1C2E">
        <w:rPr>
          <w:noProof/>
          <w:lang w:eastAsia="es-ES"/>
        </w:rPr>
        <w:pict>
          <v:shape id="Text Box 1657" o:spid="_x0000_s3085" type="#_x0000_t202" style="position:absolute;left:0;text-align:left;margin-left:208.75pt;margin-top:20.4pt;width:10pt;height:11.95pt;z-index:2515174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8.0</w:t>
                  </w:r>
                </w:p>
              </w:txbxContent>
            </v:textbox>
            <w10:wrap anchorx="page"/>
          </v:shape>
        </w:pict>
      </w:r>
      <w:r w:rsidRPr="007E1C2E">
        <w:rPr>
          <w:noProof/>
          <w:lang w:eastAsia="es-ES"/>
        </w:rPr>
        <w:pict>
          <v:shape id="Text Box 1656" o:spid="_x0000_s3084" type="#_x0000_t202" style="position:absolute;left:0;text-align:left;margin-left:161.35pt;margin-top:17.3pt;width:3.1pt;height:6.2pt;z-index:-2514775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" filled="f" stroked="f">
            <v:textbox inset="0,0,0,0">
              <w:txbxContent>
                <w:p w:rsidR="00E65EBD" w:rsidRDefault="00E65EBD">
                  <w:pPr>
                    <w:spacing w:line="124" w:lineRule="exact"/>
                    <w:rPr>
                      <w:sz w:val="11"/>
                    </w:rPr>
                  </w:pPr>
                  <w:r>
                    <w:rPr>
                      <w:sz w:val="11"/>
                    </w:rPr>
                    <w:t>4</w:t>
                  </w:r>
                </w:p>
              </w:txbxContent>
            </v:textbox>
            <w10:wrap anchorx="page"/>
          </v:shape>
        </w:pict>
      </w:r>
      <w:r w:rsidR="00E33D0D">
        <w:rPr>
          <w:w w:val="95"/>
          <w:sz w:val="16"/>
        </w:rPr>
        <w:t>PLANCHUELACORRIDA</w:t>
      </w:r>
      <w:r w:rsidR="00E33D0D">
        <w:rPr>
          <w:sz w:val="16"/>
        </w:rPr>
        <w:t>CONFORMADAesp:</w:t>
      </w:r>
      <w:r w:rsidR="00E33D0D">
        <w:rPr>
          <w:sz w:val="16"/>
          <w:vertAlign w:val="superscript"/>
        </w:rPr>
        <w:t>1</w:t>
      </w:r>
      <w:r w:rsidR="00E33D0D">
        <w:rPr>
          <w:sz w:val="16"/>
        </w:rPr>
        <w:t>"</w:t>
      </w:r>
    </w:p>
    <w:p w:rsidR="005535CF" w:rsidRDefault="00E33D0D">
      <w:pPr>
        <w:spacing w:line="147" w:lineRule="exact"/>
        <w:ind w:left="338"/>
        <w:rPr>
          <w:sz w:val="16"/>
        </w:rPr>
      </w:pPr>
      <w:r>
        <w:rPr>
          <w:sz w:val="16"/>
        </w:rPr>
        <w:t>SOLDADAATUBOEST.</w:t>
      </w:r>
    </w:p>
    <w:p w:rsidR="005535CF" w:rsidRDefault="005535CF">
      <w:pPr>
        <w:pStyle w:val="Textoindependiente"/>
        <w:rPr>
          <w:sz w:val="18"/>
        </w:rPr>
      </w:pPr>
    </w:p>
    <w:p w:rsidR="005535CF" w:rsidRDefault="005535CF">
      <w:pPr>
        <w:pStyle w:val="Textoindependiente"/>
        <w:spacing w:before="10"/>
        <w:rPr>
          <w:sz w:val="21"/>
        </w:rPr>
      </w:pPr>
    </w:p>
    <w:p w:rsidR="005535CF" w:rsidRDefault="00E33D0D">
      <w:pPr>
        <w:ind w:left="374"/>
        <w:rPr>
          <w:sz w:val="16"/>
        </w:rPr>
      </w:pPr>
      <w:r>
        <w:rPr>
          <w:sz w:val="16"/>
        </w:rPr>
        <w:t>VIGUETAPRETENSADA</w:t>
      </w:r>
    </w:p>
    <w:p w:rsidR="005535CF" w:rsidRDefault="00E33D0D">
      <w:pPr>
        <w:spacing w:before="7" w:line="249" w:lineRule="auto"/>
        <w:ind w:left="368" w:right="178" w:hanging="5"/>
        <w:rPr>
          <w:sz w:val="16"/>
        </w:rPr>
      </w:pPr>
      <w:r>
        <w:rPr>
          <w:sz w:val="16"/>
        </w:rPr>
        <w:t>DEH°.CORTEDENERVIOPARASUJECION.(8.00cm)</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10"/>
        <w:rPr>
          <w:sz w:val="17"/>
        </w:rPr>
      </w:pPr>
    </w:p>
    <w:p w:rsidR="005535CF" w:rsidRDefault="007E1C2E">
      <w:pPr>
        <w:ind w:left="329"/>
        <w:rPr>
          <w:sz w:val="14"/>
        </w:rPr>
      </w:pPr>
      <w:r w:rsidRPr="007E1C2E">
        <w:rPr>
          <w:noProof/>
          <w:lang w:eastAsia="es-ES"/>
        </w:rPr>
        <w:pict>
          <v:shape id="Text Box 1655" o:spid="_x0000_s3083" type="#_x0000_t202" style="position:absolute;left:0;text-align:left;margin-left:224.2pt;margin-top:28pt;width:10pt;height:15.9pt;z-index:2515184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15.0</w:t>
                  </w:r>
                </w:p>
              </w:txbxContent>
            </v:textbox>
            <w10:wrap anchorx="page"/>
          </v:shape>
        </w:pict>
      </w:r>
      <w:r w:rsidR="00E33D0D">
        <w:rPr>
          <w:sz w:val="14"/>
        </w:rPr>
        <w:t>7.4</w:t>
      </w:r>
    </w:p>
    <w:p w:rsidR="005535CF" w:rsidRDefault="005535CF">
      <w:pPr>
        <w:rPr>
          <w:sz w:val="14"/>
        </w:rPr>
        <w:sectPr w:rsidR="005535CF">
          <w:type w:val="continuous"/>
          <w:pgSz w:w="11900" w:h="16840"/>
          <w:pgMar w:top="1860" w:right="520" w:bottom="280" w:left="1360" w:header="720" w:footer="720" w:gutter="0"/>
          <w:cols w:num="2" w:space="720" w:equalWidth="0">
            <w:col w:w="3023" w:space="450"/>
            <w:col w:w="6547"/>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E33D0D">
      <w:pPr>
        <w:pStyle w:val="Ttulo4"/>
        <w:tabs>
          <w:tab w:val="left" w:pos="5229"/>
        </w:tabs>
        <w:spacing w:before="242"/>
        <w:ind w:left="1948"/>
      </w:pPr>
      <w:r>
        <w:rPr>
          <w:color w:val="EC1F23"/>
          <w:w w:val="90"/>
        </w:rPr>
        <w:t>VEREDA</w:t>
      </w:r>
      <w:r>
        <w:rPr>
          <w:color w:val="EC1F23"/>
          <w:w w:val="90"/>
        </w:rPr>
        <w:tab/>
      </w:r>
      <w:r>
        <w:rPr>
          <w:color w:val="EC1F23"/>
          <w:w w:val="95"/>
        </w:rPr>
        <w:t>PATIO</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9"/>
        <w:rPr>
          <w:sz w:val="25"/>
        </w:rPr>
      </w:pPr>
    </w:p>
    <w:p w:rsidR="005535CF" w:rsidRDefault="005535CF">
      <w:pPr>
        <w:rPr>
          <w:sz w:val="25"/>
        </w:rPr>
        <w:sectPr w:rsidR="005535CF">
          <w:type w:val="continuous"/>
          <w:pgSz w:w="11900" w:h="16840"/>
          <w:pgMar w:top="1860" w:right="520" w:bottom="280" w:left="1360" w:header="720" w:footer="720" w:gutter="0"/>
          <w:cols w:space="720"/>
        </w:sect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3"/>
        <w:rPr>
          <w:sz w:val="24"/>
        </w:rPr>
      </w:pPr>
    </w:p>
    <w:p w:rsidR="005535CF" w:rsidRDefault="00E33D0D">
      <w:pPr>
        <w:ind w:left="441"/>
        <w:rPr>
          <w:rFonts w:ascii="Arial"/>
          <w:b/>
          <w:sz w:val="16"/>
        </w:rPr>
      </w:pPr>
      <w:r>
        <w:rPr>
          <w:rFonts w:ascii="Arial"/>
          <w:b/>
          <w:color w:val="EC1F23"/>
          <w:w w:val="60"/>
          <w:sz w:val="16"/>
        </w:rPr>
        <w:t>PLANONOAPTOPARACONSTRUCCION</w:t>
      </w:r>
    </w:p>
    <w:p w:rsidR="005535CF" w:rsidRDefault="00E33D0D">
      <w:pPr>
        <w:spacing w:before="85" w:line="247" w:lineRule="auto"/>
        <w:ind w:left="134" w:right="38" w:hanging="3"/>
        <w:rPr>
          <w:rFonts w:ascii="Arial"/>
          <w:b/>
          <w:sz w:val="8"/>
        </w:rPr>
      </w:pPr>
      <w:r>
        <w:rPr>
          <w:rFonts w:ascii="Arial"/>
          <w:b/>
          <w:w w:val="60"/>
          <w:sz w:val="8"/>
        </w:rPr>
        <w:t>ELPRESENTEPLANOESINDICATIVO,LACONTRATISTACONFECCIONARALOSPLANOSDEFINITIVOS,QUEDEBERANSERAPROBADOSPORLAINSPECCIONDEOBRA.ELPLANOPRESENTADOPORLACONTRATISTAESTARAENUN</w:t>
      </w:r>
    </w:p>
    <w:p w:rsidR="005535CF" w:rsidRDefault="00E33D0D">
      <w:pPr>
        <w:spacing w:before="2"/>
        <w:ind w:left="134"/>
        <w:rPr>
          <w:rFonts w:ascii="Arial"/>
          <w:b/>
          <w:sz w:val="8"/>
        </w:rPr>
      </w:pPr>
      <w:r>
        <w:rPr>
          <w:rFonts w:ascii="Arial"/>
          <w:b/>
          <w:w w:val="60"/>
          <w:sz w:val="8"/>
        </w:rPr>
        <w:t>TODODE  ACUERDOCON  LANORMATIVA  VIGENTE.</w:t>
      </w:r>
    </w:p>
    <w:p w:rsidR="005535CF" w:rsidRDefault="00E33D0D">
      <w:pPr>
        <w:spacing w:before="2"/>
        <w:ind w:left="134"/>
        <w:rPr>
          <w:rFonts w:ascii="Arial"/>
          <w:b/>
          <w:sz w:val="8"/>
        </w:rPr>
      </w:pPr>
      <w:r>
        <w:rPr>
          <w:rFonts w:ascii="Arial"/>
          <w:b/>
          <w:w w:val="60"/>
          <w:sz w:val="8"/>
        </w:rPr>
        <w:t>TODASLASMEDIDASYNIVELESSEVERIFICARANENOBRAPORELCONTRATISTA.</w:t>
      </w:r>
    </w:p>
    <w:p w:rsidR="005535CF" w:rsidRDefault="00E33D0D">
      <w:pPr>
        <w:spacing w:before="4"/>
        <w:ind w:left="134"/>
        <w:rPr>
          <w:rFonts w:ascii="Arial"/>
          <w:b/>
          <w:sz w:val="8"/>
        </w:rPr>
      </w:pPr>
      <w:r>
        <w:rPr>
          <w:rFonts w:ascii="Arial"/>
          <w:b/>
          <w:w w:val="60"/>
          <w:sz w:val="8"/>
        </w:rPr>
        <w:t>TODOSLOSDETALLESCONSTRUCTIVOSSERANCOORDINADOSYCOMPATIBILIZADOSENOBRA</w:t>
      </w:r>
    </w:p>
    <w:p w:rsidR="005535CF" w:rsidRDefault="00E33D0D">
      <w:pPr>
        <w:pStyle w:val="Ttulo1"/>
        <w:spacing w:before="93"/>
        <w:ind w:left="131"/>
      </w:pPr>
      <w:r>
        <w:br w:type="column"/>
      </w:r>
      <w:r>
        <w:lastRenderedPageBreak/>
        <w:t>TIPOLOGIA2B</w:t>
      </w:r>
    </w:p>
    <w:p w:rsidR="005535CF" w:rsidRDefault="005535CF">
      <w:pPr>
        <w:sectPr w:rsidR="005535CF">
          <w:type w:val="continuous"/>
          <w:pgSz w:w="11900" w:h="16840"/>
          <w:pgMar w:top="1860" w:right="520" w:bottom="280" w:left="1360" w:header="720" w:footer="720" w:gutter="0"/>
          <w:cols w:num="2" w:space="720" w:equalWidth="0">
            <w:col w:w="3194" w:space="3796"/>
            <w:col w:w="3030"/>
          </w:cols>
        </w:sectPr>
      </w:pPr>
    </w:p>
    <w:p w:rsidR="005535CF" w:rsidRDefault="00E33D0D">
      <w:pPr>
        <w:spacing w:before="51"/>
        <w:ind w:left="110"/>
        <w:rPr>
          <w:sz w:val="12"/>
        </w:rPr>
      </w:pPr>
      <w:r>
        <w:rPr>
          <w:w w:val="70"/>
          <w:sz w:val="12"/>
        </w:rPr>
        <w:lastRenderedPageBreak/>
        <w:t>Revision</w:t>
      </w:r>
    </w:p>
    <w:p w:rsidR="005535CF" w:rsidRDefault="00E33D0D">
      <w:pPr>
        <w:spacing w:before="51"/>
        <w:ind w:left="110"/>
        <w:rPr>
          <w:sz w:val="12"/>
        </w:rPr>
      </w:pPr>
      <w:r>
        <w:br w:type="column"/>
      </w:r>
      <w:r>
        <w:rPr>
          <w:w w:val="70"/>
          <w:sz w:val="12"/>
        </w:rPr>
        <w:lastRenderedPageBreak/>
        <w:t>Fecha</w:t>
      </w:r>
    </w:p>
    <w:p w:rsidR="005535CF" w:rsidRDefault="00E33D0D">
      <w:pPr>
        <w:spacing w:before="51"/>
        <w:ind w:left="110"/>
        <w:rPr>
          <w:sz w:val="12"/>
        </w:rPr>
      </w:pPr>
      <w:r>
        <w:br w:type="column"/>
      </w:r>
      <w:r>
        <w:rPr>
          <w:w w:val="65"/>
          <w:sz w:val="12"/>
        </w:rPr>
        <w:lastRenderedPageBreak/>
        <w:t>Descripcion</w:t>
      </w:r>
    </w:p>
    <w:p w:rsidR="005535CF" w:rsidRDefault="00E33D0D">
      <w:pPr>
        <w:pStyle w:val="Textoindependiente"/>
        <w:spacing w:before="9"/>
        <w:rPr>
          <w:sz w:val="25"/>
        </w:rPr>
      </w:pPr>
      <w:r>
        <w:br w:type="column"/>
      </w:r>
    </w:p>
    <w:p w:rsidR="005535CF" w:rsidRDefault="00E33D0D">
      <w:pPr>
        <w:ind w:left="112"/>
        <w:rPr>
          <w:sz w:val="16"/>
        </w:rPr>
      </w:pPr>
      <w:r>
        <w:rPr>
          <w:w w:val="80"/>
          <w:position w:val="3"/>
          <w:sz w:val="12"/>
        </w:rPr>
        <w:t>Obra:</w:t>
      </w:r>
      <w:r>
        <w:rPr>
          <w:w w:val="80"/>
          <w:sz w:val="16"/>
        </w:rPr>
        <w:t>CENTRODEPRIMERAINFANCIA-TIP.CENTRO-ESQUINAS/MEDIANERAS-12x25.00m</w:t>
      </w:r>
    </w:p>
    <w:p w:rsidR="005535CF" w:rsidRDefault="00E33D0D">
      <w:pPr>
        <w:spacing w:before="2"/>
        <w:ind w:left="110"/>
        <w:rPr>
          <w:sz w:val="16"/>
        </w:rPr>
      </w:pPr>
      <w:r>
        <w:rPr>
          <w:w w:val="85"/>
          <w:position w:val="1"/>
          <w:sz w:val="12"/>
        </w:rPr>
        <w:t>Plano:</w:t>
      </w:r>
      <w:r>
        <w:rPr>
          <w:w w:val="85"/>
          <w:sz w:val="16"/>
        </w:rPr>
        <w:t>DETALLED8</w:t>
      </w:r>
    </w:p>
    <w:p w:rsidR="005535CF" w:rsidRDefault="00E33D0D">
      <w:pPr>
        <w:pStyle w:val="Textoindependiente"/>
        <w:rPr>
          <w:sz w:val="12"/>
        </w:rPr>
      </w:pPr>
      <w:r>
        <w:br w:type="column"/>
      </w:r>
    </w:p>
    <w:p w:rsidR="005535CF" w:rsidRDefault="005535CF">
      <w:pPr>
        <w:pStyle w:val="Textoindependiente"/>
        <w:spacing w:before="8"/>
        <w:rPr>
          <w:sz w:val="13"/>
        </w:rPr>
      </w:pPr>
    </w:p>
    <w:p w:rsidR="005535CF" w:rsidRDefault="00E33D0D">
      <w:pPr>
        <w:ind w:left="110"/>
        <w:rPr>
          <w:sz w:val="12"/>
        </w:rPr>
      </w:pPr>
      <w:r>
        <w:rPr>
          <w:sz w:val="12"/>
        </w:rPr>
        <w:t>PlanoN°</w:t>
      </w:r>
    </w:p>
    <w:p w:rsidR="005535CF" w:rsidRDefault="00E33D0D">
      <w:pPr>
        <w:pStyle w:val="Ttulo4"/>
        <w:spacing w:before="102" w:line="141" w:lineRule="exact"/>
        <w:ind w:left="134"/>
      </w:pPr>
      <w:r>
        <w:rPr>
          <w:w w:val="95"/>
        </w:rPr>
        <w:t>D08a</w:t>
      </w:r>
    </w:p>
    <w:p w:rsidR="005535CF" w:rsidRDefault="005535CF">
      <w:pPr>
        <w:spacing w:line="141" w:lineRule="exact"/>
        <w:sectPr w:rsidR="005535CF">
          <w:type w:val="continuous"/>
          <w:pgSz w:w="11900" w:h="16840"/>
          <w:pgMar w:top="1860" w:right="520" w:bottom="280" w:left="1360" w:header="720" w:footer="720" w:gutter="0"/>
          <w:cols w:num="5" w:space="720" w:equalWidth="0">
            <w:col w:w="449" w:space="169"/>
            <w:col w:w="367" w:space="517"/>
            <w:col w:w="558" w:space="1094"/>
            <w:col w:w="5867" w:space="56"/>
            <w:col w:w="943"/>
          </w:cols>
        </w:sectPr>
      </w:pPr>
    </w:p>
    <w:p w:rsidR="005535CF" w:rsidRDefault="007E1C2E">
      <w:pPr>
        <w:spacing w:before="23"/>
        <w:jc w:val="right"/>
        <w:rPr>
          <w:sz w:val="12"/>
        </w:rPr>
      </w:pPr>
      <w:r w:rsidRPr="007E1C2E">
        <w:rPr>
          <w:noProof/>
          <w:lang w:eastAsia="es-ES"/>
        </w:rPr>
        <w:lastRenderedPageBreak/>
        <w:pict>
          <v:group id="Group 1251" o:spid="_x0000_s2679" style="position:absolute;left:0;text-align:left;margin-left:0;margin-top:.2pt;width:595.2pt;height:841.8pt;z-index:-251479552;mso-position-horizontal-relative:page;mso-position-vertical-relative:page" coordorigin=",4" coordsize="11904,168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Nqa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am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TNRefQBNUNMe4ighEssgiHfJrntS8eaBpck0V1r2n280Xae&#10;7iU0AdJU1eaTfHz4cW/+t+Inhe3/AOu2sQf/AB6u8g1WzuP9Tdwy/wDbWgC/RVPz/wDnrVy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qGGpqACiiigAooooAKKKKACiiigAooooAKhqaigCHyKPIqaigCHyKPIqaigCHyKm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hhqaoYam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hhqaoam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qHz6mqGgAhqa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">
            <v:line id="Line 1654" o:spid="_x0000_s3082" style="position:absolute;visibility:visible" from="11124,6320" to="11124,6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" strokeweight="0"/>
            <v:shape id="Freeform 1653" o:spid="_x0000_s3081" style="position:absolute;left:8889;top:6029;width:454;height:5715;visibility:visible;mso-wrap-style:square;v-text-anchor:top" coordsize="454,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" path="m,5715l,,453,59r,5656e" filled="f" strokeweight="0">
              <v:path arrowok="t" o:connecttype="custom" o:connectlocs="0,11744;0,6029;453,6088;453,11744" o:connectangles="0,0,0,0"/>
            </v:shape>
            <v:line id="Line 1652" o:spid="_x0000_s3080" style="position:absolute;visibility:visible" from="11124,5404" to="11124,5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" strokeweight="0"/>
            <v:line id="Line 1651" o:spid="_x0000_s3079" style="position:absolute;visibility:visible" from="11093,4614" to="11093,4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" strokeweight="0"/>
            <v:line id="Line 1650" o:spid="_x0000_s3078" style="position:absolute;visibility:visible" from="10987,4600" to="10987,4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" strokeweight="0"/>
            <v:line id="Line 1649" o:spid="_x0000_s3077" style="position:absolute;visibility:visible" from="10882,4586" to="10882,4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" strokeweight="0"/>
            <v:line id="Line 1648" o:spid="_x0000_s3076" style="position:absolute;visibility:visible" from="10776,4571" to="10776,4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" strokeweight="0"/>
            <v:line id="Line 1647" o:spid="_x0000_s3075" style="position:absolute;visibility:visible" from="10670,4557" to="10670,4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" strokeweight="0"/>
            <v:line id="Line 1646" o:spid="_x0000_s3074" style="position:absolute;visibility:visible" from="10566,4542" to="10566,4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" strokeweight="0"/>
            <v:line id="Line 1645" o:spid="_x0000_s3073" style="position:absolute;visibility:visible" from="10460,4528" to="10460,4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" strokeweight="0"/>
            <v:line id="Line 1644" o:spid="_x0000_s3072" style="position:absolute;visibility:visible" from="10355,4514" to="10355,4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" strokeweight="0"/>
            <v:line id="Line 1643" o:spid="_x0000_s3071" style="position:absolute;visibility:visible" from="10249,4499" to="10249,4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" strokeweight="0"/>
            <v:line id="Line 1642" o:spid="_x0000_s3070" style="position:absolute;visibility:visible" from="10145,4485" to="10145,4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" strokeweight="0"/>
            <v:line id="Line 1641" o:spid="_x0000_s3069" style="position:absolute;visibility:visible" from="10039,4470" to="10039,4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" strokeweight="0"/>
            <v:line id="Line 1640" o:spid="_x0000_s3068" style="position:absolute;visibility:visible" from="9934,4456" to="9934,4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" strokeweight="0"/>
            <v:line id="Line 1639" o:spid="_x0000_s3067" style="position:absolute;visibility:visible" from="9828,4442" to="9828,4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" strokeweight="0"/>
            <v:line id="Line 1638" o:spid="_x0000_s3066" style="position:absolute;visibility:visible" from="9724,4427" to="9724,4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" strokeweight="0"/>
            <v:line id="Line 1637" o:spid="_x0000_s3065" style="position:absolute;visibility:visible" from="9618,4413" to="9618,4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" strokeweight="0"/>
            <v:line id="Line 1636" o:spid="_x0000_s3064" style="position:absolute;visibility:visible" from="9512,4398" to="9512,4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" strokeweight="0"/>
            <v:line id="Line 1635" o:spid="_x0000_s3063" style="position:absolute;visibility:visible" from="9407,4384" to="9407,4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" strokeweight="0"/>
            <v:line id="Line 1634" o:spid="_x0000_s3062" style="position:absolute;visibility:visible" from="9302,4370" to="9302,4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" strokeweight="0"/>
            <v:line id="Line 1633" o:spid="_x0000_s3061" style="position:absolute;visibility:visible" from="9197,4355" to="9197,4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" strokeweight="0"/>
            <v:line id="Line 1632" o:spid="_x0000_s3060" style="position:absolute;visibility:visible" from="9091,4341" to="9091,4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" strokeweight="0"/>
            <v:line id="Line 1631" o:spid="_x0000_s3059" style="position:absolute;visibility:visible" from="8986,4326" to="8986,4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" strokeweight="0"/>
            <v:line id="Line 1630" o:spid="_x0000_s3058" style="position:absolute;visibility:visible" from="8880,4312" to="8880,4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" strokeweight="0"/>
            <v:line id="Line 1629" o:spid="_x0000_s3057" style="position:absolute;visibility:visible" from="8776,4298" to="8776,4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" strokeweight="0"/>
            <v:line id="Line 1628" o:spid="_x0000_s3056" style="position:absolute;visibility:visible" from="8670,4283" to="8670,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" strokeweight="0"/>
            <v:line id="Line 1627" o:spid="_x0000_s3055" style="position:absolute;visibility:visible" from="8564,4269" to="8564,4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" strokeweight="0"/>
            <v:line id="Line 1626" o:spid="_x0000_s3054" style="position:absolute;visibility:visible" from="8459,4254" to="8459,4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" strokeweight="0"/>
            <v:line id="Line 1625" o:spid="_x0000_s3053" style="position:absolute;visibility:visible" from="8354,4240" to="8354,4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" strokeweight="0"/>
            <v:line id="Line 1624" o:spid="_x0000_s3052" style="position:absolute;visibility:visible" from="8249,4226" to="8249,4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" strokeweight="0"/>
            <v:line id="Line 1623" o:spid="_x0000_s3051" style="position:absolute;visibility:visible" from="8143,4211" to="8143,4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" strokeweight="0"/>
            <v:line id="Line 1622" o:spid="_x0000_s3050" style="position:absolute;visibility:visible" from="8038,4197" to="8038,4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" strokeweight="0"/>
            <v:line id="Line 1621" o:spid="_x0000_s3049" style="position:absolute;visibility:visible" from="7933,4182" to="7933,4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" strokeweight="0"/>
            <v:line id="Line 1620" o:spid="_x0000_s3048" style="position:absolute;visibility:visible" from="7828,4168" to="7828,4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" strokeweight="0"/>
            <v:line id="Line 1619" o:spid="_x0000_s3047" style="position:absolute;visibility:visible" from="7722,4154" to="7722,4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" strokeweight="0"/>
            <v:line id="Line 1618" o:spid="_x0000_s3046" style="position:absolute;visibility:visible" from="7616,4139" to="7616,4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" strokeweight="0"/>
            <v:line id="Line 1617" o:spid="_x0000_s3045" style="position:absolute;visibility:visible" from="7512,4125" to="7512,4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" strokeweight="0"/>
            <v:line id="Line 1616" o:spid="_x0000_s3044" style="position:absolute;visibility:visible" from="7406,4110" to="7406,4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" strokeweight="0"/>
            <v:line id="Line 1615" o:spid="_x0000_s3043" style="position:absolute;visibility:visible" from="7301,4096" to="7301,4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" strokeweight="0"/>
            <v:line id="Line 1614" o:spid="_x0000_s3042" style="position:absolute;visibility:visible" from="7195,4083" to="7195,4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" strokeweight="0"/>
            <v:line id="Line 1613" o:spid="_x0000_s3041" style="position:absolute;visibility:visible" from="7091,4068" to="7091,4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" strokeweight="0"/>
            <v:line id="Line 1612" o:spid="_x0000_s3040" style="position:absolute;visibility:visible" from="6985,4054" to="6985,4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" strokeweight="0"/>
            <v:line id="Line 1611" o:spid="_x0000_s3039" style="position:absolute;visibility:visible" from="6880,4040" to="6880,4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" strokeweight="0"/>
            <v:line id="Line 1610" o:spid="_x0000_s3038" style="position:absolute;visibility:visible" from="6774,4025" to="6774,4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" strokeweight="0"/>
            <v:line id="Line 1609" o:spid="_x0000_s3037" style="position:absolute;visibility:visible" from="6668,4011" to="6668,4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" strokeweight="0"/>
            <v:line id="Line 1608" o:spid="_x0000_s3036" style="position:absolute;visibility:visible" from="6564,3996" to="6564,3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" strokeweight="0"/>
            <v:line id="Line 1607" o:spid="_x0000_s3035" style="position:absolute;visibility:visible" from="6458,3982" to="6458,3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" strokeweight="0"/>
            <v:line id="Line 1606" o:spid="_x0000_s3034" style="position:absolute;visibility:visible" from="6353,3968" to="6353,3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" strokeweight="0"/>
            <v:line id="Line 1605" o:spid="_x0000_s3033" style="position:absolute;visibility:visible" from="6247,3953" to="6247,3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" strokeweight="0"/>
            <v:line id="Line 1604" o:spid="_x0000_s3032" style="position:absolute;visibility:visible" from="6143,3939" to="6143,3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" strokeweight="0"/>
            <v:line id="Line 1603" o:spid="_x0000_s3031" style="position:absolute;visibility:visible" from="6037,3924" to="6037,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" strokeweight="0"/>
            <v:line id="Line 1602" o:spid="_x0000_s3030" style="position:absolute;visibility:visible" from="5932,3910" to="5932,3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" strokeweight="0"/>
            <v:line id="Line 1601" o:spid="_x0000_s3029" style="position:absolute;visibility:visible" from="5826,3896" to="5826,3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" strokeweight="0"/>
            <v:line id="Line 1600" o:spid="_x0000_s3028" style="position:absolute;visibility:visible" from="5722,3881" to="5722,3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" strokeweight="0"/>
            <v:line id="Line 1599" o:spid="_x0000_s3027" style="position:absolute;visibility:visible" from="5616,3867" to="5616,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" strokeweight="0"/>
            <v:line id="Line 1598" o:spid="_x0000_s3026" style="position:absolute;visibility:visible" from="5510,3852" to="5510,3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" strokeweight="0"/>
            <v:line id="Line 1597" o:spid="_x0000_s3025" style="position:absolute;visibility:visible" from="5405,3838" to="5405,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" strokeweight="0"/>
            <v:line id="Line 1596" o:spid="_x0000_s3024" style="position:absolute;visibility:visible" from="11124,4317" to="11124,4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" strokeweight="0"/>
            <v:line id="Line 1595" o:spid="_x0000_s3023" style="position:absolute;visibility:visible" from="11124,4134" to="11124,4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" strokeweight="0"/>
            <v:line id="Line 1594" o:spid="_x0000_s3022" style="position:absolute;visibility:visible" from="6744,4239" to="6744,5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" strokeweight="0"/>
            <v:shape id="AutoShape 1593" o:spid="_x0000_s3021" style="position:absolute;left:5133;top:5340;width:204;height:6404;visibility:visible" coordsize="204,64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" adj="0,,0" path="m,l,6404r6,l,xm,l6,6404,6,6,,xm198,6r,6398l204,6404,198,6xm204,r-6,6l204,6404,204,xm204,l,,6,6,204,xm204,l6,6r192,l204,xe" fillcolor="black" stroked="f">
              <v:stroke joinstyle="round"/>
              <v:formulas/>
              <v:path arrowok="t" o:connecttype="custom" o:connectlocs="0,5340;0,11744;6,11744;0,5340;0,5340;6,11744;6,5346;0,5340;198,5346;198,11744;204,11744;198,5346;204,5340;198,5346;204,11744;204,5340;204,5340;0,5340;6,5346;204,5340;204,5340;6,5346;198,5346;204,5340" o:connectangles="0,0,0,0,0,0,0,0,0,0,0,0,0,0,0,0,0,0,0,0,0,0,0,0"/>
            </v:shape>
            <v:shape id="AutoShape 1592" o:spid="_x0000_s3020" style="position:absolute;left:5133;top:5340;width:204;height:6404;visibility:visible" coordsize="204,64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" adj="0,,0" path="m,6404r6,l,,,6404xm6,6404l,,6,6r,6398xm,l6,6,204,,,xm6,6l204,r-6,6l6,6xm204,r-6,6l204,6404,204,xm198,6r6,6398l198,6404,198,6xe" filled="f" strokeweight="0">
              <v:stroke joinstyle="round"/>
              <v:formulas/>
              <v:path arrowok="t" o:connecttype="custom" o:connectlocs="0,11744;6,11744;0,5340;0,11744;6,11744;0,5340;6,5346;6,11744;0,5340;6,5346;204,5340;0,5340;6,5346;204,5340;198,5346;6,5346;204,5340;198,5346;204,11744;204,5340;198,5346;204,11744;198,11744;198,5346" o:connectangles="0,0,0,0,0,0,0,0,0,0,0,0,0,0,0,0,0,0,0,0,0,0,0,0"/>
            </v:shape>
            <v:shape id="Freeform 1591" o:spid="_x0000_s3019" style="position:absolute;left:5037;top:5796;width:3;height:5948;visibility:visible;mso-wrap-style:square;v-text-anchor:top" coordsize="3,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" path="m2,l,3,,5948r2,l2,xe" fillcolor="black" stroked="f">
              <v:path arrowok="t" o:connecttype="custom" o:connectlocs="2,5796;0,5799;0,11744;2,11744;2,5796" o:connectangles="0,0,0,0,0"/>
            </v:shape>
            <v:shape id="AutoShape 1590" o:spid="_x0000_s3018" style="position:absolute;left:5038;top:5796;width:2;height:5948;visibility:visible" coordsize="2,59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" adj="0,,0" path="m,3l,5948m,l,5948e" filled="f" strokeweight=".12pt">
              <v:stroke joinstyle="round"/>
              <v:formulas/>
              <v:path arrowok="t" o:connecttype="custom" o:connectlocs="0,5799;0,11744;0,5796;0,11744" o:connectangles="0,0,0,0"/>
            </v:shape>
            <v:shape id="Freeform 1589" o:spid="_x0000_s3017" style="position:absolute;left:4765;top:5796;width:275;height:5948;visibility:visible;mso-wrap-style:square;v-text-anchor:top" coordsize="275,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" path="m275,l,,,5948r3,l3,3r270,l275,xe" fillcolor="black" stroked="f">
              <v:path arrowok="t" o:connecttype="custom" o:connectlocs="275,5796;0,5796;0,11744;3,11744;3,5799;273,5799;275,5796" o:connectangles="0,0,0,0,0,0,0"/>
            </v:shape>
            <v:shape id="AutoShape 1588" o:spid="_x0000_s3016" style="position:absolute;left:4765;top:5796;width:275;height:3;visibility:visible" coordsize="27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" adj="0,,0" path="m273,3l275,,3,3r270,xm275,l3,3,,,275,xe" filled="f" strokeweight="0">
              <v:stroke joinstyle="round"/>
              <v:formulas/>
              <v:path arrowok="t" o:connecttype="custom" o:connectlocs="273,5799;275,5796;3,5799;273,5799;275,5796;3,5799;0,5796;275,5796" o:connectangles="0,0,0,0,0,0,0,0"/>
            </v:shape>
            <v:shape id="AutoShape 1587" o:spid="_x0000_s3015" style="position:absolute;left:4766;top:5796;width:2;height:5948;visibility:visible" coordsize="2,59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" adj="0,,0" path="m,l,5948m,l,5948e" filled="f" strokeweight=".12pt">
              <v:stroke joinstyle="round"/>
              <v:formulas/>
              <v:path arrowok="t" o:connecttype="custom" o:connectlocs="0,5796;0,11744;0,5796;0,11744" o:connectangles="0,0,0,0"/>
            </v:shape>
            <v:shape id="Freeform 1586" o:spid="_x0000_s3014" style="position:absolute;left:5037;top:5796;width:3;height:5948;visibility:visible;mso-wrap-style:square;v-text-anchor:top" coordsize="3,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" path="m2,l,3,,5948r2,l2,xe" fillcolor="black" stroked="f">
              <v:path arrowok="t" o:connecttype="custom" o:connectlocs="2,5796;0,5799;0,11744;2,11744;2,5796" o:connectangles="0,0,0,0,0"/>
            </v:shape>
            <v:shape id="AutoShape 1585" o:spid="_x0000_s3013" style="position:absolute;left:5038;top:5796;width:2;height:5948;visibility:visible" coordsize="2,59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" adj="0,,0" path="m,3l,5948m,l,5948e" filled="f" strokeweight=".12pt">
              <v:stroke joinstyle="round"/>
              <v:formulas/>
              <v:path arrowok="t" o:connecttype="custom" o:connectlocs="0,5799;0,11744;0,5796;0,11744" o:connectangles="0,0,0,0"/>
            </v:shape>
            <v:shape id="Freeform 1584" o:spid="_x0000_s3012" style="position:absolute;left:4765;top:5796;width:275;height:5948;visibility:visible;mso-wrap-style:square;v-text-anchor:top" coordsize="275,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" path="m275,l,,,5948r3,l3,3r270,l275,xe" fillcolor="black" stroked="f">
              <v:path arrowok="t" o:connecttype="custom" o:connectlocs="275,5796;0,5796;0,11744;3,11744;3,5799;273,5799;275,5796" o:connectangles="0,0,0,0,0,0,0"/>
            </v:shape>
            <v:shape id="AutoShape 1583" o:spid="_x0000_s3011" style="position:absolute;left:4765;top:5796;width:275;height:3;visibility:visible" coordsize="27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" adj="0,,0" path="m273,3l275,,3,3r270,xm275,l3,3,,,275,xe" filled="f" strokeweight="0">
              <v:stroke joinstyle="round"/>
              <v:formulas/>
              <v:path arrowok="t" o:connecttype="custom" o:connectlocs="273,5799;275,5796;3,5799;273,5799;275,5796;3,5799;0,5796;275,5796" o:connectangles="0,0,0,0,0,0,0,0"/>
            </v:shape>
            <v:shape id="AutoShape 1582" o:spid="_x0000_s3010" style="position:absolute;left:4766;top:5796;width:2;height:5948;visibility:visible" coordsize="2,59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" adj="0,,0" path="m,l,5948m,l,5948e" filled="f" strokeweight=".12pt">
              <v:stroke joinstyle="round"/>
              <v:formulas/>
              <v:path arrowok="t" o:connecttype="custom" o:connectlocs="0,5796;0,11744;0,5796;0,11744" o:connectangles="0,0,0,0"/>
            </v:shape>
            <v:shape id="Picture 1581" o:spid="_x0000_s3009" type="#_x0000_t75" style="position:absolute;left:4766;top:5219;width:569;height:65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">
              <v:imagedata r:id="rId90" o:title=""/>
            </v:shape>
            <v:line id="Line 1580" o:spid="_x0000_s3008" style="position:absolute;visibility:visible" from="1675,4826" to="5711,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" strokeweight="0"/>
            <v:shape id="AutoShape 1579" o:spid="_x0000_s3007" style="position:absolute;left:5470;top:4716;width:483;height:935;visibility:visible" coordsize="483,9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" adj="0,,0" path="m,l,935,29,908,,xm453,908r-424,l,935,453,908xm453,908l,935r482,l453,908xm453,29r,879l482,935,453,29xm482,l453,29r29,906l482,xm,l29,908,29,29,,xm482,l,,29,29,482,xm482,l29,29r424,l482,xe" fillcolor="black" stroked="f">
              <v:stroke joinstyle="round"/>
              <v:formulas/>
              <v:path arrowok="t" o:connecttype="custom" o:connectlocs="0,4716;0,5651;29,5624;0,4716;453,5624;29,5624;0,5651;453,5624;453,5624;0,5651;482,5651;453,5624;453,4745;453,5624;482,5651;453,4745;482,4716;453,4745;482,5651;482,4716;0,4716;29,5624;29,4745;0,4716;482,4716;0,4716;29,4745;482,4716;482,4716;29,4745;453,4745;482,4716" o:connectangles="0,0,0,0,0,0,0,0,0,0,0,0,0,0,0,0,0,0,0,0,0,0,0,0,0,0,0,0,0,0,0,0"/>
            </v:shape>
            <v:shape id="AutoShape 1578" o:spid="_x0000_s3006" style="position:absolute;left:5470;top:4716;width:483;height:935;visibility:visible" coordsize="483,9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" adj="0,,0" path="m29,29l,,29,908,29,29xm,l29,908,,935,,xm29,908l,935,453,908r-424,xm,935l453,908r29,27l,935xm453,908r29,27l453,29r,879xm482,935l453,29,482,r,935xm453,29l482,,29,29r424,xm482,l29,29,,,482,xe" filled="f" strokeweight="0">
              <v:stroke joinstyle="round"/>
              <v:formulas/>
              <v:path arrowok="t" o:connecttype="custom" o:connectlocs="29,4745;0,4716;29,5624;29,4745;0,4716;29,5624;0,5651;0,4716;29,5624;0,5651;453,5624;29,5624;0,5651;453,5624;482,5651;0,5651;453,5624;482,5651;453,4745;453,5624;482,5651;453,4745;482,4716;482,5651;453,4745;482,4716;29,4745;453,4745;482,4716;29,4745;0,4716;482,4716" o:connectangles="0,0,0,0,0,0,0,0,0,0,0,0,0,0,0,0,0,0,0,0,0,0,0,0,0,0,0,0,0,0,0,0"/>
            </v:shape>
            <v:shape id="Freeform 1577" o:spid="_x0000_s3005" style="position:absolute;left:5665;top:4778;width:93;height:93;visibility:visible;mso-wrap-style:square;v-text-anchor:top" coordsize="9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" path="m93,46l89,28,79,13,64,3,46,,28,3,14,13,4,28,,46,4,64,14,79,28,89r18,3l64,89,79,79,89,64,93,46e" filled="f" strokeweight="0">
              <v:path arrowok="t" o:connecttype="custom" o:connectlocs="93,4825;89,4807;79,4792;64,4782;46,4779;28,4782;14,4792;4,4807;0,4825;4,4843;14,4858;28,4868;46,4871;64,4868;79,4858;89,4843;93,4825" o:connectangles="0,0,0,0,0,0,0,0,0,0,0,0,0,0,0,0,0"/>
            </v:shape>
            <v:shape id="AutoShape 1576" o:spid="_x0000_s3004" style="position:absolute;left:5698;top:4778;width:26;height:2;visibility:visible" coordsize="2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" adj="0,,0" path="m8,l,1r25,l8,xm17,l8,,25,1,17,xe" fillcolor="black" stroked="f">
              <v:stroke joinstyle="round"/>
              <v:formulas/>
              <v:path arrowok="t" o:connecttype="custom" o:connectlocs="8,4779;0,4780;25,4780;8,4779;17,4779;8,4779;25,4780;17,4779" o:connectangles="0,0,0,0,0,0,0,0"/>
            </v:shape>
            <v:shape id="AutoShape 1575" o:spid="_x0000_s3003" style="position:absolute;left:5698;top:4778;width:26;height:2;visibility:visible" coordsize="2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" adj="0,,0" path="m17,l8,,25,1,17,xm8,l25,1,,1,8,xe" filled="f" strokeweight="0">
              <v:stroke joinstyle="round"/>
              <v:formulas/>
              <v:path arrowok="t" o:connecttype="custom" o:connectlocs="17,4779;8,4779;25,4780;17,4779;8,4779;25,4780;0,4780;8,4779" o:connectangles="0,0,0,0,0,0,0,0"/>
            </v:shape>
            <v:shape id="AutoShape 1574" o:spid="_x0000_s3002" style="position:absolute;left:5690;top:4780;width:42;height:4;visibility:visible" coordsize="4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" adj="0,,0" path="m9,l,4r42,l9,xm34,l9,,42,4,34,xe" fillcolor="black" stroked="f">
              <v:stroke joinstyle="round"/>
              <v:formulas/>
              <v:path arrowok="t" o:connecttype="custom" o:connectlocs="9,4780;0,4784;42,4784;9,4780;34,4780;9,4780;42,4784;34,4780" o:connectangles="0,0,0,0,0,0,0,0"/>
            </v:shape>
            <v:shape id="AutoShape 1573" o:spid="_x0000_s3001" style="position:absolute;left:5690;top:4780;width:42;height:4;visibility:visible" coordsize="4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" adj="0,,0" path="m34,l9,,42,4,34,xm9,l42,4,,4,9,xe" filled="f" strokeweight="0">
              <v:stroke joinstyle="round"/>
              <v:formulas/>
              <v:path arrowok="t" o:connecttype="custom" o:connectlocs="34,4780;9,4780;42,4784;34,4780;9,4780;42,4784;0,4784;9,4780" o:connectangles="0,0,0,0,0,0,0,0"/>
            </v:shape>
            <v:shape id="AutoShape 1572" o:spid="_x0000_s3000" style="position:absolute;left:5683;top:4783;width:57;height:5;visibility:visible" coordsize="5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" adj="0,,0" path="m7,l,4r57,l7,xm49,l7,,57,4,49,xe" fillcolor="black" stroked="f">
              <v:stroke joinstyle="round"/>
              <v:formulas/>
              <v:path arrowok="t" o:connecttype="custom" o:connectlocs="7,4784;0,4788;57,4788;7,4784;49,4784;7,4784;57,4788;49,4784" o:connectangles="0,0,0,0,0,0,0,0"/>
            </v:shape>
            <v:shape id="AutoShape 1571" o:spid="_x0000_s2999" style="position:absolute;left:5683;top:4783;width:57;height:5;visibility:visible" coordsize="5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" adj="0,,0" path="m49,l7,,57,4,49,xm7,l57,4,,4,7,xe" filled="f" strokeweight="0">
              <v:stroke joinstyle="round"/>
              <v:formulas/>
              <v:path arrowok="t" o:connecttype="custom" o:connectlocs="49,4784;7,4784;57,4788;49,4784;7,4784;57,4788;0,4788;7,4784" o:connectangles="0,0,0,0,0,0,0,0"/>
            </v:shape>
            <v:shape id="AutoShape 1570" o:spid="_x0000_s2998" style="position:absolute;left:5677;top:4788;width:69;height:5;visibility:visible" coordsize="6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" adj="0,,0" path="m6,l,5r69,l6,xm63,l6,,69,5,63,xe" fillcolor="black" stroked="f">
              <v:stroke joinstyle="round"/>
              <v:formulas/>
              <v:path arrowok="t" o:connecttype="custom" o:connectlocs="6,4788;0,4793;69,4793;6,4788;63,4788;6,4788;69,4793;63,4788" o:connectangles="0,0,0,0,0,0,0,0"/>
            </v:shape>
            <v:shape id="AutoShape 1569" o:spid="_x0000_s2997" style="position:absolute;left:5677;top:4788;width:69;height:5;visibility:visible" coordsize="6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" adj="0,,0" path="m63,l6,,69,5,63,xm6,l69,5,,5,6,xe" filled="f" strokeweight="0">
              <v:stroke joinstyle="round"/>
              <v:formulas/>
              <v:path arrowok="t" o:connecttype="custom" o:connectlocs="63,4788;6,4788;69,4793;63,4788;6,4788;69,4793;0,4793;6,4788" o:connectangles="0,0,0,0,0,0,0,0"/>
            </v:shape>
            <v:shape id="AutoShape 1568" o:spid="_x0000_s2996" style="position:absolute;left:5671;top:4793;width:80;height:8;visibility:visible" coordsize="8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" adj="0,,0" path="m6,l,7r79,l6,xm75,l6,,79,7,75,xe" fillcolor="black" stroked="f">
              <v:stroke joinstyle="round"/>
              <v:formulas/>
              <v:path arrowok="t" o:connecttype="custom" o:connectlocs="6,4793;0,4800;79,4800;6,4793;75,4793;6,4793;79,4800;75,4793" o:connectangles="0,0,0,0,0,0,0,0"/>
            </v:shape>
            <v:shape id="AutoShape 1567" o:spid="_x0000_s2995" style="position:absolute;left:5671;top:4793;width:80;height:8;visibility:visible" coordsize="8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" adj="0,,0" path="m75,l6,,79,7,75,xm6,l79,7,,7,6,xe" filled="f" strokeweight="0">
              <v:stroke joinstyle="round"/>
              <v:formulas/>
              <v:path arrowok="t" o:connecttype="custom" o:connectlocs="75,4793;6,4793;79,4800;75,4793;6,4793;79,4800;0,4800;6,4793" o:connectangles="0,0,0,0,0,0,0,0"/>
            </v:shape>
            <v:shape id="AutoShape 1566" o:spid="_x0000_s2994" style="position:absolute;left:5667;top:4800;width:88;height:9;visibility:visible" coordsize="8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" adj="0,,0" path="m3,l,9r87,l3,xm82,l3,,87,9,82,xe" fillcolor="black" stroked="f">
              <v:stroke joinstyle="round"/>
              <v:formulas/>
              <v:path arrowok="t" o:connecttype="custom" o:connectlocs="3,4800;0,4809;87,4809;3,4800;82,4800;3,4800;87,4809;82,4800" o:connectangles="0,0,0,0,0,0,0,0"/>
            </v:shape>
            <v:shape id="AutoShape 1565" o:spid="_x0000_s2993" style="position:absolute;left:5667;top:4800;width:88;height:9;visibility:visible" coordsize="8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" adj="0,,0" path="m82,l3,,87,9,82,xm3,l87,9,,9,3,xe" filled="f" strokeweight="0">
              <v:stroke joinstyle="round"/>
              <v:formulas/>
              <v:path arrowok="t" o:connecttype="custom" o:connectlocs="82,4800;3,4800;87,4809;82,4800;3,4800;87,4809;0,4809;3,4800" o:connectangles="0,0,0,0,0,0,0,0"/>
            </v:shape>
            <v:shape id="AutoShape 1564" o:spid="_x0000_s2992" style="position:absolute;left:5665;top:4808;width:93;height:8;visibility:visible" coordsize="9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" adj="0,,0" path="m3,l,7r93,l3,xm90,l3,,93,7,90,xe" fillcolor="black" stroked="f">
              <v:stroke joinstyle="round"/>
              <v:formulas/>
              <v:path arrowok="t" o:connecttype="custom" o:connectlocs="3,4809;0,4816;93,4816;3,4809;90,4809;3,4809;93,4816;90,4809" o:connectangles="0,0,0,0,0,0,0,0"/>
            </v:shape>
            <v:shape id="AutoShape 1563" o:spid="_x0000_s2991" style="position:absolute;left:5665;top:4808;width:93;height:8;visibility:visible" coordsize="9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" adj="0,,0" path="m90,l3,,93,7,90,xm3,l93,7,,7,3,xe" filled="f" strokeweight="0">
              <v:stroke joinstyle="round"/>
              <v:formulas/>
              <v:path arrowok="t" o:connecttype="custom" o:connectlocs="90,4809;3,4809;93,4816;90,4809;3,4809;93,4816;0,4816;3,4809" o:connectangles="0,0,0,0,0,0,0,0"/>
            </v:shape>
            <v:shape id="AutoShape 1562" o:spid="_x0000_s2990" style="position:absolute;left:5665;top:4816;width:93;height:10;visibility:visible" coordsize="93,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" adj="0,,0" path="m,l,10r93,l,xm93,l,,93,10,93,xe" fillcolor="black" stroked="f">
              <v:stroke joinstyle="round"/>
              <v:formulas/>
              <v:path arrowok="t" o:connecttype="custom" o:connectlocs="0,4816;0,4826;93,4826;0,4816;93,4816;0,4816;93,4826;93,4816" o:connectangles="0,0,0,0,0,0,0,0"/>
            </v:shape>
            <v:shape id="AutoShape 1561" o:spid="_x0000_s2989" style="position:absolute;left:5665;top:4816;width:93;height:10;visibility:visible" coordsize="93,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" adj="0,,0" path="m93,l,,93,10,93,xm,l93,10,,10,,xe" filled="f" strokeweight="0">
              <v:stroke joinstyle="round"/>
              <v:formulas/>
              <v:path arrowok="t" o:connecttype="custom" o:connectlocs="93,4816;0,4816;93,4826;93,4816;0,4816;93,4826;0,4826;0,4816" o:connectangles="0,0,0,0,0,0,0,0"/>
            </v:shape>
            <v:shape id="AutoShape 1560" o:spid="_x0000_s2988" style="position:absolute;left:5665;top:4825;width:93;height:9;visibility:visible" coordsize="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" adj="0,,0" path="m,l,8r93,l,xm93,l,,93,8,93,xe" fillcolor="black" stroked="f">
              <v:stroke joinstyle="round"/>
              <v:formulas/>
              <v:path arrowok="t" o:connecttype="custom" o:connectlocs="0,4826;0,4834;93,4834;0,4826;93,4826;0,4826;93,4834;93,4826" o:connectangles="0,0,0,0,0,0,0,0"/>
            </v:shape>
            <v:shape id="AutoShape 1559" o:spid="_x0000_s2987" style="position:absolute;left:5665;top:4825;width:93;height:9;visibility:visible" coordsize="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" adj="0,,0" path="m93,l,,93,8,93,xm,l93,8,,8,,xe" filled="f" strokeweight="0">
              <v:stroke joinstyle="round"/>
              <v:formulas/>
              <v:path arrowok="t" o:connecttype="custom" o:connectlocs="93,4826;0,4826;93,4834;93,4826;0,4826;93,4834;0,4834;0,4826" o:connectangles="0,0,0,0,0,0,0,0"/>
            </v:shape>
            <v:shape id="AutoShape 1558" o:spid="_x0000_s2986" style="position:absolute;left:5665;top:4834;width:93;height:9;visibility:visible" coordsize="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" adj="0,,0" path="m,l3,8r87,l,xm93,l,,90,8,93,xe" fillcolor="black" stroked="f">
              <v:stroke joinstyle="round"/>
              <v:formulas/>
              <v:path arrowok="t" o:connecttype="custom" o:connectlocs="0,4834;3,4842;90,4842;0,4834;93,4834;0,4834;90,4842;93,4834" o:connectangles="0,0,0,0,0,0,0,0"/>
            </v:shape>
            <v:shape id="AutoShape 1557" o:spid="_x0000_s2985" style="position:absolute;left:5665;top:4834;width:93;height:9;visibility:visible" coordsize="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" adj="0,,0" path="m93,l,,90,8,93,xm,l90,8,3,8,,xe" filled="f" strokeweight="0">
              <v:stroke joinstyle="round"/>
              <v:formulas/>
              <v:path arrowok="t" o:connecttype="custom" o:connectlocs="93,4834;0,4834;90,4842;93,4834;0,4834;90,4842;3,4842;0,4834" o:connectangles="0,0,0,0,0,0,0,0"/>
            </v:shape>
            <v:shape id="AutoShape 1556" o:spid="_x0000_s2984" style="position:absolute;left:5667;top:4842;width:88;height:8;visibility:visible" coordsize="8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" adj="0,,0" path="m,l3,8r79,l,xm87,l,,82,8,87,xe" fillcolor="black" stroked="f">
              <v:stroke joinstyle="round"/>
              <v:formulas/>
              <v:path arrowok="t" o:connecttype="custom" o:connectlocs="0,4842;3,4850;82,4850;0,4842;87,4842;0,4842;82,4850;87,4842" o:connectangles="0,0,0,0,0,0,0,0"/>
            </v:shape>
            <v:shape id="AutoShape 1555" o:spid="_x0000_s2983" style="position:absolute;left:5667;top:4842;width:88;height:8;visibility:visible" coordsize="8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" adj="0,,0" path="m87,l,,82,8,87,xm,l82,8,3,8,,xe" filled="f" strokeweight="0">
              <v:stroke joinstyle="round"/>
              <v:formulas/>
              <v:path arrowok="t" o:connecttype="custom" o:connectlocs="87,4842;0,4842;82,4850;87,4842;0,4842;82,4850;3,4850;0,4842" o:connectangles="0,0,0,0,0,0,0,0"/>
            </v:shape>
            <v:shape id="AutoShape 1554" o:spid="_x0000_s2982" style="position:absolute;left:5671;top:4849;width:80;height:8;visibility:visible" coordsize="8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" adj="0,,0" path="m,l6,7r69,l,xm79,l,,75,7,79,xe" fillcolor="black" stroked="f">
              <v:stroke joinstyle="round"/>
              <v:formulas/>
              <v:path arrowok="t" o:connecttype="custom" o:connectlocs="0,4850;6,4857;75,4857;0,4850;79,4850;0,4850;75,4857;79,4850" o:connectangles="0,0,0,0,0,0,0,0"/>
            </v:shape>
            <v:shape id="AutoShape 1553" o:spid="_x0000_s2981" style="position:absolute;left:5671;top:4849;width:80;height:8;visibility:visible" coordsize="8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" adj="0,,0" path="m79,l,,75,7,79,xm,l75,7,6,7,,xe" filled="f" strokeweight="0">
              <v:stroke joinstyle="round"/>
              <v:formulas/>
              <v:path arrowok="t" o:connecttype="custom" o:connectlocs="79,4850;0,4850;75,4857;79,4850;0,4850;75,4857;6,4857;0,4850" o:connectangles="0,0,0,0,0,0,0,0"/>
            </v:shape>
            <v:shape id="AutoShape 1552" o:spid="_x0000_s2980" style="position:absolute;left:5677;top:4856;width:69;height:6;visibility:visible" coordsize="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" adj="0,,0" path="m,l6,6r57,l,xm69,l,,63,6,69,xe" fillcolor="black" stroked="f">
              <v:stroke joinstyle="round"/>
              <v:formulas/>
              <v:path arrowok="t" o:connecttype="custom" o:connectlocs="0,4857;6,4863;63,4863;0,4857;69,4857;0,4857;63,4863;69,4857" o:connectangles="0,0,0,0,0,0,0,0"/>
            </v:shape>
            <v:shape id="AutoShape 1551" o:spid="_x0000_s2979" style="position:absolute;left:5677;top:4856;width:69;height:6;visibility:visible" coordsize="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" adj="0,,0" path="m69,l,,63,6,69,xm,l63,6,6,6,,xe" filled="f" strokeweight="0">
              <v:stroke joinstyle="round"/>
              <v:formulas/>
              <v:path arrowok="t" o:connecttype="custom" o:connectlocs="69,4857;0,4857;63,4863;69,4857;0,4857;63,4863;6,4863;0,4857" o:connectangles="0,0,0,0,0,0,0,0"/>
            </v:shape>
            <v:shape id="AutoShape 1550" o:spid="_x0000_s2978" style="position:absolute;left:5683;top:4862;width:57;height:4;visibility:visible" coordsize="5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" adj="0,,0" path="m,l7,3r42,l,xm57,l,,49,3,57,xe" fillcolor="black" stroked="f">
              <v:stroke joinstyle="round"/>
              <v:formulas/>
              <v:path arrowok="t" o:connecttype="custom" o:connectlocs="0,4863;7,4866;49,4866;0,4863;57,4863;0,4863;49,4866;57,4863" o:connectangles="0,0,0,0,0,0,0,0"/>
            </v:shape>
            <v:shape id="AutoShape 1549" o:spid="_x0000_s2977" style="position:absolute;left:5683;top:4862;width:57;height:4;visibility:visible" coordsize="5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" adj="0,,0" path="m57,l,,49,3,57,xm,l49,3,7,3,,xe" filled="f" strokeweight="0">
              <v:stroke joinstyle="round"/>
              <v:formulas/>
              <v:path arrowok="t" o:connecttype="custom" o:connectlocs="57,4863;0,4863;49,4866;57,4863;0,4863;49,4866;7,4866;0,4863" o:connectangles="0,0,0,0,0,0,0,0"/>
            </v:shape>
            <v:shape id="AutoShape 1548" o:spid="_x0000_s2976" style="position:absolute;left:5690;top:4866;width:42;height:4;visibility:visible" coordsize="4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" adj="0,,0" path="m,l9,4r25,l,xm42,l,,34,4,42,xe" fillcolor="black" stroked="f">
              <v:stroke joinstyle="round"/>
              <v:formulas/>
              <v:path arrowok="t" o:connecttype="custom" o:connectlocs="0,4866;9,4870;34,4870;0,4866;42,4866;0,4866;34,4870;42,4866" o:connectangles="0,0,0,0,0,0,0,0"/>
            </v:shape>
            <v:shape id="AutoShape 1547" o:spid="_x0000_s2975" style="position:absolute;left:5690;top:4866;width:42;height:4;visibility:visible" coordsize="4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" adj="0,,0" path="m42,l,,34,4,42,xm,l34,4,9,4,,xe" filled="f" strokeweight="0">
              <v:stroke joinstyle="round"/>
              <v:formulas/>
              <v:path arrowok="t" o:connecttype="custom" o:connectlocs="42,4866;0,4866;34,4870;42,4866;0,4866;34,4870;9,4870;0,4866" o:connectangles="0,0,0,0,0,0,0,0"/>
            </v:shape>
            <v:shape id="AutoShape 1546" o:spid="_x0000_s2974" style="position:absolute;left:5698;top:4870;width:26;height:2;visibility:visible" coordsize="2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" adj="0,,0" path="m,l8,1r9,l,xm25,l,,17,1,25,xe" fillcolor="black" stroked="f">
              <v:stroke joinstyle="round"/>
              <v:formulas/>
              <v:path arrowok="t" o:connecttype="custom" o:connectlocs="0,4870;8,4871;17,4871;0,4870;25,4870;0,4870;17,4871;25,4870" o:connectangles="0,0,0,0,0,0,0,0"/>
            </v:shape>
            <v:shape id="AutoShape 1545" o:spid="_x0000_s2973" style="position:absolute;left:5698;top:4870;width:26;height:2;visibility:visible" coordsize="2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" adj="0,,0" path="m25,l,,17,1,25,xm,l17,1,8,1,,xe" filled="f" strokeweight="0">
              <v:stroke joinstyle="round"/>
              <v:formulas/>
              <v:path arrowok="t" o:connecttype="custom" o:connectlocs="25,4870;0,4870;17,4871;25,4870;0,4870;17,4871;8,4871;0,4870" o:connectangles="0,0,0,0,0,0,0,0"/>
            </v:shape>
            <v:shape id="Freeform 1544" o:spid="_x0000_s2972" style="position:absolute;left:5665;top:4778;width:93;height:93;visibility:visible;mso-wrap-style:square;v-text-anchor:top" coordsize="9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" path="m93,46l89,28,79,13,64,3,46,,28,3,14,13,4,28,,46,4,64,14,79,28,89r18,3l64,89,79,79,89,64,93,46e" filled="f" strokeweight="0">
              <v:path arrowok="t" o:connecttype="custom" o:connectlocs="93,4825;89,4807;79,4792;64,4782;46,4779;28,4782;14,4792;4,4807;0,4825;4,4843;14,4858;28,4868;46,4871;64,4868;79,4858;89,4843;93,4825" o:connectangles="0,0,0,0,0,0,0,0,0,0,0,0,0,0,0,0,0"/>
            </v:shape>
            <v:line id="Line 1543" o:spid="_x0000_s2971" style="position:absolute;visibility:visible" from="5051,5127" to="5051,5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" strokeweight="0"/>
            <v:line id="Line 1542" o:spid="_x0000_s2970" style="position:absolute;visibility:visible" from="5471,5127" to="5471,5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" strokeweight="0"/>
            <v:line id="Line 1541" o:spid="_x0000_s2969" style="position:absolute;visibility:visible" from="4994,5055" to="5528,5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" strokeweight="0"/>
            <v:shape id="AutoShape 1540" o:spid="_x0000_s2968" style="position:absolute;left:5012;top:5017;width:76;height:76;visibility:visible" coordsize="76,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" adj="0,,0" path="m69,l,68r8,7l69,xm69,l8,75,76,7,69,xe" fillcolor="black" stroked="f">
              <v:stroke joinstyle="round"/>
              <v:formulas/>
              <v:path arrowok="t" o:connecttype="custom" o:connectlocs="69,5018;0,5086;8,5093;69,5018;69,5018;8,5093;76,5025;69,5018" o:connectangles="0,0,0,0,0,0,0,0"/>
            </v:shape>
            <v:shape id="AutoShape 1539" o:spid="_x0000_s2967" style="position:absolute;left:5012;top:5017;width:76;height:76;visibility:visible" coordsize="76,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" adj="0,,0" path="m76,7l69,,8,75,76,7xm69,l8,75,,68,69,xe" filled="f" strokeweight="0">
              <v:stroke joinstyle="round"/>
              <v:formulas/>
              <v:path arrowok="t" o:connecttype="custom" o:connectlocs="76,5025;69,5018;8,5093;76,5025;69,5018;8,5093;0,5086;69,5018" o:connectangles="0,0,0,0,0,0,0,0"/>
            </v:shape>
            <v:shape id="AutoShape 1538" o:spid="_x0000_s2966" style="position:absolute;left:5433;top:5017;width:76;height:76;visibility:visible" coordsize="76,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" adj="0,,0" path="m68,l,68r7,7l68,xm68,l7,75,75,7,68,xe" fillcolor="black" stroked="f">
              <v:stroke joinstyle="round"/>
              <v:formulas/>
              <v:path arrowok="t" o:connecttype="custom" o:connectlocs="68,5018;0,5086;7,5093;68,5018;68,5018;7,5093;75,5025;68,5018" o:connectangles="0,0,0,0,0,0,0,0"/>
            </v:shape>
            <v:shape id="AutoShape 1537" o:spid="_x0000_s2965" style="position:absolute;left:5433;top:5017;width:76;height:76;visibility:visible" coordsize="76,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" adj="0,,0" path="m,68r7,7l68,,,68xm7,75l68,r7,7l7,75xe" filled="f" strokeweight="0">
              <v:stroke joinstyle="round"/>
              <v:formulas/>
              <v:path arrowok="t" o:connecttype="custom" o:connectlocs="0,5086;7,5093;68,5018;0,5086;7,5093;68,5018;75,5025;7,5093" o:connectangles="0,0,0,0,0,0,0,0"/>
            </v:shape>
            <v:line id="Line 1536" o:spid="_x0000_s2964" style="position:absolute;visibility:visible" from="6287,4731" to="6287,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" strokeweight="0"/>
            <v:line id="Line 1535" o:spid="_x0000_s2963" style="position:absolute;visibility:visible" from="6290,5638" to="6290,5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" strokeweight="0"/>
            <v:line id="Line 1534" o:spid="_x0000_s2962" style="position:absolute;visibility:visible" from="6282,4673" to="6282,5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" strokeweight="0"/>
            <v:shape id="AutoShape 1533" o:spid="_x0000_s2961" style="position:absolute;left:6244;top:4692;width:76;height:76;visibility:visible" coordsize="76,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" adj="0,,0" path="m,8l67,76r8,-7l,8xm7,l,8,75,69,7,xe" fillcolor="black" stroked="f">
              <v:stroke joinstyle="round"/>
              <v:formulas/>
              <v:path arrowok="t" o:connecttype="custom" o:connectlocs="0,4700;67,4768;75,4761;0,4700;7,4692;0,4700;75,4761;7,4692" o:connectangles="0,0,0,0,0,0,0,0"/>
            </v:shape>
            <v:shape id="AutoShape 1532" o:spid="_x0000_s2960" style="position:absolute;left:6244;top:4692;width:76;height:76;visibility:visible" coordsize="76,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" adj="0,,0" path="m67,76r8,-7l,8,67,76xm75,69l,8,7,,75,69xe" filled="f" strokeweight="0">
              <v:stroke joinstyle="round"/>
              <v:formulas/>
              <v:path arrowok="t" o:connecttype="custom" o:connectlocs="67,4768;75,4761;0,4700;67,4768;75,4761;0,4700;7,4692;75,4761" o:connectangles="0,0,0,0,0,0,0,0"/>
            </v:shape>
            <v:shape id="AutoShape 1531" o:spid="_x0000_s2959" style="position:absolute;left:6244;top:5599;width:76;height:76;visibility:visible" coordsize="76,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" adj="0,,0" path="m,7l67,75r8,-7l,7xm7,l,7,75,68,7,xe" fillcolor="black" stroked="f">
              <v:stroke joinstyle="round"/>
              <v:formulas/>
              <v:path arrowok="t" o:connecttype="custom" o:connectlocs="0,5607;67,5675;75,5668;0,5607;7,5600;0,5607;75,5668;7,5600" o:connectangles="0,0,0,0,0,0,0,0"/>
            </v:shape>
            <v:shape id="AutoShape 1530" o:spid="_x0000_s2958" style="position:absolute;left:6244;top:5599;width:76;height:76;visibility:visible" coordsize="76,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" adj="0,,0" path="m7,l,7,75,68,7,xm,7l75,68r-8,7l,7xe" filled="f" strokeweight="0">
              <v:stroke joinstyle="round"/>
              <v:formulas/>
              <v:path arrowok="t" o:connecttype="custom" o:connectlocs="7,5600;0,5607;75,5668;7,5600;0,5607;75,5668;67,5675;0,5607" o:connectangles="0,0,0,0,0,0,0,0"/>
            </v:shape>
            <v:line id="Line 1529" o:spid="_x0000_s2957" style="position:absolute;visibility:visible" from="1675,5266" to="5051,5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" strokeweight="0"/>
            <v:shape id="Picture 1528" o:spid="_x0000_s2956" type="#_x0000_t75" style="position:absolute;left:6698;top:5472;width:93;height: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">
              <v:imagedata r:id="rId91" o:title=""/>
            </v:shape>
            <v:line id="Line 1527" o:spid="_x0000_s2955" style="position:absolute;visibility:visible" from="5711,11744" to="5711,11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" strokecolor="#c00" strokeweight="0"/>
            <v:line id="Line 1526" o:spid="_x0000_s2954" style="position:absolute;visibility:visible" from="5711,11663" to="5711,11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" strokecolor="#c00" strokeweight="0"/>
            <v:line id="Line 1525" o:spid="_x0000_s2953" style="position:absolute;visibility:visible" from="5711,11558" to="5711,11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" strokecolor="#c00" strokeweight="0"/>
            <v:line id="Line 1524" o:spid="_x0000_s2952" style="position:absolute;visibility:visible" from="5711,11451" to="5711,1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" strokecolor="#c00" strokeweight="0"/>
            <v:line id="Line 1523" o:spid="_x0000_s2951" style="position:absolute;visibility:visible" from="5711,11345" to="5711,11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" strokecolor="#c00" strokeweight="0"/>
            <v:line id="Line 1522" o:spid="_x0000_s2950" style="position:absolute;visibility:visible" from="5711,11238" to="5711,11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" strokecolor="#c00" strokeweight="0"/>
            <v:line id="Line 1521" o:spid="_x0000_s2949" style="position:absolute;visibility:visible" from="5711,11132" to="5711,11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" strokecolor="#c00" strokeweight="0"/>
            <v:line id="Line 1520" o:spid="_x0000_s2948" style="position:absolute;visibility:visible" from="5711,11026" to="5711,11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" strokecolor="#c00" strokeweight="0"/>
            <v:line id="Line 1519" o:spid="_x0000_s2947" style="position:absolute;visibility:visible" from="5711,10919" to="5711,10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" strokecolor="#c00" strokeweight="0"/>
            <v:line id="Line 1518" o:spid="_x0000_s2946" style="position:absolute;visibility:visible" from="5711,10814" to="5711,10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" strokecolor="#c00" strokeweight="0"/>
            <v:line id="Line 1517" o:spid="_x0000_s2945" style="position:absolute;visibility:visible" from="5711,10707" to="5711,10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" strokecolor="#c00" strokeweight="0"/>
            <v:line id="Line 1516" o:spid="_x0000_s2944" style="position:absolute;visibility:visible" from="5711,10601" to="5711,10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" strokecolor="#c00" strokeweight="0"/>
            <v:line id="Line 1515" o:spid="_x0000_s2943" style="position:absolute;visibility:visible" from="5711,10494" to="5711,10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" strokecolor="#c00" strokeweight="0"/>
            <v:line id="Line 1514" o:spid="_x0000_s2942" style="position:absolute;visibility:visible" from="5711,10388" to="5711,10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" strokecolor="#c00" strokeweight="0"/>
            <v:line id="Line 1513" o:spid="_x0000_s2941" style="position:absolute;visibility:visible" from="5711,10282" to="5711,10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" strokecolor="#c00" strokeweight="0"/>
            <v:line id="Line 1512" o:spid="_x0000_s2940" style="position:absolute;visibility:visible" from="5711,10175" to="5711,10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" strokecolor="#c00" strokeweight="0"/>
            <v:line id="Line 1511" o:spid="_x0000_s2939" style="position:absolute;visibility:visible" from="5711,10070" to="5711,10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" strokecolor="#c00" strokeweight="0"/>
            <v:line id="Line 1510" o:spid="_x0000_s2938" style="position:absolute;visibility:visible" from="5711,9963" to="5711,9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" strokecolor="#c00" strokeweight="0"/>
            <v:line id="Line 1509" o:spid="_x0000_s2937" style="position:absolute;visibility:visible" from="5711,9856" to="5711,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" strokecolor="#c00" strokeweight="0"/>
            <v:line id="Line 1508" o:spid="_x0000_s2936" style="position:absolute;visibility:visible" from="5711,9750" to="5711,9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" strokecolor="#c00" strokeweight="0"/>
            <v:line id="Line 1507" o:spid="_x0000_s2935" style="position:absolute;visibility:visible" from="5711,9644" to="5711,9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" strokecolor="#c00" strokeweight="0"/>
            <v:line id="Line 1506" o:spid="_x0000_s2934" style="position:absolute;visibility:visible" from="5711,9538" to="5711,9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" strokecolor="#c00" strokeweight="0"/>
            <v:line id="Line 1505" o:spid="_x0000_s2933" style="position:absolute;visibility:visible" from="5711,9431" to="5711,9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" strokecolor="#c00" strokeweight="0"/>
            <v:line id="Line 1504" o:spid="_x0000_s2932" style="position:absolute;visibility:visible" from="5711,9324" to="5711,9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" strokecolor="#c00" strokeweight="0"/>
            <v:line id="Line 1503" o:spid="_x0000_s2931" style="position:absolute;visibility:visible" from="5711,9219" to="5711,9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" strokecolor="#c00" strokeweight="0"/>
            <v:line id="Line 1502" o:spid="_x0000_s2930" style="position:absolute;visibility:visible" from="5711,9112" to="5711,9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" strokecolor="#c00" strokeweight="0"/>
            <v:line id="Line 1501" o:spid="_x0000_s2929" style="position:absolute;visibility:visible" from="5711,9006" to="5711,9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" strokecolor="#c00" strokeweight="0"/>
            <v:line id="Line 1500" o:spid="_x0000_s2928" style="position:absolute;visibility:visible" from="5711,8900" to="5711,8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" strokecolor="#c00" strokeweight="0"/>
            <v:line id="Line 1499" o:spid="_x0000_s2927" style="position:absolute;visibility:visible" from="5711,8794" to="5711,8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" strokecolor="#c00" strokeweight="0"/>
            <v:line id="Line 1498" o:spid="_x0000_s2926" style="position:absolute;visibility:visible" from="5711,8687" to="5711,8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" strokecolor="#c00" strokeweight="0"/>
            <v:line id="Line 1497" o:spid="_x0000_s2925" style="position:absolute;visibility:visible" from="5711,8580" to="5711,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" strokecolor="#c00" strokeweight="0"/>
            <v:line id="Line 1496" o:spid="_x0000_s2924" style="position:absolute;visibility:visible" from="5711,8475" to="5711,8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" strokecolor="#c00" strokeweight="0"/>
            <v:line id="Line 1495" o:spid="_x0000_s2923" style="position:absolute;visibility:visible" from="5711,8368" to="5711,8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" strokecolor="#c00" strokeweight="0"/>
            <v:line id="Line 1494" o:spid="_x0000_s2922" style="position:absolute;visibility:visible" from="5711,8262" to="5711,8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" strokecolor="#c00" strokeweight="0"/>
            <v:line id="Line 1493" o:spid="_x0000_s2921" style="position:absolute;visibility:visible" from="5711,8156" to="5711,8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" strokecolor="#c00" strokeweight="0"/>
            <v:line id="Line 1492" o:spid="_x0000_s2920" style="position:absolute;visibility:visible" from="5711,8049" to="5711,8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" strokecolor="#c00" strokeweight="0"/>
            <v:line id="Line 1491" o:spid="_x0000_s2919" style="position:absolute;visibility:visible" from="5711,7943" to="5711,7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" strokecolor="#c00" strokeweight="0"/>
            <v:line id="Line 1490" o:spid="_x0000_s2918" style="position:absolute;visibility:visible" from="5711,7836" to="5711,7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" strokecolor="#c00" strokeweight="0"/>
            <v:line id="Line 1489" o:spid="_x0000_s2917" style="position:absolute;visibility:visible" from="5711,7731" to="5711,7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" strokecolor="#c00" strokeweight="0"/>
            <v:line id="Line 1488" o:spid="_x0000_s2916" style="position:absolute;visibility:visible" from="5711,7624" to="5711,7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" strokecolor="#c00" strokeweight="0"/>
            <v:line id="Line 1487" o:spid="_x0000_s2915" style="position:absolute;visibility:visible" from="5711,7518" to="5711,7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" strokecolor="#c00" strokeweight="0"/>
            <v:line id="Line 1486" o:spid="_x0000_s2914" style="position:absolute;visibility:visible" from="5711,7412" to="5711,7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" strokecolor="#c00" strokeweight="0"/>
            <v:line id="Line 1485" o:spid="_x0000_s2913" style="position:absolute;visibility:visible" from="5711,7305" to="5711,7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" strokecolor="#c00" strokeweight="0"/>
            <v:line id="Line 1484" o:spid="_x0000_s2912" style="position:absolute;visibility:visible" from="5711,7199" to="5711,7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" strokecolor="#c00" strokeweight="0"/>
            <v:line id="Line 1483" o:spid="_x0000_s2911" style="position:absolute;visibility:visible" from="5711,7092" to="5711,7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" strokecolor="#c00" strokeweight="0"/>
            <v:line id="Line 1482" o:spid="_x0000_s2910" style="position:absolute;visibility:visible" from="5711,6987" to="5711,6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" strokecolor="#c00" strokeweight="0"/>
            <v:line id="Line 1481" o:spid="_x0000_s2909" style="position:absolute;visibility:visible" from="5711,6880" to="5711,6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" strokecolor="#c00" strokeweight="0"/>
            <v:line id="Line 1480" o:spid="_x0000_s2908" style="position:absolute;visibility:visible" from="5711,6773" to="5711,6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" strokecolor="#c00" strokeweight="0"/>
            <v:line id="Line 1479" o:spid="_x0000_s2907" style="position:absolute;visibility:visible" from="5711,6668" to="5711,6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" strokecolor="#c00" strokeweight="0"/>
            <v:line id="Line 1478" o:spid="_x0000_s2906" style="position:absolute;visibility:visible" from="5711,6561" to="5711,6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" strokecolor="#c00" strokeweight="0"/>
            <v:line id="Line 1477" o:spid="_x0000_s2905" style="position:absolute;visibility:visible" from="5711,6455" to="5711,6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" strokecolor="#c00" strokeweight="0"/>
            <v:line id="Line 1476" o:spid="_x0000_s2904" style="position:absolute;visibility:visible" from="5711,6348" to="5711,6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" strokecolor="#c00" strokeweight="0"/>
            <v:line id="Line 1475" o:spid="_x0000_s2903" style="position:absolute;visibility:visible" from="5711,6242" to="5711,6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" strokecolor="#c00" strokeweight="0"/>
            <v:line id="Line 1474" o:spid="_x0000_s2902" style="position:absolute;visibility:visible" from="5711,6136" to="5711,6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" strokecolor="#c00" strokeweight="0"/>
            <v:line id="Line 1473" o:spid="_x0000_s2901" style="position:absolute;visibility:visible" from="5711,6029" to="5711,6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" strokecolor="#c00" strokeweight="0"/>
            <v:line id="Line 1472" o:spid="_x0000_s2900" style="position:absolute;visibility:visible" from="5711,5924" to="5711,5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" strokecolor="#c00" strokeweight="0"/>
            <v:line id="Line 1471" o:spid="_x0000_s2899" style="position:absolute;visibility:visible" from="5711,5711" to="5711,5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" strokecolor="#c00" strokeweight="0"/>
            <v:line id="Line 1470" o:spid="_x0000_s2898" style="position:absolute;visibility:visible" from="5711,4966" to="5711,4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" strokecolor="#c00" strokeweight="0"/>
            <v:line id="Line 1469" o:spid="_x0000_s2897" style="position:absolute;visibility:visible" from="5711,4860" to="5711,4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" strokecolor="#c00" strokeweight="0"/>
            <v:line id="Line 1468" o:spid="_x0000_s2896" style="position:absolute;visibility:visible" from="5711,4754" to="5711,4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" strokecolor="#c00" strokeweight="0"/>
            <v:line id="Line 1467" o:spid="_x0000_s2895" style="position:absolute;visibility:visible" from="5711,4648" to="5711,4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" strokecolor="#c00" strokeweight="0"/>
            <v:line id="Line 1466" o:spid="_x0000_s2894" style="position:absolute;visibility:visible" from="5711,4541" to="5711,4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" strokecolor="#c00" strokeweight="0"/>
            <v:line id="Line 1465" o:spid="_x0000_s2893" style="position:absolute;visibility:visible" from="5711,4434" to="5711,4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" strokecolor="#c00" strokeweight="0"/>
            <v:line id="Line 1464" o:spid="_x0000_s2892" style="position:absolute;visibility:visible" from="5711,4329" to="5711,4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" strokecolor="#c00" strokeweight="0"/>
            <v:line id="Line 1463" o:spid="_x0000_s2891" style="position:absolute;visibility:visible" from="5711,4222" to="5711,4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" strokecolor="#c00" strokeweight="0"/>
            <v:line id="Line 1462" o:spid="_x0000_s2890" style="position:absolute;visibility:visible" from="5711,4116" to="5711,4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" strokecolor="#c00" strokeweight="0"/>
            <v:line id="Line 1461" o:spid="_x0000_s2889" style="position:absolute;visibility:visible" from="5711,4010" to="5711,4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" strokecolor="#c00" strokeweight="0"/>
            <v:line id="Line 1460" o:spid="_x0000_s2888" style="position:absolute;visibility:visible" from="5711,3904" to="5711,3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" strokecolor="#c00" strokeweight="0"/>
            <v:line id="Line 1459" o:spid="_x0000_s2887" style="position:absolute;visibility:visible" from="5711,3797" to="5711,3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" strokecolor="#c00" strokeweight="0"/>
            <v:line id="Line 1458" o:spid="_x0000_s2886" style="position:absolute;visibility:visible" from="5711,3690" to="5711,3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" strokecolor="#c00" strokeweight="0"/>
            <v:line id="Line 1457" o:spid="_x0000_s2885" style="position:absolute;visibility:visible" from="5711,3585" to="5711,3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" strokecolor="#c00" strokeweight="0"/>
            <v:line id="Line 1456" o:spid="_x0000_s2884" style="position:absolute;visibility:visible" from="5711,3478" to="5711,3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" strokecolor="#c00" strokeweight="0"/>
            <v:line id="Line 1455" o:spid="_x0000_s2883" style="position:absolute;visibility:visible" from="5711,3372" to="5711,3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" strokecolor="#c00" strokeweight="0"/>
            <v:line id="Line 1454" o:spid="_x0000_s2882" style="position:absolute;visibility:visible" from="5711,3266" to="5711,3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" strokecolor="#c00" strokeweight="0"/>
            <v:line id="Line 1453" o:spid="_x0000_s2881" style="position:absolute;visibility:visible" from="5711,3159" to="5711,3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" strokecolor="#c00" strokeweight="0"/>
            <v:line id="Line 1452" o:spid="_x0000_s2880" style="position:absolute;visibility:visible" from="5711,3053" to="5711,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" strokecolor="#c00" strokeweight="0"/>
            <v:line id="Line 1451" o:spid="_x0000_s2879" style="position:absolute;visibility:visible" from="5711,2946" to="5711,2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" strokecolor="#c00" strokeweight="0"/>
            <v:line id="Line 1450" o:spid="_x0000_s2878" style="position:absolute;visibility:visible" from="5348,3528" to="5348,3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" strokeweight="0"/>
            <v:shape id="Freeform 1449" o:spid="_x0000_s2877" style="position:absolute;left:5488;top:5638;width:454;height:6106;visibility:visible;mso-wrap-style:square;v-text-anchor:top" coordsize="454,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" path="m,6106l,,453,r,6106e" filled="f" strokeweight="0">
              <v:path arrowok="t" o:connecttype="custom" o:connectlocs="0,11744;0,5638;453,5638;453,11744" o:connectangles="0,0,0,0"/>
            </v:shape>
            <v:shape id="AutoShape 1448" o:spid="_x0000_s2876" style="position:absolute;left:5931;top:5286;width:5193;height:972;visibility:visible" coordsize="5193,9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" adj="0,,0" path="m,298l5192,972r,-14l,298xm14,286l,298,5192,958,14,286xm14,16l5192,688r,-14l14,16xm,l14,16,5192,674,,xm,l,298,14,286,,xm,l14,286,14,16,,xe" fillcolor="#c00" stroked="f">
              <v:stroke joinstyle="round"/>
              <v:formulas/>
              <v:path arrowok="t" o:connecttype="custom" o:connectlocs="0,5584;5192,6258;5192,6244;0,5584;14,5572;0,5584;5192,6244;14,5572;14,5302;5192,5974;5192,5960;14,5302;0,5286;14,5302;5192,5960;0,5286;0,5286;0,5584;14,5572;0,5286;0,5286;14,5572;14,5302;0,5286" o:connectangles="0,0,0,0,0,0,0,0,0,0,0,0,0,0,0,0,0,0,0,0,0,0,0,0"/>
            </v:shape>
            <v:shape id="AutoShape 1447" o:spid="_x0000_s2875" style="position:absolute;left:5931;top:5286;width:5193;height:972;visibility:visible" coordsize="5193,9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" adj="0,,0" path="m5192,972r,-14l,298,5192,972xm5192,958l,298,14,286,5192,958xm,298l14,286,,,,298xm14,286l,,14,16r,270xm,l14,16,5192,674,,xm14,16l5192,674r,14l14,16xe" filled="f" strokecolor="#c00" strokeweight="0">
              <v:stroke joinstyle="round"/>
              <v:formulas/>
              <v:path arrowok="t" o:connecttype="custom" o:connectlocs="5192,6258;5192,6244;0,5584;5192,6258;5192,6244;0,5584;14,5572;5192,6244;0,5584;14,5572;0,5286;0,5584;14,5572;0,5286;14,5302;14,5572;0,5286;14,5302;5192,5960;0,5286;14,5302;5192,5960;5192,5974;14,5302" o:connectangles="0,0,0,0,0,0,0,0,0,0,0,0,0,0,0,0,0,0,0,0,0,0,0,0"/>
            </v:shape>
            <v:shape id="Picture 1446" o:spid="_x0000_s2874" type="#_x0000_t75" style="position:absolute;left:6979;top:5338;width:118;height:1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">
              <v:imagedata r:id="rId92" o:title=""/>
            </v:shape>
            <v:line id="Line 1445" o:spid="_x0000_s2873" style="position:absolute;visibility:visible" from="1675,4239" to="6744,4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" strokeweight="0"/>
            <v:line id="Line 1444" o:spid="_x0000_s2872" style="position:absolute;visibility:visible" from="3228,5398" to="3283,5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" strokeweight="0"/>
            <v:line id="Line 1443" o:spid="_x0000_s2871" style="position:absolute;visibility:visible" from="1675,6311" to="5006,6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" strokeweight="0"/>
            <v:shape id="Picture 1442" o:spid="_x0000_s2870" type="#_x0000_t75" style="position:absolute;left:4959;top:6264;width:94;height: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">
              <v:imagedata r:id="rId93" o:title=""/>
            </v:shape>
            <v:line id="Line 1441" o:spid="_x0000_s2869" style="position:absolute;visibility:visible" from="5863,5717" to="5863,5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" strokeweight="0"/>
            <v:line id="Line 1440" o:spid="_x0000_s2868" style="position:absolute;visibility:visible" from="5087,6032" to="5087,6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" strokeweight="0"/>
            <v:line id="Line 1439" o:spid="_x0000_s2867" style="position:absolute;visibility:visible" from="5471,5634" to="5471,5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" strokeweight="0"/>
            <v:line id="Line 1438" o:spid="_x0000_s2866" style="position:absolute;visibility:visible" from="5087,6018" to="5087,6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" strokeweight="0"/>
            <v:line id="Line 1437" o:spid="_x0000_s2865" style="position:absolute;visibility:visible" from="5471,5621" to="5471,5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" strokeweight="0"/>
            <v:line id="Line 1436" o:spid="_x0000_s2864" style="position:absolute;visibility:visible" from="5087,6006" to="5087,6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" strokeweight="0"/>
            <v:line id="Line 1435" o:spid="_x0000_s2863" style="position:absolute;visibility:visible" from="5471,5608" to="5471,5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" strokeweight="0"/>
            <v:line id="Line 1434" o:spid="_x0000_s2862" style="position:absolute;visibility:visible" from="5087,5993" to="5087,6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" strokeweight="0"/>
            <v:line id="Line 1433" o:spid="_x0000_s2861" style="position:absolute;visibility:visible" from="5471,5596" to="5471,5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" strokeweight="0"/>
            <v:line id="Line 1432" o:spid="_x0000_s2860" style="position:absolute;visibility:visible" from="5087,5981" to="5087,6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" strokeweight="0"/>
            <v:line id="Line 1431" o:spid="_x0000_s2859" style="position:absolute;visibility:visible" from="5471,5583" to="5471,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" strokeweight="0"/>
            <v:line id="Line 1430" o:spid="_x0000_s2858" style="position:absolute;visibility:visible" from="5087,5968" to="5087,6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" strokeweight="0"/>
            <v:line id="Line 1429" o:spid="_x0000_s2857" style="position:absolute;visibility:visible" from="5471,5571" to="5471,5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" strokeweight="0"/>
            <v:line id="Line 1428" o:spid="_x0000_s2856" style="position:absolute;visibility:visible" from="5087,5955" to="5087,5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" strokeweight="0"/>
            <v:line id="Line 1427" o:spid="_x0000_s2855" style="position:absolute;visibility:visible" from="5471,5558" to="5471,5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" strokeweight="0"/>
            <v:line id="Line 1426" o:spid="_x0000_s2854" style="position:absolute;visibility:visible" from="5087,5943" to="5087,5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" strokeweight="0"/>
            <v:line id="Line 1425" o:spid="_x0000_s2853" style="position:absolute;visibility:visible" from="5471,5544" to="5471,5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" strokeweight="0"/>
            <v:line id="Line 1424" o:spid="_x0000_s2852" style="position:absolute;visibility:visible" from="5087,5930" to="5087,5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" strokeweight="0"/>
            <v:line id="Line 1423" o:spid="_x0000_s2851" style="position:absolute;visibility:visible" from="5471,5532" to="5471,5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" strokeweight="0"/>
            <v:line id="Line 1422" o:spid="_x0000_s2850" style="position:absolute;visibility:visible" from="5087,5918" to="5087,5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" strokeweight="0"/>
            <v:line id="Line 1421" o:spid="_x0000_s2849" style="position:absolute;visibility:visible" from="5471,5519" to="5471,5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" strokeweight="0"/>
            <v:line id="Line 1420" o:spid="_x0000_s2848" style="position:absolute;visibility:visible" from="5087,5904" to="5087,5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" strokeweight="0"/>
            <v:line id="Line 1419" o:spid="_x0000_s2847" style="position:absolute;visibility:visible" from="5471,5507" to="5471,5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" strokeweight="0"/>
            <v:line id="Line 1418" o:spid="_x0000_s2846" style="position:absolute;visibility:visible" from="5087,5891" to="5087,5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" strokeweight="0"/>
            <v:line id="Line 1417" o:spid="_x0000_s2845" style="position:absolute;visibility:visible" from="5471,5494" to="5471,5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" strokeweight="0"/>
            <v:line id="Line 1416" o:spid="_x0000_s2844" style="position:absolute;visibility:visible" from="5087,5879" to="5087,5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" strokeweight="0"/>
            <v:line id="Line 1415" o:spid="_x0000_s2843" style="position:absolute;visibility:visible" from="5471,5481" to="5471,5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" strokeweight="0"/>
            <v:line id="Line 1414" o:spid="_x0000_s2842" style="position:absolute;visibility:visible" from="5087,5866" to="5087,5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" strokeweight="0"/>
            <v:line id="Line 1413" o:spid="_x0000_s2841" style="position:absolute;visibility:visible" from="5471,5469" to="5471,5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" strokeweight="0"/>
            <v:line id="Line 1412" o:spid="_x0000_s2840" style="position:absolute;visibility:visible" from="5087,5854" to="5087,5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" strokeweight="0"/>
            <v:line id="Line 1411" o:spid="_x0000_s2839" style="position:absolute;visibility:visible" from="5471,5456" to="5471,5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" strokeweight="0"/>
            <v:line id="Line 1410" o:spid="_x0000_s2838" style="position:absolute;visibility:visible" from="5087,5841" to="5087,5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" strokeweight="0"/>
            <v:line id="Line 1409" o:spid="_x0000_s2837" style="position:absolute;visibility:visible" from="5471,5444" to="5471,5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" strokeweight="0"/>
            <v:line id="Line 1408" o:spid="_x0000_s2836" style="position:absolute;visibility:visible" from="5087,5828" to="5087,5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" strokeweight="0"/>
            <v:line id="Line 1407" o:spid="_x0000_s2835" style="position:absolute;visibility:visible" from="5471,5430" to="5471,5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" strokeweight="0"/>
            <v:line id="Line 1406" o:spid="_x0000_s2834" style="position:absolute;visibility:visible" from="5087,5816" to="5087,5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" strokeweight="0"/>
            <v:line id="Line 1405" o:spid="_x0000_s2833" style="position:absolute;visibility:visible" from="5471,5417" to="5471,5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" strokeweight="0"/>
            <v:line id="Line 1404" o:spid="_x0000_s2832" style="position:absolute;visibility:visible" from="5087,5802" to="5087,5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" strokeweight="0"/>
            <v:line id="Line 1403" o:spid="_x0000_s2831" style="position:absolute;visibility:visible" from="5471,5405" to="5471,5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" strokeweight="0"/>
            <v:line id="Line 1402" o:spid="_x0000_s2830" style="position:absolute;visibility:visible" from="5087,5790" to="5087,5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" strokeweight="0"/>
            <v:line id="Line 1401" o:spid="_x0000_s2829" style="position:absolute;visibility:visible" from="5471,5392" to="547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" strokeweight="0"/>
            <v:line id="Line 1400" o:spid="_x0000_s2828" style="position:absolute;visibility:visible" from="5087,5777" to="5087,5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" strokeweight="0"/>
            <v:line id="Line 1399" o:spid="_x0000_s2827" style="position:absolute;visibility:visible" from="5471,5380" to="5471,5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" strokeweight="0"/>
            <v:line id="Line 1398" o:spid="_x0000_s2826" style="position:absolute;visibility:visible" from="5087,5764" to="5087,5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" strokeweight="0"/>
            <v:line id="Line 1397" o:spid="_x0000_s2825" style="position:absolute;visibility:visible" from="5471,5367" to="547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" strokeweight="0"/>
            <v:line id="Line 1396" o:spid="_x0000_s2824" style="position:absolute;visibility:visible" from="5087,5752" to="5087,5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" strokeweight="0"/>
            <v:line id="Line 1395" o:spid="_x0000_s2823" style="position:absolute;visibility:visible" from="5471,5354" to="5471,5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" strokeweight="0"/>
            <v:line id="Line 1394" o:spid="_x0000_s2822" style="position:absolute;visibility:visible" from="5087,5739" to="5087,5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" strokeweight="0"/>
            <v:line id="Line 1393" o:spid="_x0000_s2821" style="position:absolute;visibility:visible" from="5471,5342" to="5471,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" strokeweight="0"/>
            <v:line id="Line 1392" o:spid="_x0000_s2820" style="position:absolute;visibility:visible" from="5087,5726" to="5087,5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" strokeweight="0"/>
            <v:line id="Line 1391" o:spid="_x0000_s2819" style="position:absolute;visibility:visible" from="5471,5328" to="5471,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" strokeweight="0"/>
            <v:line id="Line 1390" o:spid="_x0000_s2818" style="position:absolute;visibility:visible" from="5087,5714" to="5087,5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" strokeweight="0"/>
            <v:line id="Line 1389" o:spid="_x0000_s2817" style="position:absolute;visibility:visible" from="5471,5316" to="547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" strokeweight="0"/>
            <v:line id="Line 1388" o:spid="_x0000_s2816" style="position:absolute;visibility:visible" from="5087,5700" to="5087,5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" strokeweight="0"/>
            <v:line id="Line 1387" o:spid="_x0000_s2815" style="position:absolute;visibility:visible" from="5471,5303" to="5471,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" strokeweight="0"/>
            <v:line id="Line 1386" o:spid="_x0000_s2814" style="position:absolute;visibility:visible" from="5087,5688" to="5087,5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" strokeweight="0"/>
            <v:line id="Line 1385" o:spid="_x0000_s2813" style="position:absolute;visibility:visible" from="5471,5290" to="5471,5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" strokeweight="0"/>
            <v:line id="Line 1384" o:spid="_x0000_s2812" style="position:absolute;visibility:visible" from="5087,5675" to="5087,5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" strokeweight="0"/>
            <v:line id="Line 1383" o:spid="_x0000_s2811" style="position:absolute;visibility:visible" from="5471,5278" to="5471,5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" strokeweight="0"/>
            <v:line id="Line 1382" o:spid="_x0000_s2810" style="position:absolute;visibility:visible" from="5087,5662" to="5087,5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" strokeweight="0"/>
            <v:line id="Line 1381" o:spid="_x0000_s2809" style="position:absolute;visibility:visible" from="5471,5265" to="5471,5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" strokeweight="0"/>
            <v:line id="Line 1380" o:spid="_x0000_s2808" style="position:absolute;visibility:visible" from="5087,5650" to="5087,5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" strokeweight="0"/>
            <v:line id="Line 1379" o:spid="_x0000_s2807" style="position:absolute;visibility:visible" from="5471,5252" to="5471,5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" strokeweight="0"/>
            <v:line id="Line 1378" o:spid="_x0000_s2806" style="position:absolute;visibility:visible" from="5087,5637" to="5087,5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" strokeweight="0"/>
            <v:line id="Line 1377" o:spid="_x0000_s2805" style="position:absolute;visibility:visible" from="5471,5240" to="5471,5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" strokeweight="0"/>
            <v:line id="Line 1376" o:spid="_x0000_s2804" style="position:absolute;visibility:visible" from="5087,5625" to="5087,5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" strokeweight="0"/>
            <v:line id="Line 1375" o:spid="_x0000_s2803" style="position:absolute;visibility:visible" from="5471,5226" to="5471,5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" strokeweight="0"/>
            <v:line id="Line 1374" o:spid="_x0000_s2802" style="position:absolute;visibility:visible" from="5087,5612" to="5087,5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" strokeweight="0"/>
            <v:line id="Line 1373" o:spid="_x0000_s2801" style="position:absolute;visibility:visible" from="5471,5214" to="5471,5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" strokeweight="0"/>
            <v:line id="Line 1372" o:spid="_x0000_s2800" style="position:absolute;visibility:visible" from="5087,5598" to="5087,5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" strokeweight="0"/>
            <v:line id="Line 1371" o:spid="_x0000_s2799" style="position:absolute;visibility:visible" from="5471,5201" to="5471,5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" strokeweight="0"/>
            <v:line id="Line 1370" o:spid="_x0000_s2798" style="position:absolute;visibility:visible" from="5087,5586" to="5087,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" strokeweight="0"/>
            <v:line id="Line 1369" o:spid="_x0000_s2797" style="position:absolute;visibility:visible" from="5471,5188" to="5471,5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" strokeweight="0"/>
            <v:line id="Line 1368" o:spid="_x0000_s2796" style="position:absolute;visibility:visible" from="5087,5573" to="5087,5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" strokeweight="0"/>
            <v:line id="Line 1367" o:spid="_x0000_s2795" style="position:absolute;visibility:visible" from="5462,5184" to="5462,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" strokeweight="0"/>
            <v:line id="Line 1366" o:spid="_x0000_s2794" style="position:absolute;visibility:visible" from="5087,5561" to="5087,5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" strokeweight="0"/>
            <v:line id="Line 1365" o:spid="_x0000_s2793" style="position:absolute;visibility:visible" from="5450,5184" to="5450,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" strokeweight="0"/>
            <v:line id="Line 1364" o:spid="_x0000_s2792" style="position:absolute;visibility:visible" from="5087,5548" to="5087,5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" strokeweight="0"/>
            <v:line id="Line 1363" o:spid="_x0000_s2791" style="position:absolute;visibility:visible" from="5437,5184" to="5437,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" strokeweight="0"/>
            <v:line id="Line 1362" o:spid="_x0000_s2790" style="position:absolute;visibility:visible" from="5087,5535" to="5087,5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" strokeweight="0"/>
            <v:line id="Line 1361" o:spid="_x0000_s2789" style="position:absolute;visibility:visible" from="5425,5184" to="5425,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" strokeweight="0"/>
            <v:line id="Line 1360" o:spid="_x0000_s2788" style="position:absolute;visibility:visible" from="5087,5523" to="5087,5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" strokeweight="0"/>
            <v:line id="Line 1359" o:spid="_x0000_s2787" style="position:absolute;visibility:visible" from="5412,5184" to="5412,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" strokeweight="0"/>
            <v:line id="Line 1358" o:spid="_x0000_s2786" style="position:absolute;visibility:visible" from="5087,5510" to="5087,5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" strokeweight="0"/>
            <v:line id="Line 1357" o:spid="_x0000_s2785" style="position:absolute;visibility:visible" from="5399,5184" to="5399,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" strokeweight="0"/>
            <v:line id="Line 1356" o:spid="_x0000_s2784" style="position:absolute;visibility:visible" from="5087,5498" to="5087,5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" strokeweight="0"/>
            <v:line id="Line 1355" o:spid="_x0000_s2783" style="position:absolute;visibility:visible" from="5387,5184" to="5387,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" strokeweight="0"/>
            <v:line id="Line 1354" o:spid="_x0000_s2782" style="position:absolute;visibility:visible" from="5087,5484" to="5087,5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" strokeweight="0"/>
            <v:line id="Line 1353" o:spid="_x0000_s2781" style="position:absolute;visibility:visible" from="5374,5184" to="5374,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" strokeweight="0"/>
            <v:line id="Line 1352" o:spid="_x0000_s2780" style="position:absolute;visibility:visible" from="5087,5471" to="5087,5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" strokeweight="0"/>
            <v:line id="Line 1351" o:spid="_x0000_s2779" style="position:absolute;visibility:visible" from="5362,5184" to="5362,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" strokeweight="0"/>
            <v:line id="Line 1350" o:spid="_x0000_s2778" style="position:absolute;visibility:visible" from="5087,5459" to="5087,5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" strokeweight="0"/>
            <v:line id="Line 1349" o:spid="_x0000_s2777" style="position:absolute;visibility:visible" from="5348,5184" to="5348,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" strokeweight="0"/>
            <v:line id="Line 1348" o:spid="_x0000_s2776" style="position:absolute;visibility:visible" from="5087,5446" to="5087,5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" strokeweight="0"/>
            <v:line id="Line 1347" o:spid="_x0000_s2775" style="position:absolute;visibility:visible" from="5335,5184" to="5335,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" strokeweight="0"/>
            <v:line id="Line 1346" o:spid="_x0000_s2774" style="position:absolute;visibility:visible" from="5087,5434" to="5087,5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" strokeweight="0"/>
            <v:line id="Line 1345" o:spid="_x0000_s2773" style="position:absolute;visibility:visible" from="5323,5184" to="5323,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" strokeweight="0"/>
            <v:line id="Line 1344" o:spid="_x0000_s2772" style="position:absolute;visibility:visible" from="5087,5421" to="5087,5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" strokeweight="0"/>
            <v:line id="Line 1343" o:spid="_x0000_s2771" style="position:absolute;visibility:visible" from="5310,5184" to="5310,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" strokeweight="0"/>
            <v:line id="Line 1342" o:spid="_x0000_s2770" style="position:absolute;visibility:visible" from="5087,5408" to="5087,5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" strokeweight="0"/>
            <v:line id="Line 1341" o:spid="_x0000_s2769" style="position:absolute;visibility:visible" from="5298,5184" to="5298,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" strokeweight="0"/>
            <v:line id="Line 1340" o:spid="_x0000_s2768" style="position:absolute;visibility:visible" from="5087,5396" to="5087,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" strokeweight="0"/>
            <v:line id="Line 1339" o:spid="_x0000_s2767" style="position:absolute;visibility:visible" from="5285,5184" to="5285,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" strokeweight="0"/>
            <v:line id="Line 1338" o:spid="_x0000_s2766" style="position:absolute;visibility:visible" from="5087,5382" to="508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" strokeweight="0"/>
            <v:line id="Line 1337" o:spid="_x0000_s2765" style="position:absolute;visibility:visible" from="5272,5184" to="5272,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" strokeweight="0"/>
            <v:line id="Line 1336" o:spid="_x0000_s2764" style="position:absolute;visibility:visible" from="5087,5369" to="5087,5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" strokeweight="0"/>
            <v:line id="Line 1335" o:spid="_x0000_s2763" style="position:absolute;visibility:visible" from="5260,5184" to="5260,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" strokeweight="0"/>
            <v:line id="Line 1334" o:spid="_x0000_s2762" style="position:absolute;visibility:visible" from="5087,5357" to="5087,5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" strokeweight="0"/>
            <v:line id="Line 1333" o:spid="_x0000_s2761" style="position:absolute;visibility:visible" from="5246,5184" to="5246,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" strokeweight="0"/>
            <v:line id="Line 1332" o:spid="_x0000_s2760" style="position:absolute;visibility:visible" from="5087,5344" to="5087,5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" strokeweight="0"/>
            <v:line id="Line 1331" o:spid="_x0000_s2759" style="position:absolute;visibility:visible" from="5234,5184" to="5234,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" strokeweight="0"/>
            <v:line id="Line 1330" o:spid="_x0000_s2758" style="position:absolute;visibility:visible" from="5087,5332" to="5087,53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" strokeweight="0"/>
            <v:line id="Line 1329" o:spid="_x0000_s2757" style="position:absolute;visibility:visible" from="5221,5184" to="5221,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" strokeweight="0"/>
            <v:line id="Line 1328" o:spid="_x0000_s2756" style="position:absolute;visibility:visible" from="5087,5319" to="5087,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" strokeweight="0"/>
            <v:line id="Line 1327" o:spid="_x0000_s2755" style="position:absolute;visibility:visible" from="5208,5184" to="5208,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" strokeweight="0"/>
            <v:line id="Line 1326" o:spid="_x0000_s2754" style="position:absolute;visibility:visible" from="5087,5306" to="5087,5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" strokeweight="0"/>
            <v:line id="Line 1325" o:spid="_x0000_s2753" style="position:absolute;visibility:visible" from="5196,5184" to="5196,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" strokeweight="0"/>
            <v:line id="Line 1324" o:spid="_x0000_s2752" style="position:absolute;visibility:visible" from="5087,5294" to="5087,5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" strokeweight="0"/>
            <v:line id="Line 1323" o:spid="_x0000_s2751" style="position:absolute;visibility:visible" from="5183,5184" to="5183,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" strokeweight="0"/>
            <v:line id="Line 1322" o:spid="_x0000_s2750" style="position:absolute;visibility:visible" from="5087,5280" to="5087,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" strokeweight="0"/>
            <v:line id="Line 1321" o:spid="_x0000_s2749" style="position:absolute;visibility:visible" from="5170,5184" to="5170,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" strokeweight="0"/>
            <v:line id="Line 1320" o:spid="_x0000_s2748" style="position:absolute;visibility:visible" from="5087,5268" to="5087,5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" strokeweight="0"/>
            <v:line id="Line 1319" o:spid="_x0000_s2747" style="position:absolute;visibility:visible" from="5158,5184" to="5158,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" strokeweight="0"/>
            <v:line id="Line 1318" o:spid="_x0000_s2746" style="position:absolute;visibility:visible" from="5087,5255" to="5087,5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" strokeweight="0"/>
            <v:line id="Line 1317" o:spid="_x0000_s2745" style="position:absolute;visibility:visible" from="5144,5184" to="5144,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" strokeweight="0"/>
            <v:line id="Line 1316" o:spid="_x0000_s2744" style="position:absolute;visibility:visible" from="5087,5242" to="5087,5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" strokeweight="0"/>
            <v:line id="Line 1315" o:spid="_x0000_s2743" style="position:absolute;visibility:visible" from="5132,5184" to="5132,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" strokeweight="0"/>
            <v:line id="Line 1314" o:spid="_x0000_s2742" style="position:absolute;visibility:visible" from="5087,5230" to="5087,5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" strokeweight="0"/>
            <v:line id="Line 1313" o:spid="_x0000_s2741" style="position:absolute;visibility:visible" from="5119,5184" to="5119,5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" strokeweight="0"/>
            <v:line id="Line 1312" o:spid="_x0000_s2740" style="position:absolute;visibility:visible" from="5106,5184" to="5106,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" strokeweight="0"/>
            <v:line id="Line 1311" o:spid="_x0000_s2739" style="position:absolute;visibility:visible" from="5094,5184" to="5094,5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" strokeweight="0"/>
            <v:line id="Line 1310" o:spid="_x0000_s2738" style="position:absolute;visibility:visible" from="5081,5184" to="5081,5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" strokeweight="0"/>
            <v:line id="Line 1309" o:spid="_x0000_s2737" style="position:absolute;visibility:visible" from="5069,5184" to="5069,5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" strokeweight="0"/>
            <v:line id="Line 1308" o:spid="_x0000_s2736" style="position:absolute;visibility:visible" from="5056,5184" to="5056,5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" strokeweight="0"/>
            <v:line id="Line 1307" o:spid="_x0000_s2735" style="position:absolute;visibility:visible" from="5051,6035" to="5051,6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" strokeweight="0"/>
            <v:shape id="AutoShape 1306" o:spid="_x0000_s2734" style="position:absolute;left:5047;top:5180;width:428;height:858;visibility:visible" coordsize="428,8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" adj="0,,0" path="m36,851r-29,l7,854r-3,l4,858r32,-7xm36,851l4,858r38,l36,851xm36,36r,815l42,858,36,36xm36,36r6,822l42,42,36,36xm,l,854r4,l4,851r3,l,xm,l7,854,7,7,,xm385,42r,421l391,456,385,42xm420,456r-29,l385,463r35,-7xm420,456r-35,7l427,463r-7,-7xm420,7r,449l427,463,420,7xm427,r-7,7l427,463,427,xm391,36r-6,6l391,456r,-420xm391,36l36,36r6,6l391,36xm391,36l42,42r343,l391,36xm427,l,,7,7,427,xm427,l7,7r413,l427,xe" fillcolor="black" stroked="f">
              <v:stroke joinstyle="round"/>
              <v:formulas/>
              <v:path arrowok="t" o:connecttype="custom" o:connectlocs="7,6032;4,6035;36,6032;4,6039;36,6032;36,6032;36,5217;42,6039;36,5217;0,6035;4,6032;0,5181;7,6035;0,5181;385,5644;385,5223;391,5637;420,5637;385,5644;420,5637;420,5637;420,5188;420,5188;427,5181;385,5223;391,5217;36,5217;391,5217;42,5223;391,5217;0,5181;427,5181;7,5188;427,5181" o:connectangles="0,0,0,0,0,0,0,0,0,0,0,0,0,0,0,0,0,0,0,0,0,0,0,0,0,0,0,0,0,0,0,0,0,0"/>
            </v:shape>
            <v:shape id="AutoShape 1305" o:spid="_x0000_s2733" style="position:absolute;left:5047;top:5180;width:428;height:858;visibility:visible" coordsize="428,8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" adj="0,,0" path="m4,851r,7l36,851r-32,xm4,858r32,-7l42,858r-38,xm36,851r6,7l36,36r,815xm42,858l36,36r6,6l42,858xm36,36r6,6l391,36,36,36xm42,42l391,36r-6,6l42,42xm391,36r-6,6l391,456r,-420xm385,42r6,414l385,463r,-421xm391,456r-6,7l420,456r-29,xm385,463r35,-7l427,463r-42,xm420,456r7,7l420,7r,449xm427,463l420,7,427,r,463xm420,7l427,,7,7r413,xm427,l7,7,,,427,xm7,7l,,7,854,7,7xm,l7,854r-7,l,xe" filled="f" strokeweight="0">
              <v:stroke joinstyle="round"/>
              <v:formulas/>
              <v:path arrowok="t" o:connecttype="custom" o:connectlocs="4,6039;4,6032;36,6032;4,6039;42,6039;36,6032;36,5217;42,6039;42,5223;36,5217;391,5217;42,5223;385,5223;391,5217;391,5637;385,5223;385,5644;391,5637;420,5637;385,5644;427,5644;420,5637;420,5188;427,5644;427,5181;420,5188;7,5188;427,5181;0,5181;7,5188;7,6035;0,5181" o:connectangles="0,0,0,0,0,0,0,0,0,0,0,0,0,0,0,0,0,0,0,0,0,0,0,0,0,0,0,0,0,0,0,0"/>
            </v:shape>
            <v:line id="Line 1304" o:spid="_x0000_s2732" style="position:absolute;visibility:visible" from="5051,6035" to="5051,6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" strokeweight="0"/>
            <v:line id="Line 1303" o:spid="_x0000_s2731" style="position:absolute;visibility:visible" from="5348,3528" to="5348,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" strokeweight="0"/>
            <v:line id="Line 1302" o:spid="_x0000_s2730" style="position:absolute;visibility:visible" from="4994,5184" to="4994,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" strokeweight="0"/>
            <v:line id="Line 1301" o:spid="_x0000_s2729" style="position:absolute;visibility:visible" from="4994,6035" to="4994,6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" strokeweight="0"/>
            <v:line id="Line 1300" o:spid="_x0000_s2728" style="position:absolute;visibility:visible" from="4663,5127" to="4663,6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" strokeweight="0"/>
            <v:shape id="AutoShape 1299" o:spid="_x0000_s2727" style="position:absolute;left:4626;top:5146;width:76;height:76;visibility:visible" coordsize="76,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" adj="0,,0" path="m,7l68,76r8,-8l,7xm7,l,7,76,68,7,xe" fillcolor="black" stroked="f">
              <v:stroke joinstyle="round"/>
              <v:formulas/>
              <v:path arrowok="t" o:connecttype="custom" o:connectlocs="0,5153;68,5222;76,5214;0,5153;7,5146;0,5153;76,5214;7,5146" o:connectangles="0,0,0,0,0,0,0,0"/>
            </v:shape>
            <v:shape id="AutoShape 1298" o:spid="_x0000_s2726" style="position:absolute;left:4626;top:5146;width:76;height:76;visibility:visible" coordsize="76,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" adj="0,,0" path="m68,76r8,-8l,7,68,76xm76,68l,7,7,,76,68xe" filled="f" strokeweight="0">
              <v:stroke joinstyle="round"/>
              <v:formulas/>
              <v:path arrowok="t" o:connecttype="custom" o:connectlocs="68,5222;76,5214;0,5153;68,5222;76,5214;0,5153;7,5146;76,5214" o:connectangles="0,0,0,0,0,0,0,0"/>
            </v:shape>
            <v:shape id="AutoShape 1297" o:spid="_x0000_s2725" style="position:absolute;left:4626;top:5998;width:76;height:75;visibility:visible" coordsize="7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" adj="0,,0" path="m,7l68,74r8,-7l,7xm7,l,7,76,67,7,xe" fillcolor="black" stroked="f">
              <v:stroke joinstyle="round"/>
              <v:formulas/>
              <v:path arrowok="t" o:connecttype="custom" o:connectlocs="0,6005;68,6072;76,6065;0,6005;7,5998;0,6005;76,6065;7,5998" o:connectangles="0,0,0,0,0,0,0,0"/>
            </v:shape>
            <v:shape id="AutoShape 1296" o:spid="_x0000_s2724" style="position:absolute;left:4626;top:5998;width:76;height:75;visibility:visible" coordsize="7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" adj="0,,0" path="m7,l,7,76,67,7,xm,7l76,67r-8,7l,7xe" filled="f" strokeweight="0">
              <v:stroke joinstyle="round"/>
              <v:formulas/>
              <v:path arrowok="t" o:connecttype="custom" o:connectlocs="7,5998;0,6005;76,6065;7,5998;0,6005;76,6065;68,6072;0,6005" o:connectangles="0,0,0,0,0,0,0,0"/>
            </v:shape>
            <v:line id="Line 1295" o:spid="_x0000_s2723" style="position:absolute;visibility:visible" from="4039,5344" to="5095,5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" strokeweight="0">
              <v:stroke dashstyle="1 1"/>
            </v:line>
            <v:line id="Line 1294" o:spid="_x0000_s2722" style="position:absolute;visibility:visible" from="4080,5798" to="5136,5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" strokeweight="0">
              <v:stroke dashstyle="1 1"/>
            </v:line>
            <v:line id="Line 1293" o:spid="_x0000_s2721" style="position:absolute;visibility:visible" from="4354,5288" to="4354,5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" strokeweight="0"/>
            <v:shape id="AutoShape 1292" o:spid="_x0000_s2720" style="position:absolute;left:4316;top:5305;width:76;height:76;visibility:visible" coordsize="76,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" adj="0,,0" path="m,7l69,75r7,-7l,7xm8,l,7,76,68,8,xe" fillcolor="black" stroked="f">
              <v:stroke joinstyle="round"/>
              <v:formulas/>
              <v:path arrowok="t" o:connecttype="custom" o:connectlocs="0,5313;69,5381;76,5374;0,5313;8,5306;0,5313;76,5374;8,5306" o:connectangles="0,0,0,0,0,0,0,0"/>
            </v:shape>
            <v:shape id="AutoShape 1291" o:spid="_x0000_s2719" style="position:absolute;left:4316;top:5305;width:76;height:76;visibility:visible" coordsize="76,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" adj="0,,0" path="m69,75r7,-7l,7,69,75xm76,68l,7,8,,76,68xe" filled="f" strokeweight="0">
              <v:stroke joinstyle="round"/>
              <v:formulas/>
              <v:path arrowok="t" o:connecttype="custom" o:connectlocs="69,5381;76,5374;0,5313;69,5381;76,5374;0,5313;8,5306;76,5374" o:connectangles="0,0,0,0,0,0,0,0"/>
            </v:shape>
            <v:shape id="AutoShape 1290" o:spid="_x0000_s2718" style="position:absolute;left:4316;top:5759;width:76;height:76;visibility:visible" coordsize="76,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" adj="0,,0" path="m,7l69,76r7,-7l,7xm8,l,7,76,69,8,xe" fillcolor="black" stroked="f">
              <v:stroke joinstyle="round"/>
              <v:formulas/>
              <v:path arrowok="t" o:connecttype="custom" o:connectlocs="0,5766;69,5835;76,5828;0,5766;8,5759;0,5766;76,5828;8,5759" o:connectangles="0,0,0,0,0,0,0,0"/>
            </v:shape>
            <v:shape id="AutoShape 1289" o:spid="_x0000_s2717" style="position:absolute;left:4316;top:5759;width:76;height:76;visibility:visible" coordsize="76,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" adj="0,,0" path="m8,l,7,76,69,8,xm,7l76,69r-7,7l,7xe" filled="f" strokeweight="0">
              <v:stroke joinstyle="round"/>
              <v:formulas/>
              <v:path arrowok="t" o:connecttype="custom" o:connectlocs="8,5759;0,5766;76,5828;8,5759;0,5766;76,5828;69,5835;0,5766" o:connectangles="0,0,0,0,0,0,0,0"/>
            </v:shape>
            <v:rect id="Rectangle 1288" o:spid="_x0000_s2716" style="position:absolute;left:1417;top:2236;width:9710;height:95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" filled="f" strokeweight="0"/>
            <v:line id="Line 1287" o:spid="_x0000_s2715" style="position:absolute;visibility:visible" from="2368,1150" to="4948,1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" strokeweight="0"/>
            <v:shape id="Freeform 1286" o:spid="_x0000_s2714" style="position:absolute;left:1864;top:898;width:503;height:503;visibility:visible;mso-wrap-style:square;v-text-anchor:top" coordsize="503,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" path="m503,251l490,172,454,103,400,49,331,13,251,,172,13,103,49,48,103,13,172,,251r13,80l48,400r55,54l172,490r79,13l331,490r69,-36l454,400r36,-69l503,251e" filled="f" strokeweight="0">
              <v:path arrowok="t" o:connecttype="custom" o:connectlocs="503,1149;490,1070;454,1001;400,947;331,911;251,898;172,911;103,947;48,1001;13,1070;0,1149;13,1229;48,1298;103,1352;172,1388;251,1401;331,1388;400,1352;454,1298;490,1229;503,1149" o:connectangles="0,0,0,0,0,0,0,0,0,0,0,0,0,0,0,0,0,0,0,0,0"/>
            </v:shape>
            <v:rect id="Rectangle 1285" o:spid="_x0000_s2713" style="position:absolute;left:1417;top:570;width:9921;height:157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" filled="f" strokeweight="0"/>
            <v:rect id="Rectangle 1284" o:spid="_x0000_s2712" style="position:absolute;top:4;width:11904;height:168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" filled="f" strokeweight="0"/>
            <v:line id="Line 1283" o:spid="_x0000_s2711" style="position:absolute;visibility:visible" from="1417,11745" to="11338,11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" strokeweight="0"/>
            <v:shape id="Picture 1282" o:spid="_x0000_s2710" type="#_x0000_t75" style="position:absolute;left:4546;top:14572;width:6780;height:1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">
              <v:imagedata r:id="rId94" o:title=""/>
            </v:shape>
            <v:line id="Line 1281" o:spid="_x0000_s2709" style="position:absolute;visibility:visible" from="10362,16076" to="10362,1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" strokeweight="0"/>
            <v:shape id="AutoShape 1280" o:spid="_x0000_s2708" style="position:absolute;left:4530;top:14573;width:35;height:1701;visibility:visible" coordsize="35,17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" adj="0,,0" path="m,l,1701r35,l,xm35,l,,35,1701,35,xe" fillcolor="black" stroked="f">
              <v:stroke joinstyle="round"/>
              <v:formulas/>
              <v:path arrowok="t" o:connecttype="custom" o:connectlocs="0,14573;0,16274;35,16274;0,14573;35,14573;0,14573;35,16274;35,14573" o:connectangles="0,0,0,0,0,0,0,0"/>
            </v:shape>
            <v:shape id="AutoShape 1279" o:spid="_x0000_s2707" style="position:absolute;left:4530;top:14573;width:35;height:1701;visibility:visible" coordsize="35,17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" adj="0,,0" path="m,1701r35,l,,,1701xm35,1701l,,35,r,1701xe" filled="f" strokeweight="0">
              <v:stroke joinstyle="round"/>
              <v:formulas/>
              <v:path arrowok="t" o:connecttype="custom" o:connectlocs="0,16274;35,16274;0,14573;0,16274;35,16274;0,14573;35,14573;35,16274" o:connectangles="0,0,0,0,0,0,0,0"/>
            </v:shape>
            <v:line id="Line 1278" o:spid="_x0000_s2706" style="position:absolute;visibility:visible" from="10362,15678" to="103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" strokeweight="0"/>
            <v:shape id="AutoShape 1277" o:spid="_x0000_s2705" style="position:absolute;left:1399;top:14556;width:9944;height:1734;visibility:visible" coordsize="9944,17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" adj="0,,0" path="m,l,1734r35,-33l,xm9910,1701r-9875,l,1734r9910,-33xm9910,1701l,1734r9943,l9910,1701xm9910,34r,1667l9943,1734,9910,34xm9943,r-33,34l9943,1734,9943,xm,l35,1701,35,34,,xm9943,l,,35,34,9943,xm9943,l35,34r9875,l9943,xe" fillcolor="black" stroked="f">
              <v:stroke joinstyle="round"/>
              <v:formulas/>
              <v:path arrowok="t" o:connecttype="custom" o:connectlocs="0,14556;0,16290;35,16257;0,14556;9910,16257;35,16257;0,16290;9910,16257;9910,16257;0,16290;9943,16290;9910,16257;9910,14590;9910,16257;9943,16290;9910,14590;9943,14556;9910,14590;9943,16290;9943,14556;0,14556;35,16257;35,14590;0,14556;9943,14556;0,14556;35,14590;9943,14556;9943,14556;35,14590;9910,14590;9943,14556" o:connectangles="0,0,0,0,0,0,0,0,0,0,0,0,0,0,0,0,0,0,0,0,0,0,0,0,0,0,0,0,0,0,0,0"/>
            </v:shape>
            <v:shape id="AutoShape 1276" o:spid="_x0000_s2704" style="position:absolute;left:1399;top:14556;width:9944;height:1734;visibility:visible" coordsize="9944,17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" adj="0,,0" path="m35,1701l,1734r9910,-33l35,1701xm,1734r9910,-33l9943,1734,,1734xm9910,1701r33,33l9910,34r,1667xm9943,1734l9910,34,9943,r,1734xm9910,34l9943,,35,34r9875,xm9943,l35,34,,,9943,xm35,34l,,35,1701,35,34xm,l35,1701,,1734,,xe" filled="f" strokeweight="0">
              <v:stroke joinstyle="round"/>
              <v:formulas/>
              <v:path arrowok="t" o:connecttype="custom" o:connectlocs="35,16257;0,16290;9910,16257;35,16257;0,16290;9910,16257;9943,16290;0,16290;9910,16257;9943,16290;9910,14590;9910,16257;9943,16290;9910,14590;9943,14556;9943,16290;9910,14590;9943,14556;35,14590;9910,14590;9943,14556;35,14590;0,14556;9943,14556;35,14590;0,14556;35,16257;35,14590;0,14556;35,16257;0,16290;0,14556" o:connectangles="0,0,0,0,0,0,0,0,0,0,0,0,0,0,0,0,0,0,0,0,0,0,0,0,0,0,0,0,0,0,0,0"/>
            </v:shape>
            <v:line id="Line 1275" o:spid="_x0000_s2703" style="position:absolute;visibility:visible" from="1417,15593" to="4547,15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" strokeweight="0"/>
            <v:line id="Line 1274" o:spid="_x0000_s2702" style="position:absolute;visibility:visible" from="1813,15423" to="1813,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" strokeweight="0"/>
            <v:line id="Line 1273" o:spid="_x0000_s2701" style="position:absolute;visibility:visible" from="2550,15423" to="255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" strokeweight="0"/>
            <v:line id="Line 1272" o:spid="_x0000_s2700" style="position:absolute;visibility:visible" from="1474,15735" to="1757,15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" strokeweight="0"/>
            <v:line id="Line 1271" o:spid="_x0000_s2699" style="position:absolute;visibility:visible" from="1871,15735" to="2494,15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" strokeweight="0"/>
            <v:line id="Line 1270" o:spid="_x0000_s2698" style="position:absolute;visibility:visible" from="2608,15735" to="4490,15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" strokeweight="0"/>
            <v:line id="Line 1269" o:spid="_x0000_s2697" style="position:absolute;visibility:visible" from="1474,15876" to="1757,1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" strokeweight="0"/>
            <v:line id="Line 1268" o:spid="_x0000_s2696" style="position:absolute;visibility:visible" from="1871,15876" to="2494,1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" strokeweight="0"/>
            <v:line id="Line 1267" o:spid="_x0000_s2695" style="position:absolute;visibility:visible" from="2608,15876" to="4490,1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" strokeweight="0"/>
            <v:line id="Line 1266" o:spid="_x0000_s2694" style="position:absolute;visibility:visible" from="1474,16018" to="1757,16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" strokeweight="0"/>
            <v:line id="Line 1265" o:spid="_x0000_s2693" style="position:absolute;visibility:visible" from="1871,16018" to="2494,16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" strokeweight="0"/>
            <v:line id="Line 1264" o:spid="_x0000_s2692" style="position:absolute;visibility:visible" from="2608,16018" to="4490,16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" strokeweight="0"/>
            <v:line id="Line 1263" o:spid="_x0000_s2691" style="position:absolute;visibility:visible" from="1474,16161" to="1757,16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" strokeweight="0"/>
            <v:line id="Line 1262" o:spid="_x0000_s2690" style="position:absolute;visibility:visible" from="1871,16161" to="2494,16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" strokeweight="0"/>
            <v:line id="Line 1261" o:spid="_x0000_s2689" style="position:absolute;visibility:visible" from="2608,16161" to="4490,16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" strokeweight="0"/>
            <v:line id="Line 1260" o:spid="_x0000_s2688" style="position:absolute;visibility:visible" from="4547,15990" to="4547,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" strokeweight="0"/>
            <v:line id="Line 1259" o:spid="_x0000_s2687" style="position:absolute;visibility:visible" from="6192,16076" to="619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" strokeweight="0"/>
            <v:line id="Line 1258" o:spid="_x0000_s2686" style="position:absolute;visibility:visible" from="7836,16076" to="7836,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" strokeweight="0"/>
            <v:line id="Line 1257" o:spid="_x0000_s2685" style="position:absolute;visibility:visible" from="1417,14902" to="4547,14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" strokeweight="0"/>
            <v:line id="Line 1256" o:spid="_x0000_s2684" style="position:absolute;visibility:visible" from="4547,16076" to="10362,1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" strokeweight="0"/>
            <v:line id="Line 1255" o:spid="_x0000_s2683" style="position:absolute;visibility:visible" from="4547,15876" to="10362,1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" strokeweight="0"/>
            <v:line id="Line 1254" o:spid="_x0000_s2682" style="position:absolute;visibility:visible" from="4547,15678" to="11326,15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" strokeweight="0"/>
            <v:line id="Line 1253" o:spid="_x0000_s2681" style="position:absolute;visibility:visible" from="1417,15423" to="4547,15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" strokeweight="0"/>
            <v:shape id="Picture 1252" o:spid="_x0000_s2680" type="#_x0000_t75" style="position:absolute;left:8794;top:12727;width:2139;height:1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">
              <v:imagedata r:id="rId41" o:title=""/>
            </v:shape>
            <w10:wrap anchorx="page" anchory="page"/>
          </v:group>
        </w:pict>
      </w:r>
      <w:r w:rsidRPr="007E1C2E">
        <w:rPr>
          <w:noProof/>
          <w:lang w:eastAsia="es-ES"/>
        </w:rPr>
        <w:pict>
          <v:line id="Line 1250" o:spid="_x0000_s2678" style="position:absolute;left:0;text-align:left;z-index:-251478528;visibility:visible;mso-position-horizontal-relative:page;mso-position-vertical-relative:page" from="285.55pt,290.85pt" to="285.55pt,29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" strokecolor="#c00" strokeweight="0">
            <w10:wrap anchorx="page" anchory="page"/>
          </v:line>
        </w:pict>
      </w:r>
      <w:r w:rsidR="00E33D0D">
        <w:rPr>
          <w:sz w:val="12"/>
        </w:rPr>
        <w:t>Fecha:</w:t>
      </w:r>
    </w:p>
    <w:p w:rsidR="005535CF" w:rsidRDefault="00E33D0D">
      <w:pPr>
        <w:spacing w:line="183" w:lineRule="exact"/>
        <w:ind w:left="1213"/>
        <w:rPr>
          <w:sz w:val="16"/>
        </w:rPr>
      </w:pPr>
      <w:r>
        <w:br w:type="column"/>
      </w:r>
      <w:r>
        <w:rPr>
          <w:w w:val="90"/>
          <w:position w:val="1"/>
          <w:sz w:val="12"/>
        </w:rPr>
        <w:lastRenderedPageBreak/>
        <w:t>Escala:</w:t>
      </w:r>
      <w:r>
        <w:rPr>
          <w:w w:val="90"/>
          <w:sz w:val="16"/>
        </w:rPr>
        <w:t>1:10</w:t>
      </w:r>
    </w:p>
    <w:p w:rsidR="005535CF" w:rsidRDefault="00E33D0D">
      <w:pPr>
        <w:spacing w:before="23"/>
        <w:ind w:left="924"/>
        <w:rPr>
          <w:sz w:val="12"/>
        </w:rPr>
      </w:pPr>
      <w:r>
        <w:br w:type="column"/>
      </w:r>
      <w:r>
        <w:rPr>
          <w:sz w:val="12"/>
        </w:rPr>
        <w:lastRenderedPageBreak/>
        <w:t>Revisó:</w:t>
      </w:r>
    </w:p>
    <w:p w:rsidR="005535CF" w:rsidRDefault="005535CF">
      <w:pPr>
        <w:rPr>
          <w:sz w:val="12"/>
        </w:rPr>
        <w:sectPr w:rsidR="005535CF">
          <w:type w:val="continuous"/>
          <w:pgSz w:w="11900" w:h="16840"/>
          <w:pgMar w:top="1860" w:right="520" w:bottom="280" w:left="1360" w:header="720" w:footer="720" w:gutter="0"/>
          <w:cols w:num="3" w:space="720" w:equalWidth="0">
            <w:col w:w="3626" w:space="40"/>
            <w:col w:w="1894" w:space="39"/>
            <w:col w:w="4421"/>
          </w:cols>
        </w:sectPr>
      </w:pPr>
    </w:p>
    <w:p w:rsidR="005535CF" w:rsidRDefault="005535CF">
      <w:pPr>
        <w:pStyle w:val="Textoindependiente"/>
        <w:spacing w:before="8"/>
        <w:rPr>
          <w:sz w:val="26"/>
        </w:rPr>
      </w:pPr>
    </w:p>
    <w:p w:rsidR="005535CF" w:rsidRDefault="007E1C2E">
      <w:pPr>
        <w:tabs>
          <w:tab w:val="left" w:pos="3625"/>
        </w:tabs>
        <w:ind w:left="1046"/>
        <w:rPr>
          <w:sz w:val="29"/>
        </w:rPr>
      </w:pPr>
      <w:r w:rsidRPr="007E1C2E">
        <w:rPr>
          <w:noProof/>
          <w:lang w:eastAsia="es-ES"/>
        </w:rPr>
        <w:pict>
          <v:shape id="Text Box 1249" o:spid="_x0000_s2677" type="#_x0000_t202" style="position:absolute;left:0;text-align:left;margin-left:103.55pt;margin-top:8pt;width:8.3pt;height:16.6pt;z-index:2515225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" filled="f" stroked="f">
            <v:textbox inset="0,0,0,0">
              <w:txbxContent>
                <w:p w:rsidR="00E65EBD" w:rsidRDefault="00E65EBD">
                  <w:pPr>
                    <w:spacing w:line="330" w:lineRule="exact"/>
                    <w:rPr>
                      <w:sz w:val="29"/>
                    </w:rPr>
                  </w:pPr>
                  <w:r>
                    <w:rPr>
                      <w:w w:val="102"/>
                      <w:sz w:val="29"/>
                    </w:rPr>
                    <w:t>1</w:t>
                  </w:r>
                </w:p>
              </w:txbxContent>
            </v:textbox>
            <w10:wrap anchorx="page"/>
          </v:shape>
        </w:pict>
      </w:r>
      <w:r w:rsidR="00E33D0D">
        <w:rPr>
          <w:sz w:val="29"/>
          <w:u w:val="single"/>
        </w:rPr>
        <w:t>DETALLE8b</w:t>
      </w:r>
      <w:r w:rsidR="00E33D0D">
        <w:rPr>
          <w:sz w:val="29"/>
          <w:u w:val="single"/>
        </w:rPr>
        <w:tab/>
      </w:r>
    </w:p>
    <w:p w:rsidR="005535CF" w:rsidRDefault="00E33D0D">
      <w:pPr>
        <w:spacing w:before="21"/>
        <w:ind w:left="1164"/>
        <w:rPr>
          <w:sz w:val="15"/>
        </w:rPr>
      </w:pPr>
      <w:r>
        <w:rPr>
          <w:w w:val="95"/>
          <w:sz w:val="15"/>
        </w:rPr>
        <w:t>Escala1:10</w:t>
      </w:r>
    </w:p>
    <w:p w:rsidR="005535CF" w:rsidRDefault="00E33D0D">
      <w:pPr>
        <w:pStyle w:val="Ttulo4"/>
        <w:spacing w:before="91"/>
        <w:ind w:left="1046"/>
      </w:pPr>
      <w:r>
        <w:br w:type="column"/>
      </w:r>
      <w:r>
        <w:rPr>
          <w:color w:val="EC1F23"/>
          <w:w w:val="85"/>
        </w:rPr>
        <w:lastRenderedPageBreak/>
        <w:t>DETALLEVALIDOPARAPROTOTIPO2AY2B</w:t>
      </w:r>
    </w:p>
    <w:p w:rsidR="005535CF" w:rsidRDefault="005535CF">
      <w:pPr>
        <w:sectPr w:rsidR="005535CF">
          <w:headerReference w:type="default" r:id="rId95"/>
          <w:pgSz w:w="11900" w:h="16840"/>
          <w:pgMar w:top="520" w:right="520" w:bottom="280" w:left="1360" w:header="0" w:footer="0" w:gutter="0"/>
          <w:cols w:num="2" w:space="720" w:equalWidth="0">
            <w:col w:w="3666" w:space="1006"/>
            <w:col w:w="5348"/>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11"/>
        <w:rPr>
          <w:sz w:val="19"/>
        </w:rPr>
      </w:pPr>
    </w:p>
    <w:p w:rsidR="005535CF" w:rsidRDefault="00E33D0D">
      <w:pPr>
        <w:spacing w:line="249" w:lineRule="auto"/>
        <w:ind w:left="798" w:right="6650" w:firstLine="12"/>
        <w:rPr>
          <w:sz w:val="16"/>
        </w:rPr>
      </w:pPr>
      <w:r>
        <w:rPr>
          <w:spacing w:val="-1"/>
          <w:sz w:val="16"/>
        </w:rPr>
        <w:t>VIGATUBO</w:t>
      </w:r>
      <w:r>
        <w:rPr>
          <w:sz w:val="16"/>
        </w:rPr>
        <w:t>ESTRUCTURAL80x80ESP:3.2mm</w:t>
      </w:r>
    </w:p>
    <w:p w:rsidR="005535CF" w:rsidRDefault="00E33D0D">
      <w:pPr>
        <w:spacing w:before="135" w:line="244" w:lineRule="auto"/>
        <w:ind w:left="800" w:right="7384" w:firstLine="10"/>
        <w:rPr>
          <w:sz w:val="16"/>
        </w:rPr>
      </w:pPr>
      <w:r>
        <w:rPr>
          <w:spacing w:val="-2"/>
          <w:sz w:val="16"/>
        </w:rPr>
        <w:t xml:space="preserve">VIGUETA </w:t>
      </w:r>
      <w:r>
        <w:rPr>
          <w:spacing w:val="-1"/>
          <w:sz w:val="16"/>
        </w:rPr>
        <w:t>PRETENSADA</w:t>
      </w:r>
      <w:r>
        <w:rPr>
          <w:sz w:val="16"/>
        </w:rPr>
        <w:t>DEH°.</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7"/>
        <w:rPr>
          <w:sz w:val="19"/>
        </w:rPr>
      </w:pPr>
    </w:p>
    <w:p w:rsidR="005535CF" w:rsidRDefault="007E1C2E">
      <w:pPr>
        <w:spacing w:before="98"/>
        <w:ind w:left="4374" w:right="5410"/>
        <w:jc w:val="center"/>
        <w:rPr>
          <w:sz w:val="14"/>
        </w:rPr>
      </w:pPr>
      <w:r w:rsidRPr="007E1C2E">
        <w:rPr>
          <w:noProof/>
          <w:lang w:eastAsia="es-ES"/>
        </w:rPr>
        <w:pict>
          <v:shape id="Text Box 1248" o:spid="_x0000_s2676" type="#_x0000_t202" style="position:absolute;left:0;text-align:left;margin-left:320.2pt;margin-top:-16.6pt;width:10pt;height:11.95pt;z-index:2515215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8.0</w:t>
                  </w:r>
                </w:p>
              </w:txbxContent>
            </v:textbox>
            <w10:wrap anchorx="page"/>
          </v:shape>
        </w:pict>
      </w:r>
      <w:r w:rsidR="00E33D0D">
        <w:rPr>
          <w:sz w:val="14"/>
        </w:rPr>
        <w:t>2.7</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5"/>
        <w:rPr>
          <w:sz w:val="17"/>
        </w:rPr>
      </w:pPr>
    </w:p>
    <w:p w:rsidR="005535CF" w:rsidRDefault="00E33D0D">
      <w:pPr>
        <w:pStyle w:val="Ttulo4"/>
        <w:tabs>
          <w:tab w:val="left" w:pos="5229"/>
        </w:tabs>
        <w:spacing w:before="109"/>
        <w:ind w:left="1948"/>
      </w:pPr>
      <w:r>
        <w:rPr>
          <w:color w:val="EC1F23"/>
          <w:w w:val="90"/>
        </w:rPr>
        <w:t>VEREDA</w:t>
      </w:r>
      <w:r>
        <w:rPr>
          <w:color w:val="EC1F23"/>
          <w:w w:val="90"/>
        </w:rPr>
        <w:tab/>
      </w:r>
      <w:r>
        <w:rPr>
          <w:color w:val="EC1F23"/>
          <w:w w:val="95"/>
        </w:rPr>
        <w:t>PATIO</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10"/>
        <w:rPr>
          <w:sz w:val="25"/>
        </w:rPr>
      </w:pPr>
    </w:p>
    <w:p w:rsidR="005535CF" w:rsidRDefault="005535CF">
      <w:pPr>
        <w:rPr>
          <w:sz w:val="25"/>
        </w:rPr>
        <w:sectPr w:rsidR="005535CF">
          <w:type w:val="continuous"/>
          <w:pgSz w:w="11900" w:h="16840"/>
          <w:pgMar w:top="1860" w:right="520" w:bottom="280" w:left="1360" w:header="720" w:footer="720" w:gutter="0"/>
          <w:cols w:space="720"/>
        </w:sect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2"/>
        <w:rPr>
          <w:sz w:val="24"/>
        </w:rPr>
      </w:pPr>
    </w:p>
    <w:p w:rsidR="005535CF" w:rsidRDefault="00E33D0D">
      <w:pPr>
        <w:ind w:left="441"/>
        <w:rPr>
          <w:rFonts w:ascii="Arial"/>
          <w:b/>
          <w:sz w:val="16"/>
        </w:rPr>
      </w:pPr>
      <w:r>
        <w:rPr>
          <w:rFonts w:ascii="Arial"/>
          <w:b/>
          <w:color w:val="EC1F23"/>
          <w:w w:val="60"/>
          <w:sz w:val="16"/>
        </w:rPr>
        <w:t>PLANONOAPTOPARACONSTRUCCION</w:t>
      </w:r>
    </w:p>
    <w:p w:rsidR="005535CF" w:rsidRDefault="00E33D0D">
      <w:pPr>
        <w:spacing w:before="86" w:line="247" w:lineRule="auto"/>
        <w:ind w:left="134" w:right="38" w:hanging="3"/>
        <w:rPr>
          <w:rFonts w:ascii="Arial"/>
          <w:b/>
          <w:sz w:val="8"/>
        </w:rPr>
      </w:pPr>
      <w:r>
        <w:rPr>
          <w:rFonts w:ascii="Arial"/>
          <w:b/>
          <w:w w:val="60"/>
          <w:sz w:val="8"/>
        </w:rPr>
        <w:t>ELPRESENTEPLANOESINDICATIVO,LACONTRATISTACONFECCIONARALOSPLANOSDEFINITIVOS,QUEDEBERANSERAPROBADOSPORLAINSPECCIONDEOBRA.ELPLANOPRESENTADOPORLACONTRATISTAESTARAENUN</w:t>
      </w:r>
    </w:p>
    <w:p w:rsidR="005535CF" w:rsidRDefault="00E33D0D">
      <w:pPr>
        <w:spacing w:before="1"/>
        <w:ind w:left="134"/>
        <w:rPr>
          <w:rFonts w:ascii="Arial"/>
          <w:b/>
          <w:sz w:val="8"/>
        </w:rPr>
      </w:pPr>
      <w:r>
        <w:rPr>
          <w:rFonts w:ascii="Arial"/>
          <w:b/>
          <w:w w:val="60"/>
          <w:sz w:val="8"/>
        </w:rPr>
        <w:t>TODODE  ACUERDOCON  LANORMATIVA  VIGENTE.</w:t>
      </w:r>
    </w:p>
    <w:p w:rsidR="005535CF" w:rsidRDefault="00E33D0D">
      <w:pPr>
        <w:spacing w:before="3"/>
        <w:ind w:left="134"/>
        <w:rPr>
          <w:rFonts w:ascii="Arial"/>
          <w:b/>
          <w:sz w:val="8"/>
        </w:rPr>
      </w:pPr>
      <w:r>
        <w:rPr>
          <w:rFonts w:ascii="Arial"/>
          <w:b/>
          <w:w w:val="60"/>
          <w:sz w:val="8"/>
        </w:rPr>
        <w:t>TODASLASMEDIDASYNIVELESSEVERIFICARANENOBRAPORELCONTRATISTA.</w:t>
      </w:r>
    </w:p>
    <w:p w:rsidR="005535CF" w:rsidRDefault="00E33D0D">
      <w:pPr>
        <w:spacing w:before="4"/>
        <w:ind w:left="134"/>
        <w:rPr>
          <w:rFonts w:ascii="Arial"/>
          <w:b/>
          <w:sz w:val="8"/>
        </w:rPr>
      </w:pPr>
      <w:r>
        <w:rPr>
          <w:rFonts w:ascii="Arial"/>
          <w:b/>
          <w:w w:val="60"/>
          <w:sz w:val="8"/>
        </w:rPr>
        <w:t>TODOSLOSDETALLESCONSTRUCTIVOSSERANCOORDINADOSYCOMPATIBILIZADOSENOBRA</w:t>
      </w:r>
    </w:p>
    <w:p w:rsidR="005535CF" w:rsidRDefault="00E33D0D">
      <w:pPr>
        <w:pStyle w:val="Ttulo1"/>
        <w:spacing w:before="92"/>
        <w:ind w:left="131"/>
      </w:pPr>
      <w:r>
        <w:br w:type="column"/>
      </w:r>
      <w:r>
        <w:lastRenderedPageBreak/>
        <w:t>TIPOLOGIA2B</w:t>
      </w:r>
    </w:p>
    <w:p w:rsidR="005535CF" w:rsidRDefault="005535CF">
      <w:pPr>
        <w:sectPr w:rsidR="005535CF">
          <w:type w:val="continuous"/>
          <w:pgSz w:w="11900" w:h="16840"/>
          <w:pgMar w:top="1860" w:right="520" w:bottom="280" w:left="1360" w:header="720" w:footer="720" w:gutter="0"/>
          <w:cols w:num="2" w:space="720" w:equalWidth="0">
            <w:col w:w="3194" w:space="3796"/>
            <w:col w:w="3030"/>
          </w:cols>
        </w:sectPr>
      </w:pPr>
    </w:p>
    <w:p w:rsidR="005535CF" w:rsidRDefault="00E33D0D">
      <w:pPr>
        <w:spacing w:before="50"/>
        <w:ind w:left="110"/>
        <w:rPr>
          <w:sz w:val="12"/>
        </w:rPr>
      </w:pPr>
      <w:r>
        <w:rPr>
          <w:w w:val="70"/>
          <w:sz w:val="12"/>
        </w:rPr>
        <w:lastRenderedPageBreak/>
        <w:t>Revision</w:t>
      </w:r>
    </w:p>
    <w:p w:rsidR="005535CF" w:rsidRDefault="00E33D0D">
      <w:pPr>
        <w:spacing w:before="50"/>
        <w:ind w:left="110"/>
        <w:rPr>
          <w:sz w:val="12"/>
        </w:rPr>
      </w:pPr>
      <w:r>
        <w:br w:type="column"/>
      </w:r>
      <w:r>
        <w:rPr>
          <w:w w:val="70"/>
          <w:sz w:val="12"/>
        </w:rPr>
        <w:lastRenderedPageBreak/>
        <w:t>Fecha</w:t>
      </w:r>
    </w:p>
    <w:p w:rsidR="005535CF" w:rsidRDefault="00E33D0D">
      <w:pPr>
        <w:spacing w:before="50"/>
        <w:ind w:left="110"/>
        <w:rPr>
          <w:sz w:val="12"/>
        </w:rPr>
      </w:pPr>
      <w:r>
        <w:br w:type="column"/>
      </w:r>
      <w:r>
        <w:rPr>
          <w:w w:val="65"/>
          <w:sz w:val="12"/>
        </w:rPr>
        <w:lastRenderedPageBreak/>
        <w:t>Descripcion</w:t>
      </w:r>
    </w:p>
    <w:p w:rsidR="005535CF" w:rsidRDefault="00E33D0D">
      <w:pPr>
        <w:pStyle w:val="Textoindependiente"/>
        <w:spacing w:before="8"/>
        <w:rPr>
          <w:sz w:val="25"/>
        </w:rPr>
      </w:pPr>
      <w:r>
        <w:br w:type="column"/>
      </w:r>
    </w:p>
    <w:p w:rsidR="005535CF" w:rsidRDefault="00E33D0D">
      <w:pPr>
        <w:ind w:left="112"/>
        <w:rPr>
          <w:sz w:val="16"/>
        </w:rPr>
      </w:pPr>
      <w:r>
        <w:rPr>
          <w:w w:val="80"/>
          <w:position w:val="3"/>
          <w:sz w:val="12"/>
        </w:rPr>
        <w:t>Obra:</w:t>
      </w:r>
      <w:r>
        <w:rPr>
          <w:w w:val="80"/>
          <w:sz w:val="16"/>
        </w:rPr>
        <w:t>CENTRODEPRIMERAINFANCIA-TIP.CENTRO-ESQUINAS/MEDIANERAS-12x25.00m</w:t>
      </w:r>
    </w:p>
    <w:p w:rsidR="005535CF" w:rsidRDefault="00E33D0D">
      <w:pPr>
        <w:spacing w:before="2"/>
        <w:ind w:left="110"/>
        <w:rPr>
          <w:sz w:val="16"/>
        </w:rPr>
      </w:pPr>
      <w:r>
        <w:rPr>
          <w:w w:val="85"/>
          <w:position w:val="1"/>
          <w:sz w:val="12"/>
        </w:rPr>
        <w:t>Plano:</w:t>
      </w:r>
      <w:r>
        <w:rPr>
          <w:w w:val="85"/>
          <w:sz w:val="16"/>
        </w:rPr>
        <w:t>DETALLE D8b</w:t>
      </w:r>
    </w:p>
    <w:p w:rsidR="005535CF" w:rsidRDefault="00E33D0D">
      <w:pPr>
        <w:pStyle w:val="Textoindependiente"/>
        <w:rPr>
          <w:sz w:val="12"/>
        </w:rPr>
      </w:pPr>
      <w:r>
        <w:br w:type="column"/>
      </w:r>
    </w:p>
    <w:p w:rsidR="005535CF" w:rsidRDefault="005535CF">
      <w:pPr>
        <w:pStyle w:val="Textoindependiente"/>
        <w:spacing w:before="7"/>
        <w:rPr>
          <w:sz w:val="13"/>
        </w:rPr>
      </w:pPr>
    </w:p>
    <w:p w:rsidR="005535CF" w:rsidRDefault="00E33D0D">
      <w:pPr>
        <w:spacing w:before="1"/>
        <w:ind w:left="110"/>
        <w:rPr>
          <w:sz w:val="12"/>
        </w:rPr>
      </w:pPr>
      <w:r>
        <w:rPr>
          <w:sz w:val="12"/>
        </w:rPr>
        <w:t>PlanoN°</w:t>
      </w:r>
    </w:p>
    <w:p w:rsidR="005535CF" w:rsidRDefault="00E33D0D">
      <w:pPr>
        <w:pStyle w:val="Ttulo4"/>
        <w:spacing w:before="102" w:line="141" w:lineRule="exact"/>
        <w:ind w:left="134"/>
      </w:pPr>
      <w:r>
        <w:rPr>
          <w:w w:val="95"/>
        </w:rPr>
        <w:t>D08b</w:t>
      </w:r>
    </w:p>
    <w:p w:rsidR="005535CF" w:rsidRDefault="005535CF">
      <w:pPr>
        <w:spacing w:line="141" w:lineRule="exact"/>
        <w:sectPr w:rsidR="005535CF">
          <w:type w:val="continuous"/>
          <w:pgSz w:w="11900" w:h="16840"/>
          <w:pgMar w:top="1860" w:right="520" w:bottom="280" w:left="1360" w:header="720" w:footer="720" w:gutter="0"/>
          <w:cols w:num="5" w:space="720" w:equalWidth="0">
            <w:col w:w="449" w:space="169"/>
            <w:col w:w="367" w:space="517"/>
            <w:col w:w="558" w:space="1094"/>
            <w:col w:w="5867" w:space="56"/>
            <w:col w:w="943"/>
          </w:cols>
        </w:sectPr>
      </w:pPr>
    </w:p>
    <w:p w:rsidR="005535CF" w:rsidRDefault="00E33D0D">
      <w:pPr>
        <w:spacing w:before="22"/>
        <w:jc w:val="right"/>
        <w:rPr>
          <w:sz w:val="12"/>
        </w:rPr>
      </w:pPr>
      <w:r>
        <w:rPr>
          <w:noProof/>
          <w:lang w:eastAsia="es-ES"/>
        </w:rPr>
        <w:lastRenderedPageBreak/>
        <w:drawing>
          <wp:anchor distT="0" distB="0" distL="0" distR="0" simplePos="0" relativeHeight="251468288" behindDoc="1" locked="0" layoutInCell="1" allowOverlap="1">
            <wp:simplePos x="0" y="0"/>
            <wp:positionH relativeFrom="page">
              <wp:posOffset>-4571</wp:posOffset>
            </wp:positionH>
            <wp:positionV relativeFrom="page">
              <wp:posOffset>-2031</wp:posOffset>
            </wp:positionV>
            <wp:extent cx="7568183" cy="10700003"/>
            <wp:effectExtent l="0" t="0" r="0" b="0"/>
            <wp:wrapNone/>
            <wp:docPr id="163"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60.png"/>
                    <pic:cNvPicPr/>
                  </pic:nvPicPr>
                  <pic:blipFill>
                    <a:blip r:embed="rId96" cstate="print"/>
                    <a:stretch>
                      <a:fillRect/>
                    </a:stretch>
                  </pic:blipFill>
                  <pic:spPr>
                    <a:xfrm>
                      <a:off x="0" y="0"/>
                      <a:ext cx="7568183" cy="10700003"/>
                    </a:xfrm>
                    <a:prstGeom prst="rect">
                      <a:avLst/>
                    </a:prstGeom>
                  </pic:spPr>
                </pic:pic>
              </a:graphicData>
            </a:graphic>
          </wp:anchor>
        </w:drawing>
      </w:r>
      <w:r>
        <w:rPr>
          <w:sz w:val="12"/>
        </w:rPr>
        <w:t>Fecha:</w:t>
      </w:r>
    </w:p>
    <w:p w:rsidR="005535CF" w:rsidRDefault="00E33D0D">
      <w:pPr>
        <w:spacing w:line="182" w:lineRule="exact"/>
        <w:ind w:left="1213"/>
        <w:rPr>
          <w:sz w:val="16"/>
        </w:rPr>
      </w:pPr>
      <w:r>
        <w:br w:type="column"/>
      </w:r>
      <w:r>
        <w:rPr>
          <w:w w:val="90"/>
          <w:position w:val="1"/>
          <w:sz w:val="12"/>
        </w:rPr>
        <w:lastRenderedPageBreak/>
        <w:t>Escala:</w:t>
      </w:r>
      <w:r>
        <w:rPr>
          <w:w w:val="90"/>
          <w:sz w:val="16"/>
        </w:rPr>
        <w:t>1:10</w:t>
      </w:r>
    </w:p>
    <w:p w:rsidR="005535CF" w:rsidRDefault="00E33D0D">
      <w:pPr>
        <w:spacing w:before="22"/>
        <w:ind w:left="924"/>
        <w:rPr>
          <w:sz w:val="12"/>
        </w:rPr>
      </w:pPr>
      <w:r>
        <w:br w:type="column"/>
      </w:r>
      <w:r>
        <w:rPr>
          <w:sz w:val="12"/>
        </w:rPr>
        <w:lastRenderedPageBreak/>
        <w:t>Revisó:</w:t>
      </w:r>
    </w:p>
    <w:p w:rsidR="005535CF" w:rsidRDefault="005535CF">
      <w:pPr>
        <w:rPr>
          <w:sz w:val="12"/>
        </w:rPr>
        <w:sectPr w:rsidR="005535CF">
          <w:type w:val="continuous"/>
          <w:pgSz w:w="11900" w:h="16840"/>
          <w:pgMar w:top="1860" w:right="520" w:bottom="280" w:left="1360" w:header="720" w:footer="720" w:gutter="0"/>
          <w:cols w:num="3" w:space="720" w:equalWidth="0">
            <w:col w:w="3626" w:space="40"/>
            <w:col w:w="1894" w:space="39"/>
            <w:col w:w="4421"/>
          </w:cols>
        </w:sectPr>
      </w:pPr>
    </w:p>
    <w:p w:rsidR="005535CF" w:rsidRDefault="005535CF">
      <w:pPr>
        <w:pStyle w:val="Textoindependiente"/>
        <w:spacing w:before="8"/>
        <w:rPr>
          <w:sz w:val="26"/>
        </w:rPr>
      </w:pPr>
    </w:p>
    <w:p w:rsidR="005535CF" w:rsidRDefault="007E1C2E">
      <w:pPr>
        <w:tabs>
          <w:tab w:val="left" w:pos="3699"/>
        </w:tabs>
        <w:ind w:left="1119"/>
        <w:rPr>
          <w:sz w:val="29"/>
        </w:rPr>
      </w:pPr>
      <w:r w:rsidRPr="007E1C2E">
        <w:rPr>
          <w:noProof/>
          <w:lang w:eastAsia="es-ES"/>
        </w:rPr>
        <w:pict>
          <v:shape id="Text Box 1247" o:spid="_x0000_s2675" type="#_x0000_t202" style="position:absolute;left:0;text-align:left;margin-left:107.2pt;margin-top:8pt;width:8.3pt;height:16.6pt;z-index:2515317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sNbtQIAALY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" filled="f" stroked="f">
            <v:textbox inset="0,0,0,0">
              <w:txbxContent>
                <w:p w:rsidR="00E65EBD" w:rsidRDefault="00E65EBD">
                  <w:pPr>
                    <w:spacing w:line="330" w:lineRule="exact"/>
                    <w:rPr>
                      <w:sz w:val="29"/>
                    </w:rPr>
                  </w:pPr>
                  <w:r>
                    <w:rPr>
                      <w:w w:val="102"/>
                      <w:sz w:val="29"/>
                    </w:rPr>
                    <w:t>1</w:t>
                  </w:r>
                </w:p>
              </w:txbxContent>
            </v:textbox>
            <w10:wrap anchorx="page"/>
          </v:shape>
        </w:pict>
      </w:r>
      <w:r w:rsidR="00E33D0D">
        <w:rPr>
          <w:sz w:val="29"/>
          <w:u w:val="single"/>
        </w:rPr>
        <w:t>DETALLE8c</w:t>
      </w:r>
      <w:r w:rsidR="00E33D0D">
        <w:rPr>
          <w:sz w:val="29"/>
          <w:u w:val="single"/>
        </w:rPr>
        <w:tab/>
      </w:r>
    </w:p>
    <w:p w:rsidR="005535CF" w:rsidRDefault="00E33D0D">
      <w:pPr>
        <w:spacing w:before="21"/>
        <w:ind w:left="1238"/>
        <w:rPr>
          <w:sz w:val="15"/>
        </w:rPr>
      </w:pPr>
      <w:r>
        <w:rPr>
          <w:w w:val="95"/>
          <w:sz w:val="15"/>
        </w:rPr>
        <w:t>Escala1:10</w:t>
      </w:r>
    </w:p>
    <w:p w:rsidR="005535CF" w:rsidRDefault="00E33D0D">
      <w:pPr>
        <w:pStyle w:val="Ttulo4"/>
        <w:spacing w:before="91"/>
        <w:ind w:left="1119"/>
      </w:pPr>
      <w:r>
        <w:br w:type="column"/>
      </w:r>
      <w:r>
        <w:rPr>
          <w:color w:val="EC1F23"/>
          <w:w w:val="85"/>
        </w:rPr>
        <w:lastRenderedPageBreak/>
        <w:t>DETALLEVALIDOPARAPROTOTIPO2AY2B</w:t>
      </w:r>
    </w:p>
    <w:p w:rsidR="005535CF" w:rsidRDefault="005535CF">
      <w:pPr>
        <w:sectPr w:rsidR="005535CF">
          <w:headerReference w:type="default" r:id="rId97"/>
          <w:pgSz w:w="11900" w:h="16840"/>
          <w:pgMar w:top="520" w:right="520" w:bottom="280" w:left="1360" w:header="0" w:footer="0" w:gutter="0"/>
          <w:cols w:num="2" w:space="720" w:equalWidth="0">
            <w:col w:w="3740" w:space="860"/>
            <w:col w:w="5420"/>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E33D0D">
      <w:pPr>
        <w:tabs>
          <w:tab w:val="left" w:pos="5229"/>
        </w:tabs>
        <w:spacing w:before="238"/>
        <w:ind w:left="1948"/>
        <w:rPr>
          <w:sz w:val="23"/>
        </w:rPr>
      </w:pPr>
      <w:r>
        <w:rPr>
          <w:color w:val="EC1F23"/>
          <w:w w:val="90"/>
          <w:sz w:val="23"/>
        </w:rPr>
        <w:t>VEREDA</w:t>
      </w:r>
      <w:r>
        <w:rPr>
          <w:color w:val="EC1F23"/>
          <w:w w:val="90"/>
          <w:sz w:val="23"/>
        </w:rPr>
        <w:tab/>
      </w:r>
      <w:r>
        <w:rPr>
          <w:color w:val="EC1F23"/>
          <w:w w:val="95"/>
          <w:sz w:val="23"/>
        </w:rPr>
        <w:t>PATIO</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9"/>
        <w:rPr>
          <w:sz w:val="15"/>
        </w:rPr>
      </w:pPr>
    </w:p>
    <w:p w:rsidR="005535CF" w:rsidRDefault="00E33D0D">
      <w:pPr>
        <w:spacing w:before="93"/>
        <w:ind w:left="771"/>
        <w:rPr>
          <w:sz w:val="16"/>
        </w:rPr>
      </w:pPr>
      <w:r>
        <w:rPr>
          <w:sz w:val="16"/>
        </w:rPr>
        <w:t>VIGUETAPRETENSADA</w:t>
      </w:r>
    </w:p>
    <w:p w:rsidR="005535CF" w:rsidRDefault="00E33D0D">
      <w:pPr>
        <w:spacing w:before="7" w:line="249" w:lineRule="auto"/>
        <w:ind w:left="765" w:right="6779" w:hanging="6"/>
        <w:rPr>
          <w:sz w:val="16"/>
        </w:rPr>
      </w:pPr>
      <w:r>
        <w:rPr>
          <w:sz w:val="16"/>
        </w:rPr>
        <w:t>DEH°.CORTEDENERVIOPARASUJECION.(8.00cm)</w:t>
      </w:r>
    </w:p>
    <w:p w:rsidR="005535CF" w:rsidRDefault="005535CF">
      <w:pPr>
        <w:pStyle w:val="Textoindependiente"/>
      </w:pPr>
    </w:p>
    <w:p w:rsidR="005535CF" w:rsidRDefault="005535CF">
      <w:pPr>
        <w:pStyle w:val="Textoindependiente"/>
        <w:spacing w:before="4"/>
        <w:rPr>
          <w:sz w:val="28"/>
        </w:rPr>
      </w:pPr>
    </w:p>
    <w:p w:rsidR="005535CF" w:rsidRDefault="007E1C2E">
      <w:pPr>
        <w:spacing w:before="94" w:line="295" w:lineRule="auto"/>
        <w:ind w:left="756" w:right="6650" w:hanging="5"/>
        <w:rPr>
          <w:sz w:val="16"/>
        </w:rPr>
      </w:pPr>
      <w:r w:rsidRPr="007E1C2E">
        <w:rPr>
          <w:noProof/>
          <w:lang w:eastAsia="es-ES"/>
        </w:rPr>
        <w:pict>
          <v:shape id="Text Box 1246" o:spid="_x0000_s2674" type="#_x0000_t202" style="position:absolute;left:0;text-align:left;margin-left:241.75pt;margin-top:3.2pt;width:10pt;height:11.95pt;z-index:2515256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" filled="f" stroked="f">
            <v:textbox style="layout-flow:vertical;mso-layout-flow-alt:bottom-to-top" inset="0,0,0,0">
              <w:txbxContent>
                <w:p w:rsidR="00E65EBD" w:rsidRDefault="00E65EBD">
                  <w:pPr>
                    <w:spacing w:before="17"/>
                    <w:ind w:left="20"/>
                    <w:rPr>
                      <w:sz w:val="14"/>
                    </w:rPr>
                  </w:pPr>
                  <w:r>
                    <w:rPr>
                      <w:sz w:val="14"/>
                    </w:rPr>
                    <w:t>8.0</w:t>
                  </w:r>
                </w:p>
              </w:txbxContent>
            </v:textbox>
            <w10:wrap anchorx="page"/>
          </v:shape>
        </w:pict>
      </w:r>
      <w:r w:rsidRPr="007E1C2E">
        <w:rPr>
          <w:noProof/>
          <w:lang w:eastAsia="es-ES"/>
        </w:rPr>
        <w:pict>
          <v:shape id="Text Box 1245" o:spid="_x0000_s2673" type="#_x0000_t202" style="position:absolute;left:0;text-align:left;margin-left:261.3pt;margin-top:-3.25pt;width:10pt;height:15.9pt;z-index:2515266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15.0</w:t>
                  </w:r>
                </w:p>
              </w:txbxContent>
            </v:textbox>
            <w10:wrap anchorx="page"/>
          </v:shape>
        </w:pict>
      </w:r>
      <w:r w:rsidRPr="007E1C2E">
        <w:rPr>
          <w:noProof/>
          <w:lang w:eastAsia="es-ES"/>
        </w:rPr>
        <w:pict>
          <v:shape id="Text Box 1244" o:spid="_x0000_s2672" type="#_x0000_t202" style="position:absolute;left:0;text-align:left;margin-left:353.6pt;margin-top:4.4pt;width:16.65pt;height:27.45pt;z-index:2515307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" filled="f" stroked="f">
            <v:textbox style="layout-flow:vertical;mso-layout-flow-alt:bottom-to-top" inset="0,0,0,0">
              <w:txbxContent>
                <w:p w:rsidR="00E65EBD" w:rsidRDefault="00E65EBD">
                  <w:pPr>
                    <w:spacing w:before="12"/>
                    <w:ind w:left="20"/>
                    <w:rPr>
                      <w:sz w:val="26"/>
                    </w:rPr>
                  </w:pPr>
                  <w:r>
                    <w:rPr>
                      <w:sz w:val="26"/>
                    </w:rPr>
                    <w:t>0.32</w:t>
                  </w:r>
                </w:p>
              </w:txbxContent>
            </v:textbox>
            <w10:wrap anchorx="page"/>
          </v:shape>
        </w:pict>
      </w:r>
      <w:r w:rsidRPr="007E1C2E">
        <w:rPr>
          <w:noProof/>
          <w:lang w:eastAsia="es-ES"/>
        </w:rPr>
        <w:pict>
          <v:shape id="Text Box 1243" o:spid="_x0000_s2671" type="#_x0000_t202" style="position:absolute;left:0;text-align:left;margin-left:182.35pt;margin-top:20.25pt;width:3.1pt;height:6.2pt;z-index:-2514754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" filled="f" stroked="f">
            <v:textbox inset="0,0,0,0">
              <w:txbxContent>
                <w:p w:rsidR="00E65EBD" w:rsidRDefault="00E65EBD">
                  <w:pPr>
                    <w:spacing w:line="124" w:lineRule="exact"/>
                    <w:rPr>
                      <w:sz w:val="11"/>
                    </w:rPr>
                  </w:pPr>
                  <w:r>
                    <w:rPr>
                      <w:sz w:val="11"/>
                    </w:rPr>
                    <w:t>4</w:t>
                  </w:r>
                </w:p>
              </w:txbxContent>
            </v:textbox>
            <w10:wrap anchorx="page"/>
          </v:shape>
        </w:pict>
      </w:r>
      <w:r w:rsidR="00E33D0D">
        <w:rPr>
          <w:w w:val="95"/>
          <w:sz w:val="16"/>
        </w:rPr>
        <w:t>PLANCHUELACORRIDA</w:t>
      </w:r>
      <w:r w:rsidR="00E33D0D">
        <w:rPr>
          <w:sz w:val="16"/>
        </w:rPr>
        <w:t>CONFORMADAesp:</w:t>
      </w:r>
      <w:r w:rsidR="00E33D0D">
        <w:rPr>
          <w:sz w:val="16"/>
          <w:u w:val="single"/>
          <w:vertAlign w:val="superscript"/>
        </w:rPr>
        <w:t>1</w:t>
      </w:r>
      <w:r w:rsidR="00E33D0D">
        <w:rPr>
          <w:sz w:val="16"/>
        </w:rPr>
        <w:t>"</w:t>
      </w:r>
    </w:p>
    <w:p w:rsidR="005535CF" w:rsidRDefault="007E1C2E">
      <w:pPr>
        <w:spacing w:line="145" w:lineRule="exact"/>
        <w:ind w:left="764"/>
        <w:rPr>
          <w:sz w:val="16"/>
        </w:rPr>
      </w:pPr>
      <w:r w:rsidRPr="007E1C2E">
        <w:rPr>
          <w:noProof/>
          <w:lang w:eastAsia="es-ES"/>
        </w:rPr>
        <w:pict>
          <v:shape id="Text Box 1242" o:spid="_x0000_s2670" type="#_x0000_t202" style="position:absolute;left:0;text-align:left;margin-left:241.75pt;margin-top:6.7pt;width:10pt;height:15.9pt;z-index:2515246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15.0</w:t>
                  </w:r>
                </w:p>
              </w:txbxContent>
            </v:textbox>
            <w10:wrap anchorx="page"/>
          </v:shape>
        </w:pict>
      </w:r>
      <w:r w:rsidR="00E33D0D">
        <w:rPr>
          <w:sz w:val="16"/>
        </w:rPr>
        <w:t>ABROCADAACORDONdeH°</w:t>
      </w:r>
    </w:p>
    <w:p w:rsidR="005535CF" w:rsidRDefault="00E33D0D">
      <w:pPr>
        <w:spacing w:before="92"/>
        <w:ind w:left="764"/>
        <w:rPr>
          <w:sz w:val="16"/>
        </w:rPr>
      </w:pPr>
      <w:r>
        <w:rPr>
          <w:sz w:val="16"/>
        </w:rPr>
        <w:t>CORDONDEH°10x30</w:t>
      </w:r>
    </w:p>
    <w:p w:rsidR="005535CF" w:rsidRDefault="005535CF">
      <w:pPr>
        <w:pStyle w:val="Textoindependiente"/>
      </w:pPr>
    </w:p>
    <w:p w:rsidR="005535CF" w:rsidRDefault="005535CF">
      <w:pPr>
        <w:pStyle w:val="Textoindependiente"/>
      </w:pPr>
    </w:p>
    <w:p w:rsidR="005535CF" w:rsidRDefault="005535CF">
      <w:pPr>
        <w:pStyle w:val="Textoindependiente"/>
        <w:spacing w:before="1"/>
        <w:rPr>
          <w:sz w:val="29"/>
        </w:rPr>
      </w:pPr>
    </w:p>
    <w:p w:rsidR="005535CF" w:rsidRDefault="007E1C2E">
      <w:pPr>
        <w:spacing w:before="94" w:line="247" w:lineRule="auto"/>
        <w:ind w:left="755" w:right="7424" w:firstLine="16"/>
        <w:rPr>
          <w:sz w:val="16"/>
        </w:rPr>
      </w:pPr>
      <w:r w:rsidRPr="007E1C2E">
        <w:rPr>
          <w:noProof/>
          <w:lang w:eastAsia="es-ES"/>
        </w:rPr>
        <w:pict>
          <v:shape id="Text Box 1241" o:spid="_x0000_s2669" type="#_x0000_t202" style="position:absolute;left:0;text-align:left;margin-left:275.6pt;margin-top:28.55pt;width:16.65pt;height:27.45pt;z-index:2515276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" filled="f" stroked="f">
            <v:textbox style="layout-flow:vertical;mso-layout-flow-alt:bottom-to-top" inset="0,0,0,0">
              <w:txbxContent>
                <w:p w:rsidR="00E65EBD" w:rsidRDefault="00E65EBD">
                  <w:pPr>
                    <w:spacing w:before="12"/>
                    <w:ind w:left="20"/>
                    <w:rPr>
                      <w:sz w:val="26"/>
                    </w:rPr>
                  </w:pPr>
                  <w:r>
                    <w:rPr>
                      <w:sz w:val="26"/>
                    </w:rPr>
                    <w:t>0.48</w:t>
                  </w:r>
                </w:p>
              </w:txbxContent>
            </v:textbox>
            <w10:wrap anchorx="page"/>
          </v:shape>
        </w:pict>
      </w:r>
      <w:r w:rsidRPr="007E1C2E">
        <w:rPr>
          <w:noProof/>
          <w:lang w:eastAsia="es-ES"/>
        </w:rPr>
        <w:pict>
          <v:shape id="Text Box 1240" o:spid="_x0000_s2668" type="#_x0000_t202" style="position:absolute;left:0;text-align:left;margin-left:353.6pt;margin-top:53.9pt;width:16.65pt;height:27.45pt;z-index:2515287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" filled="f" stroked="f">
            <v:textbox style="layout-flow:vertical;mso-layout-flow-alt:bottom-to-top" inset="0,0,0,0">
              <w:txbxContent>
                <w:p w:rsidR="00E65EBD" w:rsidRDefault="00E65EBD">
                  <w:pPr>
                    <w:spacing w:before="12"/>
                    <w:ind w:left="20"/>
                    <w:rPr>
                      <w:sz w:val="26"/>
                    </w:rPr>
                  </w:pPr>
                  <w:r>
                    <w:rPr>
                      <w:sz w:val="26"/>
                    </w:rPr>
                    <w:t>0.30</w:t>
                  </w:r>
                </w:p>
              </w:txbxContent>
            </v:textbox>
            <w10:wrap anchorx="page"/>
          </v:shape>
        </w:pict>
      </w:r>
      <w:r w:rsidRPr="007E1C2E">
        <w:rPr>
          <w:noProof/>
          <w:lang w:eastAsia="es-ES"/>
        </w:rPr>
        <w:pict>
          <v:shape id="Text Box 1239" o:spid="_x0000_s2667" type="#_x0000_t202" style="position:absolute;left:0;text-align:left;margin-left:353.6pt;margin-top:-13.55pt;width:16.65pt;height:27.45pt;z-index:2515297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vQVtAIAALk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" filled="f" stroked="f">
            <v:textbox style="layout-flow:vertical;mso-layout-flow-alt:bottom-to-top" inset="0,0,0,0">
              <w:txbxContent>
                <w:p w:rsidR="00E65EBD" w:rsidRDefault="00E65EBD">
                  <w:pPr>
                    <w:spacing w:before="12"/>
                    <w:ind w:left="20"/>
                    <w:rPr>
                      <w:sz w:val="26"/>
                    </w:rPr>
                  </w:pPr>
                  <w:r>
                    <w:rPr>
                      <w:sz w:val="26"/>
                    </w:rPr>
                    <w:t>0.18</w:t>
                  </w:r>
                </w:p>
              </w:txbxContent>
            </v:textbox>
            <w10:wrap anchorx="page"/>
          </v:shape>
        </w:pict>
      </w:r>
      <w:r w:rsidR="00E33D0D">
        <w:rPr>
          <w:spacing w:val="-1"/>
          <w:sz w:val="16"/>
        </w:rPr>
        <w:t>VIGA DE ENCADENADO</w:t>
      </w:r>
      <w:r w:rsidR="00E33D0D">
        <w:rPr>
          <w:sz w:val="16"/>
        </w:rPr>
        <w:t>18x48</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type w:val="continuous"/>
          <w:pgSz w:w="11900" w:h="16840"/>
          <w:pgMar w:top="1860" w:right="520" w:bottom="280" w:left="1360" w:header="720" w:footer="720" w:gutter="0"/>
          <w:cols w:space="720"/>
        </w:sect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6"/>
        <w:rPr>
          <w:sz w:val="21"/>
        </w:rPr>
      </w:pPr>
    </w:p>
    <w:p w:rsidR="005535CF" w:rsidRDefault="007E1C2E">
      <w:pPr>
        <w:ind w:left="441"/>
        <w:rPr>
          <w:rFonts w:ascii="Arial"/>
          <w:b/>
          <w:sz w:val="16"/>
        </w:rPr>
      </w:pPr>
      <w:r w:rsidRPr="007E1C2E">
        <w:rPr>
          <w:noProof/>
          <w:lang w:eastAsia="es-ES"/>
        </w:rPr>
        <w:pict>
          <v:shape id="Text Box 1238" o:spid="_x0000_s2666" type="#_x0000_t202" style="position:absolute;left:0;text-align:left;margin-left:309.1pt;margin-top:-62.6pt;width:108.05pt;height:60.45pt;z-index:2515235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" filled="f" stroked="f">
            <v:textbox inset="0,0,0,0">
              <w:txbxContent>
                <w:p w:rsidR="00E65EBD" w:rsidRDefault="00E65EBD">
                  <w:pPr>
                    <w:spacing w:line="293" w:lineRule="exact"/>
                    <w:rPr>
                      <w:sz w:val="26"/>
                    </w:rPr>
                  </w:pPr>
                  <w:r>
                    <w:rPr>
                      <w:sz w:val="26"/>
                    </w:rPr>
                    <w:t>0.18</w:t>
                  </w:r>
                </w:p>
              </w:txbxContent>
            </v:textbox>
            <w10:wrap anchorx="page"/>
          </v:shape>
        </w:pict>
      </w:r>
      <w:r w:rsidR="00E33D0D">
        <w:rPr>
          <w:rFonts w:ascii="Arial"/>
          <w:b/>
          <w:color w:val="EC1F23"/>
          <w:w w:val="60"/>
          <w:sz w:val="16"/>
        </w:rPr>
        <w:t>PLANONOAPTOPARACONSTRUCCION</w:t>
      </w:r>
    </w:p>
    <w:p w:rsidR="005535CF" w:rsidRDefault="00E33D0D">
      <w:pPr>
        <w:spacing w:before="85" w:line="247" w:lineRule="auto"/>
        <w:ind w:left="134" w:right="38" w:hanging="3"/>
        <w:rPr>
          <w:rFonts w:ascii="Arial"/>
          <w:b/>
          <w:sz w:val="8"/>
        </w:rPr>
      </w:pPr>
      <w:r>
        <w:rPr>
          <w:rFonts w:ascii="Arial"/>
          <w:b/>
          <w:w w:val="60"/>
          <w:sz w:val="8"/>
        </w:rPr>
        <w:t>ELPRESENTEPLANOESINDICATIVO,LACONTRATISTACONFECCIONARALOSPLANOSDEFINITIVOS,QUEDEBERANSERAPROBADOSPORLAINSPECCIONDEOBRA.ELPLANOPRESENTADOPORLACONTRATISTAESTARAENUN</w:t>
      </w:r>
    </w:p>
    <w:p w:rsidR="005535CF" w:rsidRDefault="00E33D0D">
      <w:pPr>
        <w:spacing w:before="2"/>
        <w:ind w:left="134"/>
        <w:rPr>
          <w:rFonts w:ascii="Arial"/>
          <w:b/>
          <w:sz w:val="8"/>
        </w:rPr>
      </w:pPr>
      <w:r>
        <w:rPr>
          <w:rFonts w:ascii="Arial"/>
          <w:b/>
          <w:w w:val="60"/>
          <w:sz w:val="8"/>
        </w:rPr>
        <w:t>TODODE  ACUERDOCON  LANORMATIVA  VIGENTE.</w:t>
      </w:r>
    </w:p>
    <w:p w:rsidR="005535CF" w:rsidRDefault="00E33D0D">
      <w:pPr>
        <w:spacing w:before="3"/>
        <w:ind w:left="134"/>
        <w:rPr>
          <w:rFonts w:ascii="Arial"/>
          <w:b/>
          <w:sz w:val="8"/>
        </w:rPr>
      </w:pPr>
      <w:r>
        <w:rPr>
          <w:rFonts w:ascii="Arial"/>
          <w:b/>
          <w:w w:val="60"/>
          <w:sz w:val="8"/>
        </w:rPr>
        <w:t>TODASLASMEDIDASYNIVELESSEVERIFICARANENOBRAPORELCONTRATISTA.</w:t>
      </w:r>
    </w:p>
    <w:p w:rsidR="005535CF" w:rsidRDefault="00E33D0D">
      <w:pPr>
        <w:spacing w:before="4"/>
        <w:ind w:left="134"/>
        <w:rPr>
          <w:rFonts w:ascii="Arial"/>
          <w:b/>
          <w:sz w:val="8"/>
        </w:rPr>
      </w:pPr>
      <w:r>
        <w:rPr>
          <w:rFonts w:ascii="Arial"/>
          <w:b/>
          <w:w w:val="60"/>
          <w:sz w:val="8"/>
        </w:rPr>
        <w:t>TODOSLOSDETALLESCONSTRUCTIVOSSERANCOORDINADOSYCOMPATIBILIZADOSENOBRA</w:t>
      </w:r>
    </w:p>
    <w:p w:rsidR="005535CF" w:rsidRDefault="00E33D0D">
      <w:pPr>
        <w:pStyle w:val="Ttulo1"/>
        <w:spacing w:before="269"/>
        <w:ind w:left="131"/>
      </w:pPr>
      <w:r>
        <w:br w:type="column"/>
      </w:r>
      <w:r>
        <w:lastRenderedPageBreak/>
        <w:t>TIPOLOGIA2B</w:t>
      </w:r>
    </w:p>
    <w:p w:rsidR="005535CF" w:rsidRDefault="005535CF">
      <w:pPr>
        <w:sectPr w:rsidR="005535CF">
          <w:type w:val="continuous"/>
          <w:pgSz w:w="11900" w:h="16840"/>
          <w:pgMar w:top="1860" w:right="520" w:bottom="280" w:left="1360" w:header="720" w:footer="720" w:gutter="0"/>
          <w:cols w:num="2" w:space="720" w:equalWidth="0">
            <w:col w:w="3194" w:space="3796"/>
            <w:col w:w="3030"/>
          </w:cols>
        </w:sectPr>
      </w:pPr>
    </w:p>
    <w:p w:rsidR="005535CF" w:rsidRDefault="00E33D0D">
      <w:pPr>
        <w:spacing w:before="50"/>
        <w:ind w:left="110"/>
        <w:rPr>
          <w:sz w:val="12"/>
        </w:rPr>
      </w:pPr>
      <w:r>
        <w:rPr>
          <w:w w:val="70"/>
          <w:sz w:val="12"/>
        </w:rPr>
        <w:lastRenderedPageBreak/>
        <w:t>Revision</w:t>
      </w:r>
    </w:p>
    <w:p w:rsidR="005535CF" w:rsidRDefault="00E33D0D">
      <w:pPr>
        <w:spacing w:before="50"/>
        <w:ind w:left="110"/>
        <w:rPr>
          <w:sz w:val="12"/>
        </w:rPr>
      </w:pPr>
      <w:r>
        <w:br w:type="column"/>
      </w:r>
      <w:r>
        <w:rPr>
          <w:w w:val="70"/>
          <w:sz w:val="12"/>
        </w:rPr>
        <w:lastRenderedPageBreak/>
        <w:t>Fecha</w:t>
      </w:r>
    </w:p>
    <w:p w:rsidR="005535CF" w:rsidRDefault="00E33D0D">
      <w:pPr>
        <w:spacing w:before="50"/>
        <w:ind w:left="110"/>
        <w:rPr>
          <w:sz w:val="12"/>
        </w:rPr>
      </w:pPr>
      <w:r>
        <w:br w:type="column"/>
      </w:r>
      <w:r>
        <w:rPr>
          <w:w w:val="65"/>
          <w:sz w:val="12"/>
        </w:rPr>
        <w:lastRenderedPageBreak/>
        <w:t>Descripcion</w:t>
      </w:r>
    </w:p>
    <w:p w:rsidR="005535CF" w:rsidRDefault="00E33D0D">
      <w:pPr>
        <w:pStyle w:val="Textoindependiente"/>
        <w:spacing w:before="8"/>
        <w:rPr>
          <w:sz w:val="25"/>
        </w:rPr>
      </w:pPr>
      <w:r>
        <w:br w:type="column"/>
      </w:r>
    </w:p>
    <w:p w:rsidR="005535CF" w:rsidRDefault="00E33D0D">
      <w:pPr>
        <w:ind w:left="112"/>
        <w:rPr>
          <w:sz w:val="16"/>
        </w:rPr>
      </w:pPr>
      <w:r>
        <w:rPr>
          <w:w w:val="80"/>
          <w:position w:val="3"/>
          <w:sz w:val="12"/>
        </w:rPr>
        <w:t>Obra:</w:t>
      </w:r>
      <w:r>
        <w:rPr>
          <w:w w:val="80"/>
          <w:sz w:val="16"/>
        </w:rPr>
        <w:t>CENTRODEPRIMERAINFANCIA-TIP.CENTRO-ESQUINAS/MEDIANERAS-12x25.00m</w:t>
      </w:r>
    </w:p>
    <w:p w:rsidR="005535CF" w:rsidRDefault="00E33D0D">
      <w:pPr>
        <w:spacing w:before="2"/>
        <w:ind w:left="110"/>
        <w:rPr>
          <w:sz w:val="16"/>
        </w:rPr>
      </w:pPr>
      <w:r>
        <w:rPr>
          <w:w w:val="85"/>
          <w:position w:val="1"/>
          <w:sz w:val="12"/>
        </w:rPr>
        <w:t>Plano:</w:t>
      </w:r>
      <w:r>
        <w:rPr>
          <w:w w:val="85"/>
          <w:sz w:val="16"/>
        </w:rPr>
        <w:t>DETALLE D8 c</w:t>
      </w:r>
    </w:p>
    <w:p w:rsidR="005535CF" w:rsidRDefault="00E33D0D">
      <w:pPr>
        <w:pStyle w:val="Textoindependiente"/>
        <w:rPr>
          <w:sz w:val="12"/>
        </w:rPr>
      </w:pPr>
      <w:r>
        <w:br w:type="column"/>
      </w:r>
    </w:p>
    <w:p w:rsidR="005535CF" w:rsidRDefault="005535CF">
      <w:pPr>
        <w:pStyle w:val="Textoindependiente"/>
        <w:spacing w:before="7"/>
        <w:rPr>
          <w:sz w:val="13"/>
        </w:rPr>
      </w:pPr>
    </w:p>
    <w:p w:rsidR="005535CF" w:rsidRDefault="00E33D0D">
      <w:pPr>
        <w:ind w:left="110"/>
        <w:rPr>
          <w:sz w:val="12"/>
        </w:rPr>
      </w:pPr>
      <w:r>
        <w:rPr>
          <w:sz w:val="12"/>
        </w:rPr>
        <w:t>PlanoN°</w:t>
      </w:r>
    </w:p>
    <w:p w:rsidR="005535CF" w:rsidRDefault="00E33D0D">
      <w:pPr>
        <w:pStyle w:val="Ttulo4"/>
        <w:spacing w:before="102" w:line="141" w:lineRule="exact"/>
        <w:ind w:left="134"/>
      </w:pPr>
      <w:r>
        <w:rPr>
          <w:w w:val="95"/>
        </w:rPr>
        <w:t>D08c</w:t>
      </w:r>
    </w:p>
    <w:p w:rsidR="005535CF" w:rsidRDefault="005535CF">
      <w:pPr>
        <w:spacing w:line="141" w:lineRule="exact"/>
        <w:sectPr w:rsidR="005535CF">
          <w:type w:val="continuous"/>
          <w:pgSz w:w="11900" w:h="16840"/>
          <w:pgMar w:top="1860" w:right="520" w:bottom="280" w:left="1360" w:header="720" w:footer="720" w:gutter="0"/>
          <w:cols w:num="5" w:space="720" w:equalWidth="0">
            <w:col w:w="449" w:space="169"/>
            <w:col w:w="367" w:space="517"/>
            <w:col w:w="558" w:space="1094"/>
            <w:col w:w="5880" w:space="43"/>
            <w:col w:w="943"/>
          </w:cols>
        </w:sectPr>
      </w:pPr>
    </w:p>
    <w:p w:rsidR="005535CF" w:rsidRDefault="007E1C2E">
      <w:pPr>
        <w:spacing w:before="23"/>
        <w:jc w:val="right"/>
        <w:rPr>
          <w:sz w:val="12"/>
        </w:rPr>
      </w:pPr>
      <w:r w:rsidRPr="007E1C2E">
        <w:rPr>
          <w:noProof/>
          <w:lang w:eastAsia="es-ES"/>
        </w:rPr>
        <w:lastRenderedPageBreak/>
        <w:pict>
          <v:group id="Group 1235" o:spid="_x0000_s2663" style="position:absolute;left:0;text-align:left;margin-left:-.35pt;margin-top:-.15pt;width:595.75pt;height:842.55pt;z-index:-251476480;mso-position-horizontal-relative:page;mso-position-vertical-relative:page" coordorigin="-7,-3" coordsize="11915,16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">
            <v:shape id="Picture 1237" o:spid="_x0000_s2665" type="#_x0000_t75" style="position:absolute;left:-8;top:-4;width:11915;height:168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">
              <v:imagedata r:id="rId98" o:title=""/>
            </v:shape>
            <v:shape id="Picture 1236" o:spid="_x0000_s2664" type="#_x0000_t75" style="position:absolute;left:6204;top:13391;width:2139;height:1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">
              <v:imagedata r:id="rId41" o:title=""/>
            </v:shape>
            <w10:wrap anchorx="page" anchory="page"/>
          </v:group>
        </w:pict>
      </w:r>
      <w:r w:rsidR="00E33D0D">
        <w:rPr>
          <w:sz w:val="12"/>
        </w:rPr>
        <w:t>Fecha:</w:t>
      </w:r>
    </w:p>
    <w:p w:rsidR="005535CF" w:rsidRDefault="00E33D0D">
      <w:pPr>
        <w:spacing w:line="183" w:lineRule="exact"/>
        <w:ind w:left="1213"/>
        <w:rPr>
          <w:sz w:val="16"/>
        </w:rPr>
      </w:pPr>
      <w:r>
        <w:br w:type="column"/>
      </w:r>
      <w:r>
        <w:rPr>
          <w:w w:val="90"/>
          <w:position w:val="1"/>
          <w:sz w:val="12"/>
        </w:rPr>
        <w:lastRenderedPageBreak/>
        <w:t>Escala:</w:t>
      </w:r>
      <w:r>
        <w:rPr>
          <w:w w:val="90"/>
          <w:sz w:val="16"/>
        </w:rPr>
        <w:t>1:10</w:t>
      </w:r>
    </w:p>
    <w:p w:rsidR="005535CF" w:rsidRDefault="00E33D0D">
      <w:pPr>
        <w:spacing w:before="23"/>
        <w:ind w:left="924"/>
        <w:rPr>
          <w:sz w:val="12"/>
        </w:rPr>
      </w:pPr>
      <w:r>
        <w:br w:type="column"/>
      </w:r>
      <w:r>
        <w:rPr>
          <w:sz w:val="12"/>
        </w:rPr>
        <w:lastRenderedPageBreak/>
        <w:t>Revisó:</w:t>
      </w:r>
    </w:p>
    <w:p w:rsidR="005535CF" w:rsidRDefault="005535CF">
      <w:pPr>
        <w:rPr>
          <w:sz w:val="12"/>
        </w:rPr>
        <w:sectPr w:rsidR="005535CF">
          <w:type w:val="continuous"/>
          <w:pgSz w:w="11900" w:h="16840"/>
          <w:pgMar w:top="1860" w:right="520" w:bottom="280" w:left="1360" w:header="720" w:footer="720" w:gutter="0"/>
          <w:cols w:num="3" w:space="720" w:equalWidth="0">
            <w:col w:w="3626" w:space="40"/>
            <w:col w:w="1894" w:space="39"/>
            <w:col w:w="4421"/>
          </w:cols>
        </w:sectPr>
      </w:pPr>
    </w:p>
    <w:p w:rsidR="005535CF" w:rsidRDefault="00E33D0D">
      <w:pPr>
        <w:spacing w:before="79"/>
        <w:ind w:left="128"/>
        <w:rPr>
          <w:sz w:val="12"/>
        </w:rPr>
      </w:pPr>
      <w:r>
        <w:rPr>
          <w:w w:val="105"/>
          <w:sz w:val="12"/>
        </w:rPr>
        <w:lastRenderedPageBreak/>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tabs>
          <w:tab w:val="left" w:pos="681"/>
        </w:tabs>
        <w:spacing w:before="79"/>
        <w:ind w:left="128"/>
        <w:rPr>
          <w:sz w:val="12"/>
        </w:rPr>
      </w:pPr>
      <w:r>
        <w:br w:type="column"/>
      </w:r>
      <w:r>
        <w:rPr>
          <w:w w:val="105"/>
          <w:sz w:val="12"/>
        </w:rPr>
        <w:lastRenderedPageBreak/>
        <w:t>TIPO</w:t>
      </w:r>
      <w:r>
        <w:rPr>
          <w:w w:val="105"/>
          <w:sz w:val="12"/>
        </w:rPr>
        <w:tab/>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79"/>
        <w:ind w:left="128"/>
        <w:rPr>
          <w:sz w:val="12"/>
        </w:rPr>
      </w:pPr>
      <w:r>
        <w:br w:type="column"/>
      </w:r>
      <w:r>
        <w:rPr>
          <w:w w:val="105"/>
          <w:sz w:val="12"/>
        </w:rPr>
        <w:lastRenderedPageBreak/>
        <w:t>TIPO</w:t>
      </w:r>
    </w:p>
    <w:p w:rsidR="005535CF" w:rsidRDefault="00E33D0D">
      <w:pPr>
        <w:spacing w:before="79"/>
        <w:ind w:left="128"/>
        <w:rPr>
          <w:sz w:val="12"/>
        </w:rPr>
      </w:pPr>
      <w:r>
        <w:br w:type="column"/>
      </w:r>
      <w:r>
        <w:rPr>
          <w:w w:val="105"/>
          <w:sz w:val="12"/>
        </w:rPr>
        <w:lastRenderedPageBreak/>
        <w:t>DENOMINACION</w:t>
      </w:r>
    </w:p>
    <w:p w:rsidR="005535CF" w:rsidRDefault="00E33D0D">
      <w:pPr>
        <w:spacing w:before="79"/>
        <w:ind w:left="87"/>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79"/>
        <w:ind w:left="128"/>
        <w:rPr>
          <w:sz w:val="12"/>
        </w:rPr>
      </w:pPr>
      <w:r>
        <w:br w:type="column"/>
      </w:r>
      <w:r>
        <w:rPr>
          <w:w w:val="105"/>
          <w:sz w:val="12"/>
        </w:rPr>
        <w:lastRenderedPageBreak/>
        <w:t>TIPO</w:t>
      </w:r>
    </w:p>
    <w:p w:rsidR="005535CF" w:rsidRDefault="00E33D0D">
      <w:pPr>
        <w:spacing w:before="79"/>
        <w:ind w:left="128"/>
        <w:rPr>
          <w:sz w:val="12"/>
        </w:rPr>
      </w:pPr>
      <w:r>
        <w:br w:type="column"/>
      </w:r>
      <w:r>
        <w:rPr>
          <w:w w:val="105"/>
          <w:sz w:val="12"/>
        </w:rPr>
        <w:lastRenderedPageBreak/>
        <w:t>DENOMINACION</w:t>
      </w:r>
    </w:p>
    <w:p w:rsidR="005535CF" w:rsidRDefault="00E33D0D">
      <w:pPr>
        <w:spacing w:before="79"/>
        <w:ind w:left="87"/>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79"/>
        <w:ind w:left="128"/>
        <w:rPr>
          <w:sz w:val="12"/>
        </w:rPr>
      </w:pPr>
      <w:r>
        <w:br w:type="column"/>
      </w:r>
      <w:r>
        <w:rPr>
          <w:w w:val="105"/>
          <w:sz w:val="12"/>
        </w:rPr>
        <w:lastRenderedPageBreak/>
        <w:t>TIPO</w:t>
      </w:r>
    </w:p>
    <w:p w:rsidR="005535CF" w:rsidRDefault="005535CF">
      <w:pPr>
        <w:rPr>
          <w:sz w:val="12"/>
        </w:rPr>
        <w:sectPr w:rsidR="005535CF">
          <w:headerReference w:type="default" r:id="rId99"/>
          <w:pgSz w:w="23820" w:h="16840" w:orient="landscape"/>
          <w:pgMar w:top="700" w:right="480" w:bottom="280" w:left="1320" w:header="0" w:footer="0" w:gutter="0"/>
          <w:cols w:num="15" w:space="720" w:equalWidth="0">
            <w:col w:w="1128" w:space="40"/>
            <w:col w:w="782" w:space="266"/>
            <w:col w:w="873" w:space="1699"/>
            <w:col w:w="1682" w:space="40"/>
            <w:col w:w="782" w:space="275"/>
            <w:col w:w="873" w:space="1961"/>
            <w:col w:w="465" w:space="59"/>
            <w:col w:w="1128" w:space="39"/>
            <w:col w:w="775" w:space="279"/>
            <w:col w:w="873" w:space="2126"/>
            <w:col w:w="465" w:space="60"/>
            <w:col w:w="1128" w:space="39"/>
            <w:col w:w="775" w:space="278"/>
            <w:col w:w="873" w:space="1550"/>
            <w:col w:w="707"/>
          </w:cols>
        </w:sectPr>
      </w:pPr>
    </w:p>
    <w:p w:rsidR="005535CF" w:rsidRDefault="005535CF">
      <w:pPr>
        <w:pStyle w:val="Textoindependiente"/>
        <w:spacing w:before="9"/>
        <w:rPr>
          <w:sz w:val="11"/>
        </w:rPr>
      </w:pPr>
    </w:p>
    <w:p w:rsidR="005535CF" w:rsidRDefault="005535CF">
      <w:pPr>
        <w:rPr>
          <w:sz w:val="11"/>
        </w:rPr>
        <w:sectPr w:rsidR="005535CF">
          <w:type w:val="continuous"/>
          <w:pgSz w:w="23820" w:h="16840" w:orient="landscape"/>
          <w:pgMar w:top="1860" w:right="480" w:bottom="280" w:left="1320" w:header="720" w:footer="720" w:gutter="0"/>
          <w:cols w:space="720"/>
        </w:sectPr>
      </w:pPr>
    </w:p>
    <w:p w:rsidR="005535CF" w:rsidRDefault="00E33D0D">
      <w:pPr>
        <w:tabs>
          <w:tab w:val="right" w:pos="1415"/>
        </w:tabs>
        <w:spacing w:before="111" w:line="238" w:lineRule="exact"/>
        <w:ind w:left="505"/>
        <w:rPr>
          <w:sz w:val="16"/>
        </w:rPr>
      </w:pPr>
      <w:r>
        <w:rPr>
          <w:sz w:val="19"/>
        </w:rPr>
        <w:lastRenderedPageBreak/>
        <w:t>Pe1</w:t>
      </w:r>
      <w:r>
        <w:rPr>
          <w:rFonts w:ascii="Times New Roman"/>
          <w:sz w:val="19"/>
        </w:rPr>
        <w:tab/>
      </w:r>
      <w:r>
        <w:rPr>
          <w:position w:val="-2"/>
          <w:sz w:val="16"/>
        </w:rPr>
        <w:t>1</w:t>
      </w:r>
    </w:p>
    <w:p w:rsidR="005535CF" w:rsidRDefault="00E33D0D">
      <w:pPr>
        <w:spacing w:line="180" w:lineRule="exact"/>
        <w:ind w:left="492"/>
        <w:rPr>
          <w:sz w:val="16"/>
        </w:rPr>
      </w:pPr>
      <w:r>
        <w:rPr>
          <w:sz w:val="16"/>
        </w:rPr>
        <w:t>2.22</w:t>
      </w:r>
    </w:p>
    <w:p w:rsidR="005535CF" w:rsidRDefault="00E33D0D">
      <w:pPr>
        <w:spacing w:before="161"/>
        <w:ind w:left="492"/>
        <w:rPr>
          <w:rFonts w:ascii="Arial"/>
          <w:b/>
          <w:sz w:val="17"/>
        </w:rPr>
      </w:pPr>
      <w:r>
        <w:br w:type="column"/>
      </w:r>
      <w:r>
        <w:rPr>
          <w:rFonts w:ascii="Arial"/>
          <w:b/>
          <w:sz w:val="17"/>
        </w:rPr>
        <w:lastRenderedPageBreak/>
        <w:t>ACCESOPRINCIPAL</w:t>
      </w:r>
    </w:p>
    <w:p w:rsidR="005535CF" w:rsidRDefault="00E33D0D">
      <w:pPr>
        <w:spacing w:before="133"/>
        <w:ind w:left="492"/>
        <w:rPr>
          <w:rFonts w:ascii="Arial"/>
          <w:b/>
          <w:sz w:val="12"/>
        </w:rPr>
      </w:pPr>
      <w:r>
        <w:br w:type="column"/>
      </w:r>
      <w:r>
        <w:rPr>
          <w:rFonts w:ascii="Arial"/>
          <w:b/>
          <w:w w:val="105"/>
          <w:sz w:val="12"/>
        </w:rPr>
        <w:lastRenderedPageBreak/>
        <w:t>integral</w:t>
      </w:r>
    </w:p>
    <w:p w:rsidR="005535CF" w:rsidRDefault="00E33D0D">
      <w:pPr>
        <w:spacing w:before="111"/>
        <w:ind w:left="507"/>
        <w:rPr>
          <w:sz w:val="19"/>
        </w:rPr>
      </w:pPr>
      <w:r>
        <w:br w:type="column"/>
      </w:r>
      <w:r>
        <w:rPr>
          <w:w w:val="105"/>
          <w:sz w:val="19"/>
        </w:rPr>
        <w:lastRenderedPageBreak/>
        <w:t>P2</w:t>
      </w:r>
    </w:p>
    <w:p w:rsidR="005535CF" w:rsidRDefault="00E33D0D">
      <w:pPr>
        <w:spacing w:before="15"/>
        <w:ind w:left="492"/>
        <w:rPr>
          <w:sz w:val="16"/>
        </w:rPr>
      </w:pPr>
      <w:r>
        <w:rPr>
          <w:spacing w:val="-1"/>
          <w:sz w:val="16"/>
        </w:rPr>
        <w:t>0.96</w:t>
      </w:r>
    </w:p>
    <w:p w:rsidR="005535CF" w:rsidRDefault="00E33D0D">
      <w:pPr>
        <w:pStyle w:val="Textoindependiente"/>
        <w:spacing w:before="2"/>
        <w:rPr>
          <w:sz w:val="12"/>
        </w:rPr>
      </w:pPr>
      <w:r>
        <w:br w:type="column"/>
      </w:r>
    </w:p>
    <w:p w:rsidR="005535CF" w:rsidRDefault="00E33D0D">
      <w:pPr>
        <w:spacing w:before="1" w:line="119" w:lineRule="exact"/>
        <w:ind w:left="649"/>
        <w:rPr>
          <w:sz w:val="12"/>
        </w:rPr>
      </w:pPr>
      <w:r>
        <w:rPr>
          <w:spacing w:val="-3"/>
          <w:w w:val="105"/>
          <w:sz w:val="12"/>
        </w:rPr>
        <w:t>DER:</w:t>
      </w:r>
      <w:r>
        <w:rPr>
          <w:spacing w:val="-2"/>
          <w:w w:val="105"/>
          <w:sz w:val="12"/>
        </w:rPr>
        <w:t>2</w:t>
      </w:r>
    </w:p>
    <w:p w:rsidR="005535CF" w:rsidRDefault="00E33D0D">
      <w:pPr>
        <w:spacing w:line="165" w:lineRule="exact"/>
        <w:ind w:right="132"/>
        <w:jc w:val="center"/>
        <w:rPr>
          <w:sz w:val="16"/>
        </w:rPr>
      </w:pPr>
      <w:r>
        <w:rPr>
          <w:w w:val="98"/>
          <w:sz w:val="16"/>
        </w:rPr>
        <w:t>4</w:t>
      </w:r>
    </w:p>
    <w:p w:rsidR="005535CF" w:rsidRDefault="00E33D0D">
      <w:pPr>
        <w:spacing w:before="42"/>
        <w:ind w:left="646"/>
        <w:rPr>
          <w:sz w:val="12"/>
        </w:rPr>
      </w:pPr>
      <w:r>
        <w:rPr>
          <w:w w:val="105"/>
          <w:sz w:val="12"/>
        </w:rPr>
        <w:t>IZQ:2</w:t>
      </w:r>
    </w:p>
    <w:p w:rsidR="005535CF" w:rsidRDefault="00E33D0D">
      <w:pPr>
        <w:spacing w:before="124" w:line="256" w:lineRule="auto"/>
        <w:ind w:left="96" w:firstLine="13"/>
        <w:rPr>
          <w:rFonts w:ascii="Arial"/>
          <w:b/>
          <w:sz w:val="17"/>
        </w:rPr>
      </w:pPr>
      <w:r>
        <w:br w:type="column"/>
      </w:r>
      <w:r>
        <w:rPr>
          <w:rFonts w:ascii="Arial"/>
          <w:b/>
          <w:sz w:val="17"/>
        </w:rPr>
        <w:lastRenderedPageBreak/>
        <w:t>ACCESOLACTARIO-DEAMBULATORIO-ADM-COCINA</w:t>
      </w:r>
    </w:p>
    <w:p w:rsidR="005535CF" w:rsidRDefault="00E33D0D">
      <w:pPr>
        <w:pStyle w:val="Textoindependiente"/>
        <w:spacing w:before="7"/>
        <w:rPr>
          <w:rFonts w:ascii="Arial"/>
          <w:b/>
          <w:sz w:val="11"/>
        </w:rPr>
      </w:pPr>
      <w:r>
        <w:br w:type="column"/>
      </w:r>
    </w:p>
    <w:p w:rsidR="005535CF" w:rsidRDefault="00E33D0D">
      <w:pPr>
        <w:ind w:left="284"/>
        <w:rPr>
          <w:rFonts w:ascii="Arial"/>
          <w:b/>
          <w:sz w:val="12"/>
        </w:rPr>
      </w:pPr>
      <w:r>
        <w:rPr>
          <w:rFonts w:ascii="Arial"/>
          <w:b/>
          <w:w w:val="105"/>
          <w:sz w:val="12"/>
        </w:rPr>
        <w:t>ABRIR</w:t>
      </w:r>
    </w:p>
    <w:p w:rsidR="005535CF" w:rsidRDefault="00E33D0D">
      <w:pPr>
        <w:spacing w:before="111"/>
        <w:ind w:left="506"/>
        <w:rPr>
          <w:sz w:val="19"/>
        </w:rPr>
      </w:pPr>
      <w:r>
        <w:br w:type="column"/>
      </w:r>
      <w:r>
        <w:rPr>
          <w:w w:val="105"/>
          <w:sz w:val="19"/>
        </w:rPr>
        <w:lastRenderedPageBreak/>
        <w:t>P3</w:t>
      </w:r>
    </w:p>
    <w:p w:rsidR="005535CF" w:rsidRDefault="00E33D0D">
      <w:pPr>
        <w:spacing w:before="15"/>
        <w:ind w:left="492"/>
        <w:rPr>
          <w:sz w:val="16"/>
        </w:rPr>
      </w:pPr>
      <w:r>
        <w:rPr>
          <w:spacing w:val="-1"/>
          <w:sz w:val="16"/>
        </w:rPr>
        <w:t>0.96</w:t>
      </w:r>
    </w:p>
    <w:p w:rsidR="005535CF" w:rsidRDefault="00E33D0D">
      <w:pPr>
        <w:pStyle w:val="Textoindependiente"/>
        <w:spacing w:before="2"/>
        <w:rPr>
          <w:sz w:val="12"/>
        </w:rPr>
      </w:pPr>
      <w:r>
        <w:br w:type="column"/>
      </w:r>
    </w:p>
    <w:p w:rsidR="005535CF" w:rsidRDefault="00E33D0D">
      <w:pPr>
        <w:spacing w:before="1" w:line="114" w:lineRule="exact"/>
        <w:ind w:left="646"/>
        <w:rPr>
          <w:sz w:val="12"/>
        </w:rPr>
      </w:pPr>
      <w:r>
        <w:rPr>
          <w:spacing w:val="-1"/>
          <w:w w:val="105"/>
          <w:sz w:val="12"/>
        </w:rPr>
        <w:t>DER:1</w:t>
      </w:r>
    </w:p>
    <w:p w:rsidR="005535CF" w:rsidRDefault="00E33D0D">
      <w:pPr>
        <w:spacing w:line="160" w:lineRule="exact"/>
        <w:ind w:left="17"/>
        <w:jc w:val="center"/>
        <w:rPr>
          <w:sz w:val="16"/>
        </w:rPr>
      </w:pPr>
      <w:r>
        <w:rPr>
          <w:w w:val="98"/>
          <w:sz w:val="16"/>
        </w:rPr>
        <w:t>1</w:t>
      </w:r>
    </w:p>
    <w:p w:rsidR="005535CF" w:rsidRDefault="00E33D0D">
      <w:pPr>
        <w:spacing w:before="50"/>
        <w:ind w:left="644"/>
        <w:rPr>
          <w:sz w:val="12"/>
        </w:rPr>
      </w:pPr>
      <w:r>
        <w:rPr>
          <w:w w:val="105"/>
          <w:sz w:val="12"/>
        </w:rPr>
        <w:t>IZQ: -</w:t>
      </w:r>
    </w:p>
    <w:p w:rsidR="005535CF" w:rsidRDefault="00E33D0D">
      <w:pPr>
        <w:spacing w:before="124"/>
        <w:ind w:left="379"/>
        <w:rPr>
          <w:rFonts w:ascii="Arial"/>
          <w:b/>
          <w:sz w:val="17"/>
        </w:rPr>
      </w:pPr>
      <w:r>
        <w:br w:type="column"/>
      </w:r>
      <w:r>
        <w:rPr>
          <w:rFonts w:ascii="Arial"/>
          <w:b/>
          <w:sz w:val="17"/>
        </w:rPr>
        <w:lastRenderedPageBreak/>
        <w:t>SANITARIODISCAP.</w:t>
      </w:r>
    </w:p>
    <w:p w:rsidR="005535CF" w:rsidRDefault="00E33D0D">
      <w:pPr>
        <w:pStyle w:val="Textoindependiente"/>
        <w:spacing w:before="7"/>
        <w:rPr>
          <w:rFonts w:ascii="Arial"/>
          <w:b/>
          <w:sz w:val="11"/>
        </w:rPr>
      </w:pPr>
      <w:r>
        <w:br w:type="column"/>
      </w:r>
    </w:p>
    <w:p w:rsidR="005535CF" w:rsidRDefault="00E33D0D">
      <w:pPr>
        <w:ind w:left="492"/>
        <w:rPr>
          <w:rFonts w:ascii="Arial"/>
          <w:b/>
          <w:sz w:val="12"/>
        </w:rPr>
      </w:pPr>
      <w:r>
        <w:rPr>
          <w:rFonts w:ascii="Arial"/>
          <w:b/>
          <w:w w:val="105"/>
          <w:sz w:val="12"/>
        </w:rPr>
        <w:t>ABRIR</w:t>
      </w:r>
    </w:p>
    <w:p w:rsidR="005535CF" w:rsidRDefault="00E33D0D">
      <w:pPr>
        <w:spacing w:before="110"/>
        <w:ind w:left="507"/>
        <w:rPr>
          <w:sz w:val="19"/>
        </w:rPr>
      </w:pPr>
      <w:r>
        <w:br w:type="column"/>
      </w:r>
      <w:r>
        <w:rPr>
          <w:w w:val="105"/>
          <w:sz w:val="19"/>
        </w:rPr>
        <w:lastRenderedPageBreak/>
        <w:t>P4</w:t>
      </w:r>
    </w:p>
    <w:p w:rsidR="005535CF" w:rsidRDefault="00E33D0D">
      <w:pPr>
        <w:spacing w:before="16"/>
        <w:ind w:left="492"/>
        <w:rPr>
          <w:sz w:val="16"/>
        </w:rPr>
      </w:pPr>
      <w:r>
        <w:rPr>
          <w:spacing w:val="-1"/>
          <w:sz w:val="16"/>
        </w:rPr>
        <w:t>0.66</w:t>
      </w:r>
    </w:p>
    <w:p w:rsidR="005535CF" w:rsidRDefault="00E33D0D">
      <w:pPr>
        <w:pStyle w:val="Textoindependiente"/>
        <w:spacing w:before="2"/>
        <w:rPr>
          <w:sz w:val="12"/>
        </w:rPr>
      </w:pPr>
      <w:r>
        <w:br w:type="column"/>
      </w:r>
    </w:p>
    <w:p w:rsidR="005535CF" w:rsidRDefault="00E33D0D">
      <w:pPr>
        <w:spacing w:before="1" w:line="117" w:lineRule="exact"/>
        <w:ind w:left="647"/>
        <w:rPr>
          <w:sz w:val="12"/>
        </w:rPr>
      </w:pPr>
      <w:r>
        <w:rPr>
          <w:w w:val="105"/>
          <w:sz w:val="12"/>
        </w:rPr>
        <w:t>DER:3</w:t>
      </w:r>
    </w:p>
    <w:p w:rsidR="005535CF" w:rsidRDefault="00E33D0D">
      <w:pPr>
        <w:spacing w:line="163" w:lineRule="exact"/>
        <w:ind w:right="31"/>
        <w:jc w:val="center"/>
        <w:rPr>
          <w:sz w:val="16"/>
        </w:rPr>
      </w:pPr>
      <w:r>
        <w:rPr>
          <w:w w:val="98"/>
          <w:sz w:val="16"/>
        </w:rPr>
        <w:t>4</w:t>
      </w:r>
    </w:p>
    <w:p w:rsidR="005535CF" w:rsidRDefault="00E33D0D">
      <w:pPr>
        <w:spacing w:before="45"/>
        <w:ind w:left="646"/>
        <w:rPr>
          <w:sz w:val="12"/>
        </w:rPr>
      </w:pPr>
      <w:r>
        <w:rPr>
          <w:w w:val="105"/>
          <w:sz w:val="12"/>
        </w:rPr>
        <w:t>IZQ:1</w:t>
      </w:r>
    </w:p>
    <w:p w:rsidR="005535CF" w:rsidRDefault="00E33D0D">
      <w:pPr>
        <w:spacing w:before="99"/>
        <w:ind w:left="274"/>
        <w:rPr>
          <w:rFonts w:ascii="Arial"/>
          <w:b/>
          <w:sz w:val="17"/>
        </w:rPr>
      </w:pPr>
      <w:r>
        <w:br w:type="column"/>
      </w:r>
      <w:r>
        <w:rPr>
          <w:rFonts w:ascii="Arial"/>
          <w:b/>
          <w:sz w:val="17"/>
        </w:rPr>
        <w:lastRenderedPageBreak/>
        <w:t>SANITARIOSCHICOS</w:t>
      </w:r>
    </w:p>
    <w:p w:rsidR="005535CF" w:rsidRDefault="00E33D0D">
      <w:pPr>
        <w:pStyle w:val="Textoindependiente"/>
        <w:spacing w:before="7"/>
        <w:rPr>
          <w:rFonts w:ascii="Arial"/>
          <w:b/>
          <w:sz w:val="11"/>
        </w:rPr>
      </w:pPr>
      <w:r>
        <w:br w:type="column"/>
      </w:r>
    </w:p>
    <w:p w:rsidR="005535CF" w:rsidRDefault="00E33D0D">
      <w:pPr>
        <w:ind w:left="492"/>
        <w:rPr>
          <w:rFonts w:ascii="Arial"/>
          <w:b/>
          <w:sz w:val="12"/>
        </w:rPr>
      </w:pPr>
      <w:r>
        <w:rPr>
          <w:rFonts w:ascii="Arial"/>
          <w:b/>
          <w:w w:val="105"/>
          <w:sz w:val="12"/>
        </w:rPr>
        <w:t>ABRIR</w:t>
      </w:r>
    </w:p>
    <w:p w:rsidR="005535CF" w:rsidRDefault="005535CF">
      <w:pPr>
        <w:rPr>
          <w:rFonts w:ascii="Arial"/>
          <w:sz w:val="12"/>
        </w:rPr>
        <w:sectPr w:rsidR="005535CF">
          <w:type w:val="continuous"/>
          <w:pgSz w:w="23820" w:h="16840" w:orient="landscape"/>
          <w:pgMar w:top="1860" w:right="480" w:bottom="280" w:left="1320" w:header="720" w:footer="720" w:gutter="0"/>
          <w:cols w:num="15" w:space="720" w:equalWidth="0">
            <w:col w:w="1456" w:space="369"/>
            <w:col w:w="2265" w:space="249"/>
            <w:col w:w="950" w:space="42"/>
            <w:col w:w="801" w:space="40"/>
            <w:col w:w="1058" w:space="39"/>
            <w:col w:w="2845" w:space="40"/>
            <w:col w:w="686" w:space="72"/>
            <w:col w:w="801" w:space="40"/>
            <w:col w:w="1056" w:space="39"/>
            <w:col w:w="2133" w:space="709"/>
            <w:col w:w="894" w:space="72"/>
            <w:col w:w="801" w:space="40"/>
            <w:col w:w="1021" w:space="39"/>
            <w:col w:w="2115" w:space="186"/>
            <w:col w:w="1162"/>
          </w:cols>
        </w:sect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rPr>
          <w:rFonts w:ascii="Arial"/>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rFonts w:ascii="Arial"/>
          <w:b/>
          <w:sz w:val="12"/>
        </w:rPr>
      </w:pPr>
    </w:p>
    <w:p w:rsidR="005535CF" w:rsidRDefault="005535CF">
      <w:pPr>
        <w:pStyle w:val="Textoindependiente"/>
        <w:spacing w:before="9"/>
        <w:rPr>
          <w:rFonts w:ascii="Arial"/>
          <w:b/>
          <w:sz w:val="16"/>
        </w:rPr>
      </w:pPr>
    </w:p>
    <w:p w:rsidR="005535CF" w:rsidRDefault="007E1C2E">
      <w:pPr>
        <w:jc w:val="right"/>
        <w:rPr>
          <w:sz w:val="11"/>
        </w:rPr>
      </w:pPr>
      <w:r w:rsidRPr="007E1C2E">
        <w:rPr>
          <w:noProof/>
          <w:lang w:eastAsia="es-ES"/>
        </w:rPr>
        <w:pict>
          <v:shape id="Text Box 1234" o:spid="_x0000_s2662" type="#_x0000_t202" style="position:absolute;left:0;text-align:left;margin-left:81.85pt;margin-top:.1pt;width:10pt;height:11.95pt;z-index:2515358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N°+ 2.25</w:t>
      </w:r>
    </w:p>
    <w:p w:rsidR="005535CF" w:rsidRDefault="00E33D0D">
      <w:pPr>
        <w:pStyle w:val="Textoindependiente"/>
        <w:rPr>
          <w:sz w:val="12"/>
        </w:rPr>
      </w:pPr>
      <w:r>
        <w:br w:type="column"/>
      </w:r>
    </w:p>
    <w:p w:rsidR="005535CF" w:rsidRDefault="005535CF">
      <w:pPr>
        <w:pStyle w:val="Textoindependiente"/>
        <w:spacing w:before="3"/>
        <w:rPr>
          <w:sz w:val="15"/>
        </w:rPr>
      </w:pPr>
    </w:p>
    <w:p w:rsidR="005535CF" w:rsidRDefault="00E33D0D">
      <w:pPr>
        <w:ind w:right="38"/>
        <w:jc w:val="right"/>
        <w:rPr>
          <w:sz w:val="11"/>
        </w:rPr>
      </w:pPr>
      <w:r>
        <w:rPr>
          <w:sz w:val="11"/>
        </w:rPr>
        <w:t>N°.D + 2.25</w:t>
      </w:r>
    </w:p>
    <w:p w:rsidR="005535CF" w:rsidRDefault="00E33D0D">
      <w:pPr>
        <w:pStyle w:val="Textoindependiente"/>
        <w:rPr>
          <w:sz w:val="8"/>
        </w:rPr>
      </w:pPr>
      <w:r>
        <w:br w:type="column"/>
      </w:r>
    </w:p>
    <w:p w:rsidR="005535CF" w:rsidRDefault="005535CF">
      <w:pPr>
        <w:pStyle w:val="Textoindependiente"/>
        <w:rPr>
          <w:sz w:val="8"/>
        </w:rPr>
      </w:pPr>
    </w:p>
    <w:p w:rsidR="005535CF" w:rsidRDefault="005535CF">
      <w:pPr>
        <w:pStyle w:val="Textoindependiente"/>
        <w:rPr>
          <w:sz w:val="8"/>
        </w:rPr>
      </w:pPr>
    </w:p>
    <w:p w:rsidR="005535CF" w:rsidRDefault="005535CF">
      <w:pPr>
        <w:pStyle w:val="Textoindependiente"/>
        <w:spacing w:before="8"/>
        <w:rPr>
          <w:sz w:val="9"/>
        </w:rPr>
      </w:pPr>
    </w:p>
    <w:p w:rsidR="005535CF" w:rsidRDefault="007E1C2E">
      <w:pPr>
        <w:ind w:right="38"/>
        <w:jc w:val="right"/>
        <w:rPr>
          <w:sz w:val="8"/>
        </w:rPr>
      </w:pPr>
      <w:r w:rsidRPr="007E1C2E">
        <w:rPr>
          <w:noProof/>
          <w:lang w:eastAsia="es-ES"/>
        </w:rPr>
        <w:pict>
          <v:shape id="Text Box 1233" o:spid="_x0000_s2661" type="#_x0000_t202" style="position:absolute;left:0;text-align:left;margin-left:629.4pt;margin-top:-3.4pt;width:10pt;height:11.95pt;z-index:2515450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,03</w:t>
                  </w:r>
                </w:p>
              </w:txbxContent>
            </v:textbox>
            <w10:wrap anchorx="page"/>
          </v:shape>
        </w:pict>
      </w:r>
      <w:r w:rsidR="00E33D0D">
        <w:rPr>
          <w:w w:val="105"/>
          <w:sz w:val="8"/>
        </w:rPr>
        <w:t>N°+2.25</w:t>
      </w:r>
    </w:p>
    <w:p w:rsidR="005535CF" w:rsidRDefault="00E33D0D">
      <w:pPr>
        <w:pStyle w:val="Textoindependiente"/>
        <w:rPr>
          <w:sz w:val="12"/>
        </w:rPr>
      </w:pPr>
      <w:r>
        <w:br w:type="column"/>
      </w:r>
    </w:p>
    <w:p w:rsidR="005535CF" w:rsidRDefault="005535CF">
      <w:pPr>
        <w:pStyle w:val="Textoindependiente"/>
        <w:spacing w:before="8"/>
        <w:rPr>
          <w:sz w:val="11"/>
        </w:rPr>
      </w:pPr>
    </w:p>
    <w:p w:rsidR="005535CF" w:rsidRDefault="00E33D0D">
      <w:pPr>
        <w:spacing w:before="1"/>
        <w:jc w:val="right"/>
        <w:rPr>
          <w:sz w:val="11"/>
        </w:rPr>
      </w:pPr>
      <w:r>
        <w:rPr>
          <w:sz w:val="11"/>
        </w:rPr>
        <w:t>N°+ 2.33</w:t>
      </w:r>
    </w:p>
    <w:p w:rsidR="005535CF" w:rsidRDefault="00E33D0D">
      <w:pPr>
        <w:pStyle w:val="Textoindependiente"/>
        <w:rPr>
          <w:sz w:val="12"/>
        </w:rPr>
      </w:pPr>
      <w:r>
        <w:br w:type="column"/>
      </w:r>
    </w:p>
    <w:p w:rsidR="005535CF" w:rsidRDefault="005535CF">
      <w:pPr>
        <w:pStyle w:val="Textoindependiente"/>
        <w:rPr>
          <w:sz w:val="12"/>
        </w:rPr>
      </w:pPr>
    </w:p>
    <w:p w:rsidR="005535CF" w:rsidRDefault="00E33D0D">
      <w:pPr>
        <w:spacing w:before="91"/>
        <w:ind w:left="689"/>
        <w:rPr>
          <w:sz w:val="11"/>
        </w:rPr>
      </w:pPr>
      <w:r>
        <w:rPr>
          <w:sz w:val="11"/>
        </w:rPr>
        <w:t>N°+ 2.25</w:t>
      </w:r>
    </w:p>
    <w:p w:rsidR="005535CF" w:rsidRDefault="005535CF">
      <w:pPr>
        <w:rPr>
          <w:sz w:val="11"/>
        </w:rPr>
        <w:sectPr w:rsidR="005535CF">
          <w:type w:val="continuous"/>
          <w:pgSz w:w="23820" w:h="16840" w:orient="landscape"/>
          <w:pgMar w:top="1860" w:right="480" w:bottom="280" w:left="1320" w:header="720" w:footer="720" w:gutter="0"/>
          <w:cols w:num="5" w:space="720" w:equalWidth="0">
            <w:col w:w="4509" w:space="40"/>
            <w:col w:w="4516" w:space="181"/>
            <w:col w:w="4439" w:space="2124"/>
            <w:col w:w="4509" w:space="39"/>
            <w:col w:w="1663"/>
          </w:cols>
        </w:sectPr>
      </w:pPr>
    </w:p>
    <w:p w:rsidR="005535CF" w:rsidRDefault="005535CF">
      <w:pPr>
        <w:pStyle w:val="Textoindependiente"/>
        <w:spacing w:before="5"/>
        <w:rPr>
          <w:sz w:val="10"/>
        </w:rPr>
      </w:pPr>
    </w:p>
    <w:p w:rsidR="005535CF" w:rsidRDefault="005535CF">
      <w:pPr>
        <w:rPr>
          <w:sz w:val="10"/>
        </w:rPr>
        <w:sectPr w:rsidR="005535CF">
          <w:type w:val="continuous"/>
          <w:pgSz w:w="23820" w:h="16840" w:orient="landscape"/>
          <w:pgMar w:top="1860" w:right="480" w:bottom="280" w:left="1320" w:header="720" w:footer="720" w:gutter="0"/>
          <w:cols w:space="720"/>
        </w:sectPr>
      </w:pPr>
    </w:p>
    <w:p w:rsidR="005535CF" w:rsidRDefault="005535CF">
      <w:pPr>
        <w:pStyle w:val="Textoindependiente"/>
        <w:spacing w:before="7"/>
        <w:rPr>
          <w:sz w:val="10"/>
        </w:rPr>
      </w:pPr>
    </w:p>
    <w:p w:rsidR="005535CF" w:rsidRDefault="00E33D0D">
      <w:pPr>
        <w:ind w:right="38"/>
        <w:jc w:val="right"/>
        <w:rPr>
          <w:sz w:val="8"/>
        </w:rPr>
      </w:pPr>
      <w:r>
        <w:rPr>
          <w:w w:val="110"/>
          <w:sz w:val="8"/>
        </w:rPr>
        <w:t>pañofijo</w:t>
      </w:r>
    </w:p>
    <w:p w:rsidR="005535CF" w:rsidRDefault="00E33D0D">
      <w:pPr>
        <w:pStyle w:val="Textoindependiente"/>
        <w:spacing w:before="10"/>
        <w:rPr>
          <w:sz w:val="8"/>
        </w:rPr>
      </w:pPr>
      <w:r>
        <w:br w:type="column"/>
      </w:r>
    </w:p>
    <w:p w:rsidR="005535CF" w:rsidRDefault="007E1C2E">
      <w:pPr>
        <w:ind w:right="38"/>
        <w:jc w:val="right"/>
        <w:rPr>
          <w:sz w:val="9"/>
        </w:rPr>
      </w:pPr>
      <w:r w:rsidRPr="007E1C2E">
        <w:rPr>
          <w:noProof/>
          <w:lang w:eastAsia="es-ES"/>
        </w:rPr>
        <w:pict>
          <v:shape id="Text Box 1232" o:spid="_x0000_s2660" type="#_x0000_t202" style="position:absolute;left:0;text-align:left;margin-left:372.9pt;margin-top:-20pt;width:10pt;height:11.95pt;z-index:2515399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,03</w:t>
                  </w:r>
                </w:p>
              </w:txbxContent>
            </v:textbox>
            <w10:wrap anchorx="page"/>
          </v:shape>
        </w:pict>
      </w:r>
      <w:r w:rsidR="00E33D0D">
        <w:rPr>
          <w:w w:val="105"/>
          <w:sz w:val="9"/>
        </w:rPr>
        <w:t>0,74</w:t>
      </w:r>
    </w:p>
    <w:p w:rsidR="005535CF" w:rsidRDefault="00E33D0D">
      <w:pPr>
        <w:pStyle w:val="Textoindependiente"/>
        <w:rPr>
          <w:sz w:val="12"/>
        </w:rPr>
      </w:pPr>
      <w:r>
        <w:br w:type="column"/>
      </w:r>
    </w:p>
    <w:p w:rsidR="005535CF" w:rsidRDefault="007E1C2E">
      <w:pPr>
        <w:spacing w:before="92" w:line="199" w:lineRule="auto"/>
        <w:ind w:left="970" w:right="1271"/>
        <w:rPr>
          <w:sz w:val="12"/>
        </w:rPr>
      </w:pPr>
      <w:r w:rsidRPr="007E1C2E">
        <w:rPr>
          <w:noProof/>
          <w:lang w:eastAsia="es-ES"/>
        </w:rPr>
        <w:pict>
          <v:shape id="Text Box 1231" o:spid="_x0000_s2659" type="#_x0000_t202" style="position:absolute;left:0;text-align:left;margin-left:215.1pt;margin-top:22.5pt;width:7.35pt;height:11.25pt;z-index:2515379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" filled="f" stroked="f">
            <v:textbox style="layout-flow:vertical;mso-layout-flow-alt:bottom-to-top" inset="0,0,0,0">
              <w:txbxContent>
                <w:p w:rsidR="00E65EBD" w:rsidRDefault="00E65EBD">
                  <w:pPr>
                    <w:spacing w:before="21"/>
                    <w:ind w:left="20"/>
                    <w:rPr>
                      <w:sz w:val="9"/>
                    </w:rPr>
                  </w:pPr>
                  <w:r>
                    <w:rPr>
                      <w:w w:val="105"/>
                      <w:sz w:val="9"/>
                    </w:rPr>
                    <w:t>1,00</w:t>
                  </w:r>
                </w:p>
              </w:txbxContent>
            </v:textbox>
            <w10:wrap anchorx="page"/>
          </v:shape>
        </w:pict>
      </w:r>
      <w:r w:rsidR="00E33D0D">
        <w:rPr>
          <w:spacing w:val="-1"/>
          <w:sz w:val="12"/>
        </w:rPr>
        <w:t>BANDA : ALUMINIO</w:t>
      </w:r>
      <w:r w:rsidR="00E33D0D">
        <w:rPr>
          <w:sz w:val="12"/>
        </w:rPr>
        <w:t>PROTECCIONh:0.10</w:t>
      </w:r>
    </w:p>
    <w:p w:rsidR="005535CF" w:rsidRDefault="005535CF">
      <w:pPr>
        <w:spacing w:line="199" w:lineRule="auto"/>
        <w:rPr>
          <w:sz w:val="12"/>
        </w:rPr>
        <w:sectPr w:rsidR="005535CF">
          <w:type w:val="continuous"/>
          <w:pgSz w:w="23820" w:h="16840" w:orient="landscape"/>
          <w:pgMar w:top="1860" w:right="480" w:bottom="280" w:left="1320" w:header="720" w:footer="720" w:gutter="0"/>
          <w:cols w:num="3" w:space="720" w:equalWidth="0">
            <w:col w:w="1341" w:space="4555"/>
            <w:col w:w="1196" w:space="11589"/>
            <w:col w:w="3339"/>
          </w:cols>
        </w:sectPr>
      </w:pPr>
    </w:p>
    <w:p w:rsidR="005535CF" w:rsidRDefault="005535CF">
      <w:pPr>
        <w:pStyle w:val="Textoindependiente"/>
      </w:pPr>
    </w:p>
    <w:p w:rsidR="005535CF" w:rsidRDefault="005535CF">
      <w:pPr>
        <w:pStyle w:val="Textoindependiente"/>
        <w:rPr>
          <w:sz w:val="10"/>
        </w:rPr>
      </w:pPr>
    </w:p>
    <w:p w:rsidR="005535CF" w:rsidRDefault="005535CF">
      <w:pPr>
        <w:pStyle w:val="Textoindependiente"/>
        <w:spacing w:before="6"/>
        <w:rPr>
          <w:sz w:val="9"/>
        </w:rPr>
      </w:pPr>
    </w:p>
    <w:p w:rsidR="005535CF" w:rsidRDefault="007E1C2E">
      <w:pPr>
        <w:ind w:left="2582"/>
        <w:rPr>
          <w:sz w:val="9"/>
        </w:rPr>
      </w:pPr>
      <w:r w:rsidRPr="007E1C2E">
        <w:rPr>
          <w:noProof/>
          <w:lang w:eastAsia="es-ES"/>
        </w:rPr>
        <w:pict>
          <v:line id="Line 1230" o:spid="_x0000_s2658" style="position:absolute;left:0;text-align:left;z-index:-251473408;visibility:visible;mso-position-horizontal-relative:page" from="952.55pt,71.4pt" to="952.55pt,7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" strokecolor="gray" strokeweight="0">
            <w10:wrap anchorx="page"/>
          </v:line>
        </w:pict>
      </w:r>
      <w:r w:rsidRPr="007E1C2E">
        <w:rPr>
          <w:noProof/>
          <w:lang w:eastAsia="es-ES"/>
        </w:rPr>
        <w:pict>
          <v:shape id="Text Box 1229" o:spid="_x0000_s2657" type="#_x0000_t202" style="position:absolute;left:0;text-align:left;margin-left:73.3pt;margin-top:-14.55pt;width:18.5pt;height:29.7pt;z-index:2515328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2,10</w:t>
                  </w:r>
                </w:p>
                <w:p w:rsidR="00E65EBD" w:rsidRDefault="00E65EBD">
                  <w:pPr>
                    <w:spacing w:before="10"/>
                    <w:ind w:left="296"/>
                    <w:rPr>
                      <w:sz w:val="14"/>
                    </w:rPr>
                  </w:pPr>
                  <w:r>
                    <w:rPr>
                      <w:sz w:val="14"/>
                    </w:rPr>
                    <w:t>1,50</w:t>
                  </w:r>
                </w:p>
              </w:txbxContent>
            </v:textbox>
            <w10:wrap anchorx="page"/>
          </v:shape>
        </w:pict>
      </w:r>
      <w:r w:rsidRPr="007E1C2E">
        <w:rPr>
          <w:noProof/>
          <w:lang w:eastAsia="es-ES"/>
        </w:rPr>
        <w:pict>
          <v:shape id="Text Box 1228" o:spid="_x0000_s2656" type="#_x0000_t202" style="position:absolute;left:0;text-align:left;margin-left:364.45pt;margin-top:-1.65pt;width:18.45pt;height:16.8pt;z-index:2515389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" filled="f" stroked="f">
            <v:textbox style="layout-flow:vertical;mso-layout-flow-alt:bottom-to-top" inset="0,0,0,0">
              <w:txbxContent>
                <w:p w:rsidR="00E65EBD" w:rsidRDefault="00E65EBD">
                  <w:pPr>
                    <w:spacing w:before="17"/>
                    <w:ind w:left="38"/>
                    <w:rPr>
                      <w:sz w:val="14"/>
                    </w:rPr>
                  </w:pPr>
                  <w:r>
                    <w:rPr>
                      <w:sz w:val="14"/>
                    </w:rPr>
                    <w:t>2,10</w:t>
                  </w:r>
                </w:p>
                <w:p w:rsidR="00E65EBD" w:rsidRDefault="00E65EBD">
                  <w:pPr>
                    <w:spacing w:before="9"/>
                    <w:ind w:left="20"/>
                    <w:rPr>
                      <w:sz w:val="14"/>
                    </w:rPr>
                  </w:pPr>
                  <w:r>
                    <w:rPr>
                      <w:sz w:val="14"/>
                    </w:rPr>
                    <w:t>2,07</w:t>
                  </w:r>
                </w:p>
              </w:txbxContent>
            </v:textbox>
            <w10:wrap anchorx="page"/>
          </v:shape>
        </w:pict>
      </w:r>
      <w:r w:rsidRPr="007E1C2E">
        <w:rPr>
          <w:noProof/>
          <w:lang w:eastAsia="es-ES"/>
        </w:rPr>
        <w:pict>
          <v:shape id="Text Box 1227" o:spid="_x0000_s2655" type="#_x0000_t202" style="position:absolute;left:0;text-align:left;margin-left:448.6pt;margin-top:-24.5pt;width:7.35pt;height:11.25pt;z-index:2515430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rKktAIAALg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" filled="f" stroked="f">
            <v:textbox style="layout-flow:vertical;mso-layout-flow-alt:bottom-to-top" inset="0,0,0,0">
              <w:txbxContent>
                <w:p w:rsidR="00E65EBD" w:rsidRDefault="00E65EBD">
                  <w:pPr>
                    <w:spacing w:before="21"/>
                    <w:ind w:left="20"/>
                    <w:rPr>
                      <w:sz w:val="9"/>
                    </w:rPr>
                  </w:pPr>
                  <w:r>
                    <w:rPr>
                      <w:w w:val="105"/>
                      <w:sz w:val="9"/>
                    </w:rPr>
                    <w:t>0,99</w:t>
                  </w:r>
                </w:p>
              </w:txbxContent>
            </v:textbox>
            <w10:wrap anchorx="page"/>
          </v:shape>
        </w:pict>
      </w:r>
      <w:r w:rsidRPr="007E1C2E">
        <w:rPr>
          <w:noProof/>
          <w:lang w:eastAsia="es-ES"/>
        </w:rPr>
        <w:pict>
          <v:shape id="Text Box 1226" o:spid="_x0000_s2654" type="#_x0000_t202" style="position:absolute;left:0;text-align:left;margin-left:620.95pt;margin-top:-1.35pt;width:18.45pt;height:16.75pt;z-index:2515440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" filled="f" stroked="f">
            <v:textbox style="layout-flow:vertical;mso-layout-flow-alt:bottom-to-top" inset="0,0,0,0">
              <w:txbxContent>
                <w:p w:rsidR="00E65EBD" w:rsidRDefault="00E65EBD">
                  <w:pPr>
                    <w:spacing w:before="17"/>
                    <w:ind w:left="36"/>
                    <w:rPr>
                      <w:sz w:val="14"/>
                    </w:rPr>
                  </w:pPr>
                  <w:r>
                    <w:rPr>
                      <w:sz w:val="14"/>
                    </w:rPr>
                    <w:t>2,10</w:t>
                  </w:r>
                </w:p>
                <w:p w:rsidR="00E65EBD" w:rsidRDefault="00E65EBD">
                  <w:pPr>
                    <w:spacing w:before="9"/>
                    <w:ind w:left="20"/>
                    <w:rPr>
                      <w:sz w:val="14"/>
                    </w:rPr>
                  </w:pPr>
                  <w:r>
                    <w:rPr>
                      <w:sz w:val="14"/>
                    </w:rPr>
                    <w:t>2,07</w:t>
                  </w:r>
                </w:p>
              </w:txbxContent>
            </v:textbox>
            <w10:wrap anchorx="page"/>
          </v:shape>
        </w:pict>
      </w:r>
      <w:r w:rsidRPr="007E1C2E">
        <w:rPr>
          <w:noProof/>
          <w:lang w:eastAsia="es-ES"/>
        </w:rPr>
        <w:pict>
          <v:shape id="Text Box 1225" o:spid="_x0000_s2653" type="#_x0000_t202" style="position:absolute;left:0;text-align:left;margin-left:944.1pt;margin-top:1.05pt;width:18.95pt;height:25.9pt;z-index:2515502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" filled="f" stroked="f">
            <v:textbox style="layout-flow:vertical;mso-layout-flow-alt:bottom-to-top" inset="0,0,0,0">
              <w:txbxContent>
                <w:p w:rsidR="00E65EBD" w:rsidRDefault="00E65EBD">
                  <w:pPr>
                    <w:spacing w:before="17"/>
                    <w:ind w:left="220"/>
                    <w:rPr>
                      <w:sz w:val="14"/>
                    </w:rPr>
                  </w:pPr>
                  <w:r>
                    <w:rPr>
                      <w:sz w:val="14"/>
                    </w:rPr>
                    <w:t>2,10</w:t>
                  </w:r>
                </w:p>
                <w:p w:rsidR="00E65EBD" w:rsidRDefault="00E65EBD">
                  <w:pPr>
                    <w:spacing w:before="54"/>
                    <w:ind w:left="20"/>
                    <w:rPr>
                      <w:sz w:val="11"/>
                    </w:rPr>
                  </w:pPr>
                  <w:r>
                    <w:rPr>
                      <w:sz w:val="11"/>
                    </w:rPr>
                    <w:t>1.00</w:t>
                  </w:r>
                </w:p>
              </w:txbxContent>
            </v:textbox>
            <w10:wrap anchorx="page"/>
          </v:shape>
        </w:pict>
      </w:r>
      <w:r w:rsidR="00E33D0D">
        <w:rPr>
          <w:w w:val="105"/>
          <w:sz w:val="9"/>
        </w:rPr>
        <w:t>0,99</w:t>
      </w:r>
    </w:p>
    <w:p w:rsidR="005535CF" w:rsidRDefault="005535CF">
      <w:pPr>
        <w:pStyle w:val="Textoindependiente"/>
        <w:spacing w:before="4"/>
        <w:rPr>
          <w:sz w:val="14"/>
        </w:rPr>
      </w:pPr>
    </w:p>
    <w:p w:rsidR="005535CF" w:rsidRDefault="005535CF">
      <w:pPr>
        <w:rPr>
          <w:sz w:val="14"/>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2"/>
        </w:rPr>
      </w:pPr>
    </w:p>
    <w:p w:rsidR="005535CF" w:rsidRDefault="005535CF">
      <w:pPr>
        <w:pStyle w:val="Textoindependiente"/>
        <w:spacing w:before="9"/>
        <w:rPr>
          <w:sz w:val="13"/>
        </w:rPr>
      </w:pPr>
    </w:p>
    <w:p w:rsidR="005535CF" w:rsidRDefault="007E1C2E">
      <w:pPr>
        <w:spacing w:line="247" w:lineRule="auto"/>
        <w:ind w:left="3938" w:right="-13" w:hanging="9"/>
        <w:rPr>
          <w:sz w:val="12"/>
        </w:rPr>
      </w:pPr>
      <w:r w:rsidRPr="007E1C2E">
        <w:rPr>
          <w:noProof/>
          <w:lang w:eastAsia="es-ES"/>
        </w:rPr>
        <w:pict>
          <v:shape id="Text Box 1224" o:spid="_x0000_s2652" type="#_x0000_t202" style="position:absolute;left:0;text-align:left;margin-left:81.85pt;margin-top:-5.6pt;width:10pt;height:33.7pt;z-index:2515348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" filled="f" stroked="f">
            <v:textbox style="layout-flow:vertical;mso-layout-flow-alt:bottom-to-top" inset="0,0,0,0">
              <w:txbxContent>
                <w:p w:rsidR="00E65EBD" w:rsidRDefault="00E65EBD">
                  <w:pPr>
                    <w:tabs>
                      <w:tab w:val="left" w:pos="455"/>
                    </w:tabs>
                    <w:spacing w:before="17"/>
                    <w:ind w:left="20"/>
                    <w:rPr>
                      <w:sz w:val="14"/>
                    </w:rPr>
                  </w:pPr>
                  <w:r>
                    <w:rPr>
                      <w:sz w:val="14"/>
                    </w:rPr>
                    <w:t>,42</w:t>
                  </w:r>
                  <w:r>
                    <w:rPr>
                      <w:sz w:val="14"/>
                    </w:rPr>
                    <w:tab/>
                    <w:t>,05</w:t>
                  </w:r>
                </w:p>
              </w:txbxContent>
            </v:textbox>
            <w10:wrap anchorx="page"/>
          </v:shape>
        </w:pict>
      </w:r>
      <w:r w:rsidRPr="007E1C2E">
        <w:rPr>
          <w:noProof/>
          <w:lang w:eastAsia="es-ES"/>
        </w:rPr>
        <w:pict>
          <v:shape id="Text Box 1223" o:spid="_x0000_s2651" type="#_x0000_t202" style="position:absolute;left:0;text-align:left;margin-left:169.95pt;margin-top:8.55pt;width:10pt;height:11.95pt;z-index:2515368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,85</w:t>
                  </w:r>
                </w:p>
              </w:txbxContent>
            </v:textbox>
            <w10:wrap anchorx="page"/>
          </v:shape>
        </w:pict>
      </w:r>
      <w:r w:rsidRPr="007E1C2E">
        <w:rPr>
          <w:noProof/>
          <w:lang w:eastAsia="es-ES"/>
        </w:rPr>
        <w:pict>
          <v:shape id="Text Box 1222" o:spid="_x0000_s2650" type="#_x0000_t202" style="position:absolute;left:0;text-align:left;margin-left:954.75pt;margin-top:24pt;width:8.2pt;height:12.8pt;z-index:2515512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" filled="f" stroked="f">
            <v:textbox style="layout-flow:vertical;mso-layout-flow-alt:bottom-to-top" inset="0,0,0,0">
              <w:txbxContent>
                <w:p w:rsidR="00E65EBD" w:rsidRDefault="00E65EBD">
                  <w:pPr>
                    <w:spacing w:before="17"/>
                    <w:ind w:left="20"/>
                    <w:rPr>
                      <w:sz w:val="11"/>
                    </w:rPr>
                  </w:pPr>
                  <w:r>
                    <w:rPr>
                      <w:sz w:val="11"/>
                    </w:rPr>
                    <w:t>0.35</w:t>
                  </w:r>
                </w:p>
              </w:txbxContent>
            </v:textbox>
            <w10:wrap anchorx="page"/>
          </v:shape>
        </w:pict>
      </w:r>
      <w:r w:rsidR="00E33D0D">
        <w:rPr>
          <w:spacing w:val="-1"/>
          <w:sz w:val="12"/>
        </w:rPr>
        <w:t>BANDA de PROTECCION:</w:t>
      </w:r>
      <w:r w:rsidR="00E33D0D">
        <w:rPr>
          <w:sz w:val="12"/>
        </w:rPr>
        <w:t>ACEROINOX.h:0.15</w:t>
      </w:r>
    </w:p>
    <w:p w:rsidR="005535CF" w:rsidRDefault="00E33D0D">
      <w:pPr>
        <w:spacing w:before="95" w:line="247" w:lineRule="auto"/>
        <w:ind w:left="2655" w:right="-3" w:hanging="9"/>
        <w:rPr>
          <w:sz w:val="12"/>
        </w:rPr>
      </w:pPr>
      <w:r>
        <w:br w:type="column"/>
      </w:r>
      <w:r>
        <w:rPr>
          <w:sz w:val="12"/>
        </w:rPr>
        <w:lastRenderedPageBreak/>
        <w:t>BANDA DE PROTECCION:</w:t>
      </w:r>
      <w:r>
        <w:rPr>
          <w:spacing w:val="-1"/>
          <w:sz w:val="12"/>
        </w:rPr>
        <w:t>ACEROINOXIDABLEh:0.10</w:t>
      </w:r>
    </w:p>
    <w:p w:rsidR="005535CF" w:rsidRDefault="00E33D0D">
      <w:pPr>
        <w:pStyle w:val="Textoindependiente"/>
        <w:rPr>
          <w:sz w:val="12"/>
        </w:rPr>
      </w:pPr>
      <w:r>
        <w:br w:type="column"/>
      </w:r>
    </w:p>
    <w:p w:rsidR="005535CF" w:rsidRDefault="005535CF">
      <w:pPr>
        <w:pStyle w:val="Textoindependiente"/>
        <w:spacing w:before="11"/>
        <w:rPr>
          <w:sz w:val="11"/>
        </w:rPr>
      </w:pPr>
    </w:p>
    <w:p w:rsidR="005535CF" w:rsidRDefault="007E1C2E">
      <w:pPr>
        <w:spacing w:line="206" w:lineRule="auto"/>
        <w:ind w:left="3498" w:right="7300" w:hanging="9"/>
        <w:rPr>
          <w:sz w:val="10"/>
        </w:rPr>
      </w:pPr>
      <w:r w:rsidRPr="007E1C2E">
        <w:rPr>
          <w:noProof/>
          <w:lang w:eastAsia="es-ES"/>
        </w:rPr>
        <w:pict>
          <v:shape id="Text Box 1221" o:spid="_x0000_s2649" type="#_x0000_t202" style="position:absolute;left:0;text-align:left;margin-left:710.9pt;margin-top:7.2pt;width:8.2pt;height:9.75pt;z-index:2515471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" filled="f" stroked="f">
            <v:textbox style="layout-flow:vertical;mso-layout-flow-alt:bottom-to-top" inset="0,0,0,0">
              <w:txbxContent>
                <w:p w:rsidR="00E65EBD" w:rsidRDefault="00E65EBD">
                  <w:pPr>
                    <w:spacing w:before="17"/>
                    <w:ind w:left="20"/>
                    <w:rPr>
                      <w:sz w:val="11"/>
                    </w:rPr>
                  </w:pPr>
                  <w:r>
                    <w:rPr>
                      <w:sz w:val="11"/>
                    </w:rPr>
                    <w:t>,95</w:t>
                  </w:r>
                </w:p>
              </w:txbxContent>
            </v:textbox>
            <w10:wrap anchorx="page"/>
          </v:shape>
        </w:pict>
      </w:r>
      <w:r w:rsidRPr="007E1C2E">
        <w:rPr>
          <w:noProof/>
          <w:lang w:eastAsia="es-ES"/>
        </w:rPr>
        <w:pict>
          <v:shape id="Text Box 1220" o:spid="_x0000_s2648" type="#_x0000_t202" style="position:absolute;left:0;text-align:left;margin-left:1020pt;margin-top:-13.15pt;width:8.2pt;height:12.8pt;z-index:2515522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" filled="f" stroked="f">
            <v:textbox style="layout-flow:vertical;mso-layout-flow-alt:bottom-to-top" inset="0,0,0,0">
              <w:txbxContent>
                <w:p w:rsidR="00E65EBD" w:rsidRDefault="00E65EBD">
                  <w:pPr>
                    <w:spacing w:before="17"/>
                    <w:ind w:left="20"/>
                    <w:rPr>
                      <w:sz w:val="11"/>
                    </w:rPr>
                  </w:pPr>
                  <w:r>
                    <w:rPr>
                      <w:sz w:val="11"/>
                    </w:rPr>
                    <w:t>1.00</w:t>
                  </w:r>
                </w:p>
              </w:txbxContent>
            </v:textbox>
            <w10:wrap anchorx="page"/>
          </v:shape>
        </w:pict>
      </w:r>
      <w:r w:rsidR="00E33D0D">
        <w:rPr>
          <w:sz w:val="10"/>
        </w:rPr>
        <w:t>BANDADEPROTECCION:</w:t>
      </w:r>
      <w:r w:rsidR="00E33D0D">
        <w:rPr>
          <w:w w:val="105"/>
          <w:sz w:val="10"/>
        </w:rPr>
        <w:t>ACEROINOX.h:0.10</w:t>
      </w:r>
    </w:p>
    <w:p w:rsidR="005535CF" w:rsidRDefault="005535CF">
      <w:pPr>
        <w:spacing w:line="206" w:lineRule="auto"/>
        <w:rPr>
          <w:sz w:val="10"/>
        </w:rPr>
        <w:sectPr w:rsidR="005535CF">
          <w:type w:val="continuous"/>
          <w:pgSz w:w="23820" w:h="16840" w:orient="landscape"/>
          <w:pgMar w:top="1860" w:right="480" w:bottom="280" w:left="1320" w:header="720" w:footer="720" w:gutter="0"/>
          <w:cols w:num="3" w:space="720" w:equalWidth="0">
            <w:col w:w="5363" w:space="40"/>
            <w:col w:w="4188" w:space="39"/>
            <w:col w:w="12390"/>
          </w:cols>
        </w:sectPr>
      </w:pPr>
    </w:p>
    <w:p w:rsidR="005535CF" w:rsidRDefault="005535CF">
      <w:pPr>
        <w:pStyle w:val="Textoindependiente"/>
        <w:spacing w:before="2"/>
        <w:rPr>
          <w:sz w:val="9"/>
        </w:rPr>
      </w:pPr>
    </w:p>
    <w:p w:rsidR="005535CF" w:rsidRDefault="005535CF">
      <w:pPr>
        <w:rPr>
          <w:sz w:val="9"/>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3"/>
        <w:rPr>
          <w:sz w:val="21"/>
        </w:rPr>
      </w:pPr>
    </w:p>
    <w:p w:rsidR="005535CF" w:rsidRDefault="007E1C2E">
      <w:pPr>
        <w:jc w:val="right"/>
        <w:rPr>
          <w:sz w:val="14"/>
        </w:rPr>
      </w:pPr>
      <w:r w:rsidRPr="007E1C2E">
        <w:rPr>
          <w:noProof/>
          <w:lang w:eastAsia="es-ES"/>
        </w:rPr>
        <w:pict>
          <v:shape id="Text Box 1219" o:spid="_x0000_s2647" type="#_x0000_t202" style="position:absolute;left:0;text-align:left;margin-left:81.85pt;margin-top:-10.05pt;width:10pt;height:11.95pt;z-index:2515338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" filled="f" stroked="f">
            <v:textbox style="layout-flow:vertical;mso-layout-flow-alt:bottom-to-top" inset="0,0,0,0">
              <w:txbxContent>
                <w:p w:rsidR="00E65EBD" w:rsidRDefault="00E65EBD">
                  <w:pPr>
                    <w:spacing w:before="17"/>
                    <w:ind w:left="20"/>
                    <w:rPr>
                      <w:sz w:val="14"/>
                    </w:rPr>
                  </w:pPr>
                  <w:r>
                    <w:rPr>
                      <w:sz w:val="14"/>
                    </w:rPr>
                    <w:t>,08</w:t>
                  </w:r>
                </w:p>
              </w:txbxContent>
            </v:textbox>
            <w10:wrap anchorx="page"/>
          </v:shape>
        </w:pict>
      </w:r>
      <w:r w:rsidR="00E33D0D">
        <w:rPr>
          <w:sz w:val="14"/>
        </w:rPr>
        <w:t>,05</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spacing w:before="3"/>
        <w:rPr>
          <w:sz w:val="21"/>
        </w:rPr>
      </w:pPr>
    </w:p>
    <w:p w:rsidR="005535CF" w:rsidRDefault="00E33D0D">
      <w:pPr>
        <w:jc w:val="right"/>
        <w:rPr>
          <w:sz w:val="14"/>
        </w:rPr>
      </w:pPr>
      <w:r>
        <w:rPr>
          <w:sz w:val="14"/>
        </w:rPr>
        <w:t>,92</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spacing w:before="3"/>
        <w:rPr>
          <w:sz w:val="21"/>
        </w:rPr>
      </w:pPr>
    </w:p>
    <w:p w:rsidR="005535CF" w:rsidRDefault="00E33D0D">
      <w:pPr>
        <w:tabs>
          <w:tab w:val="left" w:pos="949"/>
        </w:tabs>
        <w:ind w:left="485"/>
        <w:rPr>
          <w:sz w:val="14"/>
        </w:rPr>
      </w:pPr>
      <w:r>
        <w:rPr>
          <w:sz w:val="14"/>
        </w:rPr>
        <w:t>,05</w:t>
      </w:r>
      <w:r>
        <w:rPr>
          <w:sz w:val="14"/>
        </w:rPr>
        <w:tab/>
        <w:t>1,15</w:t>
      </w:r>
    </w:p>
    <w:p w:rsidR="005535CF" w:rsidRDefault="00E33D0D">
      <w:pPr>
        <w:spacing w:before="41"/>
        <w:ind w:left="439"/>
        <w:rPr>
          <w:sz w:val="14"/>
        </w:rPr>
      </w:pPr>
      <w:r>
        <w:rPr>
          <w:sz w:val="14"/>
        </w:rPr>
        <w:t>2,22</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spacing w:before="3"/>
        <w:rPr>
          <w:sz w:val="21"/>
        </w:rPr>
      </w:pPr>
    </w:p>
    <w:p w:rsidR="005535CF" w:rsidRDefault="00E33D0D">
      <w:pPr>
        <w:jc w:val="right"/>
        <w:rPr>
          <w:sz w:val="14"/>
        </w:rPr>
      </w:pPr>
      <w:r>
        <w:rPr>
          <w:sz w:val="14"/>
        </w:rPr>
        <w:t>,13</w:t>
      </w:r>
    </w:p>
    <w:p w:rsidR="005535CF" w:rsidRDefault="00E33D0D">
      <w:pPr>
        <w:pStyle w:val="Textoindependiente"/>
        <w:spacing w:before="1"/>
        <w:rPr>
          <w:sz w:val="10"/>
        </w:rPr>
      </w:pPr>
      <w:r>
        <w:br w:type="column"/>
      </w:r>
    </w:p>
    <w:p w:rsidR="005535CF" w:rsidRDefault="007E1C2E">
      <w:pPr>
        <w:spacing w:before="1"/>
        <w:ind w:left="311"/>
        <w:rPr>
          <w:sz w:val="11"/>
        </w:rPr>
      </w:pPr>
      <w:r w:rsidRPr="007E1C2E">
        <w:rPr>
          <w:noProof/>
          <w:lang w:eastAsia="es-ES"/>
        </w:rPr>
        <w:pict>
          <v:shape id="Text Box 1218" o:spid="_x0000_s2646" type="#_x0000_t202" style="position:absolute;left:0;text-align:left;margin-left:447.75pt;margin-top:-22.2pt;width:8.2pt;height:12.8pt;z-index:2515420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" filled="f" stroked="f">
            <v:textbox style="layout-flow:vertical;mso-layout-flow-alt:bottom-to-top" inset="0,0,0,0">
              <w:txbxContent>
                <w:p w:rsidR="00E65EBD" w:rsidRDefault="00E65EBD">
                  <w:pPr>
                    <w:spacing w:before="17"/>
                    <w:ind w:left="20"/>
                    <w:rPr>
                      <w:sz w:val="11"/>
                    </w:rPr>
                  </w:pPr>
                  <w:r>
                    <w:rPr>
                      <w:sz w:val="11"/>
                    </w:rPr>
                    <w:t>1,00</w:t>
                  </w:r>
                </w:p>
              </w:txbxContent>
            </v:textbox>
            <w10:wrap anchorx="page"/>
          </v:shape>
        </w:pict>
      </w:r>
      <w:r w:rsidR="00E33D0D">
        <w:rPr>
          <w:sz w:val="11"/>
        </w:rPr>
        <w:t>N°.P.T.+0.15</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E33D0D">
      <w:pPr>
        <w:spacing w:before="135"/>
        <w:jc w:val="right"/>
        <w:rPr>
          <w:sz w:val="14"/>
        </w:rPr>
      </w:pPr>
      <w:r>
        <w:rPr>
          <w:sz w:val="14"/>
        </w:rPr>
        <w:t>,03</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7E1C2E">
      <w:pPr>
        <w:tabs>
          <w:tab w:val="left" w:pos="1144"/>
        </w:tabs>
        <w:spacing w:before="135"/>
        <w:ind w:left="452"/>
        <w:rPr>
          <w:sz w:val="14"/>
        </w:rPr>
      </w:pPr>
      <w:r w:rsidRPr="007E1C2E">
        <w:rPr>
          <w:noProof/>
          <w:lang w:eastAsia="es-ES"/>
        </w:rPr>
        <w:pict>
          <v:shape id="Text Box 1217" o:spid="_x0000_s2645" type="#_x0000_t202" style="position:absolute;left:0;text-align:left;margin-left:440.6pt;margin-top:-7.8pt;width:8.2pt;height:9.75pt;z-index:2515409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" filled="f" stroked="f">
            <v:textbox style="layout-flow:vertical;mso-layout-flow-alt:bottom-to-top" inset="0,0,0,0">
              <w:txbxContent>
                <w:p w:rsidR="00E65EBD" w:rsidRDefault="00E65EBD">
                  <w:pPr>
                    <w:spacing w:before="17"/>
                    <w:ind w:left="20"/>
                    <w:rPr>
                      <w:sz w:val="11"/>
                    </w:rPr>
                  </w:pPr>
                  <w:r>
                    <w:rPr>
                      <w:sz w:val="11"/>
                    </w:rPr>
                    <w:t>,10</w:t>
                  </w:r>
                </w:p>
              </w:txbxContent>
            </v:textbox>
            <w10:wrap anchorx="page"/>
          </v:shape>
        </w:pict>
      </w:r>
      <w:r w:rsidR="00E33D0D">
        <w:rPr>
          <w:sz w:val="14"/>
        </w:rPr>
        <w:t>,90</w:t>
      </w:r>
      <w:r w:rsidR="00E33D0D">
        <w:rPr>
          <w:sz w:val="14"/>
        </w:rPr>
        <w:tab/>
      </w:r>
      <w:r w:rsidR="00E33D0D">
        <w:rPr>
          <w:spacing w:val="-1"/>
          <w:sz w:val="14"/>
        </w:rPr>
        <w:t>,03</w:t>
      </w:r>
    </w:p>
    <w:p w:rsidR="005535CF" w:rsidRDefault="00E33D0D">
      <w:pPr>
        <w:spacing w:before="7"/>
        <w:ind w:left="452"/>
        <w:rPr>
          <w:sz w:val="14"/>
        </w:rPr>
      </w:pPr>
      <w:r>
        <w:rPr>
          <w:sz w:val="14"/>
        </w:rPr>
        <w:t>,96</w:t>
      </w:r>
    </w:p>
    <w:p w:rsidR="005535CF" w:rsidRDefault="005535CF">
      <w:pPr>
        <w:pStyle w:val="Textoindependiente"/>
        <w:rPr>
          <w:sz w:val="16"/>
        </w:rPr>
      </w:pPr>
    </w:p>
    <w:p w:rsidR="005535CF" w:rsidRDefault="005535CF">
      <w:pPr>
        <w:pStyle w:val="Textoindependiente"/>
        <w:spacing w:before="6"/>
        <w:rPr>
          <w:sz w:val="14"/>
        </w:rPr>
      </w:pPr>
    </w:p>
    <w:p w:rsidR="005535CF" w:rsidRDefault="00E33D0D">
      <w:pPr>
        <w:ind w:left="370"/>
        <w:rPr>
          <w:sz w:val="16"/>
        </w:rPr>
      </w:pPr>
      <w:r>
        <w:rPr>
          <w:sz w:val="16"/>
        </w:rPr>
        <w:t>INT</w:t>
      </w:r>
    </w:p>
    <w:p w:rsidR="005535CF" w:rsidRDefault="00E33D0D">
      <w:pPr>
        <w:spacing w:before="99"/>
        <w:ind w:left="618"/>
        <w:rPr>
          <w:sz w:val="11"/>
        </w:rPr>
      </w:pPr>
      <w:r>
        <w:br w:type="column"/>
      </w:r>
      <w:r>
        <w:rPr>
          <w:sz w:val="11"/>
        </w:rPr>
        <w:lastRenderedPageBreak/>
        <w:t>N°.P.T.+0.15</w:t>
      </w:r>
    </w:p>
    <w:p w:rsidR="005535CF" w:rsidRDefault="007E1C2E">
      <w:pPr>
        <w:spacing w:before="43"/>
        <w:ind w:left="817"/>
        <w:rPr>
          <w:sz w:val="11"/>
        </w:rPr>
      </w:pPr>
      <w:r w:rsidRPr="007E1C2E">
        <w:rPr>
          <w:noProof/>
          <w:lang w:eastAsia="es-ES"/>
        </w:rPr>
        <w:pict>
          <v:shape id="Text Box 1216" o:spid="_x0000_s2644" type="#_x0000_t202" style="position:absolute;left:0;text-align:left;margin-left:703.95pt;margin-top:8.75pt;width:8.2pt;height:9.75pt;z-index:2515461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" filled="f" stroked="f">
            <v:textbox style="layout-flow:vertical;mso-layout-flow-alt:bottom-to-top" inset="0,0,0,0">
              <w:txbxContent>
                <w:p w:rsidR="00E65EBD" w:rsidRDefault="00E65EBD">
                  <w:pPr>
                    <w:spacing w:before="17"/>
                    <w:ind w:left="20"/>
                    <w:rPr>
                      <w:sz w:val="11"/>
                    </w:rPr>
                  </w:pPr>
                  <w:r>
                    <w:rPr>
                      <w:sz w:val="11"/>
                    </w:rPr>
                    <w:t>,10</w:t>
                  </w:r>
                </w:p>
              </w:txbxContent>
            </v:textbox>
            <w10:wrap anchorx="page"/>
          </v:shape>
        </w:pict>
      </w:r>
      <w:r w:rsidR="00E33D0D">
        <w:rPr>
          <w:sz w:val="11"/>
        </w:rPr>
        <w:t>N°.P.T.+-0.00</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1"/>
        <w:rPr>
          <w:sz w:val="19"/>
        </w:rPr>
      </w:pPr>
    </w:p>
    <w:p w:rsidR="005535CF" w:rsidRDefault="00E33D0D">
      <w:pPr>
        <w:jc w:val="right"/>
        <w:rPr>
          <w:sz w:val="14"/>
        </w:rPr>
      </w:pPr>
      <w:r>
        <w:rPr>
          <w:sz w:val="14"/>
        </w:rPr>
        <w:t>,03</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1"/>
        <w:rPr>
          <w:sz w:val="19"/>
        </w:rPr>
      </w:pPr>
    </w:p>
    <w:p w:rsidR="005535CF" w:rsidRDefault="00E33D0D">
      <w:pPr>
        <w:tabs>
          <w:tab w:val="left" w:pos="1144"/>
        </w:tabs>
        <w:ind w:left="452"/>
        <w:rPr>
          <w:sz w:val="14"/>
        </w:rPr>
      </w:pPr>
      <w:r>
        <w:rPr>
          <w:sz w:val="14"/>
        </w:rPr>
        <w:t>,90</w:t>
      </w:r>
      <w:r>
        <w:rPr>
          <w:sz w:val="14"/>
        </w:rPr>
        <w:tab/>
      </w:r>
      <w:r>
        <w:rPr>
          <w:spacing w:val="-1"/>
          <w:sz w:val="14"/>
        </w:rPr>
        <w:t>,03</w:t>
      </w:r>
    </w:p>
    <w:p w:rsidR="005535CF" w:rsidRDefault="00E33D0D">
      <w:pPr>
        <w:spacing w:before="64"/>
        <w:ind w:left="452"/>
        <w:rPr>
          <w:sz w:val="14"/>
        </w:rPr>
      </w:pPr>
      <w:r>
        <w:rPr>
          <w:sz w:val="14"/>
        </w:rPr>
        <w:t>,96</w:t>
      </w:r>
    </w:p>
    <w:p w:rsidR="005535CF" w:rsidRDefault="005535CF">
      <w:pPr>
        <w:pStyle w:val="Textoindependiente"/>
        <w:spacing w:before="3"/>
        <w:rPr>
          <w:sz w:val="17"/>
        </w:rPr>
      </w:pPr>
    </w:p>
    <w:p w:rsidR="005535CF" w:rsidRDefault="00E33D0D">
      <w:pPr>
        <w:ind w:left="422"/>
        <w:rPr>
          <w:sz w:val="16"/>
        </w:rPr>
      </w:pPr>
      <w:r>
        <w:rPr>
          <w:sz w:val="16"/>
        </w:rPr>
        <w:t>INT</w:t>
      </w:r>
    </w:p>
    <w:p w:rsidR="005535CF" w:rsidRDefault="00E33D0D">
      <w:pPr>
        <w:pStyle w:val="Textoindependiente"/>
        <w:rPr>
          <w:sz w:val="8"/>
        </w:rPr>
      </w:pPr>
      <w:r>
        <w:br w:type="column"/>
      </w:r>
    </w:p>
    <w:p w:rsidR="005535CF" w:rsidRDefault="005535CF">
      <w:pPr>
        <w:pStyle w:val="Textoindependiente"/>
        <w:rPr>
          <w:sz w:val="7"/>
        </w:rPr>
      </w:pPr>
    </w:p>
    <w:p w:rsidR="005535CF" w:rsidRDefault="00E33D0D">
      <w:pPr>
        <w:ind w:left="265"/>
        <w:rPr>
          <w:sz w:val="8"/>
        </w:rPr>
      </w:pPr>
      <w:r>
        <w:rPr>
          <w:w w:val="105"/>
          <w:sz w:val="8"/>
        </w:rPr>
        <w:t>N°.P.T.+0.15</w:t>
      </w:r>
    </w:p>
    <w:p w:rsidR="005535CF" w:rsidRDefault="005535CF">
      <w:pPr>
        <w:pStyle w:val="Textoindependiente"/>
        <w:spacing w:before="9"/>
        <w:rPr>
          <w:sz w:val="6"/>
        </w:rPr>
      </w:pPr>
    </w:p>
    <w:p w:rsidR="005535CF" w:rsidRDefault="00E33D0D">
      <w:pPr>
        <w:ind w:left="265"/>
        <w:rPr>
          <w:sz w:val="8"/>
        </w:rPr>
      </w:pPr>
      <w:r>
        <w:rPr>
          <w:w w:val="105"/>
          <w:sz w:val="8"/>
        </w:rPr>
        <w:t>N°.P.T.+-0.00</w:t>
      </w:r>
    </w:p>
    <w:p w:rsidR="005535CF" w:rsidRDefault="00E33D0D">
      <w:pPr>
        <w:pStyle w:val="Textoindependiente"/>
        <w:rPr>
          <w:sz w:val="10"/>
        </w:rPr>
      </w:pPr>
      <w:r>
        <w:br w:type="column"/>
      </w: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E33D0D">
      <w:pPr>
        <w:spacing w:before="61"/>
        <w:ind w:left="72"/>
        <w:rPr>
          <w:rFonts w:ascii="Arial"/>
          <w:b/>
          <w:sz w:val="9"/>
        </w:rPr>
      </w:pPr>
      <w:r>
        <w:rPr>
          <w:rFonts w:ascii="Arial"/>
          <w:b/>
          <w:w w:val="105"/>
          <w:sz w:val="9"/>
        </w:rPr>
        <w:t>DET.DE MARCOESC. 1:5</w:t>
      </w:r>
    </w:p>
    <w:p w:rsidR="005535CF" w:rsidRDefault="00E33D0D">
      <w:pPr>
        <w:pStyle w:val="Textoindependiente"/>
        <w:rPr>
          <w:rFonts w:ascii="Arial"/>
          <w:b/>
          <w:sz w:val="16"/>
        </w:rPr>
      </w:pPr>
      <w:r>
        <w:br w:type="column"/>
      </w: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spacing w:before="7"/>
        <w:rPr>
          <w:rFonts w:ascii="Arial"/>
          <w:b/>
          <w:sz w:val="12"/>
        </w:rPr>
      </w:pPr>
    </w:p>
    <w:p w:rsidR="005535CF" w:rsidRDefault="00E33D0D">
      <w:pPr>
        <w:ind w:left="628"/>
        <w:rPr>
          <w:sz w:val="14"/>
        </w:rPr>
      </w:pPr>
      <w:r>
        <w:rPr>
          <w:sz w:val="14"/>
        </w:rPr>
        <w:t>,66</w:t>
      </w:r>
    </w:p>
    <w:p w:rsidR="005535CF" w:rsidRDefault="005535CF">
      <w:pPr>
        <w:pStyle w:val="Textoindependiente"/>
        <w:spacing w:before="8"/>
        <w:rPr>
          <w:sz w:val="23"/>
        </w:rPr>
      </w:pPr>
    </w:p>
    <w:p w:rsidR="005535CF" w:rsidRDefault="00E33D0D">
      <w:pPr>
        <w:ind w:left="618"/>
        <w:rPr>
          <w:sz w:val="16"/>
        </w:rPr>
      </w:pPr>
      <w:r>
        <w:rPr>
          <w:sz w:val="16"/>
        </w:rPr>
        <w:t>INT</w:t>
      </w:r>
    </w:p>
    <w:p w:rsidR="005535CF" w:rsidRDefault="00E33D0D">
      <w:pPr>
        <w:pStyle w:val="Textoindependiente"/>
        <w:spacing w:before="2"/>
        <w:rPr>
          <w:sz w:val="13"/>
        </w:rPr>
      </w:pPr>
      <w:r>
        <w:br w:type="column"/>
      </w:r>
    </w:p>
    <w:p w:rsidR="005535CF" w:rsidRDefault="00E33D0D">
      <w:pPr>
        <w:ind w:left="624"/>
        <w:rPr>
          <w:sz w:val="11"/>
        </w:rPr>
      </w:pPr>
      <w:r>
        <w:rPr>
          <w:sz w:val="11"/>
        </w:rPr>
        <w:t>N°.P.T.+0.15</w:t>
      </w:r>
    </w:p>
    <w:p w:rsidR="005535CF" w:rsidRDefault="00E33D0D">
      <w:pPr>
        <w:spacing w:before="44"/>
        <w:ind w:left="618"/>
        <w:rPr>
          <w:sz w:val="11"/>
        </w:rPr>
      </w:pPr>
      <w:r>
        <w:rPr>
          <w:sz w:val="11"/>
        </w:rPr>
        <w:t>N°.P.T.+-0.00</w:t>
      </w:r>
    </w:p>
    <w:p w:rsidR="005535CF" w:rsidRDefault="005535CF">
      <w:pPr>
        <w:rPr>
          <w:sz w:val="11"/>
        </w:rPr>
        <w:sectPr w:rsidR="005535CF">
          <w:type w:val="continuous"/>
          <w:pgSz w:w="23820" w:h="16840" w:orient="landscape"/>
          <w:pgMar w:top="1860" w:right="480" w:bottom="280" w:left="1320" w:header="720" w:footer="720" w:gutter="0"/>
          <w:cols w:num="14" w:space="720" w:equalWidth="0">
            <w:col w:w="817" w:space="40"/>
            <w:col w:w="687" w:space="39"/>
            <w:col w:w="1268" w:space="51"/>
            <w:col w:w="817" w:space="39"/>
            <w:col w:w="1027" w:space="763"/>
            <w:col w:w="817" w:space="39"/>
            <w:col w:w="1343" w:space="77"/>
            <w:col w:w="1570" w:space="1417"/>
            <w:col w:w="817" w:space="39"/>
            <w:col w:w="1343" w:space="40"/>
            <w:col w:w="824" w:space="39"/>
            <w:col w:w="1311" w:space="2586"/>
            <w:col w:w="914" w:space="530"/>
            <w:col w:w="2766"/>
          </w:cols>
        </w:sectPr>
      </w:pPr>
    </w:p>
    <w:p w:rsidR="005535CF" w:rsidRDefault="005535CF">
      <w:pPr>
        <w:pStyle w:val="Textoindependiente"/>
        <w:rPr>
          <w:sz w:val="2"/>
        </w:rPr>
      </w:pPr>
    </w:p>
    <w:p w:rsidR="005535CF" w:rsidRDefault="005535CF">
      <w:pPr>
        <w:pStyle w:val="Textoindependiente"/>
        <w:rPr>
          <w:sz w:val="2"/>
        </w:rPr>
      </w:pPr>
    </w:p>
    <w:p w:rsidR="005535CF" w:rsidRDefault="005535CF">
      <w:pPr>
        <w:pStyle w:val="Textoindependiente"/>
        <w:rPr>
          <w:sz w:val="2"/>
        </w:rPr>
      </w:pPr>
    </w:p>
    <w:p w:rsidR="005535CF" w:rsidRDefault="005535CF">
      <w:pPr>
        <w:pStyle w:val="Textoindependiente"/>
        <w:rPr>
          <w:sz w:val="2"/>
        </w:rPr>
      </w:pPr>
    </w:p>
    <w:p w:rsidR="005535CF" w:rsidRDefault="005535CF">
      <w:pPr>
        <w:pStyle w:val="Textoindependiente"/>
        <w:rPr>
          <w:sz w:val="2"/>
        </w:rPr>
      </w:pPr>
    </w:p>
    <w:p w:rsidR="005535CF" w:rsidRDefault="005535CF">
      <w:pPr>
        <w:pStyle w:val="Textoindependiente"/>
        <w:rPr>
          <w:sz w:val="2"/>
        </w:rPr>
      </w:pPr>
    </w:p>
    <w:p w:rsidR="005535CF" w:rsidRDefault="005535CF">
      <w:pPr>
        <w:pStyle w:val="Textoindependiente"/>
        <w:rPr>
          <w:sz w:val="2"/>
        </w:rPr>
      </w:pPr>
    </w:p>
    <w:p w:rsidR="005535CF" w:rsidRDefault="005535CF">
      <w:pPr>
        <w:pStyle w:val="Textoindependiente"/>
        <w:rPr>
          <w:sz w:val="2"/>
        </w:rPr>
      </w:pPr>
    </w:p>
    <w:p w:rsidR="005535CF" w:rsidRDefault="005535CF">
      <w:pPr>
        <w:pStyle w:val="Textoindependiente"/>
        <w:rPr>
          <w:sz w:val="2"/>
        </w:rPr>
      </w:pPr>
    </w:p>
    <w:p w:rsidR="005535CF" w:rsidRDefault="005535CF">
      <w:pPr>
        <w:pStyle w:val="Textoindependiente"/>
        <w:rPr>
          <w:sz w:val="2"/>
        </w:rPr>
      </w:pPr>
    </w:p>
    <w:p w:rsidR="005535CF" w:rsidRDefault="00E33D0D">
      <w:pPr>
        <w:pStyle w:val="Textoindependiente"/>
        <w:ind w:right="14"/>
        <w:jc w:val="right"/>
        <w:rPr>
          <w:sz w:val="2"/>
        </w:rPr>
      </w:pPr>
      <w:r>
        <w:rPr>
          <w:w w:val="45"/>
          <w:sz w:val="2"/>
        </w:rPr>
        <w:t>TABIQUE DE</w:t>
      </w:r>
      <w:r>
        <w:rPr>
          <w:w w:val="55"/>
          <w:sz w:val="2"/>
        </w:rPr>
        <w:t>PARANTE</w:t>
      </w:r>
    </w:p>
    <w:p w:rsidR="005535CF" w:rsidRDefault="00E33D0D">
      <w:pPr>
        <w:pStyle w:val="Textoindependiente"/>
        <w:spacing w:before="2"/>
        <w:jc w:val="right"/>
        <w:rPr>
          <w:sz w:val="2"/>
        </w:rPr>
      </w:pPr>
      <w:r>
        <w:rPr>
          <w:w w:val="45"/>
          <w:sz w:val="2"/>
        </w:rPr>
        <w:t>DURLOCK a:90TUBO EST. 80x80</w:t>
      </w:r>
    </w:p>
    <w:p w:rsidR="005535CF" w:rsidRDefault="00E33D0D">
      <w:pPr>
        <w:pStyle w:val="Textoindependiente"/>
        <w:rPr>
          <w:sz w:val="2"/>
        </w:rPr>
      </w:pPr>
      <w:r>
        <w:br w:type="column"/>
      </w:r>
    </w:p>
    <w:p w:rsidR="005535CF" w:rsidRDefault="005535CF">
      <w:pPr>
        <w:pStyle w:val="Textoindependiente"/>
        <w:rPr>
          <w:sz w:val="2"/>
        </w:rPr>
      </w:pPr>
    </w:p>
    <w:p w:rsidR="005535CF" w:rsidRDefault="005535CF">
      <w:pPr>
        <w:pStyle w:val="Textoindependiente"/>
        <w:rPr>
          <w:sz w:val="2"/>
        </w:rPr>
      </w:pPr>
    </w:p>
    <w:p w:rsidR="005535CF" w:rsidRDefault="005535CF">
      <w:pPr>
        <w:pStyle w:val="Textoindependiente"/>
        <w:rPr>
          <w:sz w:val="2"/>
        </w:rPr>
      </w:pPr>
    </w:p>
    <w:p w:rsidR="005535CF" w:rsidRDefault="005535CF">
      <w:pPr>
        <w:pStyle w:val="Textoindependiente"/>
        <w:rPr>
          <w:sz w:val="2"/>
        </w:rPr>
      </w:pPr>
    </w:p>
    <w:p w:rsidR="005535CF" w:rsidRDefault="005535CF">
      <w:pPr>
        <w:pStyle w:val="Textoindependiente"/>
        <w:rPr>
          <w:sz w:val="2"/>
        </w:rPr>
      </w:pPr>
    </w:p>
    <w:p w:rsidR="005535CF" w:rsidRDefault="005535CF">
      <w:pPr>
        <w:pStyle w:val="Textoindependiente"/>
        <w:rPr>
          <w:sz w:val="2"/>
        </w:rPr>
      </w:pPr>
    </w:p>
    <w:p w:rsidR="005535CF" w:rsidRDefault="005535CF">
      <w:pPr>
        <w:pStyle w:val="Textoindependiente"/>
        <w:rPr>
          <w:sz w:val="2"/>
        </w:rPr>
      </w:pPr>
    </w:p>
    <w:p w:rsidR="005535CF" w:rsidRDefault="005535CF">
      <w:pPr>
        <w:pStyle w:val="Textoindependiente"/>
        <w:spacing w:before="7"/>
        <w:rPr>
          <w:sz w:val="2"/>
        </w:rPr>
      </w:pPr>
    </w:p>
    <w:p w:rsidR="005535CF" w:rsidRDefault="00E33D0D">
      <w:pPr>
        <w:pStyle w:val="Textoindependiente"/>
        <w:ind w:left="-6"/>
        <w:rPr>
          <w:sz w:val="2"/>
        </w:rPr>
      </w:pPr>
      <w:r>
        <w:rPr>
          <w:w w:val="75"/>
          <w:sz w:val="2"/>
        </w:rPr>
        <w:t>30</w:t>
      </w:r>
    </w:p>
    <w:p w:rsidR="005535CF" w:rsidRDefault="007E1C2E">
      <w:pPr>
        <w:pStyle w:val="Textoindependiente"/>
        <w:spacing w:before="14"/>
        <w:ind w:left="59"/>
        <w:jc w:val="center"/>
        <w:rPr>
          <w:sz w:val="2"/>
        </w:rPr>
      </w:pPr>
      <w:r w:rsidRPr="007E1C2E">
        <w:rPr>
          <w:noProof/>
          <w:lang w:eastAsia="es-ES"/>
        </w:rPr>
        <w:pict>
          <v:shape id="Text Box 1215" o:spid="_x0000_s2643" type="#_x0000_t202" style="position:absolute;left:0;text-align:left;margin-left:649.75pt;margin-top:-.5pt;width:3.85pt;height:4.55pt;z-index:-2514723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" filled="f" stroked="f">
            <v:textbox style="layout-flow:vertical;mso-layout-flow-alt:bottom-to-top" inset="0,0,0,0">
              <w:txbxContent>
                <w:p w:rsidR="00E65EBD" w:rsidRDefault="00E65EBD">
                  <w:pPr>
                    <w:pStyle w:val="Textoindependiente"/>
                    <w:spacing w:before="4"/>
                    <w:rPr>
                      <w:sz w:val="2"/>
                    </w:rPr>
                  </w:pPr>
                </w:p>
                <w:p w:rsidR="00E65EBD" w:rsidRDefault="00E65EBD">
                  <w:pPr>
                    <w:pStyle w:val="Textoindependiente"/>
                    <w:jc w:val="center"/>
                    <w:rPr>
                      <w:sz w:val="2"/>
                    </w:rPr>
                  </w:pPr>
                  <w:r>
                    <w:rPr>
                      <w:w w:val="65"/>
                      <w:sz w:val="2"/>
                    </w:rPr>
                    <w:t>50</w:t>
                  </w:r>
                  <w:r>
                    <w:rPr>
                      <w:w w:val="75"/>
                      <w:sz w:val="2"/>
                    </w:rPr>
                    <w:t>20</w:t>
                  </w:r>
                </w:p>
                <w:p w:rsidR="00E65EBD" w:rsidRDefault="00E65EBD">
                  <w:pPr>
                    <w:pStyle w:val="Textoindependiente"/>
                    <w:spacing w:before="5"/>
                    <w:rPr>
                      <w:sz w:val="2"/>
                    </w:rPr>
                  </w:pPr>
                </w:p>
                <w:p w:rsidR="00E65EBD" w:rsidRDefault="00E65EBD">
                  <w:pPr>
                    <w:pStyle w:val="Textoindependiente"/>
                    <w:ind w:left="9"/>
                    <w:jc w:val="center"/>
                    <w:rPr>
                      <w:sz w:val="2"/>
                    </w:rPr>
                  </w:pPr>
                  <w:r>
                    <w:rPr>
                      <w:w w:val="75"/>
                      <w:sz w:val="2"/>
                    </w:rPr>
                    <w:t>10</w:t>
                  </w:r>
                </w:p>
              </w:txbxContent>
            </v:textbox>
            <w10:wrap anchorx="page"/>
          </v:shape>
        </w:pict>
      </w:r>
      <w:r w:rsidR="00E33D0D">
        <w:rPr>
          <w:w w:val="45"/>
          <w:sz w:val="2"/>
        </w:rPr>
        <w:t>MARCO DE CHAPA DOBLADA</w:t>
      </w:r>
    </w:p>
    <w:p w:rsidR="005535CF" w:rsidRDefault="00E33D0D">
      <w:pPr>
        <w:pStyle w:val="Textoindependiente"/>
        <w:spacing w:before="9"/>
        <w:ind w:left="14"/>
        <w:rPr>
          <w:sz w:val="2"/>
        </w:rPr>
      </w:pPr>
      <w:r>
        <w:rPr>
          <w:w w:val="60"/>
          <w:sz w:val="2"/>
        </w:rPr>
        <w:t>15</w:t>
      </w:r>
      <w:r>
        <w:rPr>
          <w:w w:val="45"/>
          <w:sz w:val="2"/>
        </w:rPr>
        <w:t>BWG Nº16a: 150mm.</w:t>
      </w:r>
    </w:p>
    <w:p w:rsidR="005535CF" w:rsidRDefault="00E33D0D">
      <w:pPr>
        <w:pStyle w:val="Textoindependiente"/>
        <w:spacing w:before="5"/>
        <w:ind w:left="87"/>
        <w:jc w:val="center"/>
        <w:rPr>
          <w:sz w:val="2"/>
        </w:rPr>
      </w:pPr>
      <w:r>
        <w:rPr>
          <w:spacing w:val="-1"/>
          <w:w w:val="45"/>
          <w:sz w:val="2"/>
        </w:rPr>
        <w:t>HOJADECHAPA</w:t>
      </w:r>
      <w:r>
        <w:rPr>
          <w:w w:val="45"/>
          <w:sz w:val="2"/>
        </w:rPr>
        <w:t>DOBLADA BWG N°16 F60</w:t>
      </w:r>
    </w:p>
    <w:p w:rsidR="005535CF" w:rsidRDefault="005535CF">
      <w:pPr>
        <w:pStyle w:val="Textoindependiente"/>
        <w:spacing w:before="2"/>
        <w:rPr>
          <w:sz w:val="2"/>
        </w:rPr>
      </w:pPr>
    </w:p>
    <w:p w:rsidR="005535CF" w:rsidRDefault="00E33D0D">
      <w:pPr>
        <w:pStyle w:val="Textoindependiente"/>
        <w:ind w:left="43"/>
        <w:jc w:val="center"/>
        <w:rPr>
          <w:sz w:val="2"/>
        </w:rPr>
      </w:pPr>
      <w:r>
        <w:rPr>
          <w:w w:val="45"/>
          <w:sz w:val="2"/>
        </w:rPr>
        <w:t>BASTIDOR RESISTENTE</w:t>
      </w:r>
    </w:p>
    <w:p w:rsidR="005535CF" w:rsidRDefault="00E33D0D">
      <w:pPr>
        <w:pStyle w:val="Textoindependiente"/>
        <w:spacing w:before="6"/>
        <w:ind w:left="66" w:right="45"/>
        <w:jc w:val="center"/>
        <w:rPr>
          <w:sz w:val="2"/>
        </w:rPr>
      </w:pPr>
      <w:r>
        <w:rPr>
          <w:w w:val="45"/>
          <w:sz w:val="2"/>
        </w:rPr>
        <w:t>TUBO 40x100</w:t>
      </w:r>
    </w:p>
    <w:p w:rsidR="005535CF" w:rsidRDefault="005535CF">
      <w:pPr>
        <w:pStyle w:val="Textoindependiente"/>
        <w:spacing w:before="8"/>
        <w:rPr>
          <w:sz w:val="2"/>
        </w:rPr>
      </w:pPr>
    </w:p>
    <w:p w:rsidR="005535CF" w:rsidRDefault="00E33D0D">
      <w:pPr>
        <w:pStyle w:val="Textoindependiente"/>
        <w:ind w:left="-6"/>
        <w:rPr>
          <w:sz w:val="2"/>
        </w:rPr>
      </w:pPr>
      <w:r>
        <w:rPr>
          <w:w w:val="75"/>
          <w:sz w:val="2"/>
        </w:rPr>
        <w:t>30</w:t>
      </w:r>
    </w:p>
    <w:p w:rsidR="005535CF" w:rsidRDefault="00E33D0D">
      <w:pPr>
        <w:pStyle w:val="Textoindependiente"/>
        <w:rPr>
          <w:sz w:val="6"/>
        </w:rPr>
      </w:pPr>
      <w:r>
        <w:br w:type="column"/>
      </w:r>
    </w:p>
    <w:p w:rsidR="005535CF" w:rsidRDefault="005535CF">
      <w:pPr>
        <w:pStyle w:val="Textoindependiente"/>
        <w:rPr>
          <w:sz w:val="6"/>
        </w:rPr>
      </w:pPr>
    </w:p>
    <w:p w:rsidR="005535CF" w:rsidRDefault="005535CF">
      <w:pPr>
        <w:pStyle w:val="Textoindependiente"/>
        <w:spacing w:before="3"/>
        <w:rPr>
          <w:sz w:val="5"/>
        </w:rPr>
      </w:pPr>
    </w:p>
    <w:p w:rsidR="005535CF" w:rsidRDefault="00E33D0D">
      <w:pPr>
        <w:tabs>
          <w:tab w:val="left" w:pos="3722"/>
        </w:tabs>
        <w:spacing w:line="280" w:lineRule="auto"/>
        <w:ind w:left="3722" w:right="5573" w:hanging="520"/>
        <w:rPr>
          <w:sz w:val="5"/>
        </w:rPr>
      </w:pPr>
      <w:r>
        <w:rPr>
          <w:rFonts w:ascii="Times New Roman" w:hAnsi="Times New Roman"/>
          <w:sz w:val="5"/>
          <w:u w:val="single" w:color="979797"/>
        </w:rPr>
        <w:tab/>
      </w:r>
      <w:r>
        <w:rPr>
          <w:w w:val="90"/>
          <w:sz w:val="5"/>
          <w:u w:val="single" w:color="979797"/>
        </w:rPr>
        <w:t>MARCODECHAPADOBLADA</w:t>
      </w:r>
      <w:r>
        <w:rPr>
          <w:sz w:val="5"/>
        </w:rPr>
        <w:t>BWGNº16a:150mm.</w:t>
      </w:r>
    </w:p>
    <w:p w:rsidR="005535CF" w:rsidRDefault="005535CF">
      <w:pPr>
        <w:spacing w:line="280" w:lineRule="auto"/>
        <w:rPr>
          <w:sz w:val="5"/>
        </w:rPr>
        <w:sectPr w:rsidR="005535CF">
          <w:type w:val="continuous"/>
          <w:pgSz w:w="23820" w:h="16840" w:orient="landscape"/>
          <w:pgMar w:top="1860" w:right="480" w:bottom="280" w:left="1320" w:header="720" w:footer="720" w:gutter="0"/>
          <w:cols w:num="3" w:space="720" w:equalWidth="0">
            <w:col w:w="11655" w:space="40"/>
            <w:col w:w="181" w:space="39"/>
            <w:col w:w="10105"/>
          </w:cols>
        </w:sectPr>
      </w:pPr>
    </w:p>
    <w:p w:rsidR="005535CF" w:rsidRDefault="005535CF">
      <w:pPr>
        <w:pStyle w:val="Textoindependiente"/>
        <w:spacing w:before="4"/>
        <w:rPr>
          <w:sz w:val="21"/>
        </w:rPr>
      </w:pPr>
    </w:p>
    <w:p w:rsidR="005535CF" w:rsidRDefault="00E33D0D">
      <w:pPr>
        <w:spacing w:before="1"/>
        <w:ind w:right="107"/>
        <w:jc w:val="right"/>
        <w:rPr>
          <w:sz w:val="16"/>
        </w:rPr>
      </w:pPr>
      <w:r>
        <w:rPr>
          <w:sz w:val="16"/>
        </w:rPr>
        <w:t>INT</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2"/>
        <w:rPr>
          <w:sz w:val="26"/>
        </w:rPr>
      </w:pPr>
    </w:p>
    <w:p w:rsidR="005535CF" w:rsidRDefault="00E33D0D">
      <w:pPr>
        <w:ind w:right="38"/>
        <w:jc w:val="right"/>
        <w:rPr>
          <w:sz w:val="16"/>
        </w:rPr>
      </w:pPr>
      <w:r>
        <w:rPr>
          <w:sz w:val="16"/>
        </w:rPr>
        <w:t>EXT</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4"/>
        <w:rPr>
          <w:sz w:val="17"/>
        </w:rPr>
      </w:pPr>
    </w:p>
    <w:p w:rsidR="005535CF" w:rsidRDefault="00E33D0D">
      <w:pPr>
        <w:spacing w:before="1"/>
        <w:ind w:right="38"/>
        <w:jc w:val="right"/>
        <w:rPr>
          <w:sz w:val="16"/>
        </w:rPr>
      </w:pPr>
      <w:r>
        <w:rPr>
          <w:sz w:val="16"/>
        </w:rPr>
        <w:t>INT</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8"/>
        <w:rPr>
          <w:sz w:val="26"/>
        </w:rPr>
      </w:pPr>
    </w:p>
    <w:p w:rsidR="005535CF" w:rsidRDefault="00E33D0D">
      <w:pPr>
        <w:ind w:right="38"/>
        <w:jc w:val="right"/>
        <w:rPr>
          <w:sz w:val="16"/>
        </w:rPr>
      </w:pPr>
      <w:r>
        <w:rPr>
          <w:sz w:val="16"/>
        </w:rPr>
        <w:t>EXT</w:t>
      </w:r>
    </w:p>
    <w:p w:rsidR="005535CF" w:rsidRDefault="00E33D0D">
      <w:pPr>
        <w:pStyle w:val="Textoindependiente"/>
        <w:rPr>
          <w:sz w:val="6"/>
        </w:rPr>
      </w:pPr>
      <w:r>
        <w:br w:type="column"/>
      </w:r>
    </w:p>
    <w:p w:rsidR="005535CF" w:rsidRDefault="005535CF">
      <w:pPr>
        <w:pStyle w:val="Textoindependiente"/>
        <w:rPr>
          <w:sz w:val="6"/>
        </w:rPr>
      </w:pPr>
    </w:p>
    <w:p w:rsidR="005535CF" w:rsidRDefault="005535CF">
      <w:pPr>
        <w:pStyle w:val="Textoindependiente"/>
        <w:rPr>
          <w:sz w:val="6"/>
        </w:rPr>
      </w:pPr>
    </w:p>
    <w:p w:rsidR="005535CF" w:rsidRDefault="005535CF">
      <w:pPr>
        <w:pStyle w:val="Textoindependiente"/>
        <w:spacing w:before="2"/>
        <w:rPr>
          <w:sz w:val="6"/>
        </w:rPr>
      </w:pPr>
    </w:p>
    <w:p w:rsidR="005535CF" w:rsidRDefault="00E33D0D">
      <w:pPr>
        <w:spacing w:before="1"/>
        <w:ind w:left="1345"/>
        <w:rPr>
          <w:sz w:val="5"/>
        </w:rPr>
      </w:pPr>
      <w:r>
        <w:rPr>
          <w:sz w:val="5"/>
        </w:rPr>
        <w:t>PARANTE</w:t>
      </w:r>
    </w:p>
    <w:p w:rsidR="005535CF" w:rsidRDefault="00E33D0D">
      <w:pPr>
        <w:spacing w:before="9"/>
        <w:ind w:left="1347"/>
        <w:rPr>
          <w:sz w:val="5"/>
        </w:rPr>
      </w:pPr>
      <w:r>
        <w:rPr>
          <w:spacing w:val="-1"/>
          <w:w w:val="90"/>
          <w:sz w:val="5"/>
        </w:rPr>
        <w:t>TUBO EST. 80x80</w:t>
      </w:r>
    </w:p>
    <w:p w:rsidR="005535CF" w:rsidRDefault="00E33D0D">
      <w:pPr>
        <w:spacing w:before="22"/>
        <w:ind w:left="930"/>
        <w:rPr>
          <w:sz w:val="5"/>
        </w:rPr>
      </w:pPr>
      <w:r>
        <w:br w:type="column"/>
      </w:r>
      <w:r>
        <w:rPr>
          <w:w w:val="90"/>
          <w:sz w:val="5"/>
        </w:rPr>
        <w:lastRenderedPageBreak/>
        <w:t>HOJADECHAPADOBLADABWGN°16</w:t>
      </w:r>
    </w:p>
    <w:p w:rsidR="005535CF" w:rsidRDefault="005535CF">
      <w:pPr>
        <w:pStyle w:val="Textoindependiente"/>
        <w:spacing w:before="4"/>
        <w:rPr>
          <w:sz w:val="5"/>
        </w:rPr>
      </w:pPr>
    </w:p>
    <w:p w:rsidR="005535CF" w:rsidRDefault="007E1C2E">
      <w:pPr>
        <w:tabs>
          <w:tab w:val="left" w:pos="916"/>
        </w:tabs>
        <w:spacing w:before="1" w:line="189" w:lineRule="auto"/>
        <w:ind w:left="918" w:right="59" w:hanging="616"/>
        <w:rPr>
          <w:sz w:val="5"/>
        </w:rPr>
      </w:pPr>
      <w:r w:rsidRPr="007E1C2E">
        <w:rPr>
          <w:noProof/>
          <w:lang w:eastAsia="es-ES"/>
        </w:rPr>
        <w:pict>
          <v:shape id="Text Box 1214" o:spid="_x0000_s2642" type="#_x0000_t202" style="position:absolute;left:0;text-align:left;margin-left:818.25pt;margin-top:7.15pt;width:6.75pt;height:27.6pt;z-index:2515481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" filled="f" stroked="f">
            <v:textbox style="layout-flow:vertical;mso-layout-flow-alt:bottom-to-top" inset="0,0,0,0">
              <w:txbxContent>
                <w:p w:rsidR="00E65EBD" w:rsidRDefault="00E65EBD">
                  <w:pPr>
                    <w:tabs>
                      <w:tab w:val="left" w:pos="459"/>
                    </w:tabs>
                    <w:spacing w:before="22"/>
                    <w:ind w:left="20"/>
                    <w:rPr>
                      <w:sz w:val="8"/>
                    </w:rPr>
                  </w:pPr>
                  <w:r>
                    <w:rPr>
                      <w:w w:val="90"/>
                      <w:sz w:val="8"/>
                    </w:rPr>
                    <w:t>50</w:t>
                  </w:r>
                  <w:r>
                    <w:rPr>
                      <w:w w:val="90"/>
                      <w:sz w:val="8"/>
                    </w:rPr>
                    <w:tab/>
                    <w:t>20</w:t>
                  </w:r>
                </w:p>
              </w:txbxContent>
            </v:textbox>
            <w10:wrap anchorx="page"/>
          </v:shape>
        </w:pict>
      </w:r>
      <w:r w:rsidR="00E33D0D">
        <w:rPr>
          <w:position w:val="-1"/>
          <w:sz w:val="8"/>
        </w:rPr>
        <w:t>30</w:t>
      </w:r>
      <w:r w:rsidR="00E33D0D">
        <w:rPr>
          <w:position w:val="-1"/>
          <w:sz w:val="8"/>
        </w:rPr>
        <w:tab/>
      </w:r>
      <w:r w:rsidR="00E33D0D">
        <w:rPr>
          <w:spacing w:val="-1"/>
          <w:w w:val="90"/>
          <w:sz w:val="5"/>
        </w:rPr>
        <w:t xml:space="preserve">BASTIDOR </w:t>
      </w:r>
      <w:r w:rsidR="00E33D0D">
        <w:rPr>
          <w:w w:val="90"/>
          <w:sz w:val="5"/>
        </w:rPr>
        <w:t>PERINETRAL RESISTENTE</w:t>
      </w:r>
      <w:r w:rsidR="00E33D0D">
        <w:rPr>
          <w:w w:val="95"/>
          <w:sz w:val="5"/>
        </w:rPr>
        <w:t>TUBO40x100esp:3.2mm</w:t>
      </w:r>
    </w:p>
    <w:p w:rsidR="005535CF" w:rsidRDefault="005535CF">
      <w:pPr>
        <w:pStyle w:val="Textoindependiente"/>
        <w:spacing w:before="10"/>
        <w:rPr>
          <w:sz w:val="8"/>
        </w:rPr>
      </w:pPr>
    </w:p>
    <w:p w:rsidR="005535CF" w:rsidRDefault="007E1C2E">
      <w:pPr>
        <w:ind w:left="507"/>
        <w:rPr>
          <w:sz w:val="8"/>
        </w:rPr>
      </w:pPr>
      <w:r w:rsidRPr="007E1C2E">
        <w:rPr>
          <w:noProof/>
          <w:lang w:eastAsia="es-ES"/>
        </w:rPr>
        <w:pict>
          <v:shape id="Text Box 1213" o:spid="_x0000_s2641" type="#_x0000_t202" style="position:absolute;left:0;text-align:left;margin-left:831.75pt;margin-top:4.65pt;width:6.55pt;height:5.65pt;z-index:2515491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" filled="f" stroked="f">
            <v:textbox style="layout-flow:vertical;mso-layout-flow-alt:bottom-to-top" inset="0,0,0,0">
              <w:txbxContent>
                <w:p w:rsidR="00E65EBD" w:rsidRDefault="00E65EBD">
                  <w:pPr>
                    <w:spacing w:before="19"/>
                    <w:ind w:left="20"/>
                    <w:rPr>
                      <w:sz w:val="8"/>
                    </w:rPr>
                  </w:pPr>
                  <w:r>
                    <w:rPr>
                      <w:w w:val="90"/>
                      <w:sz w:val="8"/>
                    </w:rPr>
                    <w:t>10</w:t>
                  </w:r>
                </w:p>
              </w:txbxContent>
            </v:textbox>
            <w10:wrap anchorx="page"/>
          </v:shape>
        </w:pict>
      </w:r>
      <w:r w:rsidR="00E33D0D">
        <w:rPr>
          <w:w w:val="90"/>
          <w:sz w:val="8"/>
        </w:rPr>
        <w:t>15</w:t>
      </w:r>
    </w:p>
    <w:p w:rsidR="005535CF" w:rsidRDefault="005535CF">
      <w:pPr>
        <w:pStyle w:val="Textoindependiente"/>
        <w:rPr>
          <w:sz w:val="8"/>
        </w:rPr>
      </w:pPr>
    </w:p>
    <w:p w:rsidR="005535CF" w:rsidRDefault="005535CF">
      <w:pPr>
        <w:pStyle w:val="Textoindependiente"/>
        <w:rPr>
          <w:sz w:val="8"/>
        </w:rPr>
      </w:pPr>
    </w:p>
    <w:p w:rsidR="005535CF" w:rsidRDefault="005535CF">
      <w:pPr>
        <w:pStyle w:val="Textoindependiente"/>
        <w:rPr>
          <w:sz w:val="8"/>
        </w:rPr>
      </w:pPr>
    </w:p>
    <w:p w:rsidR="005535CF" w:rsidRDefault="005535CF">
      <w:pPr>
        <w:pStyle w:val="Textoindependiente"/>
        <w:rPr>
          <w:sz w:val="8"/>
        </w:rPr>
      </w:pPr>
    </w:p>
    <w:p w:rsidR="005535CF" w:rsidRDefault="005535CF">
      <w:pPr>
        <w:pStyle w:val="Textoindependiente"/>
        <w:rPr>
          <w:sz w:val="8"/>
        </w:rPr>
      </w:pPr>
    </w:p>
    <w:p w:rsidR="005535CF" w:rsidRDefault="005535CF">
      <w:pPr>
        <w:pStyle w:val="Textoindependiente"/>
        <w:spacing w:before="10"/>
        <w:rPr>
          <w:sz w:val="10"/>
        </w:rPr>
      </w:pPr>
    </w:p>
    <w:p w:rsidR="005535CF" w:rsidRDefault="00E33D0D">
      <w:pPr>
        <w:ind w:left="303"/>
        <w:rPr>
          <w:sz w:val="8"/>
        </w:rPr>
      </w:pPr>
      <w:r>
        <w:rPr>
          <w:w w:val="90"/>
          <w:sz w:val="8"/>
        </w:rPr>
        <w:t>30</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spacing w:before="9"/>
        <w:rPr>
          <w:sz w:val="15"/>
        </w:rPr>
      </w:pPr>
    </w:p>
    <w:p w:rsidR="005535CF" w:rsidRDefault="00E33D0D">
      <w:pPr>
        <w:ind w:left="1345"/>
        <w:rPr>
          <w:sz w:val="16"/>
        </w:rPr>
      </w:pPr>
      <w:r>
        <w:rPr>
          <w:sz w:val="16"/>
        </w:rPr>
        <w:t>INT</w:t>
      </w:r>
    </w:p>
    <w:p w:rsidR="005535CF" w:rsidRDefault="005535CF">
      <w:pPr>
        <w:rPr>
          <w:sz w:val="16"/>
        </w:rPr>
        <w:sectPr w:rsidR="005535CF">
          <w:type w:val="continuous"/>
          <w:pgSz w:w="23820" w:h="16840" w:orient="landscape"/>
          <w:pgMar w:top="1860" w:right="480" w:bottom="280" w:left="1320" w:header="720" w:footer="720" w:gutter="0"/>
          <w:cols w:num="6" w:space="720" w:equalWidth="0">
            <w:col w:w="1711" w:space="3718"/>
            <w:col w:w="1641" w:space="3686"/>
            <w:col w:w="1694" w:space="486"/>
            <w:col w:w="1725" w:space="40"/>
            <w:col w:w="1808" w:space="574"/>
            <w:col w:w="4937"/>
          </w:cols>
        </w:sectPr>
      </w:pPr>
    </w:p>
    <w:p w:rsidR="005535CF" w:rsidRDefault="005535CF">
      <w:pPr>
        <w:pStyle w:val="Textoindependiente"/>
      </w:pPr>
    </w:p>
    <w:p w:rsidR="005535CF" w:rsidRDefault="005535CF">
      <w:pPr>
        <w:pStyle w:val="Textoindependiente"/>
        <w:spacing w:before="2"/>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5535CF">
      <w:pPr>
        <w:pStyle w:val="Textoindependiente"/>
        <w:spacing w:before="7"/>
        <w:rPr>
          <w:sz w:val="25"/>
        </w:rPr>
      </w:pPr>
    </w:p>
    <w:p w:rsidR="005535CF" w:rsidRDefault="00E33D0D">
      <w:pPr>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spacing w:before="1"/>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6"/>
        <w:rPr>
          <w:rFonts w:ascii="Arial"/>
          <w:b/>
          <w:sz w:val="23"/>
        </w:rPr>
      </w:pPr>
    </w:p>
    <w:p w:rsidR="005535CF" w:rsidRDefault="00E33D0D">
      <w:pPr>
        <w:spacing w:line="348" w:lineRule="auto"/>
        <w:ind w:left="218" w:firstLine="12"/>
        <w:rPr>
          <w:rFonts w:ascii="Arial"/>
          <w:b/>
          <w:sz w:val="17"/>
        </w:rPr>
      </w:pPr>
      <w:r>
        <w:rPr>
          <w:rFonts w:ascii="Arial"/>
          <w:b/>
          <w:sz w:val="17"/>
        </w:rPr>
        <w:t>VIDRIOHERRAJES</w:t>
      </w:r>
    </w:p>
    <w:p w:rsidR="005535CF" w:rsidRDefault="005535CF">
      <w:pPr>
        <w:pStyle w:val="Textoindependiente"/>
        <w:spacing w:before="1"/>
        <w:rPr>
          <w:rFonts w:ascii="Arial"/>
          <w:b/>
          <w:sz w:val="22"/>
        </w:rPr>
      </w:pPr>
    </w:p>
    <w:p w:rsidR="005535CF" w:rsidRDefault="00E33D0D">
      <w:pPr>
        <w:ind w:left="154"/>
        <w:rPr>
          <w:rFonts w:ascii="Arial"/>
          <w:b/>
          <w:sz w:val="14"/>
        </w:rPr>
      </w:pPr>
      <w:r>
        <w:rPr>
          <w:rFonts w:ascii="Arial"/>
          <w:b/>
          <w:w w:val="95"/>
          <w:sz w:val="14"/>
        </w:rPr>
        <w:t>OBSERVACIONES</w:t>
      </w:r>
    </w:p>
    <w:p w:rsidR="005535CF" w:rsidRDefault="00E33D0D">
      <w:pPr>
        <w:pStyle w:val="Textoindependiente"/>
        <w:rPr>
          <w:rFonts w:ascii="Arial"/>
          <w:b/>
          <w:sz w:val="25"/>
        </w:rPr>
      </w:pPr>
      <w:r>
        <w:br w:type="column"/>
      </w:r>
    </w:p>
    <w:p w:rsidR="005535CF" w:rsidRDefault="00E33D0D">
      <w:pPr>
        <w:spacing w:before="1" w:line="256" w:lineRule="auto"/>
        <w:ind w:left="71" w:firstLine="12"/>
        <w:rPr>
          <w:sz w:val="17"/>
        </w:rPr>
      </w:pPr>
      <w:r>
        <w:rPr>
          <w:sz w:val="17"/>
        </w:rPr>
        <w:t>AluminiolineaModena2.terminacioncolorblanco</w:t>
      </w:r>
    </w:p>
    <w:p w:rsidR="005535CF" w:rsidRDefault="00E33D0D">
      <w:pPr>
        <w:spacing w:before="94"/>
        <w:ind w:left="70"/>
        <w:rPr>
          <w:sz w:val="17"/>
        </w:rPr>
      </w:pPr>
      <w:r>
        <w:rPr>
          <w:sz w:val="17"/>
        </w:rPr>
        <w:t>DeAbrir:AluminiolineaModena2.</w:t>
      </w:r>
    </w:p>
    <w:p w:rsidR="005535CF" w:rsidRDefault="00E33D0D">
      <w:pPr>
        <w:spacing w:before="14" w:line="256" w:lineRule="auto"/>
        <w:ind w:left="82" w:hanging="3"/>
        <w:rPr>
          <w:sz w:val="17"/>
        </w:rPr>
      </w:pPr>
      <w:r>
        <w:rPr>
          <w:sz w:val="17"/>
        </w:rPr>
        <w:t>Terminacioncolorblanco.Conpañodevidriofijosup.</w:t>
      </w:r>
    </w:p>
    <w:p w:rsidR="005535CF" w:rsidRDefault="00E33D0D">
      <w:pPr>
        <w:spacing w:before="2" w:line="256" w:lineRule="auto"/>
        <w:ind w:left="79" w:hanging="10"/>
        <w:rPr>
          <w:sz w:val="17"/>
        </w:rPr>
      </w:pPr>
      <w:r>
        <w:rPr>
          <w:sz w:val="17"/>
        </w:rPr>
        <w:t>Pañofijolateral:AluminiolineaModena2.Terminacioncolorblanco.</w:t>
      </w:r>
    </w:p>
    <w:p w:rsidR="005535CF" w:rsidRDefault="005535CF">
      <w:pPr>
        <w:pStyle w:val="Textoindependiente"/>
        <w:rPr>
          <w:sz w:val="18"/>
        </w:rPr>
      </w:pPr>
    </w:p>
    <w:p w:rsidR="005535CF" w:rsidRDefault="005535CF">
      <w:pPr>
        <w:pStyle w:val="Textoindependiente"/>
        <w:spacing w:before="2"/>
        <w:rPr>
          <w:sz w:val="17"/>
        </w:rPr>
      </w:pPr>
    </w:p>
    <w:p w:rsidR="005535CF" w:rsidRDefault="00E33D0D">
      <w:pPr>
        <w:ind w:left="82"/>
        <w:rPr>
          <w:sz w:val="17"/>
        </w:rPr>
      </w:pPr>
      <w:r>
        <w:rPr>
          <w:sz w:val="17"/>
        </w:rPr>
        <w:t>Vidriohojadeabrirypañofijolaminado3+3</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10"/>
        <w:rPr>
          <w:sz w:val="16"/>
        </w:rPr>
      </w:pPr>
    </w:p>
    <w:p w:rsidR="005535CF" w:rsidRDefault="00E33D0D">
      <w:pPr>
        <w:spacing w:line="254" w:lineRule="auto"/>
        <w:ind w:left="71" w:hanging="2"/>
        <w:rPr>
          <w:sz w:val="17"/>
        </w:rPr>
      </w:pPr>
      <w:r>
        <w:rPr>
          <w:sz w:val="17"/>
        </w:rPr>
        <w:t>Bandadeproteccioninferiordeaceroinoxidable.</w:t>
      </w:r>
    </w:p>
    <w:p w:rsidR="005535CF" w:rsidRDefault="00E33D0D">
      <w:pPr>
        <w:pStyle w:val="Textoindependiente"/>
        <w:rPr>
          <w:sz w:val="18"/>
        </w:rPr>
      </w:pPr>
      <w:r>
        <w:br w:type="column"/>
      </w:r>
    </w:p>
    <w:p w:rsidR="005535CF" w:rsidRDefault="005535CF">
      <w:pPr>
        <w:pStyle w:val="Textoindependiente"/>
        <w:spacing w:before="7"/>
        <w:rPr>
          <w:sz w:val="25"/>
        </w:rPr>
      </w:pPr>
    </w:p>
    <w:p w:rsidR="005535CF" w:rsidRDefault="00E33D0D">
      <w:pPr>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spacing w:before="1"/>
        <w:ind w:left="217"/>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21"/>
        </w:rPr>
      </w:pPr>
    </w:p>
    <w:p w:rsidR="005535CF" w:rsidRDefault="00E33D0D">
      <w:pPr>
        <w:spacing w:line="384" w:lineRule="auto"/>
        <w:ind w:left="217" w:firstLine="13"/>
        <w:rPr>
          <w:rFonts w:ascii="Arial"/>
          <w:b/>
          <w:sz w:val="17"/>
        </w:rPr>
      </w:pPr>
      <w:r>
        <w:rPr>
          <w:rFonts w:ascii="Arial"/>
          <w:b/>
          <w:sz w:val="17"/>
        </w:rPr>
        <w:t>VIDRIOHERRAJES</w:t>
      </w:r>
    </w:p>
    <w:p w:rsidR="005535CF" w:rsidRDefault="005535CF">
      <w:pPr>
        <w:pStyle w:val="Textoindependiente"/>
        <w:spacing w:before="6"/>
        <w:rPr>
          <w:rFonts w:ascii="Arial"/>
          <w:b/>
          <w:sz w:val="19"/>
        </w:rPr>
      </w:pPr>
    </w:p>
    <w:p w:rsidR="005535CF" w:rsidRDefault="00E33D0D">
      <w:pPr>
        <w:ind w:left="154"/>
        <w:rPr>
          <w:rFonts w:ascii="Arial"/>
          <w:b/>
          <w:sz w:val="14"/>
        </w:rPr>
      </w:pPr>
      <w:r>
        <w:rPr>
          <w:rFonts w:ascii="Arial"/>
          <w:b/>
          <w:w w:val="95"/>
          <w:sz w:val="14"/>
        </w:rPr>
        <w:t>OBSERVACIONES</w:t>
      </w:r>
    </w:p>
    <w:p w:rsidR="005535CF" w:rsidRDefault="00E33D0D">
      <w:pPr>
        <w:pStyle w:val="Textoindependiente"/>
        <w:rPr>
          <w:rFonts w:ascii="Arial"/>
          <w:b/>
          <w:sz w:val="25"/>
        </w:rPr>
      </w:pPr>
      <w:r>
        <w:br w:type="column"/>
      </w:r>
    </w:p>
    <w:p w:rsidR="005535CF" w:rsidRDefault="00E33D0D">
      <w:pPr>
        <w:spacing w:before="1" w:line="256" w:lineRule="auto"/>
        <w:ind w:left="71" w:firstLine="12"/>
        <w:rPr>
          <w:sz w:val="17"/>
        </w:rPr>
      </w:pPr>
      <w:r>
        <w:rPr>
          <w:sz w:val="17"/>
        </w:rPr>
        <w:t>AluminiolineaModena2.terminacioncolorblanco</w:t>
      </w:r>
    </w:p>
    <w:p w:rsidR="005535CF" w:rsidRDefault="00E33D0D">
      <w:pPr>
        <w:spacing w:before="94" w:line="256" w:lineRule="auto"/>
        <w:ind w:left="71" w:firstLine="12"/>
        <w:rPr>
          <w:sz w:val="17"/>
        </w:rPr>
      </w:pPr>
      <w:r>
        <w:rPr>
          <w:sz w:val="17"/>
        </w:rPr>
        <w:t>AluminiolineaModena2.terminacioncolorblanco.conpañodevidriosup.</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11"/>
        <w:rPr>
          <w:sz w:val="17"/>
        </w:rPr>
      </w:pPr>
    </w:p>
    <w:p w:rsidR="005535CF" w:rsidRDefault="00E33D0D">
      <w:pPr>
        <w:ind w:left="82"/>
        <w:rPr>
          <w:sz w:val="17"/>
        </w:rPr>
      </w:pPr>
      <w:r>
        <w:rPr>
          <w:sz w:val="17"/>
        </w:rPr>
        <w:t>Vidriohojadeabrirypañofijolaminado3+3</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10"/>
        <w:rPr>
          <w:sz w:val="16"/>
        </w:rPr>
      </w:pPr>
    </w:p>
    <w:p w:rsidR="005535CF" w:rsidRDefault="00E33D0D">
      <w:pPr>
        <w:spacing w:line="254" w:lineRule="auto"/>
        <w:ind w:left="71" w:hanging="2"/>
        <w:rPr>
          <w:sz w:val="17"/>
        </w:rPr>
      </w:pPr>
      <w:r>
        <w:rPr>
          <w:sz w:val="17"/>
        </w:rPr>
        <w:t>Bandadeproteccioninferiordeaceroinoxidable.</w:t>
      </w:r>
    </w:p>
    <w:p w:rsidR="005535CF" w:rsidRDefault="00E33D0D">
      <w:pPr>
        <w:pStyle w:val="Textoindependiente"/>
        <w:rPr>
          <w:sz w:val="18"/>
        </w:rPr>
      </w:pPr>
      <w:r>
        <w:br w:type="column"/>
      </w:r>
    </w:p>
    <w:p w:rsidR="005535CF" w:rsidRDefault="005535CF">
      <w:pPr>
        <w:pStyle w:val="Textoindependiente"/>
        <w:spacing w:before="7"/>
        <w:rPr>
          <w:sz w:val="25"/>
        </w:rPr>
      </w:pPr>
    </w:p>
    <w:p w:rsidR="005535CF" w:rsidRDefault="00E33D0D">
      <w:pPr>
        <w:ind w:left="217"/>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spacing w:before="1" w:line="679" w:lineRule="auto"/>
        <w:ind w:left="217" w:right="549"/>
        <w:rPr>
          <w:rFonts w:ascii="Arial"/>
          <w:b/>
          <w:sz w:val="17"/>
        </w:rPr>
      </w:pPr>
      <w:r>
        <w:rPr>
          <w:rFonts w:ascii="Arial"/>
          <w:b/>
          <w:sz w:val="17"/>
        </w:rPr>
        <w:t>HOJAVIDRIO</w:t>
      </w:r>
    </w:p>
    <w:p w:rsidR="005535CF" w:rsidRDefault="005535CF">
      <w:pPr>
        <w:pStyle w:val="Textoindependiente"/>
        <w:spacing w:before="10"/>
        <w:rPr>
          <w:rFonts w:ascii="Arial"/>
          <w:b/>
          <w:sz w:val="22"/>
        </w:rPr>
      </w:pPr>
    </w:p>
    <w:p w:rsidR="005535CF" w:rsidRDefault="00E33D0D">
      <w:pPr>
        <w:spacing w:before="1"/>
        <w:ind w:left="217"/>
        <w:rPr>
          <w:rFonts w:ascii="Arial"/>
          <w:b/>
          <w:sz w:val="17"/>
        </w:rPr>
      </w:pPr>
      <w:r>
        <w:rPr>
          <w:rFonts w:ascii="Arial"/>
          <w:b/>
          <w:sz w:val="17"/>
        </w:rPr>
        <w:t>HERRAJES</w:t>
      </w:r>
    </w:p>
    <w:p w:rsidR="005535CF" w:rsidRDefault="005535CF">
      <w:pPr>
        <w:pStyle w:val="Textoindependiente"/>
        <w:rPr>
          <w:rFonts w:ascii="Arial"/>
          <w:b/>
          <w:sz w:val="18"/>
        </w:rPr>
      </w:pPr>
    </w:p>
    <w:p w:rsidR="005535CF" w:rsidRDefault="00E33D0D">
      <w:pPr>
        <w:spacing w:before="135"/>
        <w:ind w:left="154"/>
        <w:rPr>
          <w:rFonts w:ascii="Arial"/>
          <w:b/>
          <w:sz w:val="14"/>
        </w:rPr>
      </w:pPr>
      <w:r>
        <w:rPr>
          <w:rFonts w:ascii="Arial"/>
          <w:b/>
          <w:w w:val="95"/>
          <w:sz w:val="14"/>
        </w:rPr>
        <w:t>OBSERVACIONES</w:t>
      </w:r>
    </w:p>
    <w:p w:rsidR="005535CF" w:rsidRDefault="00E33D0D">
      <w:pPr>
        <w:pStyle w:val="Textoindependiente"/>
        <w:spacing w:before="5"/>
        <w:rPr>
          <w:rFonts w:ascii="Arial"/>
          <w:b/>
          <w:sz w:val="15"/>
        </w:rPr>
      </w:pPr>
      <w:r>
        <w:br w:type="column"/>
      </w:r>
    </w:p>
    <w:p w:rsidR="005535CF" w:rsidRDefault="00E33D0D">
      <w:pPr>
        <w:spacing w:line="254" w:lineRule="auto"/>
        <w:ind w:left="53" w:hanging="3"/>
        <w:rPr>
          <w:sz w:val="17"/>
        </w:rPr>
      </w:pPr>
      <w:r>
        <w:rPr>
          <w:sz w:val="17"/>
        </w:rPr>
        <w:t>ChapadobladaBWGN°16anchodemarco:80mm</w:t>
      </w:r>
    </w:p>
    <w:p w:rsidR="005535CF" w:rsidRDefault="00E33D0D">
      <w:pPr>
        <w:spacing w:before="141" w:line="256" w:lineRule="auto"/>
        <w:ind w:left="48" w:hanging="3"/>
        <w:rPr>
          <w:sz w:val="17"/>
        </w:rPr>
      </w:pPr>
      <w:r>
        <w:rPr>
          <w:sz w:val="17"/>
        </w:rPr>
        <w:t>HojachapadobladaBWGN°16,bastidorperimetral-refuerzoshorizontales</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6"/>
        <w:rPr>
          <w:sz w:val="14"/>
        </w:rPr>
      </w:pPr>
    </w:p>
    <w:p w:rsidR="005535CF" w:rsidRDefault="00E33D0D">
      <w:pPr>
        <w:spacing w:before="1"/>
        <w:ind w:left="52"/>
        <w:rPr>
          <w:sz w:val="17"/>
        </w:rPr>
      </w:pPr>
      <w:r>
        <w:rPr>
          <w:sz w:val="17"/>
        </w:rPr>
        <w:t>3pomelasporhojareforzadasdehierro</w:t>
      </w:r>
    </w:p>
    <w:p w:rsidR="005535CF" w:rsidRDefault="00E33D0D">
      <w:pPr>
        <w:spacing w:before="14" w:line="256" w:lineRule="auto"/>
        <w:ind w:left="50" w:hanging="5"/>
        <w:rPr>
          <w:sz w:val="17"/>
        </w:rPr>
      </w:pPr>
      <w:r>
        <w:rPr>
          <w:sz w:val="17"/>
        </w:rPr>
        <w:t>Picaportedoblebalancinrecto(bronceplatil)Cerraduradeseguridad</w:t>
      </w:r>
    </w:p>
    <w:p w:rsidR="005535CF" w:rsidRDefault="005535CF">
      <w:pPr>
        <w:pStyle w:val="Textoindependiente"/>
        <w:rPr>
          <w:sz w:val="18"/>
        </w:rPr>
      </w:pPr>
    </w:p>
    <w:p w:rsidR="005535CF" w:rsidRDefault="00E33D0D">
      <w:pPr>
        <w:spacing w:before="112"/>
        <w:ind w:left="71"/>
        <w:rPr>
          <w:sz w:val="17"/>
        </w:rPr>
      </w:pPr>
      <w:r>
        <w:rPr>
          <w:sz w:val="17"/>
        </w:rPr>
        <w:t>2manosdeconvertidordeoxido.</w:t>
      </w:r>
    </w:p>
    <w:p w:rsidR="005535CF" w:rsidRDefault="00E33D0D">
      <w:pPr>
        <w:spacing w:before="14" w:line="264" w:lineRule="auto"/>
        <w:ind w:left="73" w:hanging="3"/>
        <w:rPr>
          <w:sz w:val="17"/>
        </w:rPr>
      </w:pPr>
      <w:r>
        <w:rPr>
          <w:sz w:val="17"/>
        </w:rPr>
        <w:t>2manosdeesmaltesinteticocoloradefinir.Zocalodeproteccion</w:t>
      </w:r>
    </w:p>
    <w:p w:rsidR="005535CF" w:rsidRDefault="00E33D0D">
      <w:pPr>
        <w:spacing w:line="189" w:lineRule="exact"/>
        <w:ind w:left="77"/>
        <w:rPr>
          <w:sz w:val="17"/>
        </w:rPr>
      </w:pPr>
      <w:r>
        <w:rPr>
          <w:sz w:val="17"/>
        </w:rPr>
        <w:t>Aceroinoxidableh:0.15</w:t>
      </w:r>
    </w:p>
    <w:p w:rsidR="005535CF" w:rsidRDefault="00E33D0D">
      <w:pPr>
        <w:pStyle w:val="Textoindependiente"/>
        <w:rPr>
          <w:sz w:val="18"/>
        </w:rPr>
      </w:pPr>
      <w:r>
        <w:br w:type="column"/>
      </w:r>
    </w:p>
    <w:p w:rsidR="005535CF" w:rsidRDefault="005535CF">
      <w:pPr>
        <w:pStyle w:val="Textoindependiente"/>
        <w:spacing w:before="7"/>
        <w:rPr>
          <w:sz w:val="25"/>
        </w:rPr>
      </w:pPr>
    </w:p>
    <w:p w:rsidR="005535CF" w:rsidRDefault="00E33D0D">
      <w:pPr>
        <w:ind w:left="217"/>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spacing w:before="1" w:line="679" w:lineRule="auto"/>
        <w:ind w:left="230" w:right="536" w:hanging="14"/>
        <w:rPr>
          <w:rFonts w:ascii="Arial"/>
          <w:b/>
          <w:sz w:val="17"/>
        </w:rPr>
      </w:pPr>
      <w:r>
        <w:rPr>
          <w:rFonts w:ascii="Arial"/>
          <w:b/>
          <w:sz w:val="17"/>
        </w:rPr>
        <w:t>HOJAVIDRIO</w:t>
      </w:r>
    </w:p>
    <w:p w:rsidR="005535CF" w:rsidRDefault="005535CF">
      <w:pPr>
        <w:pStyle w:val="Textoindependiente"/>
        <w:spacing w:before="10"/>
        <w:rPr>
          <w:rFonts w:ascii="Arial"/>
          <w:b/>
          <w:sz w:val="22"/>
        </w:rPr>
      </w:pPr>
    </w:p>
    <w:p w:rsidR="005535CF" w:rsidRDefault="00E33D0D">
      <w:pPr>
        <w:spacing w:before="1"/>
        <w:ind w:left="217"/>
        <w:rPr>
          <w:rFonts w:ascii="Arial"/>
          <w:b/>
          <w:sz w:val="17"/>
        </w:rPr>
      </w:pPr>
      <w:r>
        <w:rPr>
          <w:rFonts w:ascii="Arial"/>
          <w:b/>
          <w:sz w:val="17"/>
        </w:rPr>
        <w:t>HERRAJES</w:t>
      </w:r>
    </w:p>
    <w:p w:rsidR="005535CF" w:rsidRDefault="005535CF">
      <w:pPr>
        <w:pStyle w:val="Textoindependiente"/>
        <w:rPr>
          <w:rFonts w:ascii="Arial"/>
          <w:b/>
          <w:sz w:val="18"/>
        </w:rPr>
      </w:pPr>
    </w:p>
    <w:p w:rsidR="005535CF" w:rsidRDefault="00E33D0D">
      <w:pPr>
        <w:spacing w:before="135"/>
        <w:ind w:left="154"/>
        <w:rPr>
          <w:rFonts w:ascii="Arial"/>
          <w:b/>
          <w:sz w:val="14"/>
        </w:rPr>
      </w:pPr>
      <w:r>
        <w:rPr>
          <w:rFonts w:ascii="Arial"/>
          <w:b/>
          <w:w w:val="95"/>
          <w:sz w:val="14"/>
        </w:rPr>
        <w:t>OBSERVACIONES</w:t>
      </w:r>
    </w:p>
    <w:p w:rsidR="005535CF" w:rsidRDefault="00E33D0D">
      <w:pPr>
        <w:spacing w:before="98" w:line="256" w:lineRule="auto"/>
        <w:ind w:left="11" w:right="1433" w:hanging="3"/>
        <w:rPr>
          <w:sz w:val="17"/>
        </w:rPr>
      </w:pPr>
      <w:r>
        <w:br w:type="column"/>
      </w:r>
      <w:r>
        <w:rPr>
          <w:sz w:val="17"/>
        </w:rPr>
        <w:lastRenderedPageBreak/>
        <w:t>ChapadobladaBWGN°16anchodemarco:0.08.</w:t>
      </w:r>
    </w:p>
    <w:p w:rsidR="005535CF" w:rsidRDefault="005535CF">
      <w:pPr>
        <w:pStyle w:val="Textoindependiente"/>
        <w:spacing w:before="1"/>
      </w:pPr>
    </w:p>
    <w:p w:rsidR="005535CF" w:rsidRDefault="00E33D0D">
      <w:pPr>
        <w:ind w:left="26"/>
        <w:rPr>
          <w:sz w:val="17"/>
        </w:rPr>
      </w:pPr>
      <w:r>
        <w:rPr>
          <w:sz w:val="17"/>
        </w:rPr>
        <w:t>Madera:</w:t>
      </w:r>
    </w:p>
    <w:p w:rsidR="005535CF" w:rsidRDefault="00E33D0D">
      <w:pPr>
        <w:spacing w:before="15" w:line="256" w:lineRule="auto"/>
        <w:ind w:left="26" w:right="715" w:firstLine="3"/>
        <w:rPr>
          <w:sz w:val="17"/>
        </w:rPr>
      </w:pPr>
      <w:r>
        <w:rPr>
          <w:sz w:val="17"/>
        </w:rPr>
        <w:t>Guardacantosdemadera(cedro).Bastidorresistentedepino.</w:t>
      </w:r>
    </w:p>
    <w:p w:rsidR="005535CF" w:rsidRDefault="00E33D0D">
      <w:pPr>
        <w:spacing w:line="194" w:lineRule="exact"/>
        <w:ind w:left="36"/>
        <w:rPr>
          <w:sz w:val="17"/>
        </w:rPr>
      </w:pPr>
      <w:r>
        <w:rPr>
          <w:sz w:val="17"/>
        </w:rPr>
        <w:t>Terminacion:MDFesp:5mmparapintar</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9"/>
        <w:rPr>
          <w:sz w:val="24"/>
        </w:rPr>
      </w:pPr>
    </w:p>
    <w:p w:rsidR="005535CF" w:rsidRDefault="00E33D0D">
      <w:pPr>
        <w:ind w:left="31"/>
        <w:rPr>
          <w:sz w:val="17"/>
        </w:rPr>
      </w:pPr>
      <w:r>
        <w:rPr>
          <w:sz w:val="17"/>
        </w:rPr>
        <w:t>Cerraduralibreocupado</w:t>
      </w:r>
    </w:p>
    <w:p w:rsidR="005535CF" w:rsidRDefault="00E33D0D">
      <w:pPr>
        <w:spacing w:before="13"/>
        <w:ind w:left="29"/>
        <w:rPr>
          <w:sz w:val="17"/>
        </w:rPr>
      </w:pPr>
      <w:r>
        <w:rPr>
          <w:sz w:val="17"/>
        </w:rPr>
        <w:t>bisagraspomelasdehierrocant:2</w:t>
      </w:r>
    </w:p>
    <w:p w:rsidR="005535CF" w:rsidRDefault="005535CF">
      <w:pPr>
        <w:pStyle w:val="Textoindependiente"/>
        <w:spacing w:before="7"/>
        <w:rPr>
          <w:sz w:val="18"/>
        </w:rPr>
      </w:pPr>
    </w:p>
    <w:p w:rsidR="005535CF" w:rsidRDefault="00E33D0D">
      <w:pPr>
        <w:ind w:left="71"/>
        <w:rPr>
          <w:sz w:val="17"/>
        </w:rPr>
      </w:pPr>
      <w:r>
        <w:rPr>
          <w:sz w:val="17"/>
        </w:rPr>
        <w:t>2manosdeconvertidordeoxido.</w:t>
      </w:r>
    </w:p>
    <w:p w:rsidR="005535CF" w:rsidRDefault="00E33D0D">
      <w:pPr>
        <w:spacing w:before="15"/>
        <w:ind w:left="71"/>
        <w:rPr>
          <w:sz w:val="17"/>
        </w:rPr>
      </w:pPr>
      <w:r>
        <w:rPr>
          <w:sz w:val="17"/>
        </w:rPr>
        <w:t>2manosdeesmaltesinteticocoloradefinir.</w:t>
      </w:r>
    </w:p>
    <w:p w:rsidR="005535CF" w:rsidRDefault="005535CF">
      <w:pPr>
        <w:rPr>
          <w:sz w:val="17"/>
        </w:rPr>
        <w:sectPr w:rsidR="005535CF">
          <w:type w:val="continuous"/>
          <w:pgSz w:w="23820" w:h="16840" w:orient="landscape"/>
          <w:pgMar w:top="1860" w:right="480" w:bottom="280" w:left="1320" w:header="720" w:footer="720" w:gutter="0"/>
          <w:cols w:num="8" w:space="720" w:equalWidth="0">
            <w:col w:w="1372" w:space="40"/>
            <w:col w:w="3578" w:space="344"/>
            <w:col w:w="1372" w:space="40"/>
            <w:col w:w="3526" w:space="642"/>
            <w:col w:w="1372" w:space="40"/>
            <w:col w:w="3569" w:space="763"/>
            <w:col w:w="1372" w:space="40"/>
            <w:col w:w="3950"/>
          </w:cols>
        </w:sectPr>
      </w:pPr>
    </w:p>
    <w:p w:rsidR="005535CF" w:rsidRDefault="005535CF">
      <w:pPr>
        <w:pStyle w:val="Textoindependiente"/>
        <w:spacing w:before="11"/>
        <w:rPr>
          <w:sz w:val="9"/>
        </w:rPr>
      </w:pPr>
    </w:p>
    <w:p w:rsidR="005535CF" w:rsidRDefault="005535CF">
      <w:pPr>
        <w:rPr>
          <w:sz w:val="9"/>
        </w:rPr>
        <w:sectPr w:rsidR="005535CF">
          <w:type w:val="continuous"/>
          <w:pgSz w:w="23820" w:h="16840" w:orient="landscape"/>
          <w:pgMar w:top="1860" w:right="480" w:bottom="280" w:left="1320" w:header="720" w:footer="720" w:gutter="0"/>
          <w:cols w:space="720"/>
        </w:sectPr>
      </w:pPr>
    </w:p>
    <w:p w:rsidR="005535CF" w:rsidRDefault="00E33D0D">
      <w:pPr>
        <w:spacing w:before="93"/>
        <w:ind w:left="350"/>
        <w:rPr>
          <w:rFonts w:ascii="Arial"/>
          <w:b/>
          <w:sz w:val="16"/>
        </w:rPr>
      </w:pPr>
      <w:r>
        <w:rPr>
          <w:rFonts w:ascii="Arial"/>
          <w:b/>
          <w:sz w:val="16"/>
        </w:rPr>
        <w:lastRenderedPageBreak/>
        <w:t>NOTAS:</w:t>
      </w:r>
    </w:p>
    <w:p w:rsidR="005535CF" w:rsidRDefault="005535CF">
      <w:pPr>
        <w:pStyle w:val="Textoindependiente"/>
        <w:spacing w:before="7"/>
        <w:rPr>
          <w:rFonts w:ascii="Arial"/>
          <w:b/>
          <w:sz w:val="7"/>
        </w:rPr>
      </w:pPr>
    </w:p>
    <w:p w:rsidR="005535CF" w:rsidRDefault="007E1C2E">
      <w:pPr>
        <w:pStyle w:val="Textoindependiente"/>
        <w:ind w:left="264"/>
        <w:rPr>
          <w:rFonts w:ascii="Arial"/>
        </w:rPr>
      </w:pPr>
      <w:r>
        <w:rPr>
          <w:rFonts w:ascii="Arial"/>
          <w:noProof/>
          <w:lang w:eastAsia="es-ES"/>
        </w:rPr>
      </w:r>
      <w:r>
        <w:rPr>
          <w:rFonts w:ascii="Arial"/>
          <w:noProof/>
          <w:lang w:eastAsia="es-ES"/>
        </w:rPr>
        <w:pict>
          <v:shape id="Text Box 1212" o:spid="_x0000_s3412" type="#_x0000_t202" style="width:424.45pt;height:1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" filled="f" strokeweight="0">
            <v:textbox inset="0,0,0,0">
              <w:txbxContent>
                <w:p w:rsidR="00E65EBD" w:rsidRDefault="00E65EBD">
                  <w:pPr>
                    <w:spacing w:before="21"/>
                    <w:ind w:left="76"/>
                    <w:rPr>
                      <w:rFonts w:ascii="Arial"/>
                      <w:b/>
                      <w:sz w:val="16"/>
                    </w:rPr>
                  </w:pPr>
                  <w:r>
                    <w:rPr>
                      <w:rFonts w:ascii="Arial"/>
                      <w:b/>
                      <w:sz w:val="16"/>
                    </w:rPr>
                    <w:t>-TODASLASCARPINTERIASMETALICASDEBENESTARPINTADASCONPINTURAENSINTETICOBLANCO.</w:t>
                  </w:r>
                </w:p>
              </w:txbxContent>
            </v:textbox>
            <w10:wrap type="none"/>
            <w10:anchorlock/>
          </v:shape>
        </w:pict>
      </w:r>
    </w:p>
    <w:p w:rsidR="005535CF" w:rsidRDefault="00E33D0D">
      <w:pPr>
        <w:spacing w:before="18"/>
        <w:ind w:left="354"/>
        <w:rPr>
          <w:rFonts w:ascii="Arial" w:hAnsi="Arial"/>
          <w:b/>
          <w:sz w:val="16"/>
        </w:rPr>
      </w:pPr>
      <w:r>
        <w:rPr>
          <w:rFonts w:ascii="Arial" w:hAnsi="Arial"/>
          <w:b/>
          <w:sz w:val="16"/>
        </w:rPr>
        <w:t>-LASMEDIDASDELASCARPINTERÍASSONINDICATIVAS,DEBIENDOAJUSTARSEALASDIMESIONESFINALESDELOSVANOS</w:t>
      </w:r>
    </w:p>
    <w:p w:rsidR="005535CF" w:rsidRDefault="00E33D0D">
      <w:pPr>
        <w:spacing w:before="127" w:line="249" w:lineRule="auto"/>
        <w:ind w:left="346" w:right="1633" w:firstLine="2"/>
        <w:rPr>
          <w:rFonts w:ascii="Arial" w:hAnsi="Arial"/>
          <w:b/>
          <w:sz w:val="16"/>
        </w:rPr>
      </w:pPr>
      <w:r>
        <w:rPr>
          <w:rFonts w:ascii="Arial" w:hAnsi="Arial"/>
          <w:b/>
          <w:sz w:val="16"/>
        </w:rPr>
        <w:t>-LA CONTRATISTA DEBERÁ PRESENTAR A LA D.O. PARA SU APROBACIÓN, MUESTRAS DE MATERIALES,HERRAJESYCUALQUIEROTROELEMENTOSOLICITADOPORLAMISMA.</w:t>
      </w:r>
    </w:p>
    <w:p w:rsidR="005535CF" w:rsidRDefault="00E33D0D">
      <w:pPr>
        <w:spacing w:before="43"/>
        <w:ind w:left="320"/>
        <w:rPr>
          <w:rFonts w:ascii="Arial"/>
          <w:b/>
          <w:sz w:val="16"/>
        </w:rPr>
      </w:pPr>
      <w:r>
        <w:rPr>
          <w:rFonts w:ascii="Arial"/>
          <w:b/>
          <w:sz w:val="16"/>
        </w:rPr>
        <w:t>-SECONSIDERANIVELPISOTERMINADOALNIVELPISOINTERIOR.</w:t>
      </w:r>
    </w:p>
    <w:p w:rsidR="005535CF" w:rsidRDefault="00E33D0D">
      <w:pPr>
        <w:pStyle w:val="Textoindependiente"/>
        <w:rPr>
          <w:rFonts w:ascii="Arial"/>
          <w:b/>
          <w:sz w:val="18"/>
        </w:rPr>
      </w:pPr>
      <w:r>
        <w:br w:type="column"/>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2"/>
        <w:rPr>
          <w:rFonts w:ascii="Arial"/>
          <w:b/>
          <w:sz w:val="17"/>
        </w:rPr>
      </w:pPr>
    </w:p>
    <w:p w:rsidR="005535CF" w:rsidRDefault="00E33D0D">
      <w:pPr>
        <w:ind w:left="630"/>
        <w:rPr>
          <w:rFonts w:ascii="Arial"/>
          <w:b/>
          <w:sz w:val="16"/>
        </w:rPr>
      </w:pPr>
      <w:r>
        <w:rPr>
          <w:rFonts w:ascii="Arial"/>
          <w:b/>
          <w:color w:val="EC1F23"/>
          <w:w w:val="60"/>
          <w:sz w:val="16"/>
        </w:rPr>
        <w:t>PLANONOAPTOPARACONSTRUCCION</w:t>
      </w:r>
    </w:p>
    <w:p w:rsidR="005535CF" w:rsidRDefault="00E33D0D">
      <w:pPr>
        <w:spacing w:before="86" w:line="249" w:lineRule="auto"/>
        <w:ind w:left="322" w:hanging="3"/>
        <w:rPr>
          <w:rFonts w:ascii="Arial"/>
          <w:b/>
          <w:sz w:val="8"/>
        </w:rPr>
      </w:pPr>
      <w:r>
        <w:rPr>
          <w:rFonts w:ascii="Arial"/>
          <w:b/>
          <w:spacing w:val="-1"/>
          <w:w w:val="65"/>
          <w:sz w:val="8"/>
        </w:rPr>
        <w:t>EL PRESENTEPLANOES</w:t>
      </w:r>
      <w:r>
        <w:rPr>
          <w:rFonts w:ascii="Arial"/>
          <w:b/>
          <w:w w:val="65"/>
          <w:sz w:val="8"/>
        </w:rPr>
        <w:t xml:space="preserve"> INDICATIVO, LACONTRATISTA CONFECCIONARA LOS PLANOS DEFINITIVOS,QUE DEBERAN</w:t>
      </w:r>
      <w:r>
        <w:rPr>
          <w:rFonts w:ascii="Arial"/>
          <w:b/>
          <w:w w:val="60"/>
          <w:sz w:val="8"/>
        </w:rPr>
        <w:t>SERAPROBADOSPORLAINSPECCIONDEOBRA.ELPLANOPRESENTADOPORLACONTRATISTAESTARAENUN</w:t>
      </w:r>
    </w:p>
    <w:p w:rsidR="005535CF" w:rsidRDefault="00E33D0D">
      <w:pPr>
        <w:spacing w:line="91" w:lineRule="exact"/>
        <w:ind w:left="324"/>
        <w:rPr>
          <w:rFonts w:ascii="Arial"/>
          <w:b/>
          <w:sz w:val="8"/>
        </w:rPr>
      </w:pPr>
      <w:r>
        <w:rPr>
          <w:rFonts w:ascii="Arial"/>
          <w:b/>
          <w:w w:val="60"/>
          <w:sz w:val="8"/>
        </w:rPr>
        <w:t>TODODE  ACUERDOCON  LANORMATIVA  VIGENTE.</w:t>
      </w:r>
    </w:p>
    <w:p w:rsidR="005535CF" w:rsidRDefault="00E33D0D">
      <w:pPr>
        <w:spacing w:before="4"/>
        <w:ind w:left="324"/>
        <w:rPr>
          <w:rFonts w:ascii="Arial"/>
          <w:b/>
          <w:sz w:val="8"/>
        </w:rPr>
      </w:pPr>
      <w:r>
        <w:rPr>
          <w:rFonts w:ascii="Arial"/>
          <w:b/>
          <w:w w:val="60"/>
          <w:sz w:val="8"/>
        </w:rPr>
        <w:t>TODASLASMEDIDASYNIVELESSEVERIFICARANENOBRAPORELCONTRATISTA.</w:t>
      </w:r>
    </w:p>
    <w:p w:rsidR="005535CF" w:rsidRDefault="00E33D0D">
      <w:pPr>
        <w:spacing w:before="2" w:line="41" w:lineRule="exact"/>
        <w:ind w:left="324"/>
        <w:rPr>
          <w:rFonts w:ascii="Arial"/>
          <w:b/>
          <w:sz w:val="8"/>
        </w:rPr>
      </w:pPr>
      <w:r>
        <w:rPr>
          <w:rFonts w:ascii="Arial"/>
          <w:b/>
          <w:w w:val="60"/>
          <w:sz w:val="8"/>
        </w:rPr>
        <w:t>TODOSLOSDETALLESCONSTRUCTIVOSSERANCOORDINADOSYCOMPATIBILIZADOSENOBRA</w:t>
      </w:r>
    </w:p>
    <w:p w:rsidR="005535CF" w:rsidRDefault="00E33D0D">
      <w:pPr>
        <w:pStyle w:val="Textoindependiente"/>
        <w:rPr>
          <w:rFonts w:ascii="Arial"/>
          <w:b/>
          <w:sz w:val="37"/>
        </w:rPr>
      </w:pPr>
      <w:r>
        <w:br w:type="column"/>
      </w:r>
    </w:p>
    <w:p w:rsidR="005535CF" w:rsidRDefault="00E33D0D">
      <w:pPr>
        <w:pStyle w:val="Ttulo1"/>
        <w:ind w:left="320"/>
      </w:pPr>
      <w:r>
        <w:t>TIPOLOGIA2B</w:t>
      </w:r>
    </w:p>
    <w:p w:rsidR="005535CF" w:rsidRDefault="005535CF">
      <w:pPr>
        <w:sectPr w:rsidR="005535CF">
          <w:type w:val="continuous"/>
          <w:pgSz w:w="23820" w:h="16840" w:orient="landscape"/>
          <w:pgMar w:top="1860" w:right="480" w:bottom="280" w:left="1320" w:header="720" w:footer="720" w:gutter="0"/>
          <w:cols w:num="3" w:space="720" w:equalWidth="0">
            <w:col w:w="10286" w:space="1483"/>
            <w:col w:w="3383" w:space="3594"/>
            <w:col w:w="3274"/>
          </w:cols>
        </w:sectPr>
      </w:pPr>
    </w:p>
    <w:p w:rsidR="005535CF" w:rsidRDefault="00E33D0D">
      <w:pPr>
        <w:spacing w:line="285" w:lineRule="auto"/>
        <w:ind w:left="372" w:right="635" w:hanging="53"/>
        <w:rPr>
          <w:rFonts w:ascii="Arial" w:hAnsi="Arial"/>
          <w:b/>
          <w:sz w:val="16"/>
        </w:rPr>
      </w:pPr>
      <w:r>
        <w:rPr>
          <w:rFonts w:ascii="Arial" w:hAnsi="Arial"/>
          <w:b/>
          <w:sz w:val="16"/>
        </w:rPr>
        <w:lastRenderedPageBreak/>
        <w:t>-LOSDETALLESDELACARPINTERÍADEALUMINIOSEAJUSTARÁNALOESPECIFICADOPORALUARPARAELTIPODEPERFILERÍASOLICITADA.</w:t>
      </w:r>
    </w:p>
    <w:p w:rsidR="005535CF" w:rsidRDefault="00E33D0D">
      <w:pPr>
        <w:spacing w:before="24" w:line="121" w:lineRule="exact"/>
        <w:ind w:left="320"/>
        <w:rPr>
          <w:rFonts w:ascii="Arial"/>
          <w:b/>
          <w:sz w:val="16"/>
        </w:rPr>
      </w:pPr>
      <w:r>
        <w:rPr>
          <w:rFonts w:ascii="Arial"/>
          <w:b/>
          <w:sz w:val="16"/>
        </w:rPr>
        <w:t>-LOSESPESORESDEVIDRIOSSONINDICATIVOS,LACONTRATISTADEBERADEFINIRLOSESPESORESQUECORRESPONDAN</w:t>
      </w:r>
    </w:p>
    <w:p w:rsidR="005535CF" w:rsidRDefault="00E33D0D">
      <w:pPr>
        <w:spacing w:before="102"/>
        <w:ind w:left="320"/>
        <w:rPr>
          <w:sz w:val="12"/>
        </w:rPr>
      </w:pPr>
      <w:r>
        <w:br w:type="column"/>
      </w:r>
      <w:r>
        <w:rPr>
          <w:w w:val="65"/>
          <w:sz w:val="12"/>
        </w:rPr>
        <w:lastRenderedPageBreak/>
        <w:t>Revision</w:t>
      </w:r>
    </w:p>
    <w:p w:rsidR="005535CF" w:rsidRDefault="00E33D0D">
      <w:pPr>
        <w:spacing w:before="102"/>
        <w:ind w:left="279"/>
        <w:rPr>
          <w:sz w:val="12"/>
        </w:rPr>
      </w:pPr>
      <w:r>
        <w:br w:type="column"/>
      </w:r>
      <w:r>
        <w:rPr>
          <w:w w:val="70"/>
          <w:sz w:val="12"/>
        </w:rPr>
        <w:lastRenderedPageBreak/>
        <w:t>Fecha</w:t>
      </w:r>
    </w:p>
    <w:p w:rsidR="005535CF" w:rsidRDefault="00E33D0D">
      <w:pPr>
        <w:spacing w:before="102"/>
        <w:ind w:left="320"/>
        <w:rPr>
          <w:sz w:val="12"/>
        </w:rPr>
      </w:pPr>
      <w:r>
        <w:br w:type="column"/>
      </w:r>
      <w:r>
        <w:rPr>
          <w:w w:val="65"/>
          <w:sz w:val="12"/>
        </w:rPr>
        <w:lastRenderedPageBreak/>
        <w:t>Descripcion</w:t>
      </w:r>
    </w:p>
    <w:p w:rsidR="005535CF" w:rsidRDefault="00E33D0D">
      <w:pPr>
        <w:pStyle w:val="Textoindependiente"/>
        <w:rPr>
          <w:sz w:val="18"/>
        </w:rPr>
      </w:pPr>
      <w:r>
        <w:br w:type="column"/>
      </w:r>
    </w:p>
    <w:p w:rsidR="005535CF" w:rsidRDefault="00E33D0D">
      <w:pPr>
        <w:spacing w:before="141"/>
        <w:ind w:left="324"/>
        <w:rPr>
          <w:sz w:val="16"/>
        </w:rPr>
      </w:pPr>
      <w:r>
        <w:rPr>
          <w:w w:val="80"/>
          <w:position w:val="3"/>
          <w:sz w:val="12"/>
        </w:rPr>
        <w:t>Obra:</w:t>
      </w:r>
      <w:r>
        <w:rPr>
          <w:color w:val="767676"/>
          <w:w w:val="80"/>
          <w:sz w:val="16"/>
        </w:rPr>
        <w:t>CENTRODEPRIMERAINFANCIA-TIP.CENTRO-ESQUINAS/MEDIANERAS-12x25.00m</w:t>
      </w:r>
    </w:p>
    <w:p w:rsidR="005535CF" w:rsidRDefault="00E33D0D">
      <w:pPr>
        <w:spacing w:before="3" w:line="48" w:lineRule="exact"/>
        <w:ind w:left="320"/>
        <w:rPr>
          <w:sz w:val="16"/>
        </w:rPr>
      </w:pPr>
      <w:r>
        <w:rPr>
          <w:w w:val="80"/>
          <w:position w:val="1"/>
          <w:sz w:val="12"/>
        </w:rPr>
        <w:t>Plano:</w:t>
      </w:r>
      <w:r>
        <w:rPr>
          <w:color w:val="767676"/>
          <w:w w:val="80"/>
          <w:sz w:val="16"/>
        </w:rPr>
        <w:t>PLANILLADECARPINTERIAS-PUERTAS</w:t>
      </w:r>
    </w:p>
    <w:p w:rsidR="005535CF" w:rsidRDefault="00E33D0D">
      <w:pPr>
        <w:pStyle w:val="Textoindependiente"/>
        <w:rPr>
          <w:sz w:val="12"/>
        </w:rPr>
      </w:pPr>
      <w:r>
        <w:br w:type="column"/>
      </w:r>
    </w:p>
    <w:p w:rsidR="005535CF" w:rsidRDefault="005535CF">
      <w:pPr>
        <w:pStyle w:val="Textoindependiente"/>
        <w:rPr>
          <w:sz w:val="12"/>
        </w:rPr>
      </w:pPr>
    </w:p>
    <w:p w:rsidR="005535CF" w:rsidRDefault="00E33D0D">
      <w:pPr>
        <w:spacing w:before="71"/>
        <w:ind w:left="165"/>
        <w:rPr>
          <w:sz w:val="12"/>
        </w:rPr>
      </w:pPr>
      <w:r>
        <w:rPr>
          <w:sz w:val="12"/>
        </w:rPr>
        <w:t>PlanoN°</w:t>
      </w:r>
    </w:p>
    <w:p w:rsidR="005535CF" w:rsidRDefault="005535CF">
      <w:pPr>
        <w:rPr>
          <w:sz w:val="12"/>
        </w:rPr>
        <w:sectPr w:rsidR="005535CF">
          <w:type w:val="continuous"/>
          <w:pgSz w:w="23820" w:h="16840" w:orient="landscape"/>
          <w:pgMar w:top="1860" w:right="480" w:bottom="280" w:left="1320" w:header="720" w:footer="720" w:gutter="0"/>
          <w:cols w:num="6" w:space="720" w:equalWidth="0">
            <w:col w:w="10226" w:space="1521"/>
            <w:col w:w="620" w:space="39"/>
            <w:col w:w="536" w:space="308"/>
            <w:col w:w="768" w:space="882"/>
            <w:col w:w="6038" w:space="40"/>
            <w:col w:w="1042"/>
          </w:cols>
        </w:sectPr>
      </w:pPr>
    </w:p>
    <w:p w:rsidR="005535CF" w:rsidRDefault="007E1C2E">
      <w:pPr>
        <w:spacing w:before="71"/>
        <w:ind w:left="322"/>
        <w:rPr>
          <w:rFonts w:ascii="Arial"/>
          <w:b/>
          <w:sz w:val="16"/>
        </w:rPr>
      </w:pPr>
      <w:r w:rsidRPr="007E1C2E">
        <w:rPr>
          <w:noProof/>
          <w:lang w:eastAsia="es-ES"/>
        </w:rPr>
        <w:lastRenderedPageBreak/>
        <w:pict>
          <v:group id="Group 1209" o:spid="_x0000_s2637" style="position:absolute;left:0;text-align:left;margin-left:0;margin-top:.2pt;width:1190.5pt;height:838.6pt;z-index:-251474432;mso-position-horizontal-relative:page;mso-position-vertical-relative:page" coordorigin=",4" coordsize="23810,16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">
            <v:shape id="Picture 1211" o:spid="_x0000_s2639" type="#_x0000_t75" style="position:absolute;top:4;width:23810;height:167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">
              <v:imagedata r:id="rId100" o:title=""/>
            </v:shape>
            <v:shape id="Picture 1210" o:spid="_x0000_s2638" type="#_x0000_t75" style="position:absolute;left:16454;top:7745;width:180;height:9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">
              <v:imagedata r:id="rId101" o:title=""/>
            </v:shape>
            <w10:wrap anchorx="page" anchory="page"/>
          </v:group>
        </w:pict>
      </w:r>
      <w:r w:rsidR="00E33D0D">
        <w:rPr>
          <w:rFonts w:ascii="Arial"/>
          <w:b/>
          <w:sz w:val="16"/>
        </w:rPr>
        <w:t>SEGUNLASDIMENSIONESDELOSPANOSVIDRIADOS</w:t>
      </w:r>
    </w:p>
    <w:p w:rsidR="005535CF" w:rsidRDefault="00E33D0D">
      <w:pPr>
        <w:pStyle w:val="Textoindependiente"/>
        <w:spacing w:before="6"/>
        <w:rPr>
          <w:rFonts w:ascii="Arial"/>
          <w:b/>
          <w:sz w:val="14"/>
        </w:rPr>
      </w:pPr>
      <w:r>
        <w:br w:type="column"/>
      </w:r>
    </w:p>
    <w:p w:rsidR="005535CF" w:rsidRDefault="00E33D0D">
      <w:pPr>
        <w:ind w:left="322"/>
        <w:rPr>
          <w:sz w:val="12"/>
        </w:rPr>
      </w:pPr>
      <w:r>
        <w:rPr>
          <w:sz w:val="12"/>
        </w:rPr>
        <w:t>Fecha:</w:t>
      </w:r>
    </w:p>
    <w:p w:rsidR="005535CF" w:rsidRDefault="00E33D0D">
      <w:pPr>
        <w:pStyle w:val="Textoindependiente"/>
        <w:spacing w:before="6"/>
        <w:rPr>
          <w:sz w:val="14"/>
        </w:rPr>
      </w:pPr>
      <w:r>
        <w:br w:type="column"/>
      </w:r>
    </w:p>
    <w:p w:rsidR="005535CF" w:rsidRDefault="00E33D0D">
      <w:pPr>
        <w:ind w:left="322"/>
        <w:rPr>
          <w:sz w:val="12"/>
        </w:rPr>
      </w:pPr>
      <w:r>
        <w:rPr>
          <w:w w:val="95"/>
          <w:sz w:val="12"/>
        </w:rPr>
        <w:t>Escala:</w:t>
      </w:r>
    </w:p>
    <w:p w:rsidR="005535CF" w:rsidRDefault="00E33D0D">
      <w:pPr>
        <w:tabs>
          <w:tab w:val="left" w:pos="459"/>
        </w:tabs>
        <w:spacing w:before="143"/>
        <w:ind w:left="110"/>
        <w:rPr>
          <w:sz w:val="16"/>
        </w:rPr>
      </w:pPr>
      <w:r>
        <w:br w:type="column"/>
      </w:r>
      <w:r>
        <w:rPr>
          <w:color w:val="767676"/>
          <w:w w:val="90"/>
          <w:sz w:val="16"/>
        </w:rPr>
        <w:lastRenderedPageBreak/>
        <w:t>1:</w:t>
      </w:r>
      <w:r>
        <w:rPr>
          <w:color w:val="767676"/>
          <w:w w:val="90"/>
          <w:sz w:val="16"/>
        </w:rPr>
        <w:tab/>
        <w:t>50</w:t>
      </w:r>
    </w:p>
    <w:p w:rsidR="005535CF" w:rsidRDefault="00E33D0D">
      <w:pPr>
        <w:pStyle w:val="Textoindependiente"/>
        <w:spacing w:before="6"/>
        <w:rPr>
          <w:sz w:val="14"/>
        </w:rPr>
      </w:pPr>
      <w:r>
        <w:br w:type="column"/>
      </w:r>
    </w:p>
    <w:p w:rsidR="005535CF" w:rsidRDefault="00E33D0D">
      <w:pPr>
        <w:ind w:left="322"/>
        <w:rPr>
          <w:sz w:val="12"/>
        </w:rPr>
      </w:pPr>
      <w:r>
        <w:rPr>
          <w:sz w:val="12"/>
        </w:rPr>
        <w:t>Revisó:</w:t>
      </w:r>
    </w:p>
    <w:p w:rsidR="005535CF" w:rsidRDefault="00E33D0D">
      <w:pPr>
        <w:pStyle w:val="Ttulo4"/>
        <w:spacing w:before="6"/>
        <w:ind w:left="322"/>
      </w:pPr>
      <w:r>
        <w:br w:type="column"/>
      </w:r>
      <w:r>
        <w:rPr>
          <w:color w:val="767676"/>
          <w:w w:val="95"/>
        </w:rPr>
        <w:lastRenderedPageBreak/>
        <w:t>PC01</w:t>
      </w:r>
    </w:p>
    <w:p w:rsidR="005535CF" w:rsidRDefault="005535CF">
      <w:pPr>
        <w:sectPr w:rsidR="005535CF">
          <w:type w:val="continuous"/>
          <w:pgSz w:w="23820" w:h="16840" w:orient="landscape"/>
          <w:pgMar w:top="1860" w:right="480" w:bottom="280" w:left="1320" w:header="720" w:footer="720" w:gutter="0"/>
          <w:cols w:num="6" w:space="720" w:equalWidth="0">
            <w:col w:w="4605" w:space="10292"/>
            <w:col w:w="727" w:space="890"/>
            <w:col w:w="713" w:space="39"/>
            <w:col w:w="645" w:space="247"/>
            <w:col w:w="759" w:space="1928"/>
            <w:col w:w="1175"/>
          </w:cols>
        </w:sectPr>
      </w:pPr>
    </w:p>
    <w:p w:rsidR="005535CF" w:rsidRDefault="00E33D0D">
      <w:pPr>
        <w:spacing w:before="79"/>
        <w:ind w:left="128"/>
        <w:rPr>
          <w:sz w:val="12"/>
        </w:rPr>
      </w:pPr>
      <w:r>
        <w:rPr>
          <w:w w:val="105"/>
          <w:sz w:val="12"/>
        </w:rPr>
        <w:lastRenderedPageBreak/>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tabs>
          <w:tab w:val="left" w:pos="681"/>
        </w:tabs>
        <w:spacing w:before="79"/>
        <w:ind w:left="128"/>
        <w:rPr>
          <w:sz w:val="12"/>
        </w:rPr>
      </w:pPr>
      <w:r>
        <w:br w:type="column"/>
      </w:r>
      <w:r>
        <w:rPr>
          <w:w w:val="105"/>
          <w:sz w:val="12"/>
        </w:rPr>
        <w:lastRenderedPageBreak/>
        <w:t>TIPO</w:t>
      </w:r>
      <w:r>
        <w:rPr>
          <w:w w:val="105"/>
          <w:sz w:val="12"/>
        </w:rPr>
        <w:tab/>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79"/>
        <w:ind w:left="128"/>
        <w:rPr>
          <w:sz w:val="12"/>
        </w:rPr>
      </w:pPr>
      <w:r>
        <w:br w:type="column"/>
      </w:r>
      <w:r>
        <w:rPr>
          <w:w w:val="105"/>
          <w:sz w:val="12"/>
        </w:rPr>
        <w:lastRenderedPageBreak/>
        <w:t>TIPO</w:t>
      </w:r>
    </w:p>
    <w:p w:rsidR="005535CF" w:rsidRDefault="00E33D0D">
      <w:pPr>
        <w:spacing w:before="79"/>
        <w:ind w:left="128"/>
        <w:rPr>
          <w:sz w:val="12"/>
        </w:rPr>
      </w:pPr>
      <w:r>
        <w:br w:type="column"/>
      </w:r>
      <w:r>
        <w:rPr>
          <w:w w:val="105"/>
          <w:sz w:val="12"/>
        </w:rPr>
        <w:lastRenderedPageBreak/>
        <w:t>DENOMINACION</w:t>
      </w:r>
    </w:p>
    <w:p w:rsidR="005535CF" w:rsidRDefault="00E33D0D">
      <w:pPr>
        <w:spacing w:before="79"/>
        <w:ind w:left="87"/>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79"/>
        <w:ind w:left="128"/>
        <w:rPr>
          <w:sz w:val="12"/>
        </w:rPr>
      </w:pPr>
      <w:r>
        <w:br w:type="column"/>
      </w:r>
      <w:r>
        <w:rPr>
          <w:w w:val="105"/>
          <w:sz w:val="12"/>
        </w:rPr>
        <w:lastRenderedPageBreak/>
        <w:t>TIPO</w:t>
      </w:r>
    </w:p>
    <w:p w:rsidR="005535CF" w:rsidRDefault="00E33D0D">
      <w:pPr>
        <w:spacing w:before="79"/>
        <w:ind w:left="128"/>
        <w:rPr>
          <w:sz w:val="12"/>
        </w:rPr>
      </w:pPr>
      <w:r>
        <w:br w:type="column"/>
      </w:r>
      <w:r>
        <w:rPr>
          <w:w w:val="105"/>
          <w:sz w:val="12"/>
        </w:rPr>
        <w:lastRenderedPageBreak/>
        <w:t>DENOMINACION</w:t>
      </w:r>
    </w:p>
    <w:p w:rsidR="005535CF" w:rsidRDefault="00E33D0D">
      <w:pPr>
        <w:spacing w:before="79"/>
        <w:ind w:left="87"/>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79"/>
        <w:ind w:left="128"/>
        <w:rPr>
          <w:sz w:val="12"/>
        </w:rPr>
      </w:pPr>
      <w:r>
        <w:br w:type="column"/>
      </w:r>
      <w:r>
        <w:rPr>
          <w:w w:val="105"/>
          <w:sz w:val="12"/>
        </w:rPr>
        <w:lastRenderedPageBreak/>
        <w:t>TIPO</w:t>
      </w:r>
    </w:p>
    <w:p w:rsidR="005535CF" w:rsidRDefault="005535CF">
      <w:pPr>
        <w:rPr>
          <w:sz w:val="12"/>
        </w:rPr>
        <w:sectPr w:rsidR="005535CF">
          <w:headerReference w:type="default" r:id="rId102"/>
          <w:pgSz w:w="23820" w:h="16840" w:orient="landscape"/>
          <w:pgMar w:top="700" w:right="480" w:bottom="280" w:left="1320" w:header="0" w:footer="0" w:gutter="0"/>
          <w:cols w:num="15" w:space="720" w:equalWidth="0">
            <w:col w:w="1128" w:space="40"/>
            <w:col w:w="782" w:space="266"/>
            <w:col w:w="873" w:space="1699"/>
            <w:col w:w="1682" w:space="40"/>
            <w:col w:w="782" w:space="274"/>
            <w:col w:w="873" w:space="1929"/>
            <w:col w:w="465" w:space="92"/>
            <w:col w:w="1128" w:space="39"/>
            <w:col w:w="775" w:space="279"/>
            <w:col w:w="873" w:space="2094"/>
            <w:col w:w="465" w:space="92"/>
            <w:col w:w="1128" w:space="39"/>
            <w:col w:w="775" w:space="278"/>
            <w:col w:w="873" w:space="1518"/>
            <w:col w:w="739"/>
          </w:cols>
        </w:sectPr>
      </w:pPr>
    </w:p>
    <w:p w:rsidR="005535CF" w:rsidRDefault="005535CF">
      <w:pPr>
        <w:pStyle w:val="Textoindependiente"/>
        <w:spacing w:before="9"/>
        <w:rPr>
          <w:sz w:val="11"/>
        </w:rPr>
      </w:pPr>
    </w:p>
    <w:p w:rsidR="005535CF" w:rsidRDefault="005535CF">
      <w:pPr>
        <w:rPr>
          <w:sz w:val="11"/>
        </w:rPr>
        <w:sectPr w:rsidR="005535CF">
          <w:type w:val="continuous"/>
          <w:pgSz w:w="23820" w:h="16840" w:orient="landscape"/>
          <w:pgMar w:top="1860" w:right="480" w:bottom="280" w:left="1320" w:header="720" w:footer="720" w:gutter="0"/>
          <w:cols w:space="720"/>
        </w:sectPr>
      </w:pPr>
    </w:p>
    <w:p w:rsidR="005535CF" w:rsidRDefault="00E33D0D">
      <w:pPr>
        <w:tabs>
          <w:tab w:val="right" w:pos="1427"/>
        </w:tabs>
        <w:spacing w:before="110" w:line="238" w:lineRule="exact"/>
        <w:ind w:left="505"/>
        <w:rPr>
          <w:sz w:val="16"/>
        </w:rPr>
      </w:pPr>
      <w:r>
        <w:rPr>
          <w:sz w:val="19"/>
        </w:rPr>
        <w:lastRenderedPageBreak/>
        <w:t>P5</w:t>
      </w:r>
      <w:r>
        <w:rPr>
          <w:rFonts w:ascii="Times New Roman"/>
          <w:sz w:val="19"/>
        </w:rPr>
        <w:tab/>
      </w:r>
      <w:r>
        <w:rPr>
          <w:position w:val="-2"/>
          <w:sz w:val="16"/>
        </w:rPr>
        <w:t>2</w:t>
      </w:r>
    </w:p>
    <w:p w:rsidR="005535CF" w:rsidRDefault="00E33D0D">
      <w:pPr>
        <w:spacing w:line="180" w:lineRule="exact"/>
        <w:ind w:left="480"/>
        <w:rPr>
          <w:sz w:val="16"/>
        </w:rPr>
      </w:pPr>
      <w:r>
        <w:rPr>
          <w:sz w:val="16"/>
        </w:rPr>
        <w:t>1.92</w:t>
      </w:r>
    </w:p>
    <w:p w:rsidR="005535CF" w:rsidRDefault="00E33D0D">
      <w:pPr>
        <w:spacing w:before="99"/>
        <w:ind w:left="480"/>
        <w:rPr>
          <w:rFonts w:ascii="Arial"/>
          <w:b/>
          <w:sz w:val="17"/>
        </w:rPr>
      </w:pPr>
      <w:r>
        <w:br w:type="column"/>
      </w:r>
      <w:r>
        <w:rPr>
          <w:rFonts w:ascii="Arial"/>
          <w:b/>
          <w:sz w:val="17"/>
        </w:rPr>
        <w:lastRenderedPageBreak/>
        <w:t>CIRCULACION</w:t>
      </w:r>
    </w:p>
    <w:p w:rsidR="005535CF" w:rsidRDefault="00E33D0D">
      <w:pPr>
        <w:spacing w:before="133" w:line="266" w:lineRule="auto"/>
        <w:ind w:left="480" w:right="-17" w:firstLine="8"/>
        <w:rPr>
          <w:rFonts w:ascii="Arial"/>
          <w:b/>
          <w:sz w:val="12"/>
        </w:rPr>
      </w:pPr>
      <w:r>
        <w:br w:type="column"/>
      </w:r>
      <w:r>
        <w:rPr>
          <w:rFonts w:ascii="Arial"/>
          <w:b/>
          <w:w w:val="105"/>
          <w:sz w:val="12"/>
        </w:rPr>
        <w:lastRenderedPageBreak/>
        <w:t>ABRIRDOBLE</w:t>
      </w:r>
    </w:p>
    <w:p w:rsidR="005535CF" w:rsidRDefault="00E33D0D">
      <w:pPr>
        <w:spacing w:before="111"/>
        <w:ind w:left="420"/>
        <w:rPr>
          <w:sz w:val="19"/>
        </w:rPr>
      </w:pPr>
      <w:r>
        <w:br w:type="column"/>
      </w:r>
      <w:r>
        <w:rPr>
          <w:w w:val="105"/>
          <w:sz w:val="19"/>
        </w:rPr>
        <w:lastRenderedPageBreak/>
        <w:t>P6</w:t>
      </w:r>
    </w:p>
    <w:p w:rsidR="005535CF" w:rsidRDefault="00E33D0D">
      <w:pPr>
        <w:spacing w:before="15"/>
        <w:ind w:left="404"/>
        <w:rPr>
          <w:sz w:val="16"/>
        </w:rPr>
      </w:pPr>
      <w:r>
        <w:rPr>
          <w:spacing w:val="-1"/>
          <w:sz w:val="16"/>
        </w:rPr>
        <w:t>0.76</w:t>
      </w:r>
    </w:p>
    <w:p w:rsidR="005535CF" w:rsidRDefault="00E33D0D">
      <w:pPr>
        <w:pStyle w:val="Textoindependiente"/>
        <w:spacing w:before="2"/>
        <w:rPr>
          <w:sz w:val="12"/>
        </w:rPr>
      </w:pPr>
      <w:r>
        <w:br w:type="column"/>
      </w:r>
    </w:p>
    <w:p w:rsidR="005535CF" w:rsidRDefault="00E33D0D">
      <w:pPr>
        <w:spacing w:before="1" w:line="121" w:lineRule="exact"/>
        <w:ind w:left="643"/>
        <w:rPr>
          <w:sz w:val="12"/>
        </w:rPr>
      </w:pPr>
      <w:r>
        <w:rPr>
          <w:w w:val="105"/>
          <w:sz w:val="12"/>
        </w:rPr>
        <w:t>DER:1</w:t>
      </w:r>
    </w:p>
    <w:p w:rsidR="005535CF" w:rsidRDefault="00E33D0D">
      <w:pPr>
        <w:spacing w:line="167" w:lineRule="exact"/>
        <w:ind w:right="76"/>
        <w:jc w:val="center"/>
        <w:rPr>
          <w:sz w:val="16"/>
        </w:rPr>
      </w:pPr>
      <w:r>
        <w:rPr>
          <w:w w:val="98"/>
          <w:sz w:val="16"/>
        </w:rPr>
        <w:t>1</w:t>
      </w:r>
    </w:p>
    <w:p w:rsidR="005535CF" w:rsidRDefault="00E33D0D">
      <w:pPr>
        <w:spacing w:before="37"/>
        <w:ind w:left="641"/>
        <w:rPr>
          <w:sz w:val="12"/>
        </w:rPr>
      </w:pPr>
      <w:r>
        <w:rPr>
          <w:w w:val="105"/>
          <w:sz w:val="12"/>
        </w:rPr>
        <w:t>IZQ: -</w:t>
      </w:r>
    </w:p>
    <w:p w:rsidR="005535CF" w:rsidRDefault="00E33D0D">
      <w:pPr>
        <w:spacing w:before="99"/>
        <w:ind w:left="480"/>
        <w:rPr>
          <w:rFonts w:ascii="Arial"/>
          <w:b/>
          <w:sz w:val="17"/>
        </w:rPr>
      </w:pPr>
      <w:r>
        <w:br w:type="column"/>
      </w:r>
      <w:r>
        <w:rPr>
          <w:rFonts w:ascii="Arial"/>
          <w:b/>
          <w:sz w:val="17"/>
        </w:rPr>
        <w:lastRenderedPageBreak/>
        <w:t>SANITARIOPERSONAL</w:t>
      </w:r>
    </w:p>
    <w:p w:rsidR="005535CF" w:rsidRDefault="00E33D0D">
      <w:pPr>
        <w:pStyle w:val="Textoindependiente"/>
        <w:spacing w:before="7"/>
        <w:rPr>
          <w:rFonts w:ascii="Arial"/>
          <w:b/>
          <w:sz w:val="11"/>
        </w:rPr>
      </w:pPr>
      <w:r>
        <w:br w:type="column"/>
      </w:r>
    </w:p>
    <w:p w:rsidR="005535CF" w:rsidRDefault="00E33D0D">
      <w:pPr>
        <w:ind w:left="480"/>
        <w:rPr>
          <w:rFonts w:ascii="Arial"/>
          <w:b/>
          <w:sz w:val="12"/>
        </w:rPr>
      </w:pPr>
      <w:r>
        <w:rPr>
          <w:rFonts w:ascii="Arial"/>
          <w:b/>
          <w:w w:val="105"/>
          <w:sz w:val="12"/>
        </w:rPr>
        <w:t>ABRIR</w:t>
      </w:r>
    </w:p>
    <w:p w:rsidR="005535CF" w:rsidRDefault="005535CF">
      <w:pPr>
        <w:rPr>
          <w:rFonts w:ascii="Arial"/>
          <w:sz w:val="12"/>
        </w:rPr>
        <w:sectPr w:rsidR="005535CF">
          <w:type w:val="continuous"/>
          <w:pgSz w:w="23820" w:h="16840" w:orient="landscape"/>
          <w:pgMar w:top="1860" w:right="480" w:bottom="280" w:left="1320" w:header="720" w:footer="720" w:gutter="0"/>
          <w:cols w:num="7" w:space="720" w:equalWidth="0">
            <w:col w:w="1468" w:space="224"/>
            <w:col w:w="1740" w:space="1024"/>
            <w:col w:w="924" w:space="39"/>
            <w:col w:w="713" w:space="39"/>
            <w:col w:w="1057" w:space="47"/>
            <w:col w:w="2495" w:space="274"/>
            <w:col w:w="11976"/>
          </w:cols>
        </w:sect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sz w:val="12"/>
        </w:rPr>
      </w:pPr>
    </w:p>
    <w:p w:rsidR="005535CF" w:rsidRDefault="007E1C2E">
      <w:pPr>
        <w:tabs>
          <w:tab w:val="left" w:pos="8535"/>
        </w:tabs>
        <w:spacing w:before="104"/>
        <w:ind w:left="4246"/>
        <w:rPr>
          <w:sz w:val="11"/>
        </w:rPr>
      </w:pPr>
      <w:r w:rsidRPr="007E1C2E">
        <w:rPr>
          <w:noProof/>
          <w:lang w:eastAsia="es-ES"/>
        </w:rPr>
        <w:pict>
          <v:shape id="Text Box 1208" o:spid="_x0000_s2636" type="#_x0000_t202" style="position:absolute;left:0;text-align:left;margin-left:100.35pt;margin-top:45.2pt;width:10pt;height:15.9pt;z-index:2515553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1,11</w:t>
                  </w:r>
                </w:p>
              </w:txbxContent>
            </v:textbox>
            <w10:wrap anchorx="page"/>
          </v:shape>
        </w:pict>
      </w:r>
      <w:r w:rsidRPr="007E1C2E">
        <w:rPr>
          <w:noProof/>
          <w:lang w:eastAsia="es-ES"/>
        </w:rPr>
        <w:pict>
          <v:shape id="Text Box 1207" o:spid="_x0000_s2635" type="#_x0000_t202" style="position:absolute;left:0;text-align:left;margin-left:100.35pt;margin-top:5.75pt;width:10pt;height:11.95pt;z-index:2515563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1206" o:spid="_x0000_s2634" type="#_x0000_t202" style="position:absolute;left:0;text-align:left;margin-left:395.25pt;margin-top:5.45pt;width:10pt;height:11.95pt;z-index:-2514713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,03</w:t>
                  </w:r>
                </w:p>
              </w:txbxContent>
            </v:textbox>
            <w10:wrap anchorx="page"/>
          </v:shape>
        </w:pict>
      </w:r>
      <w:r w:rsidR="00E33D0D">
        <w:rPr>
          <w:sz w:val="11"/>
        </w:rPr>
        <w:t>N°+ 2.25</w:t>
      </w:r>
      <w:r w:rsidR="00E33D0D">
        <w:rPr>
          <w:sz w:val="11"/>
        </w:rPr>
        <w:tab/>
      </w:r>
      <w:r w:rsidR="00E33D0D">
        <w:rPr>
          <w:position w:val="1"/>
          <w:sz w:val="11"/>
        </w:rPr>
        <w:t>N°.D.+ 2.25</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7"/>
        <w:rPr>
          <w:sz w:val="16"/>
        </w:rPr>
      </w:pPr>
    </w:p>
    <w:p w:rsidR="005535CF" w:rsidRDefault="005535CF">
      <w:pPr>
        <w:pStyle w:val="Textoindependiente"/>
        <w:spacing w:before="11"/>
        <w:rPr>
          <w:sz w:val="9"/>
        </w:rPr>
      </w:pPr>
    </w:p>
    <w:p w:rsidR="005535CF" w:rsidRDefault="007E1C2E">
      <w:pPr>
        <w:spacing w:line="199" w:lineRule="auto"/>
        <w:ind w:left="4069" w:right="16852" w:firstLine="1"/>
        <w:rPr>
          <w:sz w:val="12"/>
        </w:rPr>
      </w:pPr>
      <w:r w:rsidRPr="007E1C2E">
        <w:rPr>
          <w:noProof/>
          <w:lang w:eastAsia="es-ES"/>
        </w:rPr>
        <w:pict>
          <v:shape id="Text Box 1205" o:spid="_x0000_s2633" type="#_x0000_t202" style="position:absolute;left:0;text-align:left;margin-left:90.15pt;margin-top:-25.85pt;width:10pt;height:15.9pt;z-index:2515532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2,10</w:t>
                  </w:r>
                </w:p>
              </w:txbxContent>
            </v:textbox>
            <w10:wrap anchorx="page"/>
          </v:shape>
        </w:pict>
      </w:r>
      <w:r w:rsidRPr="007E1C2E">
        <w:rPr>
          <w:noProof/>
          <w:lang w:eastAsia="es-ES"/>
        </w:rPr>
        <w:pict>
          <v:shape id="Text Box 1204" o:spid="_x0000_s2632" type="#_x0000_t202" style="position:absolute;left:0;text-align:left;margin-left:100.35pt;margin-top:9.3pt;width:10pt;height:11.95pt;z-index:2515543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" filled="f" stroked="f">
            <v:textbox style="layout-flow:vertical;mso-layout-flow-alt:bottom-to-top" inset="0,0,0,0">
              <w:txbxContent>
                <w:p w:rsidR="00E65EBD" w:rsidRDefault="00E65EBD">
                  <w:pPr>
                    <w:spacing w:before="17"/>
                    <w:ind w:left="20"/>
                    <w:rPr>
                      <w:sz w:val="14"/>
                    </w:rPr>
                  </w:pPr>
                  <w:r>
                    <w:rPr>
                      <w:sz w:val="14"/>
                    </w:rPr>
                    <w:t>,93</w:t>
                  </w:r>
                </w:p>
              </w:txbxContent>
            </v:textbox>
            <w10:wrap anchorx="page"/>
          </v:shape>
        </w:pict>
      </w:r>
      <w:r w:rsidRPr="007E1C2E">
        <w:rPr>
          <w:noProof/>
          <w:lang w:eastAsia="es-ES"/>
        </w:rPr>
        <w:pict>
          <v:shape id="Text Box 1203" o:spid="_x0000_s2631" type="#_x0000_t202" style="position:absolute;left:0;text-align:left;margin-left:384.05pt;margin-top:-26.15pt;width:21.2pt;height:16.75pt;z-index:2515573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xRoswIAALk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" filled="f" stroked="f">
            <v:textbox style="layout-flow:vertical;mso-layout-flow-alt:bottom-to-top" inset="0,0,0,0">
              <w:txbxContent>
                <w:p w:rsidR="00E65EBD" w:rsidRDefault="00E65EBD">
                  <w:pPr>
                    <w:spacing w:before="17"/>
                    <w:ind w:left="36"/>
                    <w:rPr>
                      <w:sz w:val="14"/>
                    </w:rPr>
                  </w:pPr>
                  <w:r>
                    <w:rPr>
                      <w:sz w:val="14"/>
                    </w:rPr>
                    <w:t>2,10</w:t>
                  </w:r>
                </w:p>
                <w:p w:rsidR="00E65EBD" w:rsidRDefault="00E65EBD">
                  <w:pPr>
                    <w:spacing w:before="64"/>
                    <w:ind w:left="20"/>
                    <w:rPr>
                      <w:sz w:val="14"/>
                    </w:rPr>
                  </w:pPr>
                  <w:r>
                    <w:rPr>
                      <w:sz w:val="14"/>
                    </w:rPr>
                    <w:t>2,07</w:t>
                  </w:r>
                </w:p>
              </w:txbxContent>
            </v:textbox>
            <w10:wrap anchorx="page"/>
          </v:shape>
        </w:pict>
      </w:r>
      <w:r w:rsidR="00E33D0D">
        <w:rPr>
          <w:spacing w:val="-1"/>
          <w:sz w:val="12"/>
        </w:rPr>
        <w:t>BANDA : ALUMINIO</w:t>
      </w:r>
      <w:r w:rsidR="00E33D0D">
        <w:rPr>
          <w:sz w:val="12"/>
        </w:rPr>
        <w:t>PROTECCIONh:0.10</w:t>
      </w:r>
    </w:p>
    <w:p w:rsidR="005535CF" w:rsidRDefault="005535CF">
      <w:pPr>
        <w:pStyle w:val="Textoindependiente"/>
        <w:spacing w:before="6"/>
        <w:rPr>
          <w:sz w:val="10"/>
        </w:rPr>
      </w:pPr>
    </w:p>
    <w:p w:rsidR="005535CF" w:rsidRDefault="005535CF">
      <w:pPr>
        <w:rPr>
          <w:sz w:val="10"/>
        </w:rPr>
        <w:sectPr w:rsidR="005535CF">
          <w:type w:val="continuous"/>
          <w:pgSz w:w="23820" w:h="16840" w:orient="landscape"/>
          <w:pgMar w:top="1860" w:right="480" w:bottom="280" w:left="1320" w:header="720" w:footer="720" w:gutter="0"/>
          <w:cols w:space="720"/>
        </w:sectPr>
      </w:pPr>
    </w:p>
    <w:p w:rsidR="005535CF" w:rsidRDefault="00E33D0D">
      <w:pPr>
        <w:spacing w:before="104"/>
        <w:ind w:right="35"/>
        <w:jc w:val="right"/>
        <w:rPr>
          <w:sz w:val="11"/>
        </w:rPr>
      </w:pPr>
      <w:r>
        <w:rPr>
          <w:sz w:val="11"/>
        </w:rPr>
        <w:lastRenderedPageBreak/>
        <w:t>N°.P.T.+0.15</w:t>
      </w:r>
    </w:p>
    <w:p w:rsidR="005535CF" w:rsidRDefault="00E33D0D">
      <w:pPr>
        <w:spacing w:before="44"/>
        <w:jc w:val="right"/>
        <w:rPr>
          <w:sz w:val="11"/>
        </w:rPr>
      </w:pPr>
      <w:r>
        <w:rPr>
          <w:sz w:val="11"/>
        </w:rPr>
        <w:t>N°.P.T.+-0.00</w:t>
      </w:r>
    </w:p>
    <w:p w:rsidR="005535CF" w:rsidRDefault="00E33D0D">
      <w:pPr>
        <w:spacing w:before="98"/>
        <w:jc w:val="right"/>
        <w:rPr>
          <w:sz w:val="11"/>
        </w:rPr>
      </w:pPr>
      <w:r>
        <w:br w:type="column"/>
      </w:r>
      <w:r>
        <w:rPr>
          <w:sz w:val="11"/>
        </w:rPr>
        <w:lastRenderedPageBreak/>
        <w:t>N°.P.T.+0.15</w:t>
      </w:r>
    </w:p>
    <w:p w:rsidR="005535CF" w:rsidRDefault="00E33D0D">
      <w:pPr>
        <w:pStyle w:val="Textoindependiente"/>
        <w:rPr>
          <w:sz w:val="12"/>
        </w:rPr>
      </w:pPr>
      <w:r>
        <w:br w:type="column"/>
      </w:r>
    </w:p>
    <w:p w:rsidR="005535CF" w:rsidRDefault="005535CF">
      <w:pPr>
        <w:pStyle w:val="Textoindependiente"/>
        <w:spacing w:before="4"/>
        <w:rPr>
          <w:sz w:val="11"/>
        </w:rPr>
      </w:pPr>
    </w:p>
    <w:p w:rsidR="005535CF" w:rsidRDefault="00E33D0D">
      <w:pPr>
        <w:ind w:left="142"/>
        <w:rPr>
          <w:sz w:val="11"/>
        </w:rPr>
      </w:pPr>
      <w:r>
        <w:rPr>
          <w:sz w:val="11"/>
        </w:rPr>
        <w:t>N°.P.T.+ - 0.00</w:t>
      </w:r>
    </w:p>
    <w:p w:rsidR="005535CF" w:rsidRDefault="005535CF">
      <w:pPr>
        <w:rPr>
          <w:sz w:val="11"/>
        </w:rPr>
        <w:sectPr w:rsidR="005535CF">
          <w:type w:val="continuous"/>
          <w:pgSz w:w="23820" w:h="16840" w:orient="landscape"/>
          <w:pgMar w:top="1860" w:right="480" w:bottom="280" w:left="1320" w:header="720" w:footer="720" w:gutter="0"/>
          <w:cols w:num="3" w:space="720" w:equalWidth="0">
            <w:col w:w="4940" w:space="40"/>
            <w:col w:w="4229" w:space="39"/>
            <w:col w:w="12772"/>
          </w:cols>
        </w:sectPr>
      </w:pPr>
    </w:p>
    <w:p w:rsidR="005535CF" w:rsidRDefault="005535CF">
      <w:pPr>
        <w:pStyle w:val="Textoindependiente"/>
        <w:spacing w:before="3"/>
        <w:rPr>
          <w:sz w:val="12"/>
        </w:rPr>
      </w:pPr>
    </w:p>
    <w:p w:rsidR="005535CF" w:rsidRDefault="005535CF">
      <w:pPr>
        <w:rPr>
          <w:sz w:val="12"/>
        </w:rPr>
        <w:sectPr w:rsidR="005535CF">
          <w:type w:val="continuous"/>
          <w:pgSz w:w="23820" w:h="16840" w:orient="landscape"/>
          <w:pgMar w:top="1860" w:right="480" w:bottom="280" w:left="1320" w:header="720" w:footer="720" w:gutter="0"/>
          <w:cols w:space="720"/>
        </w:sectPr>
      </w:pPr>
    </w:p>
    <w:p w:rsidR="005535CF" w:rsidRDefault="00E33D0D">
      <w:pPr>
        <w:spacing w:before="110"/>
        <w:ind w:right="38"/>
        <w:jc w:val="right"/>
        <w:rPr>
          <w:sz w:val="14"/>
        </w:rPr>
      </w:pPr>
      <w:r>
        <w:rPr>
          <w:sz w:val="14"/>
        </w:rPr>
        <w:lastRenderedPageBreak/>
        <w:t>,08</w:t>
      </w:r>
    </w:p>
    <w:p w:rsidR="005535CF" w:rsidRDefault="00E33D0D">
      <w:pPr>
        <w:spacing w:before="110"/>
        <w:ind w:right="39"/>
        <w:jc w:val="right"/>
        <w:rPr>
          <w:sz w:val="14"/>
        </w:rPr>
      </w:pPr>
      <w:r>
        <w:br w:type="column"/>
      </w:r>
      <w:r>
        <w:rPr>
          <w:sz w:val="14"/>
        </w:rPr>
        <w:lastRenderedPageBreak/>
        <w:t>1,76</w:t>
      </w:r>
    </w:p>
    <w:p w:rsidR="005535CF" w:rsidRDefault="00E33D0D">
      <w:pPr>
        <w:spacing w:before="18"/>
        <w:ind w:right="38"/>
        <w:jc w:val="right"/>
        <w:rPr>
          <w:sz w:val="14"/>
        </w:rPr>
      </w:pPr>
      <w:r>
        <w:rPr>
          <w:sz w:val="14"/>
        </w:rPr>
        <w:t>1,92</w:t>
      </w:r>
    </w:p>
    <w:p w:rsidR="005535CF" w:rsidRDefault="00E33D0D">
      <w:pPr>
        <w:pStyle w:val="Textoindependiente"/>
        <w:spacing w:before="5"/>
        <w:rPr>
          <w:sz w:val="14"/>
        </w:rPr>
      </w:pPr>
      <w:r>
        <w:br w:type="column"/>
      </w:r>
    </w:p>
    <w:p w:rsidR="005535CF" w:rsidRDefault="00E33D0D">
      <w:pPr>
        <w:ind w:right="38"/>
        <w:jc w:val="right"/>
        <w:rPr>
          <w:sz w:val="14"/>
        </w:rPr>
      </w:pPr>
      <w:r>
        <w:rPr>
          <w:sz w:val="14"/>
        </w:rPr>
        <w:t>,08</w:t>
      </w:r>
    </w:p>
    <w:p w:rsidR="005535CF" w:rsidRDefault="00E33D0D">
      <w:pPr>
        <w:spacing w:before="98"/>
        <w:jc w:val="right"/>
        <w:rPr>
          <w:sz w:val="14"/>
        </w:rPr>
      </w:pPr>
      <w:r>
        <w:br w:type="column"/>
      </w:r>
      <w:r>
        <w:rPr>
          <w:sz w:val="14"/>
        </w:rPr>
        <w:lastRenderedPageBreak/>
        <w:t>,03</w:t>
      </w:r>
    </w:p>
    <w:p w:rsidR="005535CF" w:rsidRDefault="00E33D0D">
      <w:pPr>
        <w:tabs>
          <w:tab w:val="left" w:pos="917"/>
        </w:tabs>
        <w:spacing w:before="98" w:line="155" w:lineRule="exact"/>
        <w:ind w:left="340"/>
        <w:rPr>
          <w:sz w:val="14"/>
        </w:rPr>
      </w:pPr>
      <w:r>
        <w:br w:type="column"/>
      </w:r>
      <w:r>
        <w:rPr>
          <w:sz w:val="14"/>
        </w:rPr>
        <w:lastRenderedPageBreak/>
        <w:t>,70</w:t>
      </w:r>
      <w:r>
        <w:rPr>
          <w:sz w:val="14"/>
        </w:rPr>
        <w:tab/>
        <w:t>,03</w:t>
      </w:r>
    </w:p>
    <w:p w:rsidR="005535CF" w:rsidRDefault="00E33D0D">
      <w:pPr>
        <w:spacing w:line="155" w:lineRule="exact"/>
        <w:ind w:left="340"/>
        <w:rPr>
          <w:sz w:val="14"/>
        </w:rPr>
      </w:pPr>
      <w:r>
        <w:rPr>
          <w:sz w:val="14"/>
        </w:rPr>
        <w:t>,76</w:t>
      </w:r>
    </w:p>
    <w:p w:rsidR="005535CF" w:rsidRDefault="005535CF">
      <w:pPr>
        <w:spacing w:line="155" w:lineRule="exact"/>
        <w:rPr>
          <w:sz w:val="14"/>
        </w:rPr>
        <w:sectPr w:rsidR="005535CF">
          <w:type w:val="continuous"/>
          <w:pgSz w:w="23820" w:h="16840" w:orient="landscape"/>
          <w:pgMar w:top="1860" w:right="480" w:bottom="280" w:left="1320" w:header="720" w:footer="720" w:gutter="0"/>
          <w:cols w:num="5" w:space="720" w:equalWidth="0">
            <w:col w:w="1099" w:space="95"/>
            <w:col w:w="1180" w:space="97"/>
            <w:col w:w="1099" w:space="2263"/>
            <w:col w:w="1059" w:space="40"/>
            <w:col w:w="15088"/>
          </w:cols>
        </w:sectPr>
      </w:pPr>
    </w:p>
    <w:p w:rsidR="005535CF" w:rsidRDefault="005535CF">
      <w:pPr>
        <w:pStyle w:val="Textoindependiente"/>
        <w:spacing w:before="8"/>
        <w:rPr>
          <w:sz w:val="26"/>
        </w:rPr>
      </w:pPr>
    </w:p>
    <w:p w:rsidR="005535CF" w:rsidRDefault="00E33D0D">
      <w:pPr>
        <w:tabs>
          <w:tab w:val="left" w:pos="7389"/>
        </w:tabs>
        <w:spacing w:before="97"/>
        <w:ind w:left="2092"/>
        <w:rPr>
          <w:sz w:val="16"/>
        </w:rPr>
      </w:pPr>
      <w:r>
        <w:rPr>
          <w:sz w:val="16"/>
        </w:rPr>
        <w:t>INT</w:t>
      </w:r>
      <w:r>
        <w:rPr>
          <w:sz w:val="16"/>
        </w:rPr>
        <w:tab/>
      </w:r>
      <w:r>
        <w:rPr>
          <w:position w:val="1"/>
          <w:sz w:val="16"/>
        </w:rPr>
        <w:t>INT</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1"/>
        <w:rPr>
          <w:sz w:val="23"/>
        </w:rPr>
      </w:pPr>
    </w:p>
    <w:p w:rsidR="005535CF" w:rsidRDefault="005535CF">
      <w:pPr>
        <w:rPr>
          <w:sz w:val="23"/>
        </w:rPr>
        <w:sectPr w:rsidR="005535CF">
          <w:type w:val="continuous"/>
          <w:pgSz w:w="23820" w:h="16840" w:orient="landscape"/>
          <w:pgMar w:top="1860" w:right="480" w:bottom="280" w:left="1320" w:header="720" w:footer="720" w:gutter="0"/>
          <w:cols w:space="720"/>
        </w:sectPr>
      </w:pPr>
    </w:p>
    <w:p w:rsidR="005535CF" w:rsidRDefault="00E33D0D">
      <w:pPr>
        <w:spacing w:before="98"/>
        <w:ind w:left="2055"/>
        <w:rPr>
          <w:sz w:val="14"/>
        </w:rPr>
      </w:pPr>
      <w:r>
        <w:rPr>
          <w:sz w:val="14"/>
        </w:rPr>
        <w:lastRenderedPageBreak/>
        <w:t>1,92</w:t>
      </w:r>
    </w:p>
    <w:p w:rsidR="005535CF" w:rsidRDefault="005535CF">
      <w:pPr>
        <w:pStyle w:val="Textoindependiente"/>
        <w:spacing w:before="5"/>
        <w:rPr>
          <w:sz w:val="15"/>
        </w:rPr>
      </w:pPr>
    </w:p>
    <w:p w:rsidR="005535CF" w:rsidRDefault="00E33D0D">
      <w:pPr>
        <w:ind w:left="2092"/>
        <w:rPr>
          <w:sz w:val="16"/>
        </w:rPr>
      </w:pPr>
      <w:r>
        <w:rPr>
          <w:sz w:val="16"/>
        </w:rPr>
        <w:t>INT</w:t>
      </w:r>
    </w:p>
    <w:p w:rsidR="005535CF" w:rsidRDefault="00E33D0D">
      <w:pPr>
        <w:spacing w:before="142"/>
        <w:ind w:left="2055"/>
        <w:rPr>
          <w:sz w:val="16"/>
        </w:rPr>
      </w:pPr>
      <w:r>
        <w:br w:type="column"/>
      </w:r>
      <w:r>
        <w:rPr>
          <w:sz w:val="16"/>
        </w:rPr>
        <w:lastRenderedPageBreak/>
        <w:t>INT</w:t>
      </w:r>
    </w:p>
    <w:p w:rsidR="005535CF" w:rsidRDefault="005535CF">
      <w:pPr>
        <w:rPr>
          <w:sz w:val="16"/>
        </w:rPr>
        <w:sectPr w:rsidR="005535CF">
          <w:type w:val="continuous"/>
          <w:pgSz w:w="23820" w:h="16840" w:orient="landscape"/>
          <w:pgMar w:top="1860" w:right="480" w:bottom="280" w:left="1320" w:header="720" w:footer="720" w:gutter="0"/>
          <w:cols w:num="2" w:space="720" w:equalWidth="0">
            <w:col w:w="2389" w:space="2945"/>
            <w:col w:w="16686"/>
          </w:cols>
        </w:sectPr>
      </w:pPr>
    </w:p>
    <w:p w:rsidR="005535CF" w:rsidRDefault="005535CF">
      <w:pPr>
        <w:pStyle w:val="Textoindependiente"/>
      </w:pPr>
    </w:p>
    <w:p w:rsidR="005535CF" w:rsidRDefault="005535CF">
      <w:pPr>
        <w:pStyle w:val="Textoindependiente"/>
      </w:pPr>
    </w:p>
    <w:p w:rsidR="005535CF" w:rsidRDefault="005535CF">
      <w:pPr>
        <w:pStyle w:val="Textoindependiente"/>
        <w:rPr>
          <w:sz w:val="22"/>
        </w:rPr>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E33D0D">
      <w:pPr>
        <w:spacing w:before="136"/>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spacing w:before="1"/>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spacing w:line="660" w:lineRule="auto"/>
        <w:ind w:left="218" w:firstLine="12"/>
        <w:rPr>
          <w:rFonts w:ascii="Arial"/>
          <w:b/>
          <w:sz w:val="17"/>
        </w:rPr>
      </w:pPr>
      <w:r>
        <w:rPr>
          <w:rFonts w:ascii="Arial"/>
          <w:b/>
          <w:sz w:val="17"/>
        </w:rPr>
        <w:t>VIDRIOHERRAJES</w:t>
      </w:r>
    </w:p>
    <w:p w:rsidR="005535CF" w:rsidRDefault="00E33D0D">
      <w:pPr>
        <w:spacing w:before="130" w:line="256" w:lineRule="auto"/>
        <w:ind w:left="260" w:firstLine="12"/>
        <w:rPr>
          <w:sz w:val="17"/>
        </w:rPr>
      </w:pPr>
      <w:r>
        <w:br w:type="column"/>
      </w:r>
      <w:r>
        <w:rPr>
          <w:sz w:val="17"/>
        </w:rPr>
        <w:lastRenderedPageBreak/>
        <w:t>AluminiolineaModena2.terminacioncolorblanco</w:t>
      </w:r>
    </w:p>
    <w:p w:rsidR="005535CF" w:rsidRDefault="005535CF">
      <w:pPr>
        <w:pStyle w:val="Textoindependiente"/>
        <w:spacing w:before="10"/>
      </w:pPr>
    </w:p>
    <w:p w:rsidR="005535CF" w:rsidRDefault="00E33D0D">
      <w:pPr>
        <w:spacing w:line="256" w:lineRule="auto"/>
        <w:ind w:left="260" w:firstLine="12"/>
        <w:rPr>
          <w:sz w:val="17"/>
        </w:rPr>
      </w:pPr>
      <w:r>
        <w:rPr>
          <w:sz w:val="17"/>
        </w:rPr>
        <w:t>AluminiolineaModena2.terminacioncolorblanco.conpañodevidriosup.</w:t>
      </w:r>
    </w:p>
    <w:p w:rsidR="005535CF" w:rsidRDefault="00E33D0D">
      <w:pPr>
        <w:spacing w:before="43" w:line="584" w:lineRule="exact"/>
        <w:ind w:left="222" w:firstLine="49"/>
        <w:rPr>
          <w:sz w:val="17"/>
        </w:rPr>
      </w:pPr>
      <w:r>
        <w:rPr>
          <w:sz w:val="17"/>
        </w:rPr>
        <w:t>Vidriohojadeabrirypañofijolaminado3+3Cerraduradeseguridad</w:t>
      </w:r>
    </w:p>
    <w:p w:rsidR="005535CF" w:rsidRDefault="00E33D0D">
      <w:pPr>
        <w:spacing w:line="126" w:lineRule="exact"/>
        <w:ind w:left="218"/>
        <w:rPr>
          <w:sz w:val="17"/>
        </w:rPr>
      </w:pPr>
      <w:r>
        <w:rPr>
          <w:sz w:val="17"/>
        </w:rPr>
        <w:t>Bisagras:pomelasdehierrocant:3</w:t>
      </w:r>
    </w:p>
    <w:p w:rsidR="005535CF" w:rsidRDefault="00E33D0D">
      <w:pPr>
        <w:pStyle w:val="Textoindependiente"/>
        <w:rPr>
          <w:sz w:val="18"/>
        </w:rPr>
      </w:pPr>
      <w:r>
        <w:br w:type="column"/>
      </w:r>
    </w:p>
    <w:p w:rsidR="005535CF" w:rsidRDefault="00E33D0D">
      <w:pPr>
        <w:spacing w:before="136"/>
        <w:ind w:left="219"/>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spacing w:before="1"/>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spacing w:line="660" w:lineRule="auto"/>
        <w:ind w:left="218" w:firstLine="13"/>
        <w:rPr>
          <w:rFonts w:ascii="Arial"/>
          <w:b/>
          <w:sz w:val="17"/>
        </w:rPr>
      </w:pPr>
      <w:r>
        <w:rPr>
          <w:rFonts w:ascii="Arial"/>
          <w:b/>
          <w:sz w:val="17"/>
        </w:rPr>
        <w:t>VIDRIOHERRAJES</w:t>
      </w:r>
    </w:p>
    <w:p w:rsidR="005535CF" w:rsidRDefault="00E33D0D">
      <w:pPr>
        <w:spacing w:before="98" w:line="254" w:lineRule="auto"/>
        <w:ind w:left="244" w:right="249" w:hanging="3"/>
        <w:rPr>
          <w:sz w:val="17"/>
        </w:rPr>
      </w:pPr>
      <w:r>
        <w:br w:type="column"/>
      </w:r>
      <w:r>
        <w:rPr>
          <w:sz w:val="17"/>
        </w:rPr>
        <w:lastRenderedPageBreak/>
        <w:t>ChapadobladaBWGN°16anchodemarco:0.10</w:t>
      </w:r>
    </w:p>
    <w:p w:rsidR="005535CF" w:rsidRDefault="00E33D0D">
      <w:pPr>
        <w:spacing w:before="61"/>
        <w:ind w:left="218"/>
        <w:rPr>
          <w:sz w:val="17"/>
        </w:rPr>
      </w:pPr>
      <w:r>
        <w:rPr>
          <w:sz w:val="17"/>
        </w:rPr>
        <w:t>Madera:</w:t>
      </w:r>
    </w:p>
    <w:p w:rsidR="005535CF" w:rsidRDefault="00E33D0D">
      <w:pPr>
        <w:spacing w:before="15" w:line="254" w:lineRule="auto"/>
        <w:ind w:left="219" w:firstLine="2"/>
        <w:rPr>
          <w:sz w:val="17"/>
        </w:rPr>
      </w:pPr>
      <w:r>
        <w:rPr>
          <w:sz w:val="17"/>
        </w:rPr>
        <w:t>Guardacantosdemadera(cedro).Bastidorresistentedepino.</w:t>
      </w:r>
    </w:p>
    <w:p w:rsidR="005535CF" w:rsidRDefault="00E33D0D">
      <w:pPr>
        <w:ind w:left="218"/>
        <w:rPr>
          <w:sz w:val="17"/>
        </w:rPr>
      </w:pPr>
      <w:r>
        <w:rPr>
          <w:sz w:val="17"/>
        </w:rPr>
        <w:t>MDFesp:5mmparapintar</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E33D0D">
      <w:pPr>
        <w:spacing w:before="126"/>
        <w:ind w:left="223"/>
        <w:rPr>
          <w:sz w:val="17"/>
        </w:rPr>
      </w:pPr>
      <w:r>
        <w:rPr>
          <w:sz w:val="17"/>
        </w:rPr>
        <w:t>Cerraduradeseguridad</w:t>
      </w:r>
    </w:p>
    <w:p w:rsidR="005535CF" w:rsidRDefault="00E33D0D">
      <w:pPr>
        <w:spacing w:before="12"/>
        <w:ind w:left="218"/>
        <w:rPr>
          <w:sz w:val="17"/>
        </w:rPr>
      </w:pPr>
      <w:r>
        <w:rPr>
          <w:sz w:val="17"/>
        </w:rPr>
        <w:t>Bisagras:pomelasdehierrocant:3</w:t>
      </w:r>
    </w:p>
    <w:p w:rsidR="005535CF" w:rsidRDefault="00E33D0D">
      <w:pPr>
        <w:pStyle w:val="Textoindependiente"/>
        <w:rPr>
          <w:sz w:val="18"/>
        </w:rPr>
      </w:pPr>
      <w:r>
        <w:br w:type="column"/>
      </w:r>
    </w:p>
    <w:p w:rsidR="005535CF" w:rsidRDefault="00E33D0D">
      <w:pPr>
        <w:spacing w:before="136"/>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spacing w:before="1"/>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spacing w:line="660" w:lineRule="auto"/>
        <w:ind w:left="218" w:firstLine="12"/>
        <w:rPr>
          <w:rFonts w:ascii="Arial"/>
          <w:b/>
          <w:sz w:val="17"/>
        </w:rPr>
      </w:pPr>
      <w:r>
        <w:rPr>
          <w:rFonts w:ascii="Arial"/>
          <w:b/>
          <w:sz w:val="17"/>
        </w:rPr>
        <w:t>VIDRIOHERRAJES</w:t>
      </w:r>
    </w:p>
    <w:p w:rsidR="005535CF" w:rsidRDefault="00E33D0D">
      <w:pPr>
        <w:pStyle w:val="Textoindependiente"/>
        <w:rPr>
          <w:rFonts w:ascii="Arial"/>
          <w:b/>
          <w:sz w:val="18"/>
        </w:rPr>
      </w:pPr>
      <w:r>
        <w:br w:type="column"/>
      </w:r>
    </w:p>
    <w:p w:rsidR="005535CF" w:rsidRDefault="00E33D0D">
      <w:pPr>
        <w:spacing w:before="136"/>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spacing w:before="1"/>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spacing w:line="660" w:lineRule="auto"/>
        <w:ind w:left="218" w:right="3639" w:firstLine="13"/>
        <w:rPr>
          <w:rFonts w:ascii="Arial"/>
          <w:b/>
          <w:sz w:val="17"/>
        </w:rPr>
      </w:pPr>
      <w:r>
        <w:rPr>
          <w:rFonts w:ascii="Arial"/>
          <w:b/>
          <w:sz w:val="17"/>
        </w:rPr>
        <w:t>VIDRIOHERRAJES</w:t>
      </w:r>
    </w:p>
    <w:p w:rsidR="005535CF" w:rsidRDefault="005535CF">
      <w:pPr>
        <w:spacing w:line="660" w:lineRule="auto"/>
        <w:rPr>
          <w:rFonts w:ascii="Arial"/>
          <w:sz w:val="17"/>
        </w:rPr>
        <w:sectPr w:rsidR="005535CF">
          <w:type w:val="continuous"/>
          <w:pgSz w:w="23820" w:h="16840" w:orient="landscape"/>
          <w:pgMar w:top="1860" w:right="480" w:bottom="280" w:left="1320" w:header="720" w:footer="720" w:gutter="0"/>
          <w:cols w:num="6" w:space="720" w:equalWidth="0">
            <w:col w:w="1168" w:space="55"/>
            <w:col w:w="3715" w:space="394"/>
            <w:col w:w="1168" w:space="56"/>
            <w:col w:w="2999" w:space="1358"/>
            <w:col w:w="1208" w:space="4537"/>
            <w:col w:w="5362"/>
          </w:cols>
        </w:sectPr>
      </w:pPr>
    </w:p>
    <w:p w:rsidR="005535CF" w:rsidRDefault="00E33D0D">
      <w:pPr>
        <w:spacing w:before="1"/>
        <w:ind w:left="154"/>
        <w:rPr>
          <w:rFonts w:ascii="Arial"/>
          <w:b/>
          <w:sz w:val="14"/>
        </w:rPr>
      </w:pPr>
      <w:r>
        <w:rPr>
          <w:rFonts w:ascii="Arial"/>
          <w:b/>
          <w:w w:val="95"/>
          <w:sz w:val="14"/>
        </w:rPr>
        <w:lastRenderedPageBreak/>
        <w:t>OBSERVACIONES</w:t>
      </w:r>
    </w:p>
    <w:p w:rsidR="005535CF" w:rsidRDefault="00E33D0D">
      <w:pPr>
        <w:spacing w:before="58" w:line="256" w:lineRule="auto"/>
        <w:ind w:left="71" w:hanging="2"/>
        <w:rPr>
          <w:sz w:val="17"/>
        </w:rPr>
      </w:pPr>
      <w:r>
        <w:br w:type="column"/>
      </w:r>
      <w:r>
        <w:rPr>
          <w:sz w:val="17"/>
        </w:rPr>
        <w:lastRenderedPageBreak/>
        <w:t>Bandadeproteccioninferiordeaceroinoxidable.</w:t>
      </w:r>
    </w:p>
    <w:p w:rsidR="005535CF" w:rsidRDefault="00E33D0D">
      <w:pPr>
        <w:spacing w:before="1"/>
        <w:ind w:left="154"/>
        <w:rPr>
          <w:rFonts w:ascii="Arial"/>
          <w:b/>
          <w:sz w:val="14"/>
        </w:rPr>
      </w:pPr>
      <w:r>
        <w:br w:type="column"/>
      </w:r>
      <w:r>
        <w:rPr>
          <w:rFonts w:ascii="Arial"/>
          <w:b/>
          <w:sz w:val="14"/>
        </w:rPr>
        <w:lastRenderedPageBreak/>
        <w:t>OBSERVACIONES</w:t>
      </w:r>
    </w:p>
    <w:p w:rsidR="005535CF" w:rsidRDefault="00E33D0D">
      <w:pPr>
        <w:spacing w:before="1"/>
        <w:ind w:left="154"/>
        <w:rPr>
          <w:rFonts w:ascii="Arial"/>
          <w:b/>
          <w:sz w:val="14"/>
        </w:rPr>
      </w:pPr>
      <w:r>
        <w:br w:type="column"/>
      </w:r>
      <w:r>
        <w:rPr>
          <w:rFonts w:ascii="Arial"/>
          <w:b/>
          <w:sz w:val="14"/>
        </w:rPr>
        <w:lastRenderedPageBreak/>
        <w:t>OBSERVACIONES</w:t>
      </w:r>
    </w:p>
    <w:p w:rsidR="005535CF" w:rsidRDefault="00E33D0D">
      <w:pPr>
        <w:spacing w:before="1"/>
        <w:ind w:left="154"/>
        <w:rPr>
          <w:rFonts w:ascii="Arial"/>
          <w:b/>
          <w:sz w:val="14"/>
        </w:rPr>
      </w:pPr>
      <w:r>
        <w:br w:type="column"/>
      </w:r>
      <w:r>
        <w:rPr>
          <w:rFonts w:ascii="Arial"/>
          <w:b/>
          <w:sz w:val="14"/>
        </w:rPr>
        <w:lastRenderedPageBreak/>
        <w:t>OBSERVACIONES</w:t>
      </w:r>
    </w:p>
    <w:p w:rsidR="005535CF" w:rsidRDefault="005535CF">
      <w:pPr>
        <w:rPr>
          <w:rFonts w:ascii="Arial"/>
          <w:sz w:val="14"/>
        </w:rPr>
        <w:sectPr w:rsidR="005535CF">
          <w:type w:val="continuous"/>
          <w:pgSz w:w="23820" w:h="16840" w:orient="landscape"/>
          <w:pgMar w:top="1860" w:right="480" w:bottom="280" w:left="1320" w:header="720" w:footer="720" w:gutter="0"/>
          <w:cols w:num="5" w:space="720" w:equalWidth="0">
            <w:col w:w="1372" w:space="40"/>
            <w:col w:w="3015" w:space="907"/>
            <w:col w:w="1412" w:space="4168"/>
            <w:col w:w="1412" w:space="4332"/>
            <w:col w:w="5362"/>
          </w:cols>
        </w:sectPr>
      </w:pPr>
    </w:p>
    <w:p w:rsidR="005535CF" w:rsidRDefault="005535CF">
      <w:pPr>
        <w:pStyle w:val="Textoindependiente"/>
        <w:rPr>
          <w:rFonts w:ascii="Arial"/>
          <w:b/>
        </w:rPr>
      </w:pPr>
    </w:p>
    <w:p w:rsidR="005535CF" w:rsidRDefault="005535CF">
      <w:pPr>
        <w:pStyle w:val="Textoindependiente"/>
        <w:spacing w:before="6"/>
        <w:rPr>
          <w:rFonts w:ascii="Arial"/>
          <w:b/>
          <w:sz w:val="24"/>
        </w:rPr>
      </w:pPr>
    </w:p>
    <w:p w:rsidR="005535CF" w:rsidRDefault="005535CF">
      <w:pPr>
        <w:rPr>
          <w:rFonts w:ascii="Arial"/>
          <w:sz w:val="24"/>
        </w:rPr>
        <w:sectPr w:rsidR="005535CF">
          <w:type w:val="continuous"/>
          <w:pgSz w:w="23820" w:h="16840" w:orient="landscape"/>
          <w:pgMar w:top="1860" w:right="480" w:bottom="280" w:left="1320" w:header="720" w:footer="720" w:gutter="0"/>
          <w:cols w:space="720"/>
        </w:sectPr>
      </w:pPr>
    </w:p>
    <w:p w:rsidR="005535CF" w:rsidRDefault="00E33D0D">
      <w:pPr>
        <w:spacing w:before="94"/>
        <w:ind w:left="350"/>
        <w:rPr>
          <w:rFonts w:ascii="Arial"/>
          <w:b/>
          <w:sz w:val="16"/>
        </w:rPr>
      </w:pPr>
      <w:r>
        <w:rPr>
          <w:rFonts w:ascii="Arial"/>
          <w:b/>
          <w:sz w:val="16"/>
        </w:rPr>
        <w:lastRenderedPageBreak/>
        <w:t>NOTAS:</w:t>
      </w:r>
    </w:p>
    <w:p w:rsidR="005535CF" w:rsidRDefault="005535CF">
      <w:pPr>
        <w:pStyle w:val="Textoindependiente"/>
        <w:spacing w:before="7"/>
        <w:rPr>
          <w:rFonts w:ascii="Arial"/>
          <w:b/>
          <w:sz w:val="7"/>
        </w:rPr>
      </w:pPr>
    </w:p>
    <w:p w:rsidR="005535CF" w:rsidRDefault="007E1C2E">
      <w:pPr>
        <w:pStyle w:val="Textoindependiente"/>
        <w:ind w:left="264"/>
        <w:rPr>
          <w:rFonts w:ascii="Arial"/>
        </w:rPr>
      </w:pPr>
      <w:r>
        <w:rPr>
          <w:rFonts w:ascii="Arial"/>
          <w:noProof/>
          <w:lang w:eastAsia="es-ES"/>
        </w:rPr>
      </w:r>
      <w:r>
        <w:rPr>
          <w:rFonts w:ascii="Arial"/>
          <w:noProof/>
          <w:lang w:eastAsia="es-ES"/>
        </w:rPr>
        <w:pict>
          <v:shape id="Text Box 1202" o:spid="_x0000_s3411" type="#_x0000_t202" style="width:424.45pt;height:1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" filled="f" strokeweight="0">
            <v:textbox inset="0,0,0,0">
              <w:txbxContent>
                <w:p w:rsidR="00E65EBD" w:rsidRDefault="00E65EBD">
                  <w:pPr>
                    <w:spacing w:before="21"/>
                    <w:ind w:left="76"/>
                    <w:rPr>
                      <w:rFonts w:ascii="Arial"/>
                      <w:b/>
                      <w:sz w:val="16"/>
                    </w:rPr>
                  </w:pPr>
                  <w:r>
                    <w:rPr>
                      <w:rFonts w:ascii="Arial"/>
                      <w:b/>
                      <w:sz w:val="16"/>
                    </w:rPr>
                    <w:t>-TODASLASCARPINTERIASMETALICASDEBENESTARPINTADASCONPINTURAENSINTETICOBLANCO.</w:t>
                  </w:r>
                </w:p>
              </w:txbxContent>
            </v:textbox>
            <w10:wrap type="none"/>
            <w10:anchorlock/>
          </v:shape>
        </w:pict>
      </w:r>
    </w:p>
    <w:p w:rsidR="005535CF" w:rsidRDefault="00E33D0D">
      <w:pPr>
        <w:spacing w:before="18"/>
        <w:ind w:left="354"/>
        <w:rPr>
          <w:rFonts w:ascii="Arial" w:hAnsi="Arial"/>
          <w:b/>
          <w:sz w:val="16"/>
        </w:rPr>
      </w:pPr>
      <w:r>
        <w:rPr>
          <w:rFonts w:ascii="Arial" w:hAnsi="Arial"/>
          <w:b/>
          <w:sz w:val="16"/>
        </w:rPr>
        <w:t>-LASMEDIDASDELASCARPINTERÍASSONINDICATIVAS,DEBIENDOAJUSTARSEALASDIMESIONESFINALESDELOSVANOS</w:t>
      </w:r>
    </w:p>
    <w:p w:rsidR="005535CF" w:rsidRDefault="00E33D0D">
      <w:pPr>
        <w:spacing w:before="127" w:line="249" w:lineRule="auto"/>
        <w:ind w:left="346" w:right="1633" w:firstLine="2"/>
        <w:rPr>
          <w:rFonts w:ascii="Arial" w:hAnsi="Arial"/>
          <w:b/>
          <w:sz w:val="16"/>
        </w:rPr>
      </w:pPr>
      <w:r>
        <w:rPr>
          <w:rFonts w:ascii="Arial" w:hAnsi="Arial"/>
          <w:b/>
          <w:sz w:val="16"/>
        </w:rPr>
        <w:t>-LA CONTRATISTA DEBERÁ PRESENTAR A LA D.O. PARA SU APROBACIÓN, MUESTRAS DE MATERIALES,HERRAJESYCUALQUIEROTROELEMENTOSOLICITADOPORLAMISMA.</w:t>
      </w:r>
    </w:p>
    <w:p w:rsidR="005535CF" w:rsidRDefault="00E33D0D">
      <w:pPr>
        <w:spacing w:before="43"/>
        <w:ind w:left="320"/>
        <w:rPr>
          <w:rFonts w:ascii="Arial"/>
          <w:b/>
          <w:sz w:val="16"/>
        </w:rPr>
      </w:pPr>
      <w:r>
        <w:rPr>
          <w:rFonts w:ascii="Arial"/>
          <w:b/>
          <w:sz w:val="16"/>
        </w:rPr>
        <w:t>-SECONSIDERANIVELPISOTERMINADOALNIVELPISOINTERIOR.</w:t>
      </w:r>
    </w:p>
    <w:p w:rsidR="005535CF" w:rsidRDefault="00E33D0D">
      <w:pPr>
        <w:pStyle w:val="Textoindependiente"/>
        <w:rPr>
          <w:rFonts w:ascii="Arial"/>
          <w:b/>
          <w:sz w:val="18"/>
        </w:rPr>
      </w:pPr>
      <w:r>
        <w:br w:type="column"/>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7"/>
        </w:rPr>
      </w:pPr>
    </w:p>
    <w:p w:rsidR="005535CF" w:rsidRDefault="00E33D0D">
      <w:pPr>
        <w:ind w:left="630"/>
        <w:rPr>
          <w:rFonts w:ascii="Arial"/>
          <w:b/>
          <w:sz w:val="16"/>
        </w:rPr>
      </w:pPr>
      <w:r>
        <w:rPr>
          <w:rFonts w:ascii="Arial"/>
          <w:b/>
          <w:color w:val="EC1F23"/>
          <w:w w:val="60"/>
          <w:sz w:val="16"/>
        </w:rPr>
        <w:t>PLANONOAPTOPARACONSTRUCCION</w:t>
      </w:r>
    </w:p>
    <w:p w:rsidR="005535CF" w:rsidRDefault="00E33D0D">
      <w:pPr>
        <w:spacing w:before="85" w:line="249" w:lineRule="auto"/>
        <w:ind w:left="322" w:hanging="3"/>
        <w:rPr>
          <w:rFonts w:ascii="Arial"/>
          <w:b/>
          <w:sz w:val="8"/>
        </w:rPr>
      </w:pPr>
      <w:r>
        <w:rPr>
          <w:rFonts w:ascii="Arial"/>
          <w:b/>
          <w:spacing w:val="-1"/>
          <w:w w:val="65"/>
          <w:sz w:val="8"/>
        </w:rPr>
        <w:t>EL PRESENTEPLANOES</w:t>
      </w:r>
      <w:r>
        <w:rPr>
          <w:rFonts w:ascii="Arial"/>
          <w:b/>
          <w:w w:val="65"/>
          <w:sz w:val="8"/>
        </w:rPr>
        <w:t xml:space="preserve"> INDICATIVO, LACONTRATISTA CONFECCIONARA LOS PLANOS DEFINITIVOS,QUE DEBERAN</w:t>
      </w:r>
      <w:r>
        <w:rPr>
          <w:rFonts w:ascii="Arial"/>
          <w:b/>
          <w:w w:val="60"/>
          <w:sz w:val="8"/>
        </w:rPr>
        <w:t>SERAPROBADOSPORLAINSPECCIONDEOBRA.ELPLANOPRESENTADOPORLACONTRATISTAESTARAENUN</w:t>
      </w:r>
    </w:p>
    <w:p w:rsidR="005535CF" w:rsidRDefault="00E33D0D">
      <w:pPr>
        <w:spacing w:line="91" w:lineRule="exact"/>
        <w:ind w:left="324"/>
        <w:rPr>
          <w:rFonts w:ascii="Arial"/>
          <w:b/>
          <w:sz w:val="8"/>
        </w:rPr>
      </w:pPr>
      <w:r>
        <w:rPr>
          <w:rFonts w:ascii="Arial"/>
          <w:b/>
          <w:w w:val="60"/>
          <w:sz w:val="8"/>
        </w:rPr>
        <w:t>TODODE  ACUERDOCON  LANORMATIVA  VIGENTE.</w:t>
      </w:r>
    </w:p>
    <w:p w:rsidR="005535CF" w:rsidRDefault="00E33D0D">
      <w:pPr>
        <w:spacing w:before="4"/>
        <w:ind w:left="324"/>
        <w:rPr>
          <w:rFonts w:ascii="Arial"/>
          <w:b/>
          <w:sz w:val="8"/>
        </w:rPr>
      </w:pPr>
      <w:r>
        <w:rPr>
          <w:rFonts w:ascii="Arial"/>
          <w:b/>
          <w:w w:val="60"/>
          <w:sz w:val="8"/>
        </w:rPr>
        <w:t>TODASLASMEDIDASYNIVELESSEVERIFICARANENOBRAPORELCONTRATISTA.</w:t>
      </w:r>
    </w:p>
    <w:p w:rsidR="005535CF" w:rsidRDefault="00E33D0D">
      <w:pPr>
        <w:spacing w:before="3" w:line="41" w:lineRule="exact"/>
        <w:ind w:left="324"/>
        <w:rPr>
          <w:rFonts w:ascii="Arial"/>
          <w:b/>
          <w:sz w:val="8"/>
        </w:rPr>
      </w:pPr>
      <w:r>
        <w:rPr>
          <w:rFonts w:ascii="Arial"/>
          <w:b/>
          <w:w w:val="60"/>
          <w:sz w:val="8"/>
        </w:rPr>
        <w:t>TODOSLOSDETALLESCONSTRUCTIVOSSERANCOORDINADOSYCOMPATIBILIZADOSENOBRA</w:t>
      </w:r>
    </w:p>
    <w:p w:rsidR="005535CF" w:rsidRDefault="00E33D0D">
      <w:pPr>
        <w:pStyle w:val="Textoindependiente"/>
        <w:spacing w:before="1"/>
        <w:rPr>
          <w:rFonts w:ascii="Arial"/>
          <w:b/>
          <w:sz w:val="37"/>
        </w:rPr>
      </w:pPr>
      <w:r>
        <w:br w:type="column"/>
      </w:r>
    </w:p>
    <w:p w:rsidR="005535CF" w:rsidRDefault="00E33D0D">
      <w:pPr>
        <w:pStyle w:val="Ttulo1"/>
        <w:ind w:left="320"/>
      </w:pPr>
      <w:r>
        <w:t>TIPOLOGIA2B</w:t>
      </w:r>
    </w:p>
    <w:p w:rsidR="005535CF" w:rsidRDefault="005535CF">
      <w:pPr>
        <w:sectPr w:rsidR="005535CF">
          <w:type w:val="continuous"/>
          <w:pgSz w:w="23820" w:h="16840" w:orient="landscape"/>
          <w:pgMar w:top="1860" w:right="480" w:bottom="280" w:left="1320" w:header="720" w:footer="720" w:gutter="0"/>
          <w:cols w:num="3" w:space="720" w:equalWidth="0">
            <w:col w:w="10286" w:space="1483"/>
            <w:col w:w="3383" w:space="3594"/>
            <w:col w:w="3274"/>
          </w:cols>
        </w:sectPr>
      </w:pPr>
    </w:p>
    <w:p w:rsidR="005535CF" w:rsidRDefault="00E33D0D">
      <w:pPr>
        <w:spacing w:line="285" w:lineRule="auto"/>
        <w:ind w:left="372" w:right="635" w:hanging="53"/>
        <w:rPr>
          <w:rFonts w:ascii="Arial" w:hAnsi="Arial"/>
          <w:b/>
          <w:sz w:val="16"/>
        </w:rPr>
      </w:pPr>
      <w:r>
        <w:rPr>
          <w:rFonts w:ascii="Arial" w:hAnsi="Arial"/>
          <w:b/>
          <w:sz w:val="16"/>
        </w:rPr>
        <w:lastRenderedPageBreak/>
        <w:t>-LOSDETALLESDELACARPINTERÍADEALUMINIOSEAJUSTARÁNALOESPECIFICADOPORALUARPARAELTIPODEPERFILERÍASOLICITADA.</w:t>
      </w:r>
    </w:p>
    <w:p w:rsidR="005535CF" w:rsidRDefault="00E33D0D">
      <w:pPr>
        <w:spacing w:before="24" w:line="121" w:lineRule="exact"/>
        <w:ind w:left="320"/>
        <w:rPr>
          <w:rFonts w:ascii="Arial"/>
          <w:b/>
          <w:sz w:val="16"/>
        </w:rPr>
      </w:pPr>
      <w:r>
        <w:rPr>
          <w:rFonts w:ascii="Arial"/>
          <w:b/>
          <w:sz w:val="16"/>
        </w:rPr>
        <w:t>-LOSESPESORESDEVIDRIOSSONINDICATIVOS,LACONTRATISTADEBERADEFINIRLOSESPESORESQUECORRESPONDAN</w:t>
      </w:r>
    </w:p>
    <w:p w:rsidR="005535CF" w:rsidRDefault="00E33D0D">
      <w:pPr>
        <w:spacing w:before="102"/>
        <w:ind w:left="320"/>
        <w:rPr>
          <w:sz w:val="12"/>
        </w:rPr>
      </w:pPr>
      <w:r>
        <w:br w:type="column"/>
      </w:r>
      <w:r>
        <w:rPr>
          <w:w w:val="65"/>
          <w:sz w:val="12"/>
        </w:rPr>
        <w:lastRenderedPageBreak/>
        <w:t>Revision</w:t>
      </w:r>
    </w:p>
    <w:p w:rsidR="005535CF" w:rsidRDefault="00E33D0D">
      <w:pPr>
        <w:spacing w:before="102"/>
        <w:ind w:left="279"/>
        <w:rPr>
          <w:sz w:val="12"/>
        </w:rPr>
      </w:pPr>
      <w:r>
        <w:br w:type="column"/>
      </w:r>
      <w:r>
        <w:rPr>
          <w:w w:val="70"/>
          <w:sz w:val="12"/>
        </w:rPr>
        <w:lastRenderedPageBreak/>
        <w:t>Fecha</w:t>
      </w:r>
    </w:p>
    <w:p w:rsidR="005535CF" w:rsidRDefault="00E33D0D">
      <w:pPr>
        <w:spacing w:before="102"/>
        <w:ind w:left="320"/>
        <w:rPr>
          <w:sz w:val="12"/>
        </w:rPr>
      </w:pPr>
      <w:r>
        <w:br w:type="column"/>
      </w:r>
      <w:r>
        <w:rPr>
          <w:w w:val="65"/>
          <w:sz w:val="12"/>
        </w:rPr>
        <w:lastRenderedPageBreak/>
        <w:t>Descripcion</w:t>
      </w:r>
    </w:p>
    <w:p w:rsidR="005535CF" w:rsidRDefault="00E33D0D">
      <w:pPr>
        <w:pStyle w:val="Textoindependiente"/>
        <w:rPr>
          <w:sz w:val="18"/>
        </w:rPr>
      </w:pPr>
      <w:r>
        <w:br w:type="column"/>
      </w:r>
    </w:p>
    <w:p w:rsidR="005535CF" w:rsidRDefault="00E33D0D">
      <w:pPr>
        <w:spacing w:before="140"/>
        <w:ind w:left="324"/>
        <w:rPr>
          <w:sz w:val="16"/>
        </w:rPr>
      </w:pPr>
      <w:r>
        <w:rPr>
          <w:w w:val="80"/>
          <w:position w:val="3"/>
          <w:sz w:val="12"/>
        </w:rPr>
        <w:t>Obra:</w:t>
      </w:r>
      <w:r>
        <w:rPr>
          <w:color w:val="767676"/>
          <w:w w:val="80"/>
          <w:sz w:val="16"/>
        </w:rPr>
        <w:t>CENTRODEPRIMERAINFANCIA-TIP.CENTRO-ESQUINAS/MEDIANERAS-12x25.00m</w:t>
      </w:r>
    </w:p>
    <w:p w:rsidR="005535CF" w:rsidRDefault="00E33D0D">
      <w:pPr>
        <w:spacing w:before="4" w:line="48" w:lineRule="exact"/>
        <w:ind w:left="320"/>
        <w:rPr>
          <w:sz w:val="16"/>
        </w:rPr>
      </w:pPr>
      <w:r>
        <w:rPr>
          <w:w w:val="80"/>
          <w:position w:val="1"/>
          <w:sz w:val="12"/>
        </w:rPr>
        <w:t>Plano:</w:t>
      </w:r>
      <w:r>
        <w:rPr>
          <w:color w:val="767676"/>
          <w:w w:val="80"/>
          <w:sz w:val="16"/>
        </w:rPr>
        <w:t>PLANILLADECARPINTERIAS-PUERTAS</w:t>
      </w:r>
    </w:p>
    <w:p w:rsidR="005535CF" w:rsidRDefault="00E33D0D">
      <w:pPr>
        <w:pStyle w:val="Textoindependiente"/>
        <w:rPr>
          <w:sz w:val="12"/>
        </w:rPr>
      </w:pPr>
      <w:r>
        <w:br w:type="column"/>
      </w:r>
    </w:p>
    <w:p w:rsidR="005535CF" w:rsidRDefault="005535CF">
      <w:pPr>
        <w:pStyle w:val="Textoindependiente"/>
        <w:rPr>
          <w:sz w:val="12"/>
        </w:rPr>
      </w:pPr>
    </w:p>
    <w:p w:rsidR="005535CF" w:rsidRDefault="00E33D0D">
      <w:pPr>
        <w:spacing w:before="71"/>
        <w:ind w:left="165"/>
        <w:rPr>
          <w:sz w:val="12"/>
        </w:rPr>
      </w:pPr>
      <w:r>
        <w:rPr>
          <w:sz w:val="12"/>
        </w:rPr>
        <w:t>PlanoN°</w:t>
      </w:r>
    </w:p>
    <w:p w:rsidR="005535CF" w:rsidRDefault="005535CF">
      <w:pPr>
        <w:rPr>
          <w:sz w:val="12"/>
        </w:rPr>
        <w:sectPr w:rsidR="005535CF">
          <w:type w:val="continuous"/>
          <w:pgSz w:w="23820" w:h="16840" w:orient="landscape"/>
          <w:pgMar w:top="1860" w:right="480" w:bottom="280" w:left="1320" w:header="720" w:footer="720" w:gutter="0"/>
          <w:cols w:num="6" w:space="720" w:equalWidth="0">
            <w:col w:w="10226" w:space="1521"/>
            <w:col w:w="620" w:space="39"/>
            <w:col w:w="536" w:space="308"/>
            <w:col w:w="768" w:space="882"/>
            <w:col w:w="6038" w:space="40"/>
            <w:col w:w="1042"/>
          </w:cols>
        </w:sectPr>
      </w:pPr>
    </w:p>
    <w:p w:rsidR="005535CF" w:rsidRDefault="00E33D0D">
      <w:pPr>
        <w:spacing w:before="71"/>
        <w:ind w:left="322"/>
        <w:rPr>
          <w:rFonts w:ascii="Arial"/>
          <w:b/>
          <w:sz w:val="16"/>
        </w:rPr>
      </w:pPr>
      <w:r>
        <w:rPr>
          <w:noProof/>
          <w:lang w:eastAsia="es-ES"/>
        </w:rPr>
        <w:lastRenderedPageBreak/>
        <w:drawing>
          <wp:anchor distT="0" distB="0" distL="0" distR="0" simplePos="0" relativeHeight="251469312" behindDoc="1" locked="0" layoutInCell="1" allowOverlap="1">
            <wp:simplePos x="0" y="0"/>
            <wp:positionH relativeFrom="page">
              <wp:posOffset>0</wp:posOffset>
            </wp:positionH>
            <wp:positionV relativeFrom="page">
              <wp:posOffset>2540</wp:posOffset>
            </wp:positionV>
            <wp:extent cx="15118841" cy="10649712"/>
            <wp:effectExtent l="0" t="0" r="0" b="0"/>
            <wp:wrapNone/>
            <wp:docPr id="165"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64.png"/>
                    <pic:cNvPicPr/>
                  </pic:nvPicPr>
                  <pic:blipFill>
                    <a:blip r:embed="rId103" cstate="print"/>
                    <a:stretch>
                      <a:fillRect/>
                    </a:stretch>
                  </pic:blipFill>
                  <pic:spPr>
                    <a:xfrm>
                      <a:off x="0" y="0"/>
                      <a:ext cx="15118841" cy="10649712"/>
                    </a:xfrm>
                    <a:prstGeom prst="rect">
                      <a:avLst/>
                    </a:prstGeom>
                  </pic:spPr>
                </pic:pic>
              </a:graphicData>
            </a:graphic>
          </wp:anchor>
        </w:drawing>
      </w:r>
      <w:r>
        <w:rPr>
          <w:rFonts w:ascii="Arial"/>
          <w:b/>
          <w:sz w:val="16"/>
        </w:rPr>
        <w:t>SEGUNLASDIMENSIONESDELOSPANOSVIDRIADOS</w:t>
      </w:r>
    </w:p>
    <w:p w:rsidR="005535CF" w:rsidRDefault="00E33D0D">
      <w:pPr>
        <w:pStyle w:val="Textoindependiente"/>
        <w:spacing w:before="6"/>
        <w:rPr>
          <w:rFonts w:ascii="Arial"/>
          <w:b/>
          <w:sz w:val="14"/>
        </w:rPr>
      </w:pPr>
      <w:r>
        <w:br w:type="column"/>
      </w:r>
    </w:p>
    <w:p w:rsidR="005535CF" w:rsidRDefault="00E33D0D">
      <w:pPr>
        <w:ind w:left="322"/>
        <w:rPr>
          <w:sz w:val="12"/>
        </w:rPr>
      </w:pPr>
      <w:r>
        <w:rPr>
          <w:sz w:val="12"/>
        </w:rPr>
        <w:t>Fecha:</w:t>
      </w:r>
    </w:p>
    <w:p w:rsidR="005535CF" w:rsidRDefault="00E33D0D">
      <w:pPr>
        <w:pStyle w:val="Textoindependiente"/>
        <w:spacing w:before="6"/>
        <w:rPr>
          <w:sz w:val="14"/>
        </w:rPr>
      </w:pPr>
      <w:r>
        <w:br w:type="column"/>
      </w:r>
    </w:p>
    <w:p w:rsidR="005535CF" w:rsidRDefault="00E33D0D">
      <w:pPr>
        <w:ind w:left="322"/>
        <w:rPr>
          <w:sz w:val="12"/>
        </w:rPr>
      </w:pPr>
      <w:r>
        <w:rPr>
          <w:w w:val="95"/>
          <w:sz w:val="12"/>
        </w:rPr>
        <w:t>Escala:</w:t>
      </w:r>
    </w:p>
    <w:p w:rsidR="005535CF" w:rsidRDefault="00E33D0D">
      <w:pPr>
        <w:tabs>
          <w:tab w:val="left" w:pos="459"/>
        </w:tabs>
        <w:spacing w:before="143"/>
        <w:ind w:left="110"/>
        <w:rPr>
          <w:sz w:val="16"/>
        </w:rPr>
      </w:pPr>
      <w:r>
        <w:br w:type="column"/>
      </w:r>
      <w:r>
        <w:rPr>
          <w:color w:val="767676"/>
          <w:w w:val="90"/>
          <w:sz w:val="16"/>
        </w:rPr>
        <w:lastRenderedPageBreak/>
        <w:t>1:</w:t>
      </w:r>
      <w:r>
        <w:rPr>
          <w:color w:val="767676"/>
          <w:w w:val="90"/>
          <w:sz w:val="16"/>
        </w:rPr>
        <w:tab/>
        <w:t>50</w:t>
      </w:r>
    </w:p>
    <w:p w:rsidR="005535CF" w:rsidRDefault="00E33D0D">
      <w:pPr>
        <w:pStyle w:val="Textoindependiente"/>
        <w:spacing w:before="6"/>
        <w:rPr>
          <w:sz w:val="14"/>
        </w:rPr>
      </w:pPr>
      <w:r>
        <w:br w:type="column"/>
      </w:r>
    </w:p>
    <w:p w:rsidR="005535CF" w:rsidRDefault="00E33D0D">
      <w:pPr>
        <w:ind w:left="322"/>
        <w:rPr>
          <w:sz w:val="12"/>
        </w:rPr>
      </w:pPr>
      <w:r>
        <w:rPr>
          <w:sz w:val="12"/>
        </w:rPr>
        <w:t>Revisó:</w:t>
      </w:r>
    </w:p>
    <w:p w:rsidR="005535CF" w:rsidRDefault="00E33D0D">
      <w:pPr>
        <w:pStyle w:val="Ttulo4"/>
        <w:spacing w:before="6"/>
        <w:ind w:left="322"/>
      </w:pPr>
      <w:r>
        <w:br w:type="column"/>
      </w:r>
      <w:r>
        <w:rPr>
          <w:color w:val="767676"/>
          <w:w w:val="95"/>
        </w:rPr>
        <w:lastRenderedPageBreak/>
        <w:t>PC02</w:t>
      </w:r>
    </w:p>
    <w:p w:rsidR="005535CF" w:rsidRDefault="005535CF">
      <w:pPr>
        <w:sectPr w:rsidR="005535CF">
          <w:type w:val="continuous"/>
          <w:pgSz w:w="23820" w:h="16840" w:orient="landscape"/>
          <w:pgMar w:top="1860" w:right="480" w:bottom="280" w:left="1320" w:header="720" w:footer="720" w:gutter="0"/>
          <w:cols w:num="6" w:space="720" w:equalWidth="0">
            <w:col w:w="4605" w:space="10292"/>
            <w:col w:w="727" w:space="890"/>
            <w:col w:w="713" w:space="39"/>
            <w:col w:w="645" w:space="247"/>
            <w:col w:w="759" w:space="1928"/>
            <w:col w:w="1175"/>
          </w:cols>
        </w:sectPr>
      </w:pPr>
    </w:p>
    <w:p w:rsidR="005535CF" w:rsidRDefault="00E33D0D">
      <w:pPr>
        <w:spacing w:before="79"/>
        <w:ind w:left="128"/>
        <w:rPr>
          <w:sz w:val="12"/>
        </w:rPr>
      </w:pPr>
      <w:r>
        <w:rPr>
          <w:w w:val="105"/>
          <w:sz w:val="12"/>
        </w:rPr>
        <w:lastRenderedPageBreak/>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tabs>
          <w:tab w:val="left" w:pos="1100"/>
        </w:tabs>
        <w:spacing w:before="79"/>
        <w:ind w:left="128"/>
        <w:rPr>
          <w:sz w:val="12"/>
        </w:rPr>
      </w:pPr>
      <w:r>
        <w:br w:type="column"/>
      </w:r>
      <w:r>
        <w:rPr>
          <w:w w:val="105"/>
          <w:sz w:val="12"/>
        </w:rPr>
        <w:lastRenderedPageBreak/>
        <w:t>TIPO</w:t>
      </w:r>
      <w:r>
        <w:rPr>
          <w:w w:val="105"/>
          <w:sz w:val="12"/>
        </w:rPr>
        <w:tab/>
        <w:t>DENOMINACION</w:t>
      </w:r>
    </w:p>
    <w:p w:rsidR="005535CF" w:rsidRDefault="00E33D0D">
      <w:pPr>
        <w:spacing w:before="79"/>
        <w:ind w:left="94"/>
        <w:rPr>
          <w:sz w:val="12"/>
        </w:rPr>
      </w:pPr>
      <w:r>
        <w:br w:type="column"/>
      </w:r>
      <w:r>
        <w:rPr>
          <w:w w:val="105"/>
          <w:sz w:val="12"/>
        </w:rPr>
        <w:lastRenderedPageBreak/>
        <w:t>CANTIDADUBICACION</w:t>
      </w:r>
    </w:p>
    <w:p w:rsidR="005535CF" w:rsidRDefault="00E33D0D">
      <w:pPr>
        <w:spacing w:before="116"/>
        <w:ind w:left="128"/>
        <w:rPr>
          <w:sz w:val="12"/>
        </w:rPr>
      </w:pPr>
      <w:r>
        <w:br w:type="column"/>
      </w:r>
      <w:r>
        <w:rPr>
          <w:w w:val="105"/>
          <w:sz w:val="12"/>
        </w:rPr>
        <w:lastRenderedPageBreak/>
        <w:t>TIPO</w:t>
      </w:r>
    </w:p>
    <w:p w:rsidR="005535CF" w:rsidRDefault="00E33D0D">
      <w:pPr>
        <w:spacing w:before="79"/>
        <w:ind w:left="128"/>
        <w:rPr>
          <w:sz w:val="12"/>
        </w:rPr>
      </w:pPr>
      <w:r>
        <w:br w:type="column"/>
      </w:r>
      <w:r>
        <w:rPr>
          <w:w w:val="105"/>
          <w:sz w:val="12"/>
        </w:rPr>
        <w:lastRenderedPageBreak/>
        <w:t>DENOMINACION</w:t>
      </w:r>
    </w:p>
    <w:p w:rsidR="005535CF" w:rsidRDefault="00E33D0D">
      <w:pPr>
        <w:spacing w:before="79"/>
        <w:ind w:left="87"/>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116"/>
        <w:ind w:left="128"/>
        <w:rPr>
          <w:sz w:val="12"/>
        </w:rPr>
      </w:pPr>
      <w:r>
        <w:br w:type="column"/>
      </w:r>
      <w:r>
        <w:rPr>
          <w:w w:val="105"/>
          <w:sz w:val="12"/>
        </w:rPr>
        <w:lastRenderedPageBreak/>
        <w:t>TIPO</w:t>
      </w:r>
    </w:p>
    <w:p w:rsidR="005535CF" w:rsidRDefault="005535CF">
      <w:pPr>
        <w:rPr>
          <w:sz w:val="12"/>
        </w:rPr>
        <w:sectPr w:rsidR="005535CF">
          <w:headerReference w:type="default" r:id="rId104"/>
          <w:pgSz w:w="23820" w:h="16840" w:orient="landscape"/>
          <w:pgMar w:top="700" w:right="480" w:bottom="280" w:left="1320" w:header="0" w:footer="0" w:gutter="0"/>
          <w:cols w:num="10" w:space="720" w:equalWidth="0">
            <w:col w:w="1128" w:space="40"/>
            <w:col w:w="782" w:space="266"/>
            <w:col w:w="873" w:space="1656"/>
            <w:col w:w="2100" w:space="39"/>
            <w:col w:w="1555" w:space="3805"/>
            <w:col w:w="465" w:space="1071"/>
            <w:col w:w="1128" w:space="39"/>
            <w:col w:w="735" w:space="69"/>
            <w:col w:w="873" w:space="3679"/>
            <w:col w:w="1717"/>
          </w:cols>
        </w:sectPr>
      </w:pPr>
    </w:p>
    <w:p w:rsidR="005535CF" w:rsidRDefault="005535CF">
      <w:pPr>
        <w:pStyle w:val="Textoindependiente"/>
        <w:spacing w:before="2"/>
        <w:rPr>
          <w:sz w:val="18"/>
        </w:rPr>
      </w:pPr>
    </w:p>
    <w:p w:rsidR="005535CF" w:rsidRDefault="00E33D0D">
      <w:pPr>
        <w:spacing w:before="1"/>
        <w:ind w:left="505"/>
        <w:rPr>
          <w:sz w:val="19"/>
        </w:rPr>
      </w:pPr>
      <w:r>
        <w:rPr>
          <w:sz w:val="19"/>
        </w:rPr>
        <w:t>PV1</w:t>
      </w:r>
    </w:p>
    <w:p w:rsidR="005535CF" w:rsidRDefault="00E33D0D">
      <w:pPr>
        <w:spacing w:before="14"/>
        <w:ind w:left="489"/>
        <w:rPr>
          <w:sz w:val="16"/>
        </w:rPr>
      </w:pPr>
      <w:r>
        <w:rPr>
          <w:sz w:val="16"/>
        </w:rPr>
        <w:t>3.35</w:t>
      </w:r>
    </w:p>
    <w:p w:rsidR="005535CF" w:rsidRDefault="00E33D0D">
      <w:pPr>
        <w:pStyle w:val="Textoindependiente"/>
        <w:spacing w:before="9"/>
      </w:pPr>
      <w:r>
        <w:br w:type="column"/>
      </w:r>
    </w:p>
    <w:p w:rsidR="005535CF" w:rsidRDefault="00E33D0D">
      <w:pPr>
        <w:spacing w:line="396" w:lineRule="auto"/>
        <w:ind w:left="560" w:hanging="207"/>
        <w:rPr>
          <w:sz w:val="12"/>
        </w:rPr>
      </w:pPr>
      <w:r>
        <w:rPr>
          <w:w w:val="105"/>
          <w:position w:val="-5"/>
          <w:sz w:val="16"/>
        </w:rPr>
        <w:t>2</w:t>
      </w:r>
      <w:r>
        <w:rPr>
          <w:w w:val="105"/>
          <w:sz w:val="12"/>
        </w:rPr>
        <w:t>DER:1IZQ: 1</w:t>
      </w:r>
    </w:p>
    <w:p w:rsidR="005535CF" w:rsidRDefault="00E33D0D">
      <w:pPr>
        <w:pStyle w:val="Textoindependiente"/>
        <w:spacing w:before="1"/>
        <w:rPr>
          <w:sz w:val="17"/>
        </w:rPr>
      </w:pPr>
      <w:r>
        <w:br w:type="column"/>
      </w:r>
    </w:p>
    <w:p w:rsidR="005535CF" w:rsidRDefault="00E33D0D">
      <w:pPr>
        <w:spacing w:before="1"/>
        <w:ind w:left="489"/>
        <w:rPr>
          <w:rFonts w:ascii="Arial"/>
          <w:b/>
          <w:sz w:val="17"/>
        </w:rPr>
      </w:pPr>
      <w:r>
        <w:rPr>
          <w:rFonts w:ascii="Arial"/>
          <w:b/>
          <w:sz w:val="17"/>
        </w:rPr>
        <w:t>COMEDOR</w:t>
      </w:r>
    </w:p>
    <w:p w:rsidR="005535CF" w:rsidRDefault="00E33D0D">
      <w:pPr>
        <w:pStyle w:val="Textoindependiente"/>
        <w:rPr>
          <w:rFonts w:ascii="Arial"/>
          <w:b/>
          <w:sz w:val="14"/>
        </w:rPr>
      </w:pPr>
      <w:r>
        <w:br w:type="column"/>
      </w:r>
    </w:p>
    <w:p w:rsidR="005535CF" w:rsidRDefault="00E33D0D">
      <w:pPr>
        <w:spacing w:before="93"/>
        <w:ind w:left="489"/>
        <w:rPr>
          <w:rFonts w:ascii="Arial" w:hAnsi="Arial"/>
          <w:b/>
          <w:sz w:val="12"/>
        </w:rPr>
      </w:pPr>
      <w:r>
        <w:rPr>
          <w:rFonts w:ascii="Arial" w:hAnsi="Arial"/>
          <w:b/>
          <w:w w:val="105"/>
          <w:sz w:val="12"/>
        </w:rPr>
        <w:t>1PAÑOFIJO</w:t>
      </w:r>
    </w:p>
    <w:p w:rsidR="005535CF" w:rsidRDefault="00E33D0D">
      <w:pPr>
        <w:pStyle w:val="Prrafodelista"/>
        <w:numPr>
          <w:ilvl w:val="0"/>
          <w:numId w:val="8"/>
        </w:numPr>
        <w:tabs>
          <w:tab w:val="left" w:pos="596"/>
        </w:tabs>
        <w:spacing w:before="33" w:line="264" w:lineRule="auto"/>
        <w:ind w:right="63" w:hanging="4"/>
        <w:rPr>
          <w:rFonts w:ascii="Arial" w:hAnsi="Arial"/>
          <w:b/>
          <w:sz w:val="12"/>
        </w:rPr>
      </w:pPr>
      <w:r>
        <w:rPr>
          <w:rFonts w:ascii="Arial" w:hAnsi="Arial"/>
          <w:b/>
          <w:w w:val="105"/>
          <w:sz w:val="12"/>
        </w:rPr>
        <w:t>PAÑOCORREDIZO</w:t>
      </w:r>
    </w:p>
    <w:p w:rsidR="005535CF" w:rsidRDefault="00E33D0D">
      <w:pPr>
        <w:pStyle w:val="Textoindependiente"/>
        <w:spacing w:before="2"/>
        <w:rPr>
          <w:rFonts w:ascii="Arial"/>
          <w:b/>
          <w:sz w:val="18"/>
        </w:rPr>
      </w:pPr>
      <w:r>
        <w:br w:type="column"/>
      </w:r>
    </w:p>
    <w:p w:rsidR="005535CF" w:rsidRDefault="00E33D0D">
      <w:pPr>
        <w:spacing w:before="1"/>
        <w:ind w:left="500"/>
        <w:rPr>
          <w:sz w:val="19"/>
        </w:rPr>
      </w:pPr>
      <w:r>
        <w:rPr>
          <w:sz w:val="19"/>
        </w:rPr>
        <w:t>PV2</w:t>
      </w:r>
    </w:p>
    <w:p w:rsidR="005535CF" w:rsidRDefault="00E33D0D">
      <w:pPr>
        <w:spacing w:before="14"/>
        <w:ind w:left="489"/>
        <w:rPr>
          <w:sz w:val="16"/>
        </w:rPr>
      </w:pPr>
      <w:r>
        <w:rPr>
          <w:sz w:val="16"/>
        </w:rPr>
        <w:t>4.42</w:t>
      </w:r>
    </w:p>
    <w:p w:rsidR="005535CF" w:rsidRDefault="00E33D0D">
      <w:pPr>
        <w:pStyle w:val="Textoindependiente"/>
        <w:spacing w:before="9"/>
      </w:pPr>
      <w:r>
        <w:br w:type="column"/>
      </w:r>
    </w:p>
    <w:p w:rsidR="005535CF" w:rsidRDefault="00E33D0D">
      <w:pPr>
        <w:ind w:left="562"/>
        <w:rPr>
          <w:sz w:val="12"/>
        </w:rPr>
      </w:pPr>
      <w:r>
        <w:rPr>
          <w:w w:val="105"/>
          <w:sz w:val="12"/>
        </w:rPr>
        <w:t>DER:-</w:t>
      </w:r>
    </w:p>
    <w:p w:rsidR="005535CF" w:rsidRDefault="00E33D0D">
      <w:pPr>
        <w:spacing w:before="5" w:line="183" w:lineRule="exact"/>
        <w:ind w:right="128"/>
        <w:jc w:val="center"/>
        <w:rPr>
          <w:sz w:val="16"/>
        </w:rPr>
      </w:pPr>
      <w:r>
        <w:rPr>
          <w:w w:val="98"/>
          <w:sz w:val="16"/>
        </w:rPr>
        <w:t>1</w:t>
      </w:r>
    </w:p>
    <w:p w:rsidR="005535CF" w:rsidRDefault="00E33D0D">
      <w:pPr>
        <w:spacing w:line="137" w:lineRule="exact"/>
        <w:ind w:left="560"/>
        <w:rPr>
          <w:sz w:val="12"/>
        </w:rPr>
      </w:pPr>
      <w:r>
        <w:rPr>
          <w:w w:val="105"/>
          <w:sz w:val="12"/>
        </w:rPr>
        <w:t>IZQ: -</w:t>
      </w:r>
    </w:p>
    <w:p w:rsidR="005535CF" w:rsidRDefault="00E33D0D">
      <w:pPr>
        <w:pStyle w:val="Textoindependiente"/>
        <w:spacing w:before="1"/>
        <w:rPr>
          <w:sz w:val="17"/>
        </w:rPr>
      </w:pPr>
      <w:r>
        <w:br w:type="column"/>
      </w:r>
    </w:p>
    <w:p w:rsidR="005535CF" w:rsidRDefault="00E33D0D">
      <w:pPr>
        <w:spacing w:before="1" w:line="256" w:lineRule="auto"/>
        <w:ind w:left="489" w:firstLine="3"/>
        <w:rPr>
          <w:rFonts w:ascii="Arial"/>
          <w:b/>
          <w:sz w:val="17"/>
        </w:rPr>
      </w:pPr>
      <w:r>
        <w:rPr>
          <w:rFonts w:ascii="Arial"/>
          <w:b/>
          <w:sz w:val="17"/>
        </w:rPr>
        <w:t>CIRCULACION-PATIO</w:t>
      </w:r>
    </w:p>
    <w:p w:rsidR="005535CF" w:rsidRDefault="00E33D0D">
      <w:pPr>
        <w:pStyle w:val="Textoindependiente"/>
        <w:rPr>
          <w:rFonts w:ascii="Arial"/>
          <w:b/>
          <w:sz w:val="14"/>
        </w:rPr>
      </w:pPr>
      <w:r>
        <w:br w:type="column"/>
      </w:r>
    </w:p>
    <w:p w:rsidR="005535CF" w:rsidRDefault="00E33D0D">
      <w:pPr>
        <w:pStyle w:val="Prrafodelista"/>
        <w:numPr>
          <w:ilvl w:val="0"/>
          <w:numId w:val="8"/>
        </w:numPr>
        <w:tabs>
          <w:tab w:val="left" w:pos="603"/>
        </w:tabs>
        <w:spacing w:before="93"/>
        <w:ind w:left="602" w:hanging="107"/>
        <w:rPr>
          <w:rFonts w:ascii="Arial" w:hAnsi="Arial"/>
          <w:b/>
          <w:sz w:val="12"/>
        </w:rPr>
      </w:pPr>
      <w:r>
        <w:rPr>
          <w:rFonts w:ascii="Arial" w:hAnsi="Arial"/>
          <w:b/>
          <w:w w:val="105"/>
          <w:sz w:val="12"/>
        </w:rPr>
        <w:t>PAÑOSFIJOS</w:t>
      </w:r>
    </w:p>
    <w:p w:rsidR="005535CF" w:rsidRDefault="00E33D0D">
      <w:pPr>
        <w:spacing w:before="33" w:line="264" w:lineRule="auto"/>
        <w:ind w:left="494" w:right="225" w:hanging="5"/>
        <w:rPr>
          <w:rFonts w:ascii="Arial" w:hAnsi="Arial"/>
          <w:b/>
          <w:sz w:val="12"/>
        </w:rPr>
      </w:pPr>
      <w:r>
        <w:rPr>
          <w:rFonts w:ascii="Arial" w:hAnsi="Arial"/>
          <w:b/>
          <w:w w:val="105"/>
          <w:sz w:val="12"/>
        </w:rPr>
        <w:t>1 PAÑOCORREDIZO</w:t>
      </w:r>
    </w:p>
    <w:p w:rsidR="005535CF" w:rsidRDefault="00E33D0D">
      <w:pPr>
        <w:pStyle w:val="Textoindependiente"/>
        <w:spacing w:before="2"/>
        <w:rPr>
          <w:rFonts w:ascii="Arial"/>
          <w:b/>
          <w:sz w:val="18"/>
        </w:rPr>
      </w:pPr>
      <w:r>
        <w:br w:type="column"/>
      </w:r>
    </w:p>
    <w:p w:rsidR="005535CF" w:rsidRDefault="00E33D0D">
      <w:pPr>
        <w:spacing w:before="1"/>
        <w:ind w:left="505"/>
        <w:rPr>
          <w:sz w:val="19"/>
        </w:rPr>
      </w:pPr>
      <w:r>
        <w:rPr>
          <w:sz w:val="19"/>
        </w:rPr>
        <w:t>PV3</w:t>
      </w:r>
    </w:p>
    <w:p w:rsidR="005535CF" w:rsidRDefault="00E33D0D">
      <w:pPr>
        <w:spacing w:before="14"/>
        <w:ind w:left="489"/>
        <w:rPr>
          <w:sz w:val="16"/>
        </w:rPr>
      </w:pPr>
      <w:r>
        <w:rPr>
          <w:sz w:val="16"/>
        </w:rPr>
        <w:t>3.81</w:t>
      </w:r>
    </w:p>
    <w:p w:rsidR="005535CF" w:rsidRDefault="00E33D0D">
      <w:pPr>
        <w:pStyle w:val="Textoindependiente"/>
        <w:rPr>
          <w:sz w:val="14"/>
        </w:rPr>
      </w:pPr>
      <w:r>
        <w:br w:type="column"/>
      </w:r>
    </w:p>
    <w:p w:rsidR="005535CF" w:rsidRDefault="00E33D0D">
      <w:pPr>
        <w:spacing w:before="117" w:line="121" w:lineRule="exact"/>
        <w:ind w:left="561"/>
        <w:rPr>
          <w:sz w:val="12"/>
        </w:rPr>
      </w:pPr>
      <w:r>
        <w:rPr>
          <w:w w:val="105"/>
          <w:sz w:val="12"/>
        </w:rPr>
        <w:t>DER:</w:t>
      </w:r>
    </w:p>
    <w:p w:rsidR="005535CF" w:rsidRDefault="00E33D0D">
      <w:pPr>
        <w:spacing w:line="167" w:lineRule="exact"/>
        <w:ind w:right="107"/>
        <w:jc w:val="center"/>
        <w:rPr>
          <w:sz w:val="16"/>
        </w:rPr>
      </w:pPr>
      <w:r>
        <w:rPr>
          <w:w w:val="98"/>
          <w:sz w:val="16"/>
        </w:rPr>
        <w:t>1</w:t>
      </w:r>
    </w:p>
    <w:p w:rsidR="005535CF" w:rsidRDefault="00E33D0D">
      <w:pPr>
        <w:spacing w:before="36"/>
        <w:ind w:left="560"/>
        <w:rPr>
          <w:sz w:val="12"/>
        </w:rPr>
      </w:pPr>
      <w:r>
        <w:rPr>
          <w:w w:val="105"/>
          <w:sz w:val="12"/>
        </w:rPr>
        <w:t>IZQ: -</w:t>
      </w:r>
    </w:p>
    <w:p w:rsidR="005535CF" w:rsidRDefault="00E33D0D">
      <w:pPr>
        <w:pStyle w:val="Textoindependiente"/>
        <w:spacing w:before="1"/>
        <w:rPr>
          <w:sz w:val="17"/>
        </w:rPr>
      </w:pPr>
      <w:r>
        <w:br w:type="column"/>
      </w:r>
    </w:p>
    <w:p w:rsidR="005535CF" w:rsidRDefault="00E33D0D">
      <w:pPr>
        <w:spacing w:before="1"/>
        <w:ind w:left="489"/>
        <w:rPr>
          <w:rFonts w:ascii="Arial"/>
          <w:b/>
          <w:sz w:val="17"/>
        </w:rPr>
      </w:pPr>
      <w:r>
        <w:rPr>
          <w:rFonts w:ascii="Arial"/>
          <w:b/>
          <w:sz w:val="17"/>
        </w:rPr>
        <w:t>DEAMBULATORIO</w:t>
      </w:r>
    </w:p>
    <w:p w:rsidR="005535CF" w:rsidRDefault="00E33D0D">
      <w:pPr>
        <w:pStyle w:val="Textoindependiente"/>
        <w:rPr>
          <w:rFonts w:ascii="Arial"/>
          <w:b/>
          <w:sz w:val="14"/>
        </w:rPr>
      </w:pPr>
      <w:r>
        <w:br w:type="column"/>
      </w:r>
    </w:p>
    <w:p w:rsidR="005535CF" w:rsidRDefault="00E33D0D">
      <w:pPr>
        <w:spacing w:before="93"/>
        <w:ind w:left="489"/>
        <w:rPr>
          <w:rFonts w:ascii="Arial" w:hAnsi="Arial"/>
          <w:b/>
          <w:sz w:val="12"/>
        </w:rPr>
      </w:pPr>
      <w:r>
        <w:rPr>
          <w:rFonts w:ascii="Arial" w:hAnsi="Arial"/>
          <w:b/>
          <w:w w:val="105"/>
          <w:sz w:val="12"/>
        </w:rPr>
        <w:t>1PAÑOFIJO</w:t>
      </w:r>
    </w:p>
    <w:p w:rsidR="005535CF" w:rsidRDefault="00E33D0D">
      <w:pPr>
        <w:spacing w:before="33" w:line="264" w:lineRule="auto"/>
        <w:ind w:left="493" w:right="815" w:hanging="4"/>
        <w:rPr>
          <w:rFonts w:ascii="Arial" w:hAnsi="Arial"/>
          <w:b/>
          <w:sz w:val="12"/>
        </w:rPr>
      </w:pPr>
      <w:r>
        <w:rPr>
          <w:rFonts w:ascii="Arial" w:hAnsi="Arial"/>
          <w:b/>
          <w:w w:val="105"/>
          <w:sz w:val="12"/>
        </w:rPr>
        <w:t>1 PAÑOCORREDIZO</w:t>
      </w:r>
    </w:p>
    <w:p w:rsidR="005535CF" w:rsidRDefault="005535CF">
      <w:pPr>
        <w:spacing w:line="264" w:lineRule="auto"/>
        <w:rPr>
          <w:rFonts w:ascii="Arial" w:hAnsi="Arial"/>
          <w:sz w:val="12"/>
        </w:rPr>
        <w:sectPr w:rsidR="005535CF">
          <w:type w:val="continuous"/>
          <w:pgSz w:w="23820" w:h="16840" w:orient="landscape"/>
          <w:pgMar w:top="1860" w:right="480" w:bottom="280" w:left="1320" w:header="720" w:footer="720" w:gutter="0"/>
          <w:cols w:num="12" w:space="720" w:equalWidth="0">
            <w:col w:w="880" w:space="40"/>
            <w:col w:w="936" w:space="72"/>
            <w:col w:w="1440" w:space="929"/>
            <w:col w:w="1319" w:space="97"/>
            <w:col w:w="875" w:space="40"/>
            <w:col w:w="948" w:space="54"/>
            <w:col w:w="1811" w:space="2437"/>
            <w:col w:w="1495" w:space="395"/>
            <w:col w:w="880" w:space="39"/>
            <w:col w:w="925" w:space="77"/>
            <w:col w:w="2078" w:space="2169"/>
            <w:col w:w="2084"/>
          </w:cols>
        </w:sect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spacing w:before="2"/>
        <w:rPr>
          <w:rFonts w:ascii="Arial"/>
          <w:b/>
          <w:sz w:val="26"/>
        </w:rPr>
      </w:pPr>
    </w:p>
    <w:p w:rsidR="005535CF" w:rsidRDefault="005535CF">
      <w:pPr>
        <w:rPr>
          <w:rFonts w:ascii="Arial"/>
          <w:sz w:val="26"/>
        </w:rPr>
        <w:sectPr w:rsidR="005535CF">
          <w:type w:val="continuous"/>
          <w:pgSz w:w="23820" w:h="16840" w:orient="landscape"/>
          <w:pgMar w:top="1860" w:right="480" w:bottom="280" w:left="1320" w:header="720" w:footer="720" w:gutter="0"/>
          <w:cols w:space="720"/>
        </w:sectPr>
      </w:pPr>
    </w:p>
    <w:p w:rsidR="005535CF" w:rsidRDefault="007E1C2E">
      <w:pPr>
        <w:spacing w:before="98"/>
        <w:ind w:right="38"/>
        <w:jc w:val="right"/>
        <w:rPr>
          <w:sz w:val="11"/>
        </w:rPr>
      </w:pPr>
      <w:r w:rsidRPr="007E1C2E">
        <w:rPr>
          <w:noProof/>
          <w:lang w:eastAsia="es-ES"/>
        </w:rPr>
        <w:lastRenderedPageBreak/>
        <w:pict>
          <v:shape id="Text Box 1201" o:spid="_x0000_s2629" type="#_x0000_t202" style="position:absolute;left:0;text-align:left;margin-left:89.25pt;margin-top:5pt;width:10pt;height:11.95pt;z-index:2515614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N°.+ 2.25</w:t>
      </w:r>
    </w:p>
    <w:p w:rsidR="005535CF" w:rsidRDefault="00E33D0D">
      <w:pPr>
        <w:spacing w:before="99"/>
        <w:ind w:right="38"/>
        <w:jc w:val="right"/>
        <w:rPr>
          <w:sz w:val="11"/>
        </w:rPr>
      </w:pPr>
      <w:r>
        <w:br w:type="column"/>
      </w:r>
      <w:r>
        <w:rPr>
          <w:sz w:val="11"/>
        </w:rPr>
        <w:lastRenderedPageBreak/>
        <w:t>N°.+ 2.25</w:t>
      </w:r>
    </w:p>
    <w:p w:rsidR="005535CF" w:rsidRDefault="00E33D0D">
      <w:pPr>
        <w:spacing w:before="99"/>
        <w:ind w:right="1778"/>
        <w:jc w:val="right"/>
        <w:rPr>
          <w:sz w:val="11"/>
        </w:rPr>
      </w:pPr>
      <w:r>
        <w:br w:type="column"/>
      </w:r>
      <w:r>
        <w:rPr>
          <w:sz w:val="11"/>
        </w:rPr>
        <w:lastRenderedPageBreak/>
        <w:t>N°.+ 2.25</w:t>
      </w:r>
    </w:p>
    <w:p w:rsidR="005535CF" w:rsidRDefault="005535CF">
      <w:pPr>
        <w:jc w:val="right"/>
        <w:rPr>
          <w:sz w:val="11"/>
        </w:rPr>
        <w:sectPr w:rsidR="005535CF">
          <w:type w:val="continuous"/>
          <w:pgSz w:w="23820" w:h="16840" w:orient="landscape"/>
          <w:pgMar w:top="1860" w:right="480" w:bottom="280" w:left="1320" w:header="720" w:footer="720" w:gutter="0"/>
          <w:cols w:num="3" w:space="720" w:equalWidth="0">
            <w:col w:w="5502" w:space="1737"/>
            <w:col w:w="5502" w:space="2037"/>
            <w:col w:w="7242"/>
          </w:cols>
        </w:sectPr>
      </w:pPr>
    </w:p>
    <w:p w:rsidR="005535CF" w:rsidRDefault="005535CF">
      <w:pPr>
        <w:pStyle w:val="Textoindependiente"/>
        <w:spacing w:before="10"/>
        <w:rPr>
          <w:sz w:val="9"/>
        </w:rPr>
      </w:pPr>
    </w:p>
    <w:p w:rsidR="005535CF" w:rsidRDefault="005535CF">
      <w:pPr>
        <w:rPr>
          <w:sz w:val="9"/>
        </w:rPr>
        <w:sectPr w:rsidR="005535CF">
          <w:type w:val="continuous"/>
          <w:pgSz w:w="23820" w:h="16840" w:orient="landscape"/>
          <w:pgMar w:top="1860" w:right="480" w:bottom="280" w:left="1320" w:header="720" w:footer="720" w:gutter="0"/>
          <w:cols w:space="720"/>
        </w:sectPr>
      </w:pPr>
    </w:p>
    <w:p w:rsidR="005535CF" w:rsidRDefault="007E1C2E">
      <w:pPr>
        <w:spacing w:before="93"/>
        <w:ind w:left="828"/>
        <w:rPr>
          <w:sz w:val="16"/>
        </w:rPr>
      </w:pPr>
      <w:r w:rsidRPr="007E1C2E">
        <w:rPr>
          <w:noProof/>
          <w:lang w:eastAsia="es-ES"/>
        </w:rPr>
        <w:lastRenderedPageBreak/>
        <w:pict>
          <v:shape id="Text Box 1200" o:spid="_x0000_s2628" type="#_x0000_t202" style="position:absolute;left:0;text-align:left;margin-left:72.3pt;margin-top:39.8pt;width:26.95pt;height:30.2pt;z-index:2515584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" filled="f" stroked="f">
            <v:textbox style="layout-flow:vertical;mso-layout-flow-alt:bottom-to-top" inset="0,0,0,0">
              <w:txbxContent>
                <w:p w:rsidR="00E65EBD" w:rsidRDefault="00E65EBD">
                  <w:pPr>
                    <w:spacing w:before="17" w:line="158" w:lineRule="exact"/>
                    <w:ind w:left="20"/>
                    <w:rPr>
                      <w:sz w:val="14"/>
                    </w:rPr>
                  </w:pPr>
                  <w:r>
                    <w:rPr>
                      <w:sz w:val="14"/>
                    </w:rPr>
                    <w:t>2,15</w:t>
                  </w:r>
                </w:p>
                <w:p w:rsidR="00E65EBD" w:rsidRDefault="00E65EBD">
                  <w:pPr>
                    <w:spacing w:line="158" w:lineRule="exact"/>
                    <w:ind w:left="47"/>
                    <w:rPr>
                      <w:sz w:val="14"/>
                    </w:rPr>
                  </w:pPr>
                  <w:r>
                    <w:rPr>
                      <w:sz w:val="14"/>
                    </w:rPr>
                    <w:t>2,10</w:t>
                  </w:r>
                </w:p>
                <w:p w:rsidR="00E65EBD" w:rsidRDefault="00E65EBD">
                  <w:pPr>
                    <w:spacing w:before="24"/>
                    <w:ind w:left="305"/>
                    <w:rPr>
                      <w:sz w:val="14"/>
                    </w:rPr>
                  </w:pPr>
                  <w:r>
                    <w:rPr>
                      <w:sz w:val="14"/>
                    </w:rPr>
                    <w:t>1,53</w:t>
                  </w:r>
                </w:p>
              </w:txbxContent>
            </v:textbox>
            <w10:wrap anchorx="page"/>
          </v:shape>
        </w:pict>
      </w:r>
      <w:r w:rsidRPr="007E1C2E">
        <w:rPr>
          <w:noProof/>
          <w:lang w:eastAsia="es-ES"/>
        </w:rPr>
        <w:pict>
          <v:shape id="Text Box 1199" o:spid="_x0000_s2627" type="#_x0000_t202" style="position:absolute;left:0;text-align:left;margin-left:370.9pt;margin-top:39.95pt;width:28.25pt;height:30.2pt;z-index:2515624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" filled="f" stroked="f">
            <v:textbox style="layout-flow:vertical;mso-layout-flow-alt:bottom-to-top" inset="0,0,0,0">
              <w:txbxContent>
                <w:p w:rsidR="00E65EBD" w:rsidRDefault="00E65EBD">
                  <w:pPr>
                    <w:spacing w:before="17" w:line="157" w:lineRule="exact"/>
                    <w:ind w:left="20"/>
                    <w:rPr>
                      <w:sz w:val="14"/>
                    </w:rPr>
                  </w:pPr>
                  <w:r>
                    <w:rPr>
                      <w:sz w:val="14"/>
                    </w:rPr>
                    <w:t>2,15</w:t>
                  </w:r>
                </w:p>
                <w:p w:rsidR="00E65EBD" w:rsidRDefault="00E65EBD">
                  <w:pPr>
                    <w:spacing w:line="157" w:lineRule="exact"/>
                    <w:ind w:left="48"/>
                    <w:rPr>
                      <w:sz w:val="14"/>
                    </w:rPr>
                  </w:pPr>
                  <w:r>
                    <w:rPr>
                      <w:sz w:val="14"/>
                    </w:rPr>
                    <w:t>2,10</w:t>
                  </w:r>
                </w:p>
                <w:p w:rsidR="00E65EBD" w:rsidRDefault="00E65EBD">
                  <w:pPr>
                    <w:spacing w:before="51"/>
                    <w:ind w:left="305"/>
                    <w:rPr>
                      <w:sz w:val="14"/>
                    </w:rPr>
                  </w:pPr>
                  <w:r>
                    <w:rPr>
                      <w:sz w:val="14"/>
                    </w:rPr>
                    <w:t>1,54</w:t>
                  </w:r>
                </w:p>
              </w:txbxContent>
            </v:textbox>
            <w10:wrap anchorx="page"/>
          </v:shape>
        </w:pict>
      </w:r>
      <w:r w:rsidRPr="007E1C2E">
        <w:rPr>
          <w:noProof/>
          <w:lang w:eastAsia="es-ES"/>
        </w:rPr>
        <w:pict>
          <v:shape id="Text Box 1198" o:spid="_x0000_s2626" type="#_x0000_t202" style="position:absolute;left:0;text-align:left;margin-left:389.15pt;margin-top:-11.95pt;width:10pt;height:11.95pt;z-index:2515655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1197" o:spid="_x0000_s2625" type="#_x0000_t202" style="position:absolute;left:0;text-align:left;margin-left:775.5pt;margin-top:39.8pt;width:30.95pt;height:30.25pt;z-index:2515665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2,15</w:t>
                  </w:r>
                </w:p>
                <w:p w:rsidR="00E65EBD" w:rsidRDefault="00E65EBD">
                  <w:pPr>
                    <w:spacing w:before="37"/>
                    <w:ind w:left="47"/>
                    <w:rPr>
                      <w:sz w:val="14"/>
                    </w:rPr>
                  </w:pPr>
                  <w:r>
                    <w:rPr>
                      <w:sz w:val="14"/>
                    </w:rPr>
                    <w:t>2,10</w:t>
                  </w:r>
                </w:p>
                <w:p w:rsidR="00E65EBD" w:rsidRDefault="00E65EBD">
                  <w:pPr>
                    <w:spacing w:before="60"/>
                    <w:ind w:left="306"/>
                    <w:rPr>
                      <w:sz w:val="14"/>
                    </w:rPr>
                  </w:pPr>
                  <w:r>
                    <w:rPr>
                      <w:sz w:val="14"/>
                    </w:rPr>
                    <w:t>1,53</w:t>
                  </w:r>
                </w:p>
              </w:txbxContent>
            </v:textbox>
            <w10:wrap anchorx="page"/>
          </v:shape>
        </w:pict>
      </w:r>
      <w:r w:rsidRPr="007E1C2E">
        <w:rPr>
          <w:noProof/>
          <w:lang w:eastAsia="es-ES"/>
        </w:rPr>
        <w:pict>
          <v:shape id="Text Box 1196" o:spid="_x0000_s2624" type="#_x0000_t202" style="position:absolute;left:0;text-align:left;margin-left:796.45pt;margin-top:-11.95pt;width:10pt;height:11.95pt;z-index:2515696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6"/>
        </w:rPr>
        <w:t>pañofijo</w:t>
      </w:r>
    </w:p>
    <w:p w:rsidR="005535CF" w:rsidRDefault="00E33D0D">
      <w:pPr>
        <w:spacing w:before="95"/>
        <w:ind w:left="828"/>
        <w:rPr>
          <w:sz w:val="16"/>
        </w:rPr>
      </w:pPr>
      <w:r>
        <w:br w:type="column"/>
      </w:r>
      <w:r>
        <w:rPr>
          <w:sz w:val="16"/>
        </w:rPr>
        <w:lastRenderedPageBreak/>
        <w:t>pañofijo</w:t>
      </w:r>
    </w:p>
    <w:p w:rsidR="005535CF" w:rsidRDefault="00E33D0D">
      <w:pPr>
        <w:spacing w:before="95"/>
        <w:ind w:left="828"/>
        <w:rPr>
          <w:sz w:val="16"/>
        </w:rPr>
      </w:pPr>
      <w:r>
        <w:br w:type="column"/>
      </w:r>
      <w:r>
        <w:rPr>
          <w:sz w:val="16"/>
        </w:rPr>
        <w:lastRenderedPageBreak/>
        <w:t>pañofijo</w:t>
      </w:r>
    </w:p>
    <w:p w:rsidR="005535CF" w:rsidRDefault="00E33D0D">
      <w:pPr>
        <w:spacing w:before="95"/>
        <w:ind w:left="828"/>
        <w:rPr>
          <w:sz w:val="16"/>
        </w:rPr>
      </w:pPr>
      <w:r>
        <w:br w:type="column"/>
      </w:r>
      <w:r>
        <w:rPr>
          <w:sz w:val="16"/>
        </w:rPr>
        <w:lastRenderedPageBreak/>
        <w:t>pañofijo</w:t>
      </w:r>
    </w:p>
    <w:p w:rsidR="005535CF" w:rsidRDefault="005535CF">
      <w:pPr>
        <w:rPr>
          <w:sz w:val="16"/>
        </w:rPr>
        <w:sectPr w:rsidR="005535CF">
          <w:type w:val="continuous"/>
          <w:pgSz w:w="23820" w:h="16840" w:orient="landscape"/>
          <w:pgMar w:top="1860" w:right="480" w:bottom="280" w:left="1320" w:header="720" w:footer="720" w:gutter="0"/>
          <w:cols w:num="4" w:space="720" w:equalWidth="0">
            <w:col w:w="1467" w:space="7145"/>
            <w:col w:w="1467" w:space="244"/>
            <w:col w:w="1467" w:space="6094"/>
            <w:col w:w="4136"/>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11"/>
        <w:rPr>
          <w:sz w:val="18"/>
        </w:rPr>
      </w:pPr>
    </w:p>
    <w:p w:rsidR="005535CF" w:rsidRDefault="007E1C2E">
      <w:pPr>
        <w:jc w:val="right"/>
        <w:rPr>
          <w:sz w:val="14"/>
        </w:rPr>
      </w:pPr>
      <w:r w:rsidRPr="007E1C2E">
        <w:rPr>
          <w:noProof/>
          <w:lang w:eastAsia="es-ES"/>
        </w:rPr>
        <w:pict>
          <v:shape id="Text Box 1195" o:spid="_x0000_s2623" type="#_x0000_t202" style="position:absolute;left:0;text-align:left;margin-left:89.25pt;margin-top:-31.85pt;width:10pt;height:26.65pt;z-index:2515594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,05,47</w:t>
                  </w:r>
                </w:p>
              </w:txbxContent>
            </v:textbox>
            <w10:wrap anchorx="page"/>
          </v:shape>
        </w:pict>
      </w:r>
      <w:r w:rsidR="00E33D0D">
        <w:rPr>
          <w:sz w:val="14"/>
        </w:rPr>
        <w:t>,05</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11"/>
        <w:rPr>
          <w:sz w:val="18"/>
        </w:rPr>
      </w:pPr>
    </w:p>
    <w:p w:rsidR="005535CF" w:rsidRDefault="00E33D0D">
      <w:pPr>
        <w:ind w:left="472"/>
        <w:rPr>
          <w:sz w:val="14"/>
        </w:rPr>
      </w:pPr>
      <w:r>
        <w:rPr>
          <w:sz w:val="14"/>
        </w:rPr>
        <w:t>1,58</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9"/>
        <w:rPr>
          <w:sz w:val="17"/>
        </w:rPr>
      </w:pPr>
    </w:p>
    <w:p w:rsidR="005535CF" w:rsidRDefault="00E33D0D">
      <w:pPr>
        <w:jc w:val="right"/>
        <w:rPr>
          <w:sz w:val="14"/>
        </w:rPr>
      </w:pPr>
      <w:r>
        <w:rPr>
          <w:sz w:val="14"/>
        </w:rPr>
        <w:t>3,35</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11"/>
        <w:rPr>
          <w:sz w:val="18"/>
        </w:rPr>
      </w:pPr>
    </w:p>
    <w:p w:rsidR="005535CF" w:rsidRDefault="00E33D0D">
      <w:pPr>
        <w:jc w:val="right"/>
        <w:rPr>
          <w:sz w:val="14"/>
        </w:rPr>
      </w:pPr>
      <w:r>
        <w:rPr>
          <w:sz w:val="14"/>
        </w:rPr>
        <w:t>1,66</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11"/>
        <w:rPr>
          <w:sz w:val="18"/>
        </w:rPr>
      </w:pPr>
    </w:p>
    <w:p w:rsidR="005535CF" w:rsidRDefault="00E33D0D">
      <w:pPr>
        <w:ind w:left="695"/>
        <w:rPr>
          <w:sz w:val="14"/>
        </w:rPr>
      </w:pPr>
      <w:r>
        <w:rPr>
          <w:sz w:val="14"/>
        </w:rPr>
        <w:t>,05,08</w:t>
      </w:r>
    </w:p>
    <w:p w:rsidR="005535CF" w:rsidRDefault="00E33D0D">
      <w:pPr>
        <w:pStyle w:val="Textoindependiente"/>
        <w:rPr>
          <w:sz w:val="12"/>
        </w:rPr>
      </w:pPr>
      <w:r>
        <w:br w:type="column"/>
      </w:r>
    </w:p>
    <w:p w:rsidR="005535CF" w:rsidRDefault="005535CF">
      <w:pPr>
        <w:pStyle w:val="Textoindependiente"/>
        <w:spacing w:before="10"/>
        <w:rPr>
          <w:sz w:val="9"/>
        </w:rPr>
      </w:pPr>
    </w:p>
    <w:p w:rsidR="005535CF" w:rsidRDefault="007E1C2E">
      <w:pPr>
        <w:ind w:left="79"/>
        <w:rPr>
          <w:sz w:val="11"/>
        </w:rPr>
      </w:pPr>
      <w:r w:rsidRPr="007E1C2E">
        <w:rPr>
          <w:noProof/>
          <w:lang w:eastAsia="es-ES"/>
        </w:rPr>
        <w:pict>
          <v:shape id="Text Box 1194" o:spid="_x0000_s2622" type="#_x0000_t202" style="position:absolute;left:0;text-align:left;margin-left:89.25pt;margin-top:-29.15pt;width:10pt;height:11.95pt;z-index:2515604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1193" o:spid="_x0000_s2621" type="#_x0000_t202" style="position:absolute;left:0;text-align:left;margin-left:389.15pt;margin-top:-28.85pt;width:10pt;height:11.95pt;z-index:2515645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N°.P.T.+0.15</w:t>
      </w:r>
    </w:p>
    <w:p w:rsidR="005535CF" w:rsidRDefault="00E33D0D">
      <w:pPr>
        <w:spacing w:before="44"/>
        <w:ind w:left="104"/>
        <w:rPr>
          <w:sz w:val="11"/>
        </w:rPr>
      </w:pPr>
      <w:r>
        <w:rPr>
          <w:sz w:val="11"/>
        </w:rPr>
        <w:t>N°.P.T.+-0.00</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6"/>
        <w:rPr>
          <w:sz w:val="16"/>
        </w:rPr>
      </w:pPr>
    </w:p>
    <w:p w:rsidR="005535CF" w:rsidRDefault="007E1C2E">
      <w:pPr>
        <w:jc w:val="right"/>
        <w:rPr>
          <w:sz w:val="14"/>
        </w:rPr>
      </w:pPr>
      <w:r w:rsidRPr="007E1C2E">
        <w:rPr>
          <w:noProof/>
          <w:lang w:eastAsia="es-ES"/>
        </w:rPr>
        <w:pict>
          <v:shape id="Text Box 1192" o:spid="_x0000_s2620" type="#_x0000_t202" style="position:absolute;left:0;text-align:left;margin-left:389.15pt;margin-top:-30.2pt;width:10pt;height:26.6pt;z-index:2515635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,05,47</w:t>
                  </w:r>
                </w:p>
              </w:txbxContent>
            </v:textbox>
            <w10:wrap anchorx="page"/>
          </v:shape>
        </w:pict>
      </w:r>
      <w:r w:rsidR="00E33D0D">
        <w:rPr>
          <w:sz w:val="14"/>
        </w:rPr>
        <w:t>,05</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6"/>
        <w:rPr>
          <w:sz w:val="16"/>
        </w:rPr>
      </w:pPr>
    </w:p>
    <w:p w:rsidR="005535CF" w:rsidRDefault="00E33D0D">
      <w:pPr>
        <w:ind w:right="38"/>
        <w:jc w:val="right"/>
        <w:rPr>
          <w:sz w:val="14"/>
        </w:rPr>
      </w:pPr>
      <w:r>
        <w:rPr>
          <w:sz w:val="14"/>
        </w:rPr>
        <w:t>1,44</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6"/>
        <w:rPr>
          <w:sz w:val="16"/>
        </w:rPr>
      </w:pPr>
    </w:p>
    <w:p w:rsidR="005535CF" w:rsidRDefault="00E33D0D">
      <w:pPr>
        <w:ind w:right="45"/>
        <w:jc w:val="right"/>
        <w:rPr>
          <w:sz w:val="14"/>
        </w:rPr>
      </w:pPr>
      <w:r>
        <w:rPr>
          <w:sz w:val="14"/>
        </w:rPr>
        <w:t>1,44</w:t>
      </w:r>
    </w:p>
    <w:p w:rsidR="005535CF" w:rsidRDefault="00E33D0D">
      <w:pPr>
        <w:spacing w:before="4"/>
        <w:ind w:right="38"/>
        <w:jc w:val="right"/>
        <w:rPr>
          <w:sz w:val="14"/>
        </w:rPr>
      </w:pPr>
      <w:r>
        <w:rPr>
          <w:sz w:val="14"/>
        </w:rPr>
        <w:t>4,42</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6"/>
        <w:rPr>
          <w:sz w:val="16"/>
        </w:rPr>
      </w:pPr>
    </w:p>
    <w:p w:rsidR="005535CF" w:rsidRDefault="00E33D0D">
      <w:pPr>
        <w:jc w:val="right"/>
        <w:rPr>
          <w:sz w:val="14"/>
        </w:rPr>
      </w:pPr>
      <w:r>
        <w:rPr>
          <w:sz w:val="14"/>
        </w:rPr>
        <w:t>1,44</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6"/>
        <w:rPr>
          <w:sz w:val="16"/>
        </w:rPr>
      </w:pPr>
    </w:p>
    <w:p w:rsidR="005535CF" w:rsidRDefault="00E33D0D">
      <w:pPr>
        <w:ind w:left="392"/>
        <w:rPr>
          <w:sz w:val="14"/>
        </w:rPr>
      </w:pPr>
      <w:r>
        <w:rPr>
          <w:sz w:val="14"/>
        </w:rPr>
        <w:t>,05</w:t>
      </w:r>
    </w:p>
    <w:p w:rsidR="005535CF" w:rsidRDefault="00E33D0D">
      <w:pPr>
        <w:pStyle w:val="Textoindependiente"/>
        <w:rPr>
          <w:sz w:val="12"/>
        </w:rPr>
      </w:pPr>
      <w:r>
        <w:br w:type="column"/>
      </w:r>
    </w:p>
    <w:p w:rsidR="005535CF" w:rsidRDefault="005535CF">
      <w:pPr>
        <w:pStyle w:val="Textoindependiente"/>
        <w:rPr>
          <w:sz w:val="10"/>
        </w:rPr>
      </w:pPr>
    </w:p>
    <w:p w:rsidR="005535CF" w:rsidRDefault="007E1C2E">
      <w:pPr>
        <w:ind w:left="452"/>
        <w:rPr>
          <w:sz w:val="11"/>
        </w:rPr>
      </w:pPr>
      <w:r w:rsidRPr="007E1C2E">
        <w:rPr>
          <w:noProof/>
          <w:lang w:eastAsia="es-ES"/>
        </w:rPr>
        <w:pict>
          <v:shape id="Text Box 1191" o:spid="_x0000_s2619" type="#_x0000_t202" style="position:absolute;left:0;text-align:left;margin-left:796.45pt;margin-top:-29.2pt;width:10pt;height:11.95pt;z-index:2515686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N°.P.T.+0.15</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1"/>
        <w:rPr>
          <w:sz w:val="16"/>
        </w:rPr>
      </w:pPr>
    </w:p>
    <w:p w:rsidR="005535CF" w:rsidRDefault="007E1C2E">
      <w:pPr>
        <w:ind w:left="840"/>
        <w:rPr>
          <w:sz w:val="14"/>
        </w:rPr>
      </w:pPr>
      <w:r w:rsidRPr="007E1C2E">
        <w:rPr>
          <w:noProof/>
          <w:lang w:eastAsia="es-ES"/>
        </w:rPr>
        <w:pict>
          <v:shape id="Text Box 1190" o:spid="_x0000_s2618" type="#_x0000_t202" style="position:absolute;left:0;text-align:left;margin-left:796.45pt;margin-top:-30.15pt;width:10pt;height:26.6pt;z-index:2515676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" filled="f" stroked="f">
            <v:textbox style="layout-flow:vertical;mso-layout-flow-alt:bottom-to-top" inset="0,0,0,0">
              <w:txbxContent>
                <w:p w:rsidR="00E65EBD" w:rsidRDefault="00E65EBD">
                  <w:pPr>
                    <w:spacing w:before="17"/>
                    <w:ind w:left="20"/>
                    <w:rPr>
                      <w:sz w:val="14"/>
                    </w:rPr>
                  </w:pPr>
                  <w:r>
                    <w:rPr>
                      <w:sz w:val="14"/>
                    </w:rPr>
                    <w:t>,05,47</w:t>
                  </w:r>
                </w:p>
              </w:txbxContent>
            </v:textbox>
            <w10:wrap anchorx="page"/>
          </v:shape>
        </w:pict>
      </w:r>
      <w:r w:rsidR="00E33D0D">
        <w:rPr>
          <w:sz w:val="14"/>
        </w:rPr>
        <w:t>,08,05</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1"/>
        <w:rPr>
          <w:sz w:val="16"/>
        </w:rPr>
      </w:pPr>
    </w:p>
    <w:p w:rsidR="005535CF" w:rsidRDefault="00E33D0D">
      <w:pPr>
        <w:ind w:right="38"/>
        <w:jc w:val="right"/>
        <w:rPr>
          <w:sz w:val="14"/>
        </w:rPr>
      </w:pPr>
      <w:r>
        <w:rPr>
          <w:sz w:val="14"/>
        </w:rPr>
        <w:t>3,71</w:t>
      </w:r>
    </w:p>
    <w:p w:rsidR="005535CF" w:rsidRDefault="00E33D0D">
      <w:pPr>
        <w:spacing w:before="9"/>
        <w:ind w:right="38"/>
        <w:jc w:val="right"/>
        <w:rPr>
          <w:sz w:val="14"/>
        </w:rPr>
      </w:pPr>
      <w:r>
        <w:rPr>
          <w:sz w:val="14"/>
        </w:rPr>
        <w:t>3,81</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1"/>
        <w:rPr>
          <w:sz w:val="16"/>
        </w:rPr>
      </w:pPr>
    </w:p>
    <w:p w:rsidR="005535CF" w:rsidRDefault="00E33D0D">
      <w:pPr>
        <w:jc w:val="right"/>
        <w:rPr>
          <w:sz w:val="14"/>
        </w:rPr>
      </w:pPr>
      <w:r>
        <w:rPr>
          <w:sz w:val="14"/>
        </w:rPr>
        <w:t>,05</w:t>
      </w:r>
    </w:p>
    <w:p w:rsidR="005535CF" w:rsidRDefault="00E33D0D">
      <w:pPr>
        <w:pStyle w:val="Textoindependiente"/>
        <w:rPr>
          <w:sz w:val="12"/>
        </w:rPr>
      </w:pPr>
      <w:r>
        <w:br w:type="column"/>
      </w:r>
    </w:p>
    <w:p w:rsidR="005535CF" w:rsidRDefault="005535CF">
      <w:pPr>
        <w:pStyle w:val="Textoindependiente"/>
        <w:rPr>
          <w:sz w:val="10"/>
        </w:rPr>
      </w:pPr>
    </w:p>
    <w:p w:rsidR="005535CF" w:rsidRDefault="00E33D0D">
      <w:pPr>
        <w:ind w:left="430"/>
        <w:rPr>
          <w:sz w:val="11"/>
        </w:rPr>
      </w:pPr>
      <w:r>
        <w:rPr>
          <w:sz w:val="11"/>
        </w:rPr>
        <w:t>N°.P.T.+0.15</w:t>
      </w:r>
    </w:p>
    <w:p w:rsidR="005535CF" w:rsidRDefault="005535CF">
      <w:pPr>
        <w:rPr>
          <w:sz w:val="11"/>
        </w:rPr>
        <w:sectPr w:rsidR="005535CF">
          <w:type w:val="continuous"/>
          <w:pgSz w:w="23820" w:h="16840" w:orient="landscape"/>
          <w:pgMar w:top="1860" w:right="480" w:bottom="280" w:left="1320" w:header="720" w:footer="720" w:gutter="0"/>
          <w:cols w:num="16" w:space="720" w:equalWidth="0">
            <w:col w:w="1039" w:space="40"/>
            <w:col w:w="750" w:space="39"/>
            <w:col w:w="909" w:space="39"/>
            <w:col w:w="856" w:space="39"/>
            <w:col w:w="1161" w:space="40"/>
            <w:col w:w="818" w:space="39"/>
            <w:col w:w="1014" w:space="39"/>
            <w:col w:w="1059" w:space="474"/>
            <w:col w:w="1165" w:space="467"/>
            <w:col w:w="1118" w:space="40"/>
            <w:col w:w="592" w:space="40"/>
            <w:col w:w="1169" w:space="960"/>
            <w:col w:w="1344" w:space="1288"/>
            <w:col w:w="1158" w:space="564"/>
            <w:col w:w="1039" w:space="40"/>
            <w:col w:w="2681"/>
          </w:cols>
        </w:sectPr>
      </w:pPr>
    </w:p>
    <w:p w:rsidR="005535CF" w:rsidRDefault="005535CF">
      <w:pPr>
        <w:pStyle w:val="Textoindependiente"/>
        <w:spacing w:before="7"/>
        <w:rPr>
          <w:sz w:val="16"/>
        </w:rPr>
      </w:pPr>
    </w:p>
    <w:p w:rsidR="005535CF" w:rsidRDefault="005535CF">
      <w:pPr>
        <w:rPr>
          <w:sz w:val="16"/>
        </w:rPr>
        <w:sectPr w:rsidR="005535CF">
          <w:type w:val="continuous"/>
          <w:pgSz w:w="23820" w:h="16840" w:orient="landscape"/>
          <w:pgMar w:top="1860" w:right="480" w:bottom="280" w:left="1320" w:header="720" w:footer="720" w:gutter="0"/>
          <w:cols w:space="720"/>
        </w:sectPr>
      </w:pPr>
    </w:p>
    <w:p w:rsidR="005535CF" w:rsidRDefault="00E33D0D">
      <w:pPr>
        <w:spacing w:before="93"/>
        <w:ind w:right="38"/>
        <w:jc w:val="right"/>
        <w:rPr>
          <w:sz w:val="16"/>
        </w:rPr>
      </w:pPr>
      <w:r>
        <w:rPr>
          <w:sz w:val="16"/>
        </w:rPr>
        <w:lastRenderedPageBreak/>
        <w:t>EXT</w:t>
      </w:r>
    </w:p>
    <w:p w:rsidR="005535CF" w:rsidRDefault="00E33D0D">
      <w:pPr>
        <w:spacing w:before="95"/>
        <w:ind w:right="38"/>
        <w:jc w:val="right"/>
        <w:rPr>
          <w:sz w:val="16"/>
        </w:rPr>
      </w:pPr>
      <w:r>
        <w:br w:type="column"/>
      </w:r>
      <w:r>
        <w:rPr>
          <w:sz w:val="16"/>
        </w:rPr>
        <w:lastRenderedPageBreak/>
        <w:t>EXT</w:t>
      </w:r>
    </w:p>
    <w:p w:rsidR="005535CF" w:rsidRDefault="00E33D0D">
      <w:pPr>
        <w:spacing w:before="95"/>
        <w:ind w:left="2412"/>
        <w:rPr>
          <w:sz w:val="16"/>
        </w:rPr>
      </w:pPr>
      <w:r>
        <w:br w:type="column"/>
      </w:r>
      <w:r>
        <w:rPr>
          <w:sz w:val="16"/>
        </w:rPr>
        <w:lastRenderedPageBreak/>
        <w:t>EXT</w:t>
      </w:r>
    </w:p>
    <w:p w:rsidR="005535CF" w:rsidRDefault="005535CF">
      <w:pPr>
        <w:rPr>
          <w:sz w:val="16"/>
        </w:rPr>
        <w:sectPr w:rsidR="005535CF">
          <w:type w:val="continuous"/>
          <w:pgSz w:w="23820" w:h="16840" w:orient="landscape"/>
          <w:pgMar w:top="1860" w:right="480" w:bottom="280" w:left="1320" w:header="720" w:footer="720" w:gutter="0"/>
          <w:cols w:num="3" w:space="720" w:equalWidth="0">
            <w:col w:w="2761" w:space="4831"/>
            <w:col w:w="2761" w:space="4376"/>
            <w:col w:w="7291"/>
          </w:cols>
        </w:sectPr>
      </w:pPr>
    </w:p>
    <w:p w:rsidR="005535CF" w:rsidRDefault="005535CF">
      <w:pPr>
        <w:pStyle w:val="Textoindependiente"/>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spacing w:before="8"/>
        <w:rPr>
          <w:sz w:val="18"/>
        </w:rPr>
      </w:pPr>
    </w:p>
    <w:p w:rsidR="005535CF" w:rsidRDefault="00E33D0D">
      <w:pPr>
        <w:spacing w:before="1"/>
        <w:ind w:right="38"/>
        <w:jc w:val="right"/>
        <w:rPr>
          <w:sz w:val="16"/>
        </w:rPr>
      </w:pPr>
      <w:r>
        <w:rPr>
          <w:sz w:val="16"/>
        </w:rPr>
        <w:t>INT</w:t>
      </w:r>
    </w:p>
    <w:p w:rsidR="005535CF" w:rsidRDefault="00E33D0D">
      <w:pPr>
        <w:pStyle w:val="Textoindependiente"/>
        <w:spacing w:before="10"/>
        <w:rPr>
          <w:sz w:val="18"/>
        </w:rPr>
      </w:pPr>
      <w:r>
        <w:br w:type="column"/>
      </w:r>
    </w:p>
    <w:p w:rsidR="005535CF" w:rsidRDefault="00E33D0D">
      <w:pPr>
        <w:ind w:right="38"/>
        <w:jc w:val="right"/>
        <w:rPr>
          <w:sz w:val="16"/>
        </w:rPr>
      </w:pPr>
      <w:r>
        <w:rPr>
          <w:sz w:val="16"/>
        </w:rPr>
        <w:t>INT</w:t>
      </w:r>
    </w:p>
    <w:p w:rsidR="005535CF" w:rsidRDefault="00E33D0D">
      <w:pPr>
        <w:pStyle w:val="Textoindependiente"/>
        <w:spacing w:before="10"/>
        <w:rPr>
          <w:sz w:val="18"/>
        </w:rPr>
      </w:pPr>
      <w:r>
        <w:br w:type="column"/>
      </w:r>
    </w:p>
    <w:p w:rsidR="005535CF" w:rsidRDefault="00E33D0D">
      <w:pPr>
        <w:ind w:left="2416" w:right="4576"/>
        <w:jc w:val="center"/>
        <w:rPr>
          <w:sz w:val="16"/>
        </w:rPr>
      </w:pPr>
      <w:r>
        <w:rPr>
          <w:sz w:val="16"/>
        </w:rPr>
        <w:t>INT</w:t>
      </w:r>
    </w:p>
    <w:p w:rsidR="005535CF" w:rsidRDefault="005535CF">
      <w:pPr>
        <w:jc w:val="center"/>
        <w:rPr>
          <w:sz w:val="16"/>
        </w:rPr>
        <w:sectPr w:rsidR="005535CF">
          <w:type w:val="continuous"/>
          <w:pgSz w:w="23820" w:h="16840" w:orient="landscape"/>
          <w:pgMar w:top="1860" w:right="480" w:bottom="280" w:left="1320" w:header="720" w:footer="720" w:gutter="0"/>
          <w:cols w:num="3" w:space="720" w:equalWidth="0">
            <w:col w:w="2732" w:space="4861"/>
            <w:col w:w="2732" w:space="4405"/>
            <w:col w:w="7290"/>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7"/>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E33D0D">
      <w:pPr>
        <w:spacing w:before="105"/>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9"/>
        <w:rPr>
          <w:rFonts w:ascii="Arial"/>
          <w:b/>
          <w:sz w:val="18"/>
        </w:rPr>
      </w:pPr>
    </w:p>
    <w:p w:rsidR="005535CF" w:rsidRDefault="00E33D0D">
      <w:pPr>
        <w:spacing w:before="1" w:line="662" w:lineRule="auto"/>
        <w:ind w:left="218" w:firstLine="12"/>
        <w:rPr>
          <w:rFonts w:ascii="Arial"/>
          <w:b/>
          <w:sz w:val="17"/>
        </w:rPr>
      </w:pPr>
      <w:r>
        <w:rPr>
          <w:rFonts w:ascii="Arial"/>
          <w:b/>
          <w:sz w:val="17"/>
        </w:rPr>
        <w:t>VIDRIOHERRAJES</w:t>
      </w:r>
    </w:p>
    <w:p w:rsidR="005535CF" w:rsidRDefault="00E33D0D">
      <w:pPr>
        <w:spacing w:before="98" w:line="256" w:lineRule="auto"/>
        <w:ind w:left="219" w:firstLine="12"/>
        <w:rPr>
          <w:sz w:val="17"/>
        </w:rPr>
      </w:pPr>
      <w:r>
        <w:br w:type="column"/>
      </w:r>
      <w:r>
        <w:rPr>
          <w:sz w:val="17"/>
        </w:rPr>
        <w:lastRenderedPageBreak/>
        <w:t>AluminiolineaModena2.terminacioncolorblanco</w:t>
      </w:r>
    </w:p>
    <w:p w:rsidR="005535CF" w:rsidRDefault="00E33D0D">
      <w:pPr>
        <w:spacing w:before="95"/>
        <w:ind w:left="218"/>
        <w:rPr>
          <w:sz w:val="17"/>
        </w:rPr>
      </w:pPr>
      <w:r>
        <w:rPr>
          <w:sz w:val="17"/>
        </w:rPr>
        <w:t>UnahojacorredizadeAluminiolineaModena</w:t>
      </w:r>
    </w:p>
    <w:p w:rsidR="005535CF" w:rsidRDefault="00E33D0D">
      <w:pPr>
        <w:spacing w:before="13"/>
        <w:ind w:left="226"/>
        <w:rPr>
          <w:sz w:val="17"/>
        </w:rPr>
      </w:pPr>
      <w:r>
        <w:rPr>
          <w:sz w:val="17"/>
        </w:rPr>
        <w:t>2.terminacioncolorblanco.</w:t>
      </w:r>
    </w:p>
    <w:p w:rsidR="005535CF" w:rsidRDefault="00E33D0D">
      <w:pPr>
        <w:spacing w:before="14" w:line="254" w:lineRule="auto"/>
        <w:ind w:left="228" w:right="420" w:hanging="10"/>
        <w:rPr>
          <w:sz w:val="17"/>
        </w:rPr>
      </w:pPr>
      <w:r>
        <w:rPr>
          <w:sz w:val="17"/>
        </w:rPr>
        <w:t>UnpañofijodeAluminiolineaModena2terminacioncolorblanco.</w:t>
      </w:r>
    </w:p>
    <w:p w:rsidR="005535CF" w:rsidRDefault="00E33D0D">
      <w:pPr>
        <w:spacing w:line="195" w:lineRule="exact"/>
        <w:ind w:left="228"/>
        <w:rPr>
          <w:sz w:val="17"/>
        </w:rPr>
      </w:pPr>
      <w:r>
        <w:rPr>
          <w:sz w:val="17"/>
        </w:rPr>
        <w:t>Travesañodealuminiop/defensa</w:t>
      </w:r>
    </w:p>
    <w:p w:rsidR="005535CF" w:rsidRDefault="00E33D0D">
      <w:pPr>
        <w:spacing w:before="15"/>
        <w:ind w:left="228"/>
        <w:rPr>
          <w:sz w:val="17"/>
        </w:rPr>
      </w:pPr>
      <w:r>
        <w:rPr>
          <w:sz w:val="17"/>
        </w:rPr>
        <w:t>Zocaloderefuerzoinferiorenpañofijo</w:t>
      </w:r>
    </w:p>
    <w:p w:rsidR="005535CF" w:rsidRDefault="00E33D0D">
      <w:pPr>
        <w:spacing w:before="143"/>
        <w:ind w:left="218"/>
        <w:rPr>
          <w:sz w:val="17"/>
        </w:rPr>
      </w:pPr>
      <w:r>
        <w:rPr>
          <w:sz w:val="17"/>
        </w:rPr>
        <w:t>DVHdosvidrios3+3laminadosencadacara</w:t>
      </w:r>
    </w:p>
    <w:p w:rsidR="005535CF" w:rsidRDefault="005535CF">
      <w:pPr>
        <w:pStyle w:val="Textoindependiente"/>
        <w:rPr>
          <w:sz w:val="18"/>
        </w:rPr>
      </w:pPr>
    </w:p>
    <w:p w:rsidR="005535CF" w:rsidRDefault="005535CF">
      <w:pPr>
        <w:pStyle w:val="Textoindependiente"/>
        <w:spacing w:before="4"/>
        <w:rPr>
          <w:sz w:val="22"/>
        </w:rPr>
      </w:pPr>
    </w:p>
    <w:p w:rsidR="005535CF" w:rsidRDefault="00E33D0D">
      <w:pPr>
        <w:ind w:left="223"/>
        <w:rPr>
          <w:sz w:val="17"/>
        </w:rPr>
      </w:pPr>
      <w:r>
        <w:rPr>
          <w:sz w:val="17"/>
        </w:rPr>
        <w:t>Segunmodelo</w:t>
      </w:r>
    </w:p>
    <w:p w:rsidR="005535CF" w:rsidRDefault="00E33D0D">
      <w:pPr>
        <w:pStyle w:val="Textoindependiente"/>
        <w:rPr>
          <w:sz w:val="18"/>
        </w:rPr>
      </w:pPr>
      <w:r>
        <w:br w:type="column"/>
      </w:r>
    </w:p>
    <w:p w:rsidR="005535CF" w:rsidRDefault="00E33D0D">
      <w:pPr>
        <w:spacing w:before="105"/>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9"/>
        <w:rPr>
          <w:rFonts w:ascii="Arial"/>
          <w:b/>
          <w:sz w:val="18"/>
        </w:rPr>
      </w:pPr>
    </w:p>
    <w:p w:rsidR="005535CF" w:rsidRDefault="00E33D0D">
      <w:pPr>
        <w:spacing w:before="1" w:line="662" w:lineRule="auto"/>
        <w:ind w:left="218" w:firstLine="12"/>
        <w:rPr>
          <w:rFonts w:ascii="Arial"/>
          <w:b/>
          <w:sz w:val="17"/>
        </w:rPr>
      </w:pPr>
      <w:r>
        <w:rPr>
          <w:rFonts w:ascii="Arial"/>
          <w:b/>
          <w:sz w:val="17"/>
        </w:rPr>
        <w:t>VIDRIOHERRAJES</w:t>
      </w:r>
    </w:p>
    <w:p w:rsidR="005535CF" w:rsidRDefault="00E33D0D">
      <w:pPr>
        <w:spacing w:before="98" w:line="256" w:lineRule="auto"/>
        <w:ind w:left="220" w:firstLine="12"/>
        <w:rPr>
          <w:sz w:val="17"/>
        </w:rPr>
      </w:pPr>
      <w:r>
        <w:br w:type="column"/>
      </w:r>
      <w:r>
        <w:rPr>
          <w:sz w:val="17"/>
        </w:rPr>
        <w:lastRenderedPageBreak/>
        <w:t>AluminiolineaModena2.terminacioncolorblanco</w:t>
      </w:r>
    </w:p>
    <w:p w:rsidR="005535CF" w:rsidRDefault="00E33D0D">
      <w:pPr>
        <w:spacing w:before="95" w:line="256" w:lineRule="auto"/>
        <w:ind w:left="229" w:right="37" w:hanging="11"/>
        <w:rPr>
          <w:sz w:val="17"/>
        </w:rPr>
      </w:pPr>
      <w:r>
        <w:rPr>
          <w:sz w:val="17"/>
        </w:rPr>
        <w:t>UnahojacorredizadeAluminiolineaModena2.Terminacioncolorblanco.</w:t>
      </w:r>
    </w:p>
    <w:p w:rsidR="005535CF" w:rsidRDefault="00E33D0D">
      <w:pPr>
        <w:spacing w:line="254" w:lineRule="auto"/>
        <w:ind w:left="229" w:right="568" w:hanging="11"/>
        <w:rPr>
          <w:sz w:val="17"/>
        </w:rPr>
      </w:pPr>
      <w:r>
        <w:rPr>
          <w:sz w:val="17"/>
        </w:rPr>
        <w:t>UnpañofijodeAluminiolineaModena2.Terminacioncolorblanco.</w:t>
      </w:r>
    </w:p>
    <w:p w:rsidR="005535CF" w:rsidRDefault="00E33D0D">
      <w:pPr>
        <w:spacing w:line="195" w:lineRule="exact"/>
        <w:ind w:left="229"/>
        <w:rPr>
          <w:sz w:val="17"/>
        </w:rPr>
      </w:pPr>
      <w:r>
        <w:rPr>
          <w:sz w:val="17"/>
        </w:rPr>
        <w:t>Travesañodealuminiop/defensa</w:t>
      </w:r>
    </w:p>
    <w:p w:rsidR="005535CF" w:rsidRDefault="00E33D0D">
      <w:pPr>
        <w:spacing w:before="15"/>
        <w:ind w:left="229"/>
        <w:rPr>
          <w:sz w:val="17"/>
        </w:rPr>
      </w:pPr>
      <w:r>
        <w:rPr>
          <w:sz w:val="17"/>
        </w:rPr>
        <w:t>Zocaloderefuerzoinferiorenpañofijo</w:t>
      </w:r>
    </w:p>
    <w:p w:rsidR="005535CF" w:rsidRDefault="00E33D0D">
      <w:pPr>
        <w:spacing w:before="118"/>
        <w:ind w:left="219"/>
        <w:rPr>
          <w:sz w:val="17"/>
        </w:rPr>
      </w:pPr>
      <w:r>
        <w:rPr>
          <w:sz w:val="17"/>
        </w:rPr>
        <w:t>DVHdosvidrios3+3laminadosencadacara</w:t>
      </w:r>
    </w:p>
    <w:p w:rsidR="005535CF" w:rsidRDefault="005535CF">
      <w:pPr>
        <w:pStyle w:val="Textoindependiente"/>
        <w:rPr>
          <w:sz w:val="18"/>
        </w:rPr>
      </w:pPr>
    </w:p>
    <w:p w:rsidR="005535CF" w:rsidRDefault="005535CF">
      <w:pPr>
        <w:pStyle w:val="Textoindependiente"/>
        <w:spacing w:before="6"/>
        <w:rPr>
          <w:sz w:val="24"/>
        </w:rPr>
      </w:pPr>
    </w:p>
    <w:p w:rsidR="005535CF" w:rsidRDefault="00E33D0D">
      <w:pPr>
        <w:ind w:left="224"/>
        <w:rPr>
          <w:sz w:val="17"/>
        </w:rPr>
      </w:pPr>
      <w:r>
        <w:rPr>
          <w:sz w:val="17"/>
        </w:rPr>
        <w:t>Segunmodelo</w:t>
      </w:r>
    </w:p>
    <w:p w:rsidR="005535CF" w:rsidRDefault="00E33D0D">
      <w:pPr>
        <w:pStyle w:val="Textoindependiente"/>
        <w:rPr>
          <w:sz w:val="18"/>
        </w:rPr>
      </w:pPr>
      <w:r>
        <w:br w:type="column"/>
      </w:r>
    </w:p>
    <w:p w:rsidR="005535CF" w:rsidRDefault="00E33D0D">
      <w:pPr>
        <w:spacing w:before="105"/>
        <w:ind w:left="282"/>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80"/>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9"/>
        <w:rPr>
          <w:rFonts w:ascii="Arial"/>
          <w:b/>
          <w:sz w:val="26"/>
        </w:rPr>
      </w:pPr>
    </w:p>
    <w:p w:rsidR="005535CF" w:rsidRDefault="00E33D0D">
      <w:pPr>
        <w:spacing w:line="660" w:lineRule="auto"/>
        <w:ind w:left="280" w:firstLine="13"/>
        <w:rPr>
          <w:rFonts w:ascii="Arial"/>
          <w:b/>
          <w:sz w:val="17"/>
        </w:rPr>
      </w:pPr>
      <w:r>
        <w:rPr>
          <w:rFonts w:ascii="Arial"/>
          <w:b/>
          <w:sz w:val="17"/>
        </w:rPr>
        <w:t>VIDRIOHERRAJES</w:t>
      </w:r>
    </w:p>
    <w:p w:rsidR="005535CF" w:rsidRDefault="00E33D0D">
      <w:pPr>
        <w:ind w:left="218"/>
        <w:rPr>
          <w:rFonts w:ascii="Arial"/>
          <w:b/>
          <w:sz w:val="14"/>
        </w:rPr>
      </w:pPr>
      <w:r>
        <w:rPr>
          <w:rFonts w:ascii="Arial"/>
          <w:b/>
          <w:w w:val="95"/>
          <w:sz w:val="14"/>
        </w:rPr>
        <w:t>OBSERVACIONES</w:t>
      </w:r>
    </w:p>
    <w:p w:rsidR="005535CF" w:rsidRDefault="00E33D0D">
      <w:pPr>
        <w:spacing w:before="98" w:line="256" w:lineRule="auto"/>
        <w:ind w:left="71" w:right="2966" w:firstLine="12"/>
        <w:rPr>
          <w:sz w:val="17"/>
        </w:rPr>
      </w:pPr>
      <w:r>
        <w:br w:type="column"/>
      </w:r>
      <w:r>
        <w:rPr>
          <w:sz w:val="17"/>
        </w:rPr>
        <w:lastRenderedPageBreak/>
        <w:t>AluminiolineaModena2.terminacioncolorblanco</w:t>
      </w:r>
    </w:p>
    <w:p w:rsidR="005535CF" w:rsidRDefault="00E33D0D">
      <w:pPr>
        <w:spacing w:before="95"/>
        <w:ind w:left="68"/>
        <w:rPr>
          <w:sz w:val="17"/>
        </w:rPr>
      </w:pPr>
      <w:r>
        <w:rPr>
          <w:sz w:val="17"/>
        </w:rPr>
        <w:t>UnahojacorredizadeAluminiolineaModena</w:t>
      </w:r>
    </w:p>
    <w:p w:rsidR="005535CF" w:rsidRDefault="00E33D0D">
      <w:pPr>
        <w:spacing w:before="13"/>
        <w:ind w:left="77"/>
        <w:rPr>
          <w:sz w:val="17"/>
        </w:rPr>
      </w:pPr>
      <w:r>
        <w:rPr>
          <w:sz w:val="17"/>
        </w:rPr>
        <w:t>2.terminacioncolorblanco.</w:t>
      </w:r>
    </w:p>
    <w:p w:rsidR="005535CF" w:rsidRDefault="00E33D0D">
      <w:pPr>
        <w:spacing w:before="14" w:line="254" w:lineRule="auto"/>
        <w:ind w:left="79" w:right="3636" w:hanging="11"/>
        <w:rPr>
          <w:sz w:val="17"/>
        </w:rPr>
      </w:pPr>
      <w:r>
        <w:rPr>
          <w:sz w:val="17"/>
        </w:rPr>
        <w:t>UnpañofijodeAluminiolineaModena2terminacioncolorblanco.</w:t>
      </w:r>
    </w:p>
    <w:p w:rsidR="005535CF" w:rsidRDefault="00E33D0D">
      <w:pPr>
        <w:spacing w:line="195" w:lineRule="exact"/>
        <w:ind w:left="78"/>
        <w:rPr>
          <w:sz w:val="17"/>
        </w:rPr>
      </w:pPr>
      <w:r>
        <w:rPr>
          <w:sz w:val="17"/>
        </w:rPr>
        <w:t>Travesañodealuminiop/defensa</w:t>
      </w:r>
    </w:p>
    <w:p w:rsidR="005535CF" w:rsidRDefault="00E33D0D">
      <w:pPr>
        <w:spacing w:before="15"/>
        <w:ind w:left="79"/>
        <w:rPr>
          <w:sz w:val="17"/>
        </w:rPr>
      </w:pPr>
      <w:r>
        <w:rPr>
          <w:sz w:val="17"/>
        </w:rPr>
        <w:t>Zocaloderefuerzoinferiorenpañofijo</w:t>
      </w:r>
    </w:p>
    <w:p w:rsidR="005535CF" w:rsidRDefault="00E33D0D">
      <w:pPr>
        <w:spacing w:before="119"/>
        <w:ind w:left="68"/>
        <w:rPr>
          <w:sz w:val="17"/>
        </w:rPr>
      </w:pPr>
      <w:r>
        <w:rPr>
          <w:sz w:val="17"/>
        </w:rPr>
        <w:t>DVHdosvidrios3+3laminadosencadacara</w:t>
      </w:r>
    </w:p>
    <w:p w:rsidR="005535CF" w:rsidRDefault="005535CF">
      <w:pPr>
        <w:pStyle w:val="Textoindependiente"/>
        <w:rPr>
          <w:sz w:val="18"/>
        </w:rPr>
      </w:pPr>
    </w:p>
    <w:p w:rsidR="005535CF" w:rsidRDefault="005535CF">
      <w:pPr>
        <w:pStyle w:val="Textoindependiente"/>
        <w:spacing w:before="5"/>
        <w:rPr>
          <w:sz w:val="24"/>
        </w:rPr>
      </w:pPr>
    </w:p>
    <w:p w:rsidR="005535CF" w:rsidRDefault="00E33D0D">
      <w:pPr>
        <w:ind w:left="74"/>
        <w:rPr>
          <w:sz w:val="17"/>
        </w:rPr>
      </w:pPr>
      <w:r>
        <w:rPr>
          <w:sz w:val="17"/>
        </w:rPr>
        <w:t>Segunmodelo</w:t>
      </w:r>
    </w:p>
    <w:p w:rsidR="005535CF" w:rsidRDefault="005535CF">
      <w:pPr>
        <w:rPr>
          <w:sz w:val="17"/>
        </w:rPr>
        <w:sectPr w:rsidR="005535CF">
          <w:type w:val="continuous"/>
          <w:pgSz w:w="23820" w:h="16840" w:orient="landscape"/>
          <w:pgMar w:top="1860" w:right="480" w:bottom="280" w:left="1320" w:header="720" w:footer="720" w:gutter="0"/>
          <w:cols w:num="6" w:space="720" w:equalWidth="0">
            <w:col w:w="1208" w:space="56"/>
            <w:col w:w="3774" w:space="670"/>
            <w:col w:w="1208" w:space="55"/>
            <w:col w:w="3968" w:space="2765"/>
            <w:col w:w="1436" w:space="40"/>
            <w:col w:w="6840"/>
          </w:cols>
        </w:sectPr>
      </w:pPr>
    </w:p>
    <w:p w:rsidR="005535CF" w:rsidRDefault="00E33D0D">
      <w:pPr>
        <w:tabs>
          <w:tab w:val="left" w:pos="5863"/>
        </w:tabs>
        <w:spacing w:line="159" w:lineRule="exact"/>
        <w:ind w:left="154"/>
        <w:rPr>
          <w:rFonts w:ascii="Arial"/>
          <w:b/>
          <w:sz w:val="14"/>
        </w:rPr>
      </w:pPr>
      <w:r>
        <w:rPr>
          <w:rFonts w:ascii="Arial"/>
          <w:b/>
          <w:sz w:val="14"/>
        </w:rPr>
        <w:lastRenderedPageBreak/>
        <w:t>OBSERVACIONES</w:t>
      </w:r>
      <w:r>
        <w:rPr>
          <w:rFonts w:ascii="Arial"/>
          <w:b/>
          <w:sz w:val="14"/>
        </w:rPr>
        <w:tab/>
        <w:t>OBSERVACIONES</w:t>
      </w:r>
    </w:p>
    <w:p w:rsidR="005535CF" w:rsidRDefault="005535CF">
      <w:pPr>
        <w:pStyle w:val="Textoindependiente"/>
        <w:spacing w:before="7"/>
        <w:rPr>
          <w:rFonts w:ascii="Arial"/>
          <w:b/>
          <w:sz w:val="22"/>
        </w:rPr>
      </w:pPr>
    </w:p>
    <w:p w:rsidR="005535CF" w:rsidRDefault="005535CF">
      <w:pPr>
        <w:rPr>
          <w:rFonts w:ascii="Arial"/>
        </w:rPr>
        <w:sectPr w:rsidR="005535CF">
          <w:type w:val="continuous"/>
          <w:pgSz w:w="23820" w:h="16840" w:orient="landscape"/>
          <w:pgMar w:top="1860" w:right="480" w:bottom="280" w:left="1320" w:header="720" w:footer="720" w:gutter="0"/>
          <w:cols w:space="720"/>
        </w:sectPr>
      </w:pPr>
    </w:p>
    <w:p w:rsidR="005535CF" w:rsidRDefault="00E33D0D">
      <w:pPr>
        <w:spacing w:before="94"/>
        <w:ind w:left="350"/>
        <w:rPr>
          <w:rFonts w:ascii="Arial"/>
          <w:b/>
          <w:sz w:val="16"/>
        </w:rPr>
      </w:pPr>
      <w:r>
        <w:rPr>
          <w:rFonts w:ascii="Arial"/>
          <w:b/>
          <w:sz w:val="16"/>
        </w:rPr>
        <w:lastRenderedPageBreak/>
        <w:t>NOTAS:</w:t>
      </w:r>
    </w:p>
    <w:p w:rsidR="005535CF" w:rsidRDefault="005535CF">
      <w:pPr>
        <w:pStyle w:val="Textoindependiente"/>
        <w:spacing w:before="7"/>
        <w:rPr>
          <w:rFonts w:ascii="Arial"/>
          <w:b/>
          <w:sz w:val="7"/>
        </w:rPr>
      </w:pPr>
    </w:p>
    <w:p w:rsidR="005535CF" w:rsidRDefault="007E1C2E">
      <w:pPr>
        <w:pStyle w:val="Textoindependiente"/>
        <w:ind w:left="264"/>
        <w:rPr>
          <w:rFonts w:ascii="Arial"/>
        </w:rPr>
      </w:pPr>
      <w:r>
        <w:rPr>
          <w:rFonts w:ascii="Arial"/>
          <w:noProof/>
          <w:lang w:eastAsia="es-ES"/>
        </w:rPr>
      </w:r>
      <w:r>
        <w:rPr>
          <w:rFonts w:ascii="Arial"/>
          <w:noProof/>
          <w:lang w:eastAsia="es-ES"/>
        </w:rPr>
        <w:pict>
          <v:shape id="Text Box 1189" o:spid="_x0000_s3410" type="#_x0000_t202" style="width:424.45pt;height:1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" filled="f" strokeweight="0">
            <v:textbox inset="0,0,0,0">
              <w:txbxContent>
                <w:p w:rsidR="00E65EBD" w:rsidRDefault="00E65EBD">
                  <w:pPr>
                    <w:spacing w:before="21"/>
                    <w:ind w:left="76"/>
                    <w:rPr>
                      <w:rFonts w:ascii="Arial"/>
                      <w:b/>
                      <w:sz w:val="16"/>
                    </w:rPr>
                  </w:pPr>
                  <w:r>
                    <w:rPr>
                      <w:rFonts w:ascii="Arial"/>
                      <w:b/>
                      <w:sz w:val="16"/>
                    </w:rPr>
                    <w:t>-TODASLASCARPINTERIASMETALICASDEBENESTARPINTADASCONPINTURAENSINTETICOBLANCO.</w:t>
                  </w:r>
                </w:p>
              </w:txbxContent>
            </v:textbox>
            <w10:wrap type="none"/>
            <w10:anchorlock/>
          </v:shape>
        </w:pict>
      </w:r>
    </w:p>
    <w:p w:rsidR="005535CF" w:rsidRDefault="00E33D0D">
      <w:pPr>
        <w:spacing w:before="18"/>
        <w:ind w:left="354"/>
        <w:rPr>
          <w:rFonts w:ascii="Arial" w:hAnsi="Arial"/>
          <w:b/>
          <w:sz w:val="16"/>
        </w:rPr>
      </w:pPr>
      <w:r>
        <w:rPr>
          <w:rFonts w:ascii="Arial" w:hAnsi="Arial"/>
          <w:b/>
          <w:sz w:val="16"/>
        </w:rPr>
        <w:t>-LASMEDIDASDELASCARPINTERÍASSONINDICATIVAS,DEBIENDOAJUSTARSEALASDIMESIONESFINALESDELOSVANOS</w:t>
      </w:r>
    </w:p>
    <w:p w:rsidR="005535CF" w:rsidRDefault="00E33D0D">
      <w:pPr>
        <w:spacing w:before="127" w:line="249" w:lineRule="auto"/>
        <w:ind w:left="346" w:right="1633" w:firstLine="2"/>
        <w:rPr>
          <w:rFonts w:ascii="Arial" w:hAnsi="Arial"/>
          <w:b/>
          <w:sz w:val="16"/>
        </w:rPr>
      </w:pPr>
      <w:r>
        <w:rPr>
          <w:rFonts w:ascii="Arial" w:hAnsi="Arial"/>
          <w:b/>
          <w:sz w:val="16"/>
        </w:rPr>
        <w:t>-LA CONTRATISTA DEBERÁ PRESENTAR A LA D.O. PARA SU APROBACIÓN, MUESTRAS DE MATERIALES,HERRAJESYCUALQUIEROTROELEMENTOSOLICITADOPORLAMISMA.</w:t>
      </w:r>
    </w:p>
    <w:p w:rsidR="005535CF" w:rsidRDefault="00E33D0D">
      <w:pPr>
        <w:spacing w:before="43"/>
        <w:ind w:left="320"/>
        <w:rPr>
          <w:rFonts w:ascii="Arial"/>
          <w:b/>
          <w:sz w:val="16"/>
        </w:rPr>
      </w:pPr>
      <w:r>
        <w:rPr>
          <w:rFonts w:ascii="Arial"/>
          <w:b/>
          <w:sz w:val="16"/>
        </w:rPr>
        <w:t>-SECONSIDERANIVELPISOTERMINADOALNIVELPISOINTERIOR.</w:t>
      </w:r>
    </w:p>
    <w:p w:rsidR="005535CF" w:rsidRDefault="00E33D0D">
      <w:pPr>
        <w:pStyle w:val="Textoindependiente"/>
        <w:rPr>
          <w:rFonts w:ascii="Arial"/>
          <w:b/>
          <w:sz w:val="18"/>
        </w:rPr>
      </w:pPr>
      <w:r>
        <w:br w:type="column"/>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7"/>
        </w:rPr>
      </w:pPr>
    </w:p>
    <w:p w:rsidR="005535CF" w:rsidRDefault="00E33D0D">
      <w:pPr>
        <w:ind w:left="630"/>
        <w:rPr>
          <w:rFonts w:ascii="Arial"/>
          <w:b/>
          <w:sz w:val="16"/>
        </w:rPr>
      </w:pPr>
      <w:r>
        <w:rPr>
          <w:rFonts w:ascii="Arial"/>
          <w:b/>
          <w:color w:val="EC1F23"/>
          <w:w w:val="60"/>
          <w:sz w:val="16"/>
        </w:rPr>
        <w:t>PLANONOAPTOPARACONSTRUCCION</w:t>
      </w:r>
    </w:p>
    <w:p w:rsidR="005535CF" w:rsidRDefault="00E33D0D">
      <w:pPr>
        <w:spacing w:before="85" w:line="249" w:lineRule="auto"/>
        <w:ind w:left="322" w:hanging="3"/>
        <w:rPr>
          <w:rFonts w:ascii="Arial"/>
          <w:b/>
          <w:sz w:val="8"/>
        </w:rPr>
      </w:pPr>
      <w:r>
        <w:rPr>
          <w:rFonts w:ascii="Arial"/>
          <w:b/>
          <w:spacing w:val="-1"/>
          <w:w w:val="65"/>
          <w:sz w:val="8"/>
        </w:rPr>
        <w:t>EL PRESENTEPLANOES</w:t>
      </w:r>
      <w:r>
        <w:rPr>
          <w:rFonts w:ascii="Arial"/>
          <w:b/>
          <w:w w:val="65"/>
          <w:sz w:val="8"/>
        </w:rPr>
        <w:t xml:space="preserve"> INDICATIVO, LACONTRATISTA CONFECCIONARA LOS PLANOS DEFINITIVOS,QUE DEBERAN</w:t>
      </w:r>
      <w:r>
        <w:rPr>
          <w:rFonts w:ascii="Arial"/>
          <w:b/>
          <w:w w:val="60"/>
          <w:sz w:val="8"/>
        </w:rPr>
        <w:t>SERAPROBADOSPORLAINSPECCIONDEOBRA.ELPLANOPRESENTADOPORLACONTRATISTAESTARAENUN</w:t>
      </w:r>
    </w:p>
    <w:p w:rsidR="005535CF" w:rsidRDefault="00E33D0D">
      <w:pPr>
        <w:spacing w:line="91" w:lineRule="exact"/>
        <w:ind w:left="324"/>
        <w:rPr>
          <w:rFonts w:ascii="Arial"/>
          <w:b/>
          <w:sz w:val="8"/>
        </w:rPr>
      </w:pPr>
      <w:r>
        <w:rPr>
          <w:rFonts w:ascii="Arial"/>
          <w:b/>
          <w:w w:val="60"/>
          <w:sz w:val="8"/>
        </w:rPr>
        <w:t>TODODE  ACUERDOCON  LANORMATIVA  VIGENTE.</w:t>
      </w:r>
    </w:p>
    <w:p w:rsidR="005535CF" w:rsidRDefault="00E33D0D">
      <w:pPr>
        <w:spacing w:before="4"/>
        <w:ind w:left="324"/>
        <w:rPr>
          <w:rFonts w:ascii="Arial"/>
          <w:b/>
          <w:sz w:val="8"/>
        </w:rPr>
      </w:pPr>
      <w:r>
        <w:rPr>
          <w:rFonts w:ascii="Arial"/>
          <w:b/>
          <w:w w:val="60"/>
          <w:sz w:val="8"/>
        </w:rPr>
        <w:t>TODASLASMEDIDASYNIVELESSEVERIFICARANENOBRAPORELCONTRATISTA.</w:t>
      </w:r>
    </w:p>
    <w:p w:rsidR="005535CF" w:rsidRDefault="00E33D0D">
      <w:pPr>
        <w:spacing w:before="3" w:line="41" w:lineRule="exact"/>
        <w:ind w:left="324"/>
        <w:rPr>
          <w:rFonts w:ascii="Arial"/>
          <w:b/>
          <w:sz w:val="8"/>
        </w:rPr>
      </w:pPr>
      <w:r>
        <w:rPr>
          <w:rFonts w:ascii="Arial"/>
          <w:b/>
          <w:w w:val="60"/>
          <w:sz w:val="8"/>
        </w:rPr>
        <w:t>TODOSLOSDETALLESCONSTRUCTIVOSSERANCOORDINADOSYCOMPATIBILIZADOSENOBRA</w:t>
      </w:r>
    </w:p>
    <w:p w:rsidR="005535CF" w:rsidRDefault="00E33D0D">
      <w:pPr>
        <w:pStyle w:val="Textoindependiente"/>
        <w:spacing w:before="1"/>
        <w:rPr>
          <w:rFonts w:ascii="Arial"/>
          <w:b/>
          <w:sz w:val="37"/>
        </w:rPr>
      </w:pPr>
      <w:r>
        <w:br w:type="column"/>
      </w:r>
    </w:p>
    <w:p w:rsidR="005535CF" w:rsidRDefault="00E33D0D">
      <w:pPr>
        <w:pStyle w:val="Ttulo1"/>
        <w:ind w:left="320"/>
      </w:pPr>
      <w:r>
        <w:t>TIPOLOGIA2B</w:t>
      </w:r>
    </w:p>
    <w:p w:rsidR="005535CF" w:rsidRDefault="005535CF">
      <w:pPr>
        <w:sectPr w:rsidR="005535CF">
          <w:type w:val="continuous"/>
          <w:pgSz w:w="23820" w:h="16840" w:orient="landscape"/>
          <w:pgMar w:top="1860" w:right="480" w:bottom="280" w:left="1320" w:header="720" w:footer="720" w:gutter="0"/>
          <w:cols w:num="3" w:space="720" w:equalWidth="0">
            <w:col w:w="10286" w:space="1483"/>
            <w:col w:w="3383" w:space="3594"/>
            <w:col w:w="3274"/>
          </w:cols>
        </w:sectPr>
      </w:pPr>
    </w:p>
    <w:p w:rsidR="005535CF" w:rsidRDefault="00E33D0D">
      <w:pPr>
        <w:spacing w:line="285" w:lineRule="auto"/>
        <w:ind w:left="372" w:right="635" w:hanging="53"/>
        <w:rPr>
          <w:rFonts w:ascii="Arial" w:hAnsi="Arial"/>
          <w:b/>
          <w:sz w:val="16"/>
        </w:rPr>
      </w:pPr>
      <w:r>
        <w:rPr>
          <w:rFonts w:ascii="Arial" w:hAnsi="Arial"/>
          <w:b/>
          <w:sz w:val="16"/>
        </w:rPr>
        <w:lastRenderedPageBreak/>
        <w:t>-LOSDETALLESDELACARPINTERÍADEALUMINIOSEAJUSTARÁNALOESPECIFICADOPORALUARPARAELTIPODEPERFILERÍASOLICITADA.</w:t>
      </w:r>
    </w:p>
    <w:p w:rsidR="005535CF" w:rsidRDefault="00E33D0D">
      <w:pPr>
        <w:spacing w:before="24" w:line="121" w:lineRule="exact"/>
        <w:ind w:left="320"/>
        <w:rPr>
          <w:rFonts w:ascii="Arial"/>
          <w:b/>
          <w:sz w:val="16"/>
        </w:rPr>
      </w:pPr>
      <w:r>
        <w:rPr>
          <w:rFonts w:ascii="Arial"/>
          <w:b/>
          <w:sz w:val="16"/>
        </w:rPr>
        <w:t>-LOSESPESORESDEVIDRIOSSONINDICATIVOS,LACONTRATISTADEBERADEFINIRLOSESPESORESQUECORRESPONDAN</w:t>
      </w:r>
    </w:p>
    <w:p w:rsidR="005535CF" w:rsidRDefault="00E33D0D">
      <w:pPr>
        <w:spacing w:before="102"/>
        <w:ind w:left="320"/>
        <w:rPr>
          <w:sz w:val="12"/>
        </w:rPr>
      </w:pPr>
      <w:r>
        <w:br w:type="column"/>
      </w:r>
      <w:r>
        <w:rPr>
          <w:w w:val="65"/>
          <w:sz w:val="12"/>
        </w:rPr>
        <w:lastRenderedPageBreak/>
        <w:t>Revision</w:t>
      </w:r>
    </w:p>
    <w:p w:rsidR="005535CF" w:rsidRDefault="00E33D0D">
      <w:pPr>
        <w:spacing w:before="102"/>
        <w:ind w:left="279"/>
        <w:rPr>
          <w:sz w:val="12"/>
        </w:rPr>
      </w:pPr>
      <w:r>
        <w:br w:type="column"/>
      </w:r>
      <w:r>
        <w:rPr>
          <w:w w:val="70"/>
          <w:sz w:val="12"/>
        </w:rPr>
        <w:lastRenderedPageBreak/>
        <w:t>Fecha</w:t>
      </w:r>
    </w:p>
    <w:p w:rsidR="005535CF" w:rsidRDefault="00E33D0D">
      <w:pPr>
        <w:spacing w:before="102"/>
        <w:ind w:left="320"/>
        <w:rPr>
          <w:sz w:val="12"/>
        </w:rPr>
      </w:pPr>
      <w:r>
        <w:br w:type="column"/>
      </w:r>
      <w:r>
        <w:rPr>
          <w:w w:val="65"/>
          <w:sz w:val="12"/>
        </w:rPr>
        <w:lastRenderedPageBreak/>
        <w:t>Descripcion</w:t>
      </w:r>
    </w:p>
    <w:p w:rsidR="005535CF" w:rsidRDefault="00E33D0D">
      <w:pPr>
        <w:pStyle w:val="Textoindependiente"/>
        <w:rPr>
          <w:sz w:val="18"/>
        </w:rPr>
      </w:pPr>
      <w:r>
        <w:br w:type="column"/>
      </w:r>
    </w:p>
    <w:p w:rsidR="005535CF" w:rsidRDefault="00E33D0D">
      <w:pPr>
        <w:spacing w:before="141"/>
        <w:ind w:left="324"/>
        <w:rPr>
          <w:sz w:val="16"/>
        </w:rPr>
      </w:pPr>
      <w:r>
        <w:rPr>
          <w:w w:val="80"/>
          <w:position w:val="3"/>
          <w:sz w:val="12"/>
        </w:rPr>
        <w:t>Obra:</w:t>
      </w:r>
      <w:r>
        <w:rPr>
          <w:color w:val="767676"/>
          <w:w w:val="80"/>
          <w:sz w:val="16"/>
        </w:rPr>
        <w:t>CENTRODEPRIMERAINFANCIA-TIP.CENTRO-ESQUINAS/MEDIANERAS-12x25.00m</w:t>
      </w:r>
    </w:p>
    <w:p w:rsidR="005535CF" w:rsidRDefault="00E33D0D">
      <w:pPr>
        <w:spacing w:before="3" w:line="48" w:lineRule="exact"/>
        <w:ind w:left="320"/>
        <w:rPr>
          <w:sz w:val="16"/>
        </w:rPr>
      </w:pPr>
      <w:r>
        <w:rPr>
          <w:w w:val="80"/>
          <w:position w:val="1"/>
          <w:sz w:val="12"/>
        </w:rPr>
        <w:t>Plano:</w:t>
      </w:r>
      <w:r>
        <w:rPr>
          <w:color w:val="767676"/>
          <w:w w:val="80"/>
          <w:sz w:val="16"/>
        </w:rPr>
        <w:t>PLANILLADECARPINTERIASVENTANAS</w:t>
      </w:r>
    </w:p>
    <w:p w:rsidR="005535CF" w:rsidRDefault="00E33D0D">
      <w:pPr>
        <w:pStyle w:val="Textoindependiente"/>
        <w:rPr>
          <w:sz w:val="12"/>
        </w:rPr>
      </w:pPr>
      <w:r>
        <w:br w:type="column"/>
      </w:r>
    </w:p>
    <w:p w:rsidR="005535CF" w:rsidRDefault="005535CF">
      <w:pPr>
        <w:pStyle w:val="Textoindependiente"/>
        <w:rPr>
          <w:sz w:val="12"/>
        </w:rPr>
      </w:pPr>
    </w:p>
    <w:p w:rsidR="005535CF" w:rsidRDefault="00E33D0D">
      <w:pPr>
        <w:spacing w:before="71"/>
        <w:ind w:left="165"/>
        <w:rPr>
          <w:sz w:val="12"/>
        </w:rPr>
      </w:pPr>
      <w:r>
        <w:rPr>
          <w:sz w:val="12"/>
        </w:rPr>
        <w:t>PlanoN°</w:t>
      </w:r>
    </w:p>
    <w:p w:rsidR="005535CF" w:rsidRDefault="005535CF">
      <w:pPr>
        <w:rPr>
          <w:sz w:val="12"/>
        </w:rPr>
        <w:sectPr w:rsidR="005535CF">
          <w:type w:val="continuous"/>
          <w:pgSz w:w="23820" w:h="16840" w:orient="landscape"/>
          <w:pgMar w:top="1860" w:right="480" w:bottom="280" w:left="1320" w:header="720" w:footer="720" w:gutter="0"/>
          <w:cols w:num="6" w:space="720" w:equalWidth="0">
            <w:col w:w="10226" w:space="1521"/>
            <w:col w:w="620" w:space="39"/>
            <w:col w:w="536" w:space="308"/>
            <w:col w:w="768" w:space="882"/>
            <w:col w:w="6038" w:space="40"/>
            <w:col w:w="1042"/>
          </w:cols>
        </w:sectPr>
      </w:pPr>
    </w:p>
    <w:p w:rsidR="005535CF" w:rsidRDefault="00E33D0D">
      <w:pPr>
        <w:spacing w:before="71"/>
        <w:ind w:left="322"/>
        <w:rPr>
          <w:rFonts w:ascii="Arial"/>
          <w:b/>
          <w:sz w:val="16"/>
        </w:rPr>
      </w:pPr>
      <w:r>
        <w:rPr>
          <w:noProof/>
          <w:lang w:eastAsia="es-ES"/>
        </w:rPr>
        <w:lastRenderedPageBreak/>
        <w:drawing>
          <wp:anchor distT="0" distB="0" distL="0" distR="0" simplePos="0" relativeHeight="251470336" behindDoc="1" locked="0" layoutInCell="1" allowOverlap="1">
            <wp:simplePos x="0" y="0"/>
            <wp:positionH relativeFrom="page">
              <wp:posOffset>0</wp:posOffset>
            </wp:positionH>
            <wp:positionV relativeFrom="page">
              <wp:posOffset>2540</wp:posOffset>
            </wp:positionV>
            <wp:extent cx="15118841" cy="10649712"/>
            <wp:effectExtent l="0" t="0" r="0" b="0"/>
            <wp:wrapNone/>
            <wp:docPr id="16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65.png"/>
                    <pic:cNvPicPr/>
                  </pic:nvPicPr>
                  <pic:blipFill>
                    <a:blip r:embed="rId105" cstate="print"/>
                    <a:stretch>
                      <a:fillRect/>
                    </a:stretch>
                  </pic:blipFill>
                  <pic:spPr>
                    <a:xfrm>
                      <a:off x="0" y="0"/>
                      <a:ext cx="15118841" cy="10649712"/>
                    </a:xfrm>
                    <a:prstGeom prst="rect">
                      <a:avLst/>
                    </a:prstGeom>
                  </pic:spPr>
                </pic:pic>
              </a:graphicData>
            </a:graphic>
          </wp:anchor>
        </w:drawing>
      </w:r>
      <w:r>
        <w:rPr>
          <w:rFonts w:ascii="Arial"/>
          <w:b/>
          <w:sz w:val="16"/>
        </w:rPr>
        <w:t>SEGUNLASDIMENSIONESDELOSPANOSVIDRIADOS</w:t>
      </w:r>
    </w:p>
    <w:p w:rsidR="005535CF" w:rsidRDefault="00E33D0D">
      <w:pPr>
        <w:pStyle w:val="Textoindependiente"/>
        <w:spacing w:before="6"/>
        <w:rPr>
          <w:rFonts w:ascii="Arial"/>
          <w:b/>
          <w:sz w:val="14"/>
        </w:rPr>
      </w:pPr>
      <w:r>
        <w:br w:type="column"/>
      </w:r>
    </w:p>
    <w:p w:rsidR="005535CF" w:rsidRDefault="00E33D0D">
      <w:pPr>
        <w:ind w:left="322"/>
        <w:rPr>
          <w:sz w:val="12"/>
        </w:rPr>
      </w:pPr>
      <w:r>
        <w:rPr>
          <w:sz w:val="12"/>
        </w:rPr>
        <w:t>Fecha:</w:t>
      </w:r>
    </w:p>
    <w:p w:rsidR="005535CF" w:rsidRDefault="00E33D0D">
      <w:pPr>
        <w:pStyle w:val="Textoindependiente"/>
        <w:spacing w:before="6"/>
        <w:rPr>
          <w:sz w:val="14"/>
        </w:rPr>
      </w:pPr>
      <w:r>
        <w:br w:type="column"/>
      </w:r>
    </w:p>
    <w:p w:rsidR="005535CF" w:rsidRDefault="00E33D0D">
      <w:pPr>
        <w:ind w:left="322"/>
        <w:rPr>
          <w:sz w:val="12"/>
        </w:rPr>
      </w:pPr>
      <w:r>
        <w:rPr>
          <w:w w:val="95"/>
          <w:sz w:val="12"/>
        </w:rPr>
        <w:t>Escala:</w:t>
      </w:r>
    </w:p>
    <w:p w:rsidR="005535CF" w:rsidRDefault="00E33D0D">
      <w:pPr>
        <w:tabs>
          <w:tab w:val="left" w:pos="459"/>
        </w:tabs>
        <w:spacing w:before="143"/>
        <w:ind w:left="110"/>
        <w:rPr>
          <w:sz w:val="16"/>
        </w:rPr>
      </w:pPr>
      <w:r>
        <w:br w:type="column"/>
      </w:r>
      <w:r>
        <w:rPr>
          <w:color w:val="767676"/>
          <w:w w:val="90"/>
          <w:sz w:val="16"/>
        </w:rPr>
        <w:lastRenderedPageBreak/>
        <w:t>1:</w:t>
      </w:r>
      <w:r>
        <w:rPr>
          <w:color w:val="767676"/>
          <w:w w:val="90"/>
          <w:sz w:val="16"/>
        </w:rPr>
        <w:tab/>
        <w:t>50</w:t>
      </w:r>
    </w:p>
    <w:p w:rsidR="005535CF" w:rsidRDefault="00E33D0D">
      <w:pPr>
        <w:pStyle w:val="Textoindependiente"/>
        <w:spacing w:before="6"/>
        <w:rPr>
          <w:sz w:val="14"/>
        </w:rPr>
      </w:pPr>
      <w:r>
        <w:br w:type="column"/>
      </w:r>
    </w:p>
    <w:p w:rsidR="005535CF" w:rsidRDefault="00E33D0D">
      <w:pPr>
        <w:ind w:left="322"/>
        <w:rPr>
          <w:sz w:val="12"/>
        </w:rPr>
      </w:pPr>
      <w:r>
        <w:rPr>
          <w:sz w:val="12"/>
        </w:rPr>
        <w:t>Revisó:</w:t>
      </w:r>
    </w:p>
    <w:p w:rsidR="005535CF" w:rsidRDefault="00E33D0D">
      <w:pPr>
        <w:pStyle w:val="Ttulo4"/>
        <w:spacing w:before="6"/>
        <w:ind w:left="322"/>
      </w:pPr>
      <w:r>
        <w:br w:type="column"/>
      </w:r>
      <w:r>
        <w:rPr>
          <w:color w:val="767676"/>
          <w:w w:val="95"/>
        </w:rPr>
        <w:lastRenderedPageBreak/>
        <w:t>PC03</w:t>
      </w:r>
    </w:p>
    <w:p w:rsidR="005535CF" w:rsidRDefault="005535CF">
      <w:pPr>
        <w:sectPr w:rsidR="005535CF">
          <w:type w:val="continuous"/>
          <w:pgSz w:w="23820" w:h="16840" w:orient="landscape"/>
          <w:pgMar w:top="1860" w:right="480" w:bottom="280" w:left="1320" w:header="720" w:footer="720" w:gutter="0"/>
          <w:cols w:num="6" w:space="720" w:equalWidth="0">
            <w:col w:w="4605" w:space="10292"/>
            <w:col w:w="727" w:space="890"/>
            <w:col w:w="713" w:space="39"/>
            <w:col w:w="645" w:space="247"/>
            <w:col w:w="759" w:space="1928"/>
            <w:col w:w="1175"/>
          </w:cols>
        </w:sectPr>
      </w:pPr>
    </w:p>
    <w:p w:rsidR="005535CF" w:rsidRDefault="00E33D0D">
      <w:pPr>
        <w:spacing w:before="79"/>
        <w:ind w:left="128"/>
        <w:rPr>
          <w:sz w:val="12"/>
        </w:rPr>
      </w:pPr>
      <w:r>
        <w:rPr>
          <w:w w:val="105"/>
          <w:sz w:val="12"/>
        </w:rPr>
        <w:lastRenderedPageBreak/>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tabs>
          <w:tab w:val="left" w:pos="1100"/>
        </w:tabs>
        <w:spacing w:before="79"/>
        <w:ind w:left="128"/>
        <w:rPr>
          <w:sz w:val="12"/>
        </w:rPr>
      </w:pPr>
      <w:r>
        <w:br w:type="column"/>
      </w:r>
      <w:r>
        <w:rPr>
          <w:w w:val="105"/>
          <w:sz w:val="12"/>
        </w:rPr>
        <w:lastRenderedPageBreak/>
        <w:t>TIPO</w:t>
      </w:r>
      <w:r>
        <w:rPr>
          <w:w w:val="105"/>
          <w:sz w:val="12"/>
        </w:rPr>
        <w:tab/>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116"/>
        <w:ind w:left="128"/>
        <w:rPr>
          <w:sz w:val="12"/>
        </w:rPr>
      </w:pPr>
      <w:r>
        <w:br w:type="column"/>
      </w:r>
      <w:r>
        <w:rPr>
          <w:w w:val="105"/>
          <w:sz w:val="12"/>
        </w:rPr>
        <w:lastRenderedPageBreak/>
        <w:t>TIPO</w:t>
      </w:r>
    </w:p>
    <w:p w:rsidR="005535CF" w:rsidRDefault="00E33D0D">
      <w:pPr>
        <w:spacing w:before="79"/>
        <w:ind w:left="128"/>
        <w:rPr>
          <w:sz w:val="12"/>
        </w:rPr>
      </w:pPr>
      <w:r>
        <w:br w:type="column"/>
      </w:r>
      <w:r>
        <w:rPr>
          <w:w w:val="105"/>
          <w:sz w:val="12"/>
        </w:rPr>
        <w:lastRenderedPageBreak/>
        <w:t>DENOMINACION</w:t>
      </w:r>
    </w:p>
    <w:p w:rsidR="005535CF" w:rsidRDefault="00E33D0D">
      <w:pPr>
        <w:spacing w:before="79"/>
        <w:ind w:left="87"/>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116"/>
        <w:ind w:left="128"/>
        <w:rPr>
          <w:sz w:val="12"/>
        </w:rPr>
      </w:pPr>
      <w:r>
        <w:br w:type="column"/>
      </w:r>
      <w:r>
        <w:rPr>
          <w:w w:val="105"/>
          <w:sz w:val="12"/>
        </w:rPr>
        <w:lastRenderedPageBreak/>
        <w:t>TIPO</w:t>
      </w:r>
    </w:p>
    <w:p w:rsidR="005535CF" w:rsidRDefault="00E33D0D">
      <w:pPr>
        <w:spacing w:before="79"/>
        <w:ind w:left="128"/>
        <w:rPr>
          <w:sz w:val="12"/>
        </w:rPr>
      </w:pPr>
      <w:r>
        <w:br w:type="column"/>
      </w:r>
      <w:r>
        <w:rPr>
          <w:w w:val="105"/>
          <w:sz w:val="12"/>
        </w:rPr>
        <w:lastRenderedPageBreak/>
        <w:t>DENOMINACION</w:t>
      </w:r>
    </w:p>
    <w:p w:rsidR="005535CF" w:rsidRDefault="00E33D0D">
      <w:pPr>
        <w:spacing w:before="79"/>
        <w:ind w:left="87"/>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116"/>
        <w:ind w:left="128"/>
        <w:rPr>
          <w:sz w:val="12"/>
        </w:rPr>
      </w:pPr>
      <w:r>
        <w:br w:type="column"/>
      </w:r>
      <w:r>
        <w:rPr>
          <w:w w:val="105"/>
          <w:sz w:val="12"/>
        </w:rPr>
        <w:lastRenderedPageBreak/>
        <w:t>TIPO</w:t>
      </w:r>
    </w:p>
    <w:p w:rsidR="005535CF" w:rsidRDefault="005535CF">
      <w:pPr>
        <w:rPr>
          <w:sz w:val="12"/>
        </w:rPr>
        <w:sectPr w:rsidR="005535CF">
          <w:headerReference w:type="default" r:id="rId106"/>
          <w:pgSz w:w="23820" w:h="16840" w:orient="landscape"/>
          <w:pgMar w:top="700" w:right="480" w:bottom="280" w:left="1320" w:header="0" w:footer="0" w:gutter="0"/>
          <w:cols w:num="15" w:space="720" w:equalWidth="0">
            <w:col w:w="1128" w:space="40"/>
            <w:col w:w="782" w:space="266"/>
            <w:col w:w="873" w:space="1656"/>
            <w:col w:w="2100" w:space="39"/>
            <w:col w:w="782" w:space="47"/>
            <w:col w:w="873" w:space="1677"/>
            <w:col w:w="465" w:space="611"/>
            <w:col w:w="1128" w:space="39"/>
            <w:col w:w="735" w:space="69"/>
            <w:col w:w="873" w:space="2407"/>
            <w:col w:w="465" w:space="471"/>
            <w:col w:w="1128" w:space="40"/>
            <w:col w:w="735" w:space="69"/>
            <w:col w:w="873" w:space="953"/>
            <w:col w:w="696"/>
          </w:cols>
        </w:sectPr>
      </w:pPr>
    </w:p>
    <w:p w:rsidR="005535CF" w:rsidRDefault="005535CF">
      <w:pPr>
        <w:pStyle w:val="Textoindependiente"/>
        <w:spacing w:before="1"/>
        <w:rPr>
          <w:sz w:val="18"/>
        </w:rPr>
      </w:pPr>
    </w:p>
    <w:p w:rsidR="005535CF" w:rsidRDefault="00E33D0D">
      <w:pPr>
        <w:ind w:left="505"/>
        <w:rPr>
          <w:sz w:val="19"/>
        </w:rPr>
      </w:pPr>
      <w:r>
        <w:rPr>
          <w:sz w:val="19"/>
        </w:rPr>
        <w:t>PV4</w:t>
      </w:r>
    </w:p>
    <w:p w:rsidR="005535CF" w:rsidRDefault="00E33D0D">
      <w:pPr>
        <w:spacing w:before="16"/>
        <w:ind w:left="492"/>
        <w:rPr>
          <w:sz w:val="16"/>
        </w:rPr>
      </w:pPr>
      <w:r>
        <w:rPr>
          <w:sz w:val="16"/>
        </w:rPr>
        <w:t>2.81</w:t>
      </w:r>
    </w:p>
    <w:p w:rsidR="005535CF" w:rsidRDefault="00E33D0D">
      <w:pPr>
        <w:pStyle w:val="Textoindependiente"/>
        <w:spacing w:before="9"/>
      </w:pPr>
      <w:r>
        <w:br w:type="column"/>
      </w:r>
    </w:p>
    <w:p w:rsidR="005535CF" w:rsidRDefault="00E33D0D">
      <w:pPr>
        <w:spacing w:line="396" w:lineRule="auto"/>
        <w:ind w:left="560" w:right="38" w:hanging="220"/>
        <w:rPr>
          <w:sz w:val="12"/>
        </w:rPr>
      </w:pPr>
      <w:r>
        <w:rPr>
          <w:w w:val="105"/>
          <w:position w:val="-5"/>
          <w:sz w:val="16"/>
        </w:rPr>
        <w:t>1</w:t>
      </w:r>
      <w:r>
        <w:rPr>
          <w:w w:val="105"/>
          <w:sz w:val="12"/>
        </w:rPr>
        <w:t>DER:-IZQ:-</w:t>
      </w:r>
    </w:p>
    <w:p w:rsidR="005535CF" w:rsidRDefault="00E33D0D">
      <w:pPr>
        <w:pStyle w:val="Textoindependiente"/>
        <w:spacing w:before="5"/>
        <w:rPr>
          <w:sz w:val="19"/>
        </w:rPr>
      </w:pPr>
      <w:r>
        <w:br w:type="column"/>
      </w:r>
    </w:p>
    <w:p w:rsidR="005535CF" w:rsidRDefault="00E33D0D">
      <w:pPr>
        <w:ind w:left="492"/>
        <w:rPr>
          <w:rFonts w:ascii="Arial" w:hAnsi="Arial"/>
          <w:b/>
          <w:sz w:val="17"/>
        </w:rPr>
      </w:pPr>
      <w:r>
        <w:rPr>
          <w:rFonts w:ascii="Arial" w:hAnsi="Arial"/>
          <w:b/>
          <w:sz w:val="17"/>
        </w:rPr>
        <w:t>SALA2AÑOS-PATIO</w:t>
      </w:r>
    </w:p>
    <w:p w:rsidR="005535CF" w:rsidRDefault="00E33D0D">
      <w:pPr>
        <w:pStyle w:val="Textoindependiente"/>
        <w:rPr>
          <w:rFonts w:ascii="Arial"/>
          <w:b/>
          <w:sz w:val="14"/>
        </w:rPr>
      </w:pPr>
      <w:r>
        <w:br w:type="column"/>
      </w:r>
    </w:p>
    <w:p w:rsidR="005535CF" w:rsidRDefault="00E33D0D">
      <w:pPr>
        <w:spacing w:before="93"/>
        <w:ind w:left="467"/>
        <w:rPr>
          <w:rFonts w:ascii="Arial" w:hAnsi="Arial"/>
          <w:b/>
          <w:sz w:val="12"/>
        </w:rPr>
      </w:pPr>
      <w:r>
        <w:rPr>
          <w:rFonts w:ascii="Arial" w:hAnsi="Arial"/>
          <w:b/>
          <w:w w:val="105"/>
          <w:sz w:val="12"/>
        </w:rPr>
        <w:t>1PAÑOFIJO</w:t>
      </w:r>
    </w:p>
    <w:p w:rsidR="005535CF" w:rsidRDefault="00E33D0D">
      <w:pPr>
        <w:spacing w:before="33" w:line="264" w:lineRule="auto"/>
        <w:ind w:left="471" w:right="50" w:hanging="4"/>
        <w:rPr>
          <w:rFonts w:ascii="Arial" w:hAnsi="Arial"/>
          <w:b/>
          <w:sz w:val="12"/>
        </w:rPr>
      </w:pPr>
      <w:r>
        <w:rPr>
          <w:rFonts w:ascii="Arial" w:hAnsi="Arial"/>
          <w:b/>
          <w:w w:val="105"/>
          <w:sz w:val="12"/>
        </w:rPr>
        <w:t>1 PAÑOCORREDIZO</w:t>
      </w:r>
    </w:p>
    <w:p w:rsidR="005535CF" w:rsidRDefault="00E33D0D">
      <w:pPr>
        <w:pStyle w:val="Textoindependiente"/>
        <w:spacing w:before="1"/>
        <w:rPr>
          <w:rFonts w:ascii="Arial"/>
          <w:b/>
          <w:sz w:val="18"/>
        </w:rPr>
      </w:pPr>
      <w:r>
        <w:br w:type="column"/>
      </w:r>
    </w:p>
    <w:p w:rsidR="005535CF" w:rsidRDefault="00E33D0D">
      <w:pPr>
        <w:ind w:left="505"/>
        <w:rPr>
          <w:sz w:val="19"/>
        </w:rPr>
      </w:pPr>
      <w:r>
        <w:rPr>
          <w:sz w:val="19"/>
        </w:rPr>
        <w:t>PV5</w:t>
      </w:r>
    </w:p>
    <w:p w:rsidR="005535CF" w:rsidRDefault="00E33D0D">
      <w:pPr>
        <w:spacing w:before="16"/>
        <w:ind w:left="492"/>
        <w:rPr>
          <w:sz w:val="16"/>
        </w:rPr>
      </w:pPr>
      <w:r>
        <w:rPr>
          <w:sz w:val="16"/>
        </w:rPr>
        <w:t>2.92</w:t>
      </w:r>
    </w:p>
    <w:p w:rsidR="005535CF" w:rsidRDefault="00E33D0D">
      <w:pPr>
        <w:pStyle w:val="Textoindependiente"/>
        <w:spacing w:before="9"/>
      </w:pPr>
      <w:r>
        <w:br w:type="column"/>
      </w:r>
    </w:p>
    <w:p w:rsidR="005535CF" w:rsidRDefault="00E33D0D">
      <w:pPr>
        <w:ind w:left="562"/>
        <w:rPr>
          <w:sz w:val="12"/>
        </w:rPr>
      </w:pPr>
      <w:r>
        <w:rPr>
          <w:w w:val="105"/>
          <w:sz w:val="12"/>
        </w:rPr>
        <w:t>DER:-</w:t>
      </w:r>
    </w:p>
    <w:p w:rsidR="005535CF" w:rsidRDefault="00E33D0D">
      <w:pPr>
        <w:spacing w:before="5" w:line="183" w:lineRule="exact"/>
        <w:ind w:right="88"/>
        <w:jc w:val="center"/>
        <w:rPr>
          <w:sz w:val="16"/>
        </w:rPr>
      </w:pPr>
      <w:r>
        <w:rPr>
          <w:w w:val="98"/>
          <w:sz w:val="16"/>
        </w:rPr>
        <w:t>1</w:t>
      </w:r>
    </w:p>
    <w:p w:rsidR="005535CF" w:rsidRDefault="00E33D0D">
      <w:pPr>
        <w:spacing w:line="137" w:lineRule="exact"/>
        <w:ind w:left="560"/>
        <w:rPr>
          <w:sz w:val="12"/>
        </w:rPr>
      </w:pPr>
      <w:r>
        <w:rPr>
          <w:w w:val="105"/>
          <w:sz w:val="12"/>
        </w:rPr>
        <w:t>IZQ: -</w:t>
      </w:r>
    </w:p>
    <w:p w:rsidR="005535CF" w:rsidRDefault="00E33D0D">
      <w:pPr>
        <w:pStyle w:val="Textoindependiente"/>
        <w:spacing w:before="1"/>
        <w:rPr>
          <w:sz w:val="17"/>
        </w:rPr>
      </w:pPr>
      <w:r>
        <w:br w:type="column"/>
      </w:r>
    </w:p>
    <w:p w:rsidR="005535CF" w:rsidRDefault="00E33D0D">
      <w:pPr>
        <w:spacing w:before="1" w:line="256" w:lineRule="auto"/>
        <w:ind w:left="273" w:firstLine="3"/>
        <w:rPr>
          <w:rFonts w:ascii="Arial"/>
          <w:b/>
          <w:sz w:val="17"/>
        </w:rPr>
      </w:pPr>
      <w:r>
        <w:rPr>
          <w:rFonts w:ascii="Arial"/>
          <w:b/>
          <w:sz w:val="17"/>
        </w:rPr>
        <w:t>CIRCULACION-PATIO</w:t>
      </w:r>
    </w:p>
    <w:p w:rsidR="005535CF" w:rsidRDefault="00E33D0D">
      <w:pPr>
        <w:pStyle w:val="Textoindependiente"/>
        <w:rPr>
          <w:rFonts w:ascii="Arial"/>
          <w:b/>
          <w:sz w:val="14"/>
        </w:rPr>
      </w:pPr>
      <w:r>
        <w:br w:type="column"/>
      </w:r>
    </w:p>
    <w:p w:rsidR="005535CF" w:rsidRDefault="00E33D0D">
      <w:pPr>
        <w:spacing w:before="93"/>
        <w:ind w:left="492"/>
        <w:rPr>
          <w:rFonts w:ascii="Arial" w:hAnsi="Arial"/>
          <w:b/>
          <w:sz w:val="12"/>
        </w:rPr>
      </w:pPr>
      <w:r>
        <w:rPr>
          <w:rFonts w:ascii="Arial" w:hAnsi="Arial"/>
          <w:b/>
          <w:w w:val="105"/>
          <w:sz w:val="12"/>
        </w:rPr>
        <w:t>1PAÑOFIJO</w:t>
      </w:r>
    </w:p>
    <w:p w:rsidR="005535CF" w:rsidRDefault="00E33D0D">
      <w:pPr>
        <w:spacing w:before="33" w:line="264" w:lineRule="auto"/>
        <w:ind w:left="495" w:right="50" w:hanging="4"/>
        <w:rPr>
          <w:rFonts w:ascii="Arial" w:hAnsi="Arial"/>
          <w:b/>
          <w:sz w:val="12"/>
        </w:rPr>
      </w:pPr>
      <w:r>
        <w:rPr>
          <w:rFonts w:ascii="Arial" w:hAnsi="Arial"/>
          <w:b/>
          <w:w w:val="105"/>
          <w:sz w:val="12"/>
        </w:rPr>
        <w:t>1 PAÑOCORREDIZO</w:t>
      </w:r>
    </w:p>
    <w:p w:rsidR="005535CF" w:rsidRDefault="00E33D0D">
      <w:pPr>
        <w:pStyle w:val="Textoindependiente"/>
        <w:spacing w:before="2"/>
        <w:rPr>
          <w:rFonts w:ascii="Arial"/>
          <w:b/>
          <w:sz w:val="18"/>
        </w:rPr>
      </w:pPr>
      <w:r>
        <w:br w:type="column"/>
      </w:r>
    </w:p>
    <w:p w:rsidR="005535CF" w:rsidRDefault="00E33D0D">
      <w:pPr>
        <w:spacing w:before="1"/>
        <w:ind w:left="507"/>
        <w:rPr>
          <w:sz w:val="19"/>
        </w:rPr>
      </w:pPr>
      <w:r>
        <w:rPr>
          <w:sz w:val="19"/>
        </w:rPr>
        <w:t>PV6</w:t>
      </w:r>
    </w:p>
    <w:p w:rsidR="005535CF" w:rsidRDefault="00E33D0D">
      <w:pPr>
        <w:spacing w:before="14"/>
        <w:ind w:left="492"/>
        <w:rPr>
          <w:sz w:val="16"/>
        </w:rPr>
      </w:pPr>
      <w:r>
        <w:rPr>
          <w:sz w:val="16"/>
        </w:rPr>
        <w:t>3.24</w:t>
      </w:r>
    </w:p>
    <w:p w:rsidR="005535CF" w:rsidRDefault="00E33D0D">
      <w:pPr>
        <w:pStyle w:val="Textoindependiente"/>
        <w:rPr>
          <w:sz w:val="14"/>
        </w:rPr>
      </w:pPr>
      <w:r>
        <w:br w:type="column"/>
      </w:r>
    </w:p>
    <w:p w:rsidR="005535CF" w:rsidRDefault="00E33D0D">
      <w:pPr>
        <w:spacing w:before="117" w:line="121" w:lineRule="exact"/>
        <w:ind w:left="562"/>
        <w:rPr>
          <w:sz w:val="12"/>
        </w:rPr>
      </w:pPr>
      <w:r>
        <w:rPr>
          <w:w w:val="105"/>
          <w:sz w:val="12"/>
        </w:rPr>
        <w:t>DER:1</w:t>
      </w:r>
    </w:p>
    <w:p w:rsidR="005535CF" w:rsidRDefault="00E33D0D">
      <w:pPr>
        <w:spacing w:line="167" w:lineRule="exact"/>
        <w:ind w:right="92"/>
        <w:jc w:val="center"/>
        <w:rPr>
          <w:sz w:val="16"/>
        </w:rPr>
      </w:pPr>
      <w:r>
        <w:rPr>
          <w:w w:val="98"/>
          <w:sz w:val="16"/>
        </w:rPr>
        <w:t>2</w:t>
      </w:r>
    </w:p>
    <w:p w:rsidR="005535CF" w:rsidRDefault="00E33D0D">
      <w:pPr>
        <w:spacing w:before="36"/>
        <w:ind w:left="560"/>
        <w:rPr>
          <w:sz w:val="12"/>
        </w:rPr>
      </w:pPr>
      <w:r>
        <w:rPr>
          <w:w w:val="105"/>
          <w:sz w:val="12"/>
        </w:rPr>
        <w:t>IZQ:1</w:t>
      </w:r>
    </w:p>
    <w:p w:rsidR="005535CF" w:rsidRDefault="00E33D0D">
      <w:pPr>
        <w:pStyle w:val="Textoindependiente"/>
        <w:spacing w:before="5"/>
        <w:rPr>
          <w:sz w:val="19"/>
        </w:rPr>
      </w:pPr>
      <w:r>
        <w:br w:type="column"/>
      </w:r>
    </w:p>
    <w:p w:rsidR="005535CF" w:rsidRDefault="00E33D0D">
      <w:pPr>
        <w:ind w:left="492"/>
        <w:rPr>
          <w:rFonts w:ascii="Arial" w:hAnsi="Arial"/>
          <w:b/>
          <w:sz w:val="17"/>
        </w:rPr>
      </w:pPr>
      <w:r>
        <w:rPr>
          <w:rFonts w:ascii="Arial" w:hAnsi="Arial"/>
          <w:b/>
          <w:sz w:val="17"/>
        </w:rPr>
        <w:t>SALA4AÑOS-LACTARIO</w:t>
      </w:r>
    </w:p>
    <w:p w:rsidR="005535CF" w:rsidRDefault="00E33D0D">
      <w:pPr>
        <w:pStyle w:val="Textoindependiente"/>
        <w:rPr>
          <w:rFonts w:ascii="Arial"/>
          <w:b/>
          <w:sz w:val="14"/>
        </w:rPr>
      </w:pPr>
      <w:r>
        <w:br w:type="column"/>
      </w:r>
    </w:p>
    <w:p w:rsidR="005535CF" w:rsidRDefault="00E33D0D">
      <w:pPr>
        <w:spacing w:before="93"/>
        <w:ind w:left="492"/>
        <w:rPr>
          <w:rFonts w:ascii="Arial" w:hAnsi="Arial"/>
          <w:b/>
          <w:sz w:val="12"/>
        </w:rPr>
      </w:pPr>
      <w:r>
        <w:rPr>
          <w:rFonts w:ascii="Arial" w:hAnsi="Arial"/>
          <w:b/>
          <w:w w:val="105"/>
          <w:sz w:val="12"/>
        </w:rPr>
        <w:t>1PAÑOFIJO</w:t>
      </w:r>
    </w:p>
    <w:p w:rsidR="005535CF" w:rsidRDefault="00E33D0D">
      <w:pPr>
        <w:pStyle w:val="Prrafodelista"/>
        <w:numPr>
          <w:ilvl w:val="0"/>
          <w:numId w:val="7"/>
        </w:numPr>
        <w:tabs>
          <w:tab w:val="left" w:pos="598"/>
        </w:tabs>
        <w:spacing w:before="33" w:line="264" w:lineRule="auto"/>
        <w:ind w:right="23" w:hanging="4"/>
        <w:jc w:val="left"/>
        <w:rPr>
          <w:rFonts w:ascii="Arial" w:hAnsi="Arial"/>
          <w:b/>
          <w:sz w:val="12"/>
        </w:rPr>
      </w:pPr>
      <w:r>
        <w:rPr>
          <w:rFonts w:ascii="Arial" w:hAnsi="Arial"/>
          <w:b/>
          <w:w w:val="105"/>
          <w:sz w:val="12"/>
        </w:rPr>
        <w:t>PAÑOCORREDIZO</w:t>
      </w:r>
    </w:p>
    <w:p w:rsidR="005535CF" w:rsidRDefault="00E33D0D">
      <w:pPr>
        <w:pStyle w:val="Textoindependiente"/>
        <w:spacing w:before="1"/>
        <w:rPr>
          <w:rFonts w:ascii="Arial"/>
          <w:b/>
          <w:sz w:val="18"/>
        </w:rPr>
      </w:pPr>
      <w:r>
        <w:br w:type="column"/>
      </w:r>
    </w:p>
    <w:p w:rsidR="005535CF" w:rsidRDefault="00E33D0D">
      <w:pPr>
        <w:ind w:left="478"/>
        <w:rPr>
          <w:sz w:val="19"/>
        </w:rPr>
      </w:pPr>
      <w:r>
        <w:rPr>
          <w:sz w:val="19"/>
        </w:rPr>
        <w:t>PV7</w:t>
      </w:r>
    </w:p>
    <w:p w:rsidR="005535CF" w:rsidRDefault="00E33D0D">
      <w:pPr>
        <w:spacing w:before="16"/>
        <w:ind w:left="451"/>
        <w:rPr>
          <w:sz w:val="16"/>
        </w:rPr>
      </w:pPr>
      <w:r>
        <w:rPr>
          <w:sz w:val="16"/>
        </w:rPr>
        <w:t>1.00</w:t>
      </w:r>
    </w:p>
    <w:p w:rsidR="005535CF" w:rsidRDefault="00E33D0D">
      <w:pPr>
        <w:pStyle w:val="Textoindependiente"/>
        <w:rPr>
          <w:sz w:val="14"/>
        </w:rPr>
      </w:pPr>
      <w:r>
        <w:br w:type="column"/>
      </w:r>
    </w:p>
    <w:p w:rsidR="005535CF" w:rsidRDefault="00E33D0D">
      <w:pPr>
        <w:spacing w:before="117" w:line="121" w:lineRule="exact"/>
        <w:ind w:left="561"/>
        <w:rPr>
          <w:sz w:val="12"/>
        </w:rPr>
      </w:pPr>
      <w:r>
        <w:rPr>
          <w:spacing w:val="-3"/>
          <w:w w:val="105"/>
          <w:sz w:val="12"/>
        </w:rPr>
        <w:t>DER:</w:t>
      </w:r>
      <w:r>
        <w:rPr>
          <w:spacing w:val="-2"/>
          <w:w w:val="105"/>
          <w:sz w:val="12"/>
        </w:rPr>
        <w:t>-</w:t>
      </w:r>
    </w:p>
    <w:p w:rsidR="005535CF" w:rsidRDefault="00E33D0D">
      <w:pPr>
        <w:spacing w:line="167" w:lineRule="exact"/>
        <w:ind w:right="124"/>
        <w:jc w:val="center"/>
        <w:rPr>
          <w:sz w:val="16"/>
        </w:rPr>
      </w:pPr>
      <w:r>
        <w:rPr>
          <w:w w:val="98"/>
          <w:sz w:val="16"/>
        </w:rPr>
        <w:t>1</w:t>
      </w:r>
    </w:p>
    <w:p w:rsidR="005535CF" w:rsidRDefault="00E33D0D">
      <w:pPr>
        <w:spacing w:before="36"/>
        <w:ind w:left="558"/>
        <w:rPr>
          <w:sz w:val="12"/>
        </w:rPr>
      </w:pPr>
      <w:r>
        <w:rPr>
          <w:w w:val="105"/>
          <w:sz w:val="12"/>
        </w:rPr>
        <w:t>IZQ:1</w:t>
      </w:r>
    </w:p>
    <w:p w:rsidR="005535CF" w:rsidRDefault="00E33D0D">
      <w:pPr>
        <w:pStyle w:val="Textoindependiente"/>
        <w:spacing w:before="1"/>
        <w:rPr>
          <w:sz w:val="17"/>
        </w:rPr>
      </w:pPr>
      <w:r>
        <w:br w:type="column"/>
      </w:r>
    </w:p>
    <w:p w:rsidR="005535CF" w:rsidRDefault="00E33D0D">
      <w:pPr>
        <w:spacing w:before="1"/>
        <w:ind w:left="218"/>
        <w:rPr>
          <w:rFonts w:ascii="Arial"/>
          <w:b/>
          <w:sz w:val="17"/>
        </w:rPr>
      </w:pPr>
      <w:r>
        <w:rPr>
          <w:rFonts w:ascii="Arial"/>
          <w:b/>
          <w:sz w:val="17"/>
        </w:rPr>
        <w:t>COCINA</w:t>
      </w:r>
    </w:p>
    <w:p w:rsidR="005535CF" w:rsidRDefault="00E33D0D">
      <w:pPr>
        <w:pStyle w:val="Textoindependiente"/>
        <w:spacing w:before="2"/>
        <w:rPr>
          <w:rFonts w:ascii="Arial"/>
          <w:b/>
        </w:rPr>
      </w:pPr>
      <w:r>
        <w:br w:type="column"/>
      </w:r>
    </w:p>
    <w:p w:rsidR="005535CF" w:rsidRDefault="00E33D0D">
      <w:pPr>
        <w:ind w:left="492"/>
        <w:rPr>
          <w:rFonts w:ascii="Arial"/>
          <w:b/>
          <w:sz w:val="12"/>
        </w:rPr>
      </w:pPr>
      <w:r>
        <w:rPr>
          <w:rFonts w:ascii="Arial"/>
          <w:b/>
          <w:w w:val="105"/>
          <w:sz w:val="12"/>
        </w:rPr>
        <w:t>ABRIR</w:t>
      </w:r>
    </w:p>
    <w:p w:rsidR="005535CF" w:rsidRDefault="005535CF">
      <w:pPr>
        <w:rPr>
          <w:rFonts w:ascii="Arial"/>
          <w:sz w:val="12"/>
        </w:rPr>
        <w:sectPr w:rsidR="005535CF">
          <w:type w:val="continuous"/>
          <w:pgSz w:w="23820" w:h="16840" w:orient="landscape"/>
          <w:pgMar w:top="1860" w:right="480" w:bottom="280" w:left="1320" w:header="720" w:footer="720" w:gutter="0"/>
          <w:cols w:num="16" w:space="720" w:equalWidth="0">
            <w:col w:w="880" w:space="40"/>
            <w:col w:w="948" w:space="61"/>
            <w:col w:w="2351" w:space="39"/>
            <w:col w:w="1297" w:space="92"/>
            <w:col w:w="880" w:space="40"/>
            <w:col w:w="908" w:space="39"/>
            <w:col w:w="1595" w:space="725"/>
            <w:col w:w="1321" w:space="108"/>
            <w:col w:w="882" w:space="40"/>
            <w:col w:w="936" w:space="69"/>
            <w:col w:w="2807" w:space="163"/>
            <w:col w:w="1281" w:space="40"/>
            <w:col w:w="853" w:space="40"/>
            <w:col w:w="942" w:space="39"/>
            <w:col w:w="946" w:space="604"/>
            <w:col w:w="1054"/>
          </w:cols>
        </w:sect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spacing w:before="5"/>
        <w:rPr>
          <w:rFonts w:ascii="Arial"/>
          <w:b/>
          <w:sz w:val="25"/>
        </w:rPr>
      </w:pPr>
    </w:p>
    <w:p w:rsidR="005535CF" w:rsidRDefault="005535CF">
      <w:pPr>
        <w:rPr>
          <w:rFonts w:ascii="Arial"/>
          <w:sz w:val="25"/>
        </w:rPr>
        <w:sectPr w:rsidR="005535CF">
          <w:type w:val="continuous"/>
          <w:pgSz w:w="23820" w:h="16840" w:orient="landscape"/>
          <w:pgMar w:top="1860" w:right="480" w:bottom="280" w:left="1320" w:header="720" w:footer="720" w:gutter="0"/>
          <w:cols w:space="720"/>
        </w:sectPr>
      </w:pPr>
    </w:p>
    <w:p w:rsidR="005535CF" w:rsidRDefault="007E1C2E">
      <w:pPr>
        <w:spacing w:before="98"/>
        <w:ind w:right="38"/>
        <w:jc w:val="right"/>
        <w:rPr>
          <w:sz w:val="11"/>
        </w:rPr>
      </w:pPr>
      <w:r w:rsidRPr="007E1C2E">
        <w:rPr>
          <w:noProof/>
          <w:lang w:eastAsia="es-ES"/>
        </w:rPr>
        <w:lastRenderedPageBreak/>
        <w:pict>
          <v:shape id="Text Box 1188" o:spid="_x0000_s2616" type="#_x0000_t202" style="position:absolute;left:0;text-align:left;margin-left:108.35pt;margin-top:5.05pt;width:10pt;height:11.95pt;z-index:2515737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N°.+ 2.25</w:t>
      </w:r>
    </w:p>
    <w:p w:rsidR="005535CF" w:rsidRDefault="00E33D0D">
      <w:pPr>
        <w:pStyle w:val="Textoindependiente"/>
        <w:spacing w:before="5"/>
        <w:rPr>
          <w:sz w:val="9"/>
        </w:rPr>
      </w:pPr>
      <w:r>
        <w:br w:type="column"/>
      </w:r>
    </w:p>
    <w:p w:rsidR="005535CF" w:rsidRDefault="007E1C2E">
      <w:pPr>
        <w:ind w:right="38"/>
        <w:jc w:val="right"/>
        <w:rPr>
          <w:sz w:val="11"/>
        </w:rPr>
      </w:pPr>
      <w:r w:rsidRPr="007E1C2E">
        <w:rPr>
          <w:noProof/>
          <w:lang w:eastAsia="es-ES"/>
        </w:rPr>
        <w:pict>
          <v:shape id="Text Box 1187" o:spid="_x0000_s2615" type="#_x0000_t202" style="position:absolute;left:0;text-align:left;margin-left:383.35pt;margin-top:.15pt;width:10pt;height:11.95pt;z-index:2515778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N°.+ 2.25</w:t>
      </w:r>
    </w:p>
    <w:p w:rsidR="005535CF" w:rsidRDefault="00E33D0D">
      <w:pPr>
        <w:pStyle w:val="Textoindependiente"/>
        <w:spacing w:before="5"/>
        <w:rPr>
          <w:sz w:val="9"/>
        </w:rPr>
      </w:pPr>
      <w:r>
        <w:br w:type="column"/>
      </w:r>
    </w:p>
    <w:p w:rsidR="005535CF" w:rsidRDefault="007E1C2E">
      <w:pPr>
        <w:jc w:val="right"/>
        <w:rPr>
          <w:sz w:val="11"/>
        </w:rPr>
      </w:pPr>
      <w:r w:rsidRPr="007E1C2E">
        <w:rPr>
          <w:noProof/>
          <w:lang w:eastAsia="es-ES"/>
        </w:rPr>
        <w:pict>
          <v:shape id="Text Box 1186" o:spid="_x0000_s2614" type="#_x0000_t202" style="position:absolute;left:0;text-align:left;margin-left:675.1pt;margin-top:.15pt;width:10pt;height:11.95pt;z-index:2515819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N°.+ 2.25</w:t>
      </w:r>
    </w:p>
    <w:p w:rsidR="005535CF" w:rsidRDefault="00E33D0D">
      <w:pPr>
        <w:spacing w:before="107"/>
        <w:ind w:left="3056"/>
        <w:rPr>
          <w:sz w:val="11"/>
        </w:rPr>
      </w:pPr>
      <w:r>
        <w:br w:type="column"/>
      </w:r>
      <w:r>
        <w:rPr>
          <w:sz w:val="11"/>
        </w:rPr>
        <w:lastRenderedPageBreak/>
        <w:t>N°.+ 2.25</w:t>
      </w:r>
    </w:p>
    <w:p w:rsidR="005535CF" w:rsidRDefault="005535CF">
      <w:pPr>
        <w:rPr>
          <w:sz w:val="11"/>
        </w:rPr>
        <w:sectPr w:rsidR="005535CF">
          <w:type w:val="continuous"/>
          <w:pgSz w:w="23820" w:h="16840" w:orient="landscape"/>
          <w:pgMar w:top="1860" w:right="480" w:bottom="280" w:left="1320" w:header="720" w:footer="720" w:gutter="0"/>
          <w:cols w:num="4" w:space="720" w:equalWidth="0">
            <w:col w:w="5384" w:space="240"/>
            <w:col w:w="5384" w:space="932"/>
            <w:col w:w="5344" w:space="40"/>
            <w:col w:w="4696"/>
          </w:cols>
        </w:sectPr>
      </w:pPr>
    </w:p>
    <w:p w:rsidR="005535CF" w:rsidRDefault="005535CF">
      <w:pPr>
        <w:pStyle w:val="Textoindependiente"/>
        <w:spacing w:before="1"/>
        <w:rPr>
          <w:sz w:val="9"/>
        </w:rPr>
      </w:pPr>
    </w:p>
    <w:p w:rsidR="005535CF" w:rsidRDefault="005535CF">
      <w:pPr>
        <w:rPr>
          <w:sz w:val="9"/>
        </w:rPr>
        <w:sectPr w:rsidR="005535CF">
          <w:type w:val="continuous"/>
          <w:pgSz w:w="23820" w:h="16840" w:orient="landscape"/>
          <w:pgMar w:top="1860" w:right="480" w:bottom="280" w:left="1320" w:header="720" w:footer="720" w:gutter="0"/>
          <w:cols w:space="720"/>
        </w:sectPr>
      </w:pPr>
    </w:p>
    <w:p w:rsidR="005535CF" w:rsidRDefault="007E1C2E">
      <w:pPr>
        <w:spacing w:before="93"/>
        <w:ind w:right="38"/>
        <w:jc w:val="right"/>
        <w:rPr>
          <w:sz w:val="16"/>
        </w:rPr>
      </w:pPr>
      <w:r w:rsidRPr="007E1C2E">
        <w:rPr>
          <w:noProof/>
          <w:lang w:eastAsia="es-ES"/>
        </w:rPr>
        <w:lastRenderedPageBreak/>
        <w:pict>
          <v:shape id="Text Box 1185" o:spid="_x0000_s2613" type="#_x0000_t202" style="position:absolute;left:0;text-align:left;margin-left:991pt;margin-top:30.8pt;width:10pt;height:15.9pt;z-index:2515850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1,20</w:t>
                  </w:r>
                </w:p>
              </w:txbxContent>
            </v:textbox>
            <w10:wrap anchorx="page"/>
          </v:shape>
        </w:pict>
      </w:r>
      <w:r w:rsidRPr="007E1C2E">
        <w:rPr>
          <w:noProof/>
          <w:lang w:eastAsia="es-ES"/>
        </w:rPr>
        <w:pict>
          <v:shape id="Text Box 1184" o:spid="_x0000_s2612" type="#_x0000_t202" style="position:absolute;left:0;text-align:left;margin-left:991pt;margin-top:-11.2pt;width:10pt;height:11.95pt;z-index:2515860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6"/>
        </w:rPr>
        <w:t>pañofijo</w:t>
      </w:r>
    </w:p>
    <w:p w:rsidR="005535CF" w:rsidRDefault="00E33D0D">
      <w:pPr>
        <w:spacing w:before="105"/>
        <w:ind w:right="38"/>
        <w:jc w:val="right"/>
        <w:rPr>
          <w:sz w:val="16"/>
        </w:rPr>
      </w:pPr>
      <w:r>
        <w:br w:type="column"/>
      </w:r>
      <w:r>
        <w:rPr>
          <w:sz w:val="16"/>
        </w:rPr>
        <w:lastRenderedPageBreak/>
        <w:t>pañofijo</w:t>
      </w:r>
    </w:p>
    <w:p w:rsidR="005535CF" w:rsidRDefault="00E33D0D">
      <w:pPr>
        <w:spacing w:before="105"/>
        <w:ind w:left="1323"/>
        <w:rPr>
          <w:sz w:val="16"/>
        </w:rPr>
      </w:pPr>
      <w:r>
        <w:br w:type="column"/>
      </w:r>
      <w:r>
        <w:rPr>
          <w:sz w:val="16"/>
        </w:rPr>
        <w:lastRenderedPageBreak/>
        <w:t>pañofijo</w:t>
      </w:r>
    </w:p>
    <w:p w:rsidR="005535CF" w:rsidRDefault="005535CF">
      <w:pPr>
        <w:rPr>
          <w:sz w:val="16"/>
        </w:rPr>
        <w:sectPr w:rsidR="005535CF">
          <w:type w:val="continuous"/>
          <w:pgSz w:w="23820" w:h="16840" w:orient="landscape"/>
          <w:pgMar w:top="1860" w:right="480" w:bottom="280" w:left="1320" w:header="720" w:footer="720" w:gutter="0"/>
          <w:cols w:num="3" w:space="720" w:equalWidth="0">
            <w:col w:w="1963" w:space="6064"/>
            <w:col w:w="1963" w:space="4270"/>
            <w:col w:w="7760"/>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22"/>
        </w:rPr>
      </w:pPr>
    </w:p>
    <w:p w:rsidR="005535CF" w:rsidRDefault="007E1C2E">
      <w:pPr>
        <w:jc w:val="right"/>
        <w:rPr>
          <w:sz w:val="14"/>
        </w:rPr>
      </w:pPr>
      <w:r w:rsidRPr="007E1C2E">
        <w:rPr>
          <w:noProof/>
          <w:lang w:eastAsia="es-ES"/>
        </w:rPr>
        <w:pict>
          <v:shape id="Text Box 1183" o:spid="_x0000_s2611" type="#_x0000_t202" style="position:absolute;left:0;text-align:left;margin-left:108.35pt;margin-top:-31.85pt;width:10pt;height:26.6pt;z-index:2515717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,05,47</w:t>
                  </w:r>
                </w:p>
              </w:txbxContent>
            </v:textbox>
            <w10:wrap anchorx="page"/>
          </v:shape>
        </w:pict>
      </w:r>
      <w:r w:rsidR="00E33D0D">
        <w:rPr>
          <w:sz w:val="14"/>
        </w:rPr>
        <w:t>,05</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22"/>
        </w:rPr>
      </w:pPr>
    </w:p>
    <w:p w:rsidR="005535CF" w:rsidRDefault="00E33D0D">
      <w:pPr>
        <w:ind w:left="329"/>
        <w:rPr>
          <w:sz w:val="14"/>
        </w:rPr>
      </w:pPr>
      <w:r>
        <w:rPr>
          <w:sz w:val="14"/>
        </w:rPr>
        <w:t>1,31</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8"/>
      </w:pPr>
    </w:p>
    <w:p w:rsidR="005535CF" w:rsidRDefault="00E33D0D">
      <w:pPr>
        <w:spacing w:before="1"/>
        <w:ind w:left="479"/>
        <w:rPr>
          <w:sz w:val="14"/>
        </w:rPr>
      </w:pPr>
      <w:r>
        <w:rPr>
          <w:sz w:val="14"/>
        </w:rPr>
        <w:t>2,81</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22"/>
        </w:rPr>
      </w:pPr>
    </w:p>
    <w:p w:rsidR="005535CF" w:rsidRDefault="00E33D0D">
      <w:pPr>
        <w:ind w:left="412"/>
        <w:rPr>
          <w:sz w:val="14"/>
        </w:rPr>
      </w:pPr>
      <w:r>
        <w:rPr>
          <w:sz w:val="14"/>
        </w:rPr>
        <w:t>1,39</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22"/>
        </w:rPr>
      </w:pPr>
    </w:p>
    <w:p w:rsidR="005535CF" w:rsidRDefault="00E33D0D">
      <w:pPr>
        <w:ind w:left="544"/>
        <w:rPr>
          <w:sz w:val="14"/>
        </w:rPr>
      </w:pPr>
      <w:r>
        <w:rPr>
          <w:sz w:val="14"/>
        </w:rPr>
        <w:t>,05,08</w:t>
      </w:r>
    </w:p>
    <w:p w:rsidR="005535CF" w:rsidRDefault="00E33D0D">
      <w:pPr>
        <w:pStyle w:val="Textoindependiente"/>
        <w:rPr>
          <w:sz w:val="12"/>
        </w:rPr>
      </w:pPr>
      <w:r>
        <w:br w:type="column"/>
      </w:r>
    </w:p>
    <w:p w:rsidR="005535CF" w:rsidRDefault="005535CF">
      <w:pPr>
        <w:pStyle w:val="Textoindependiente"/>
        <w:rPr>
          <w:sz w:val="12"/>
        </w:rPr>
      </w:pPr>
    </w:p>
    <w:p w:rsidR="005535CF" w:rsidRDefault="005535CF">
      <w:pPr>
        <w:pStyle w:val="Textoindependiente"/>
        <w:rPr>
          <w:sz w:val="17"/>
        </w:rPr>
      </w:pPr>
    </w:p>
    <w:p w:rsidR="005535CF" w:rsidRDefault="00E33D0D">
      <w:pPr>
        <w:ind w:left="79"/>
        <w:rPr>
          <w:sz w:val="11"/>
        </w:rPr>
      </w:pPr>
      <w:r>
        <w:rPr>
          <w:sz w:val="11"/>
        </w:rPr>
        <w:t>N°.P.T.+0.15</w:t>
      </w:r>
    </w:p>
    <w:p w:rsidR="005535CF" w:rsidRDefault="00E33D0D">
      <w:pPr>
        <w:spacing w:before="43"/>
        <w:ind w:left="257"/>
        <w:rPr>
          <w:sz w:val="11"/>
        </w:rPr>
      </w:pPr>
      <w:r>
        <w:rPr>
          <w:sz w:val="11"/>
        </w:rPr>
        <w:t>N°.P.T.+-0.00</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23"/>
        </w:rPr>
      </w:pPr>
    </w:p>
    <w:p w:rsidR="005535CF" w:rsidRDefault="00E33D0D">
      <w:pPr>
        <w:jc w:val="right"/>
        <w:rPr>
          <w:sz w:val="14"/>
        </w:rPr>
      </w:pPr>
      <w:r>
        <w:rPr>
          <w:sz w:val="14"/>
        </w:rPr>
        <w:t>,05</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23"/>
        </w:rPr>
      </w:pPr>
    </w:p>
    <w:p w:rsidR="005535CF" w:rsidRDefault="00E33D0D">
      <w:pPr>
        <w:ind w:left="349"/>
        <w:rPr>
          <w:sz w:val="14"/>
        </w:rPr>
      </w:pPr>
      <w:r>
        <w:rPr>
          <w:sz w:val="14"/>
        </w:rPr>
        <w:t>1,37</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9"/>
        <w:rPr>
          <w:sz w:val="21"/>
        </w:rPr>
      </w:pPr>
    </w:p>
    <w:p w:rsidR="005535CF" w:rsidRDefault="00E33D0D">
      <w:pPr>
        <w:ind w:left="510"/>
        <w:rPr>
          <w:sz w:val="14"/>
        </w:rPr>
      </w:pPr>
      <w:r>
        <w:rPr>
          <w:sz w:val="14"/>
        </w:rPr>
        <w:t>2,92</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23"/>
        </w:rPr>
      </w:pPr>
    </w:p>
    <w:p w:rsidR="005535CF" w:rsidRDefault="00E33D0D">
      <w:pPr>
        <w:ind w:left="498"/>
        <w:rPr>
          <w:sz w:val="14"/>
        </w:rPr>
      </w:pPr>
      <w:r>
        <w:rPr>
          <w:sz w:val="14"/>
        </w:rPr>
        <w:t>1,37</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23"/>
        </w:rPr>
      </w:pPr>
    </w:p>
    <w:p w:rsidR="005535CF" w:rsidRDefault="00E33D0D">
      <w:pPr>
        <w:ind w:left="529"/>
        <w:rPr>
          <w:sz w:val="14"/>
        </w:rPr>
      </w:pPr>
      <w:r>
        <w:rPr>
          <w:sz w:val="14"/>
        </w:rPr>
        <w:t>,05,08</w:t>
      </w:r>
    </w:p>
    <w:p w:rsidR="005535CF" w:rsidRDefault="00E33D0D">
      <w:pPr>
        <w:pStyle w:val="Textoindependiente"/>
        <w:rPr>
          <w:sz w:val="12"/>
        </w:rPr>
      </w:pPr>
      <w:r>
        <w:br w:type="column"/>
      </w:r>
    </w:p>
    <w:p w:rsidR="005535CF" w:rsidRDefault="005535CF">
      <w:pPr>
        <w:pStyle w:val="Textoindependiente"/>
        <w:rPr>
          <w:sz w:val="12"/>
        </w:rPr>
      </w:pPr>
    </w:p>
    <w:p w:rsidR="005535CF" w:rsidRDefault="005535CF">
      <w:pPr>
        <w:pStyle w:val="Textoindependiente"/>
        <w:spacing w:before="11"/>
        <w:rPr>
          <w:sz w:val="17"/>
        </w:rPr>
      </w:pPr>
    </w:p>
    <w:p w:rsidR="005535CF" w:rsidRDefault="00E33D0D">
      <w:pPr>
        <w:ind w:left="79"/>
        <w:rPr>
          <w:sz w:val="11"/>
        </w:rPr>
      </w:pPr>
      <w:r>
        <w:rPr>
          <w:sz w:val="11"/>
        </w:rPr>
        <w:t>N°.P.T.+0.15</w:t>
      </w:r>
    </w:p>
    <w:p w:rsidR="005535CF" w:rsidRDefault="00E33D0D">
      <w:pPr>
        <w:spacing w:before="44"/>
        <w:ind w:left="257"/>
        <w:rPr>
          <w:sz w:val="11"/>
        </w:rPr>
      </w:pPr>
      <w:r>
        <w:rPr>
          <w:sz w:val="11"/>
        </w:rPr>
        <w:t>N°.P.T.+-0.00</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pPr>
    </w:p>
    <w:p w:rsidR="005535CF" w:rsidRDefault="00E33D0D">
      <w:pPr>
        <w:spacing w:before="1"/>
        <w:ind w:left="891"/>
        <w:rPr>
          <w:sz w:val="14"/>
        </w:rPr>
      </w:pPr>
      <w:r>
        <w:rPr>
          <w:sz w:val="14"/>
        </w:rPr>
        <w:t>,08,05</w:t>
      </w:r>
    </w:p>
    <w:p w:rsidR="005535CF" w:rsidRDefault="00E33D0D">
      <w:pPr>
        <w:pStyle w:val="Textoindependiente"/>
        <w:spacing w:before="5"/>
        <w:rPr>
          <w:sz w:val="21"/>
        </w:rPr>
      </w:pPr>
      <w:r>
        <w:br w:type="column"/>
      </w:r>
    </w:p>
    <w:p w:rsidR="005535CF" w:rsidRDefault="007E1C2E">
      <w:pPr>
        <w:spacing w:before="1"/>
        <w:ind w:right="41"/>
        <w:jc w:val="right"/>
        <w:rPr>
          <w:sz w:val="16"/>
        </w:rPr>
      </w:pPr>
      <w:r w:rsidRPr="007E1C2E">
        <w:rPr>
          <w:noProof/>
          <w:lang w:eastAsia="es-ES"/>
        </w:rPr>
        <w:pict>
          <v:shape id="Text Box 1182" o:spid="_x0000_s2610" type="#_x0000_t202" style="position:absolute;left:0;text-align:left;margin-left:87.4pt;margin-top:-56pt;width:30.95pt;height:30.25pt;z-index:2515706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2,15</w:t>
                  </w:r>
                </w:p>
                <w:p w:rsidR="00E65EBD" w:rsidRDefault="00E65EBD">
                  <w:pPr>
                    <w:spacing w:before="39"/>
                    <w:ind w:left="47"/>
                    <w:rPr>
                      <w:sz w:val="14"/>
                    </w:rPr>
                  </w:pPr>
                  <w:r>
                    <w:rPr>
                      <w:sz w:val="14"/>
                    </w:rPr>
                    <w:t>2,10</w:t>
                  </w:r>
                </w:p>
                <w:p w:rsidR="00E65EBD" w:rsidRDefault="00E65EBD">
                  <w:pPr>
                    <w:spacing w:before="58"/>
                    <w:ind w:left="306"/>
                    <w:rPr>
                      <w:sz w:val="14"/>
                    </w:rPr>
                  </w:pPr>
                  <w:r>
                    <w:rPr>
                      <w:sz w:val="14"/>
                    </w:rPr>
                    <w:t>1,53</w:t>
                  </w:r>
                </w:p>
              </w:txbxContent>
            </v:textbox>
            <w10:wrap anchorx="page"/>
          </v:shape>
        </w:pict>
      </w:r>
      <w:r w:rsidRPr="007E1C2E">
        <w:rPr>
          <w:noProof/>
          <w:lang w:eastAsia="es-ES"/>
        </w:rPr>
        <w:pict>
          <v:shape id="Text Box 1181" o:spid="_x0000_s2609" type="#_x0000_t202" style="position:absolute;left:0;text-align:left;margin-left:108.35pt;margin-top:-17.95pt;width:10pt;height:11.95pt;z-index:2515727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1180" o:spid="_x0000_s2608" type="#_x0000_t202" style="position:absolute;left:0;text-align:left;margin-left:362.4pt;margin-top:-55.4pt;width:30.95pt;height:30.25pt;z-index:2515747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2,15</w:t>
                  </w:r>
                </w:p>
                <w:p w:rsidR="00E65EBD" w:rsidRDefault="00E65EBD">
                  <w:pPr>
                    <w:spacing w:before="39"/>
                    <w:ind w:left="48"/>
                    <w:rPr>
                      <w:sz w:val="14"/>
                    </w:rPr>
                  </w:pPr>
                  <w:r>
                    <w:rPr>
                      <w:sz w:val="14"/>
                    </w:rPr>
                    <w:t>2,10</w:t>
                  </w:r>
                </w:p>
                <w:p w:rsidR="00E65EBD" w:rsidRDefault="00E65EBD">
                  <w:pPr>
                    <w:spacing w:before="58"/>
                    <w:ind w:left="306"/>
                    <w:rPr>
                      <w:sz w:val="14"/>
                    </w:rPr>
                  </w:pPr>
                  <w:r>
                    <w:rPr>
                      <w:sz w:val="14"/>
                    </w:rPr>
                    <w:t>1,53</w:t>
                  </w:r>
                </w:p>
              </w:txbxContent>
            </v:textbox>
            <w10:wrap anchorx="page"/>
          </v:shape>
        </w:pict>
      </w:r>
      <w:r w:rsidRPr="007E1C2E">
        <w:rPr>
          <w:noProof/>
          <w:lang w:eastAsia="es-ES"/>
        </w:rPr>
        <w:pict>
          <v:shape id="Text Box 1179" o:spid="_x0000_s2607" type="#_x0000_t202" style="position:absolute;left:0;text-align:left;margin-left:383.35pt;margin-top:-17.35pt;width:10pt;height:11.95pt;z-index:2515768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1178" o:spid="_x0000_s2606" type="#_x0000_t202" style="position:absolute;left:0;text-align:left;margin-left:654.15pt;margin-top:-55.4pt;width:30.95pt;height:30.25pt;z-index:2515788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" filled="f" stroked="f">
            <v:textbox style="layout-flow:vertical;mso-layout-flow-alt:bottom-to-top" inset="0,0,0,0">
              <w:txbxContent>
                <w:p w:rsidR="00E65EBD" w:rsidRDefault="00E65EBD">
                  <w:pPr>
                    <w:spacing w:before="17"/>
                    <w:ind w:left="20"/>
                    <w:rPr>
                      <w:sz w:val="14"/>
                    </w:rPr>
                  </w:pPr>
                  <w:r>
                    <w:rPr>
                      <w:sz w:val="14"/>
                    </w:rPr>
                    <w:t>2,15</w:t>
                  </w:r>
                </w:p>
                <w:p w:rsidR="00E65EBD" w:rsidRDefault="00E65EBD">
                  <w:pPr>
                    <w:spacing w:before="39"/>
                    <w:ind w:left="48"/>
                    <w:rPr>
                      <w:sz w:val="14"/>
                    </w:rPr>
                  </w:pPr>
                  <w:r>
                    <w:rPr>
                      <w:sz w:val="14"/>
                    </w:rPr>
                    <w:t>2,10</w:t>
                  </w:r>
                </w:p>
                <w:p w:rsidR="00E65EBD" w:rsidRDefault="00E65EBD">
                  <w:pPr>
                    <w:spacing w:before="58"/>
                    <w:ind w:left="306"/>
                    <w:rPr>
                      <w:sz w:val="14"/>
                    </w:rPr>
                  </w:pPr>
                  <w:r>
                    <w:rPr>
                      <w:sz w:val="14"/>
                    </w:rPr>
                    <w:t>1,53</w:t>
                  </w:r>
                </w:p>
              </w:txbxContent>
            </v:textbox>
            <w10:wrap anchorx="page"/>
          </v:shape>
        </w:pict>
      </w:r>
      <w:r w:rsidRPr="007E1C2E">
        <w:rPr>
          <w:noProof/>
          <w:lang w:eastAsia="es-ES"/>
        </w:rPr>
        <w:pict>
          <v:shape id="Text Box 1177" o:spid="_x0000_s2605" type="#_x0000_t202" style="position:absolute;left:0;text-align:left;margin-left:675.1pt;margin-top:-17.35pt;width:10pt;height:11.95pt;z-index:2515809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6"/>
        </w:rPr>
        <w:t>pañofijo</w:t>
      </w:r>
    </w:p>
    <w:p w:rsidR="005535CF" w:rsidRDefault="005535CF">
      <w:pPr>
        <w:pStyle w:val="Textoindependiente"/>
        <w:rPr>
          <w:sz w:val="18"/>
        </w:rPr>
      </w:pPr>
    </w:p>
    <w:p w:rsidR="005535CF" w:rsidRDefault="005535CF">
      <w:pPr>
        <w:pStyle w:val="Textoindependiente"/>
        <w:rPr>
          <w:sz w:val="18"/>
        </w:rPr>
      </w:pPr>
    </w:p>
    <w:p w:rsidR="005535CF" w:rsidRDefault="00E33D0D">
      <w:pPr>
        <w:tabs>
          <w:tab w:val="left" w:pos="3003"/>
        </w:tabs>
        <w:spacing w:before="113"/>
        <w:ind w:left="1334"/>
        <w:rPr>
          <w:sz w:val="14"/>
        </w:rPr>
      </w:pPr>
      <w:r>
        <w:rPr>
          <w:sz w:val="14"/>
        </w:rPr>
        <w:t>3,14</w:t>
      </w:r>
      <w:r>
        <w:rPr>
          <w:sz w:val="14"/>
        </w:rPr>
        <w:tab/>
      </w:r>
      <w:r>
        <w:rPr>
          <w:spacing w:val="-1"/>
          <w:sz w:val="14"/>
        </w:rPr>
        <w:t>,05</w:t>
      </w:r>
    </w:p>
    <w:p w:rsidR="005535CF" w:rsidRDefault="00E33D0D">
      <w:pPr>
        <w:spacing w:before="16"/>
        <w:ind w:left="1334"/>
        <w:rPr>
          <w:sz w:val="14"/>
        </w:rPr>
      </w:pPr>
      <w:r>
        <w:rPr>
          <w:sz w:val="14"/>
        </w:rPr>
        <w:t>3,24</w:t>
      </w:r>
    </w:p>
    <w:p w:rsidR="005535CF" w:rsidRDefault="00E33D0D">
      <w:pPr>
        <w:pStyle w:val="Textoindependiente"/>
        <w:rPr>
          <w:sz w:val="12"/>
        </w:rPr>
      </w:pPr>
      <w:r>
        <w:br w:type="column"/>
      </w:r>
    </w:p>
    <w:p w:rsidR="005535CF" w:rsidRDefault="005535CF">
      <w:pPr>
        <w:pStyle w:val="Textoindependiente"/>
        <w:rPr>
          <w:sz w:val="12"/>
        </w:rPr>
      </w:pPr>
    </w:p>
    <w:p w:rsidR="005535CF" w:rsidRDefault="005535CF">
      <w:pPr>
        <w:pStyle w:val="Textoindependiente"/>
        <w:spacing w:before="11"/>
        <w:rPr>
          <w:sz w:val="17"/>
        </w:rPr>
      </w:pPr>
    </w:p>
    <w:p w:rsidR="005535CF" w:rsidRDefault="00E33D0D">
      <w:pPr>
        <w:ind w:left="547"/>
        <w:rPr>
          <w:sz w:val="11"/>
        </w:rPr>
      </w:pPr>
      <w:r>
        <w:rPr>
          <w:sz w:val="11"/>
        </w:rPr>
        <w:t>N°.P.T.+0.15</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2"/>
        <w:rPr>
          <w:sz w:val="19"/>
        </w:rPr>
      </w:pPr>
    </w:p>
    <w:p w:rsidR="005535CF" w:rsidRDefault="007E1C2E">
      <w:pPr>
        <w:spacing w:before="1"/>
        <w:jc w:val="right"/>
        <w:rPr>
          <w:sz w:val="14"/>
        </w:rPr>
      </w:pPr>
      <w:r w:rsidRPr="007E1C2E">
        <w:rPr>
          <w:noProof/>
          <w:lang w:eastAsia="es-ES"/>
        </w:rPr>
        <w:pict>
          <v:shape id="Text Box 1176" o:spid="_x0000_s2604" type="#_x0000_t202" style="position:absolute;left:0;text-align:left;margin-left:383.35pt;margin-top:-29.6pt;width:10pt;height:26.65pt;z-index:2515758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,05,47</w:t>
                  </w:r>
                </w:p>
              </w:txbxContent>
            </v:textbox>
            <w10:wrap anchorx="page"/>
          </v:shape>
        </w:pict>
      </w:r>
      <w:r w:rsidRPr="007E1C2E">
        <w:rPr>
          <w:noProof/>
          <w:lang w:eastAsia="es-ES"/>
        </w:rPr>
        <w:pict>
          <v:shape id="Text Box 1175" o:spid="_x0000_s2603" type="#_x0000_t202" style="position:absolute;left:0;text-align:left;margin-left:675.1pt;margin-top:-29.6pt;width:10pt;height:26.65pt;z-index:2515799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,05,47</w:t>
                  </w:r>
                </w:p>
              </w:txbxContent>
            </v:textbox>
            <w10:wrap anchorx="page"/>
          </v:shape>
        </w:pict>
      </w:r>
      <w:r w:rsidR="00E33D0D">
        <w:rPr>
          <w:sz w:val="14"/>
        </w:rPr>
        <w:t>,05</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2"/>
        <w:rPr>
          <w:sz w:val="19"/>
        </w:rPr>
      </w:pPr>
    </w:p>
    <w:p w:rsidR="005535CF" w:rsidRDefault="00E33D0D">
      <w:pPr>
        <w:spacing w:before="1"/>
        <w:ind w:right="36"/>
        <w:jc w:val="right"/>
        <w:rPr>
          <w:sz w:val="14"/>
        </w:rPr>
      </w:pPr>
      <w:r>
        <w:rPr>
          <w:sz w:val="14"/>
        </w:rPr>
        <w:t>,90</w:t>
      </w:r>
    </w:p>
    <w:p w:rsidR="005535CF" w:rsidRDefault="00E33D0D">
      <w:pPr>
        <w:spacing w:before="16"/>
        <w:jc w:val="right"/>
        <w:rPr>
          <w:sz w:val="14"/>
        </w:rPr>
      </w:pPr>
      <w:r>
        <w:rPr>
          <w:sz w:val="14"/>
        </w:rPr>
        <w:t>1,00</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1"/>
        <w:rPr>
          <w:sz w:val="19"/>
        </w:rPr>
      </w:pPr>
    </w:p>
    <w:p w:rsidR="005535CF" w:rsidRDefault="00E33D0D">
      <w:pPr>
        <w:jc w:val="right"/>
        <w:rPr>
          <w:sz w:val="14"/>
        </w:rPr>
      </w:pPr>
      <w:r>
        <w:rPr>
          <w:sz w:val="14"/>
        </w:rPr>
        <w:t>,05</w:t>
      </w:r>
    </w:p>
    <w:p w:rsidR="005535CF" w:rsidRDefault="00E33D0D">
      <w:pPr>
        <w:pStyle w:val="Textoindependiente"/>
        <w:rPr>
          <w:sz w:val="12"/>
        </w:rPr>
      </w:pPr>
      <w:r>
        <w:br w:type="column"/>
      </w:r>
    </w:p>
    <w:p w:rsidR="005535CF" w:rsidRDefault="005535CF">
      <w:pPr>
        <w:pStyle w:val="Textoindependiente"/>
        <w:rPr>
          <w:sz w:val="12"/>
        </w:rPr>
      </w:pPr>
    </w:p>
    <w:p w:rsidR="005535CF" w:rsidRDefault="005535CF">
      <w:pPr>
        <w:pStyle w:val="Textoindependiente"/>
        <w:spacing w:before="9"/>
        <w:rPr>
          <w:sz w:val="17"/>
        </w:rPr>
      </w:pPr>
    </w:p>
    <w:p w:rsidR="005535CF" w:rsidRDefault="007E1C2E">
      <w:pPr>
        <w:spacing w:before="1"/>
        <w:ind w:left="166"/>
        <w:rPr>
          <w:sz w:val="11"/>
        </w:rPr>
      </w:pPr>
      <w:r w:rsidRPr="007E1C2E">
        <w:rPr>
          <w:noProof/>
          <w:lang w:eastAsia="es-ES"/>
        </w:rPr>
        <w:pict>
          <v:shape id="Text Box 1174" o:spid="_x0000_s2602" type="#_x0000_t202" style="position:absolute;left:0;text-align:left;margin-left:982.55pt;margin-top:-54.25pt;width:18.45pt;height:18.1pt;z-index:2515829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" filled="f" stroked="f">
            <v:textbox style="layout-flow:vertical;mso-layout-flow-alt:bottom-to-top" inset="0,0,0,0">
              <w:txbxContent>
                <w:p w:rsidR="00E65EBD" w:rsidRDefault="00E65EBD">
                  <w:pPr>
                    <w:spacing w:before="17"/>
                    <w:ind w:left="64"/>
                    <w:rPr>
                      <w:sz w:val="14"/>
                    </w:rPr>
                  </w:pPr>
                  <w:r>
                    <w:rPr>
                      <w:sz w:val="14"/>
                    </w:rPr>
                    <w:t>2,10</w:t>
                  </w:r>
                </w:p>
                <w:p w:rsidR="00E65EBD" w:rsidRDefault="00E65EBD">
                  <w:pPr>
                    <w:spacing w:before="9"/>
                    <w:ind w:left="20"/>
                    <w:rPr>
                      <w:sz w:val="14"/>
                    </w:rPr>
                  </w:pPr>
                  <w:r>
                    <w:rPr>
                      <w:sz w:val="14"/>
                    </w:rPr>
                    <w:t>,05</w:t>
                  </w:r>
                </w:p>
              </w:txbxContent>
            </v:textbox>
            <w10:wrap anchorx="page"/>
          </v:shape>
        </w:pict>
      </w:r>
      <w:r w:rsidRPr="007E1C2E">
        <w:rPr>
          <w:noProof/>
          <w:lang w:eastAsia="es-ES"/>
        </w:rPr>
        <w:pict>
          <v:shape id="Text Box 1173" o:spid="_x0000_s2601" type="#_x0000_t202" style="position:absolute;left:0;text-align:left;margin-left:991pt;margin-top:-15.2pt;width:10pt;height:11.95pt;z-index:2515840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" filled="f" stroked="f">
            <v:textbox style="layout-flow:vertical;mso-layout-flow-alt:bottom-to-top" inset="0,0,0,0">
              <w:txbxContent>
                <w:p w:rsidR="00E65EBD" w:rsidRDefault="00E65EBD">
                  <w:pPr>
                    <w:spacing w:before="17"/>
                    <w:ind w:left="20"/>
                    <w:rPr>
                      <w:sz w:val="14"/>
                    </w:rPr>
                  </w:pPr>
                  <w:r>
                    <w:rPr>
                      <w:sz w:val="14"/>
                    </w:rPr>
                    <w:t>,80</w:t>
                  </w:r>
                </w:p>
              </w:txbxContent>
            </v:textbox>
            <w10:wrap anchorx="page"/>
          </v:shape>
        </w:pict>
      </w:r>
      <w:r w:rsidR="00E33D0D">
        <w:rPr>
          <w:sz w:val="11"/>
        </w:rPr>
        <w:t>N°.P.T.+0.15</w:t>
      </w:r>
    </w:p>
    <w:p w:rsidR="005535CF" w:rsidRDefault="005535CF">
      <w:pPr>
        <w:rPr>
          <w:sz w:val="11"/>
        </w:rPr>
        <w:sectPr w:rsidR="005535CF">
          <w:type w:val="continuous"/>
          <w:pgSz w:w="23820" w:h="16840" w:orient="landscape"/>
          <w:pgMar w:top="1860" w:right="480" w:bottom="280" w:left="1320" w:header="720" w:footer="720" w:gutter="0"/>
          <w:cols w:num="19" w:space="720" w:equalWidth="0">
            <w:col w:w="1533" w:space="40"/>
            <w:col w:w="607" w:space="39"/>
            <w:col w:w="757" w:space="40"/>
            <w:col w:w="690" w:space="40"/>
            <w:col w:w="1008" w:space="39"/>
            <w:col w:w="970" w:space="40"/>
            <w:col w:w="1231" w:space="40"/>
            <w:col w:w="628" w:space="39"/>
            <w:col w:w="789" w:space="39"/>
            <w:col w:w="777" w:space="39"/>
            <w:col w:w="994" w:space="39"/>
            <w:col w:w="970" w:space="39"/>
            <w:col w:w="1396" w:space="201"/>
            <w:col w:w="3202" w:space="39"/>
            <w:col w:w="1223" w:space="40"/>
            <w:col w:w="1216" w:space="40"/>
            <w:col w:w="713" w:space="40"/>
            <w:col w:w="637" w:space="39"/>
            <w:col w:w="1807"/>
          </w:cols>
        </w:sectPr>
      </w:pPr>
    </w:p>
    <w:p w:rsidR="005535CF" w:rsidRDefault="005535CF">
      <w:pPr>
        <w:pStyle w:val="Textoindependiente"/>
        <w:spacing w:before="8"/>
        <w:rPr>
          <w:sz w:val="15"/>
        </w:rPr>
      </w:pPr>
    </w:p>
    <w:p w:rsidR="005535CF" w:rsidRDefault="005535CF">
      <w:pPr>
        <w:rPr>
          <w:sz w:val="15"/>
        </w:rPr>
        <w:sectPr w:rsidR="005535CF">
          <w:type w:val="continuous"/>
          <w:pgSz w:w="23820" w:h="16840" w:orient="landscape"/>
          <w:pgMar w:top="1860" w:right="480" w:bottom="280" w:left="1320" w:header="720" w:footer="720" w:gutter="0"/>
          <w:cols w:space="720"/>
        </w:sectPr>
      </w:pPr>
    </w:p>
    <w:p w:rsidR="005535CF" w:rsidRDefault="00E33D0D">
      <w:pPr>
        <w:spacing w:before="94"/>
        <w:ind w:right="38"/>
        <w:jc w:val="right"/>
        <w:rPr>
          <w:sz w:val="16"/>
        </w:rPr>
      </w:pPr>
      <w:r>
        <w:rPr>
          <w:sz w:val="16"/>
        </w:rPr>
        <w:lastRenderedPageBreak/>
        <w:t>EXT</w:t>
      </w:r>
    </w:p>
    <w:p w:rsidR="005535CF" w:rsidRDefault="00E33D0D">
      <w:pPr>
        <w:spacing w:before="104"/>
        <w:ind w:right="38"/>
        <w:jc w:val="right"/>
        <w:rPr>
          <w:sz w:val="16"/>
        </w:rPr>
      </w:pPr>
      <w:r>
        <w:br w:type="column"/>
      </w:r>
      <w:r>
        <w:rPr>
          <w:sz w:val="16"/>
        </w:rPr>
        <w:lastRenderedPageBreak/>
        <w:t>EXT</w:t>
      </w:r>
    </w:p>
    <w:p w:rsidR="005535CF" w:rsidRDefault="00E33D0D">
      <w:pPr>
        <w:spacing w:before="104"/>
        <w:ind w:left="2684"/>
        <w:rPr>
          <w:sz w:val="16"/>
        </w:rPr>
      </w:pPr>
      <w:r>
        <w:br w:type="column"/>
      </w:r>
      <w:r>
        <w:rPr>
          <w:sz w:val="16"/>
        </w:rPr>
        <w:lastRenderedPageBreak/>
        <w:t>EXT</w:t>
      </w:r>
    </w:p>
    <w:p w:rsidR="005535CF" w:rsidRDefault="005535CF">
      <w:pPr>
        <w:rPr>
          <w:sz w:val="16"/>
        </w:rPr>
        <w:sectPr w:rsidR="005535CF">
          <w:type w:val="continuous"/>
          <w:pgSz w:w="23820" w:h="16840" w:orient="landscape"/>
          <w:pgMar w:top="1860" w:right="480" w:bottom="280" w:left="1320" w:header="720" w:footer="720" w:gutter="0"/>
          <w:cols w:num="3" w:space="720" w:equalWidth="0">
            <w:col w:w="3033" w:space="2528"/>
            <w:col w:w="3033" w:space="3174"/>
            <w:col w:w="10252"/>
          </w:cols>
        </w:sectPr>
      </w:pPr>
    </w:p>
    <w:p w:rsidR="005535CF" w:rsidRDefault="005535CF">
      <w:pPr>
        <w:pStyle w:val="Textoindependiente"/>
        <w:spacing w:before="9"/>
        <w:rPr>
          <w:sz w:val="29"/>
        </w:rPr>
      </w:pPr>
    </w:p>
    <w:p w:rsidR="005535CF" w:rsidRDefault="005535CF">
      <w:pPr>
        <w:rPr>
          <w:sz w:val="29"/>
        </w:rPr>
        <w:sectPr w:rsidR="005535CF">
          <w:type w:val="continuous"/>
          <w:pgSz w:w="23820" w:h="16840" w:orient="landscape"/>
          <w:pgMar w:top="1860" w:right="480" w:bottom="280" w:left="1320" w:header="720" w:footer="720" w:gutter="0"/>
          <w:cols w:space="720"/>
        </w:sectPr>
      </w:pPr>
    </w:p>
    <w:p w:rsidR="005535CF" w:rsidRDefault="00E33D0D">
      <w:pPr>
        <w:spacing w:before="93"/>
        <w:ind w:right="38"/>
        <w:jc w:val="right"/>
        <w:rPr>
          <w:sz w:val="16"/>
        </w:rPr>
      </w:pPr>
      <w:r>
        <w:rPr>
          <w:sz w:val="16"/>
        </w:rPr>
        <w:lastRenderedPageBreak/>
        <w:t>INT</w:t>
      </w:r>
    </w:p>
    <w:p w:rsidR="005535CF" w:rsidRDefault="00E33D0D">
      <w:pPr>
        <w:spacing w:before="105"/>
        <w:ind w:right="38"/>
        <w:jc w:val="right"/>
        <w:rPr>
          <w:sz w:val="16"/>
        </w:rPr>
      </w:pPr>
      <w:r>
        <w:br w:type="column"/>
      </w:r>
      <w:r>
        <w:rPr>
          <w:sz w:val="16"/>
        </w:rPr>
        <w:lastRenderedPageBreak/>
        <w:t>INT</w:t>
      </w:r>
    </w:p>
    <w:p w:rsidR="005535CF" w:rsidRDefault="00E33D0D">
      <w:pPr>
        <w:spacing w:before="105"/>
        <w:ind w:left="2709"/>
        <w:rPr>
          <w:sz w:val="16"/>
        </w:rPr>
      </w:pPr>
      <w:r>
        <w:br w:type="column"/>
      </w:r>
      <w:r>
        <w:rPr>
          <w:sz w:val="16"/>
        </w:rPr>
        <w:lastRenderedPageBreak/>
        <w:t>INT</w:t>
      </w:r>
    </w:p>
    <w:p w:rsidR="005535CF" w:rsidRDefault="005535CF">
      <w:pPr>
        <w:rPr>
          <w:sz w:val="16"/>
        </w:rPr>
        <w:sectPr w:rsidR="005535CF">
          <w:type w:val="continuous"/>
          <w:pgSz w:w="23820" w:h="16840" w:orient="landscape"/>
          <w:pgMar w:top="1860" w:right="480" w:bottom="280" w:left="1320" w:header="720" w:footer="720" w:gutter="0"/>
          <w:cols w:num="3" w:space="720" w:equalWidth="0">
            <w:col w:w="3005" w:space="2555"/>
            <w:col w:w="3005" w:space="3203"/>
            <w:col w:w="10252"/>
          </w:cols>
        </w:sectPr>
      </w:pPr>
    </w:p>
    <w:p w:rsidR="005535CF" w:rsidRDefault="005535CF">
      <w:pPr>
        <w:pStyle w:val="Textoindependiente"/>
        <w:spacing w:before="9"/>
        <w:rPr>
          <w:sz w:val="17"/>
        </w:rPr>
      </w:pPr>
    </w:p>
    <w:p w:rsidR="005535CF" w:rsidRDefault="00E33D0D">
      <w:pPr>
        <w:spacing w:before="94"/>
        <w:ind w:right="2512"/>
        <w:jc w:val="right"/>
        <w:rPr>
          <w:sz w:val="16"/>
        </w:rPr>
      </w:pPr>
      <w:r>
        <w:rPr>
          <w:sz w:val="16"/>
        </w:rPr>
        <w:t>INT</w:t>
      </w:r>
    </w:p>
    <w:p w:rsidR="005535CF" w:rsidRDefault="005535CF">
      <w:pPr>
        <w:pStyle w:val="Textoindependiente"/>
      </w:pPr>
    </w:p>
    <w:p w:rsidR="005535CF" w:rsidRDefault="005535CF">
      <w:pPr>
        <w:pStyle w:val="Textoindependiente"/>
        <w:rPr>
          <w:sz w:val="29"/>
        </w:rPr>
      </w:pPr>
    </w:p>
    <w:p w:rsidR="005535CF" w:rsidRDefault="00E33D0D">
      <w:pPr>
        <w:spacing w:before="94"/>
        <w:ind w:right="2513"/>
        <w:jc w:val="right"/>
        <w:rPr>
          <w:sz w:val="16"/>
        </w:rPr>
      </w:pPr>
      <w:r>
        <w:rPr>
          <w:sz w:val="16"/>
        </w:rPr>
        <w:t>EXT</w:t>
      </w:r>
    </w:p>
    <w:p w:rsidR="005535CF" w:rsidRDefault="005535CF">
      <w:pPr>
        <w:pStyle w:val="Textoindependiente"/>
      </w:pPr>
    </w:p>
    <w:p w:rsidR="005535CF" w:rsidRDefault="005535CF">
      <w:pPr>
        <w:pStyle w:val="Textoindependiente"/>
      </w:pPr>
    </w:p>
    <w:p w:rsidR="005535CF" w:rsidRDefault="005535CF">
      <w:pPr>
        <w:pStyle w:val="Textoindependiente"/>
        <w:spacing w:before="5"/>
        <w:rPr>
          <w:sz w:val="25"/>
        </w:rPr>
      </w:pPr>
    </w:p>
    <w:p w:rsidR="005535CF" w:rsidRDefault="005535CF">
      <w:pPr>
        <w:rPr>
          <w:sz w:val="25"/>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E33D0D">
      <w:pPr>
        <w:spacing w:before="105"/>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8"/>
        <w:rPr>
          <w:rFonts w:ascii="Arial"/>
          <w:b/>
          <w:sz w:val="26"/>
        </w:rPr>
      </w:pPr>
    </w:p>
    <w:p w:rsidR="005535CF" w:rsidRDefault="00E33D0D">
      <w:pPr>
        <w:ind w:left="230"/>
        <w:rPr>
          <w:rFonts w:ascii="Arial"/>
          <w:b/>
          <w:sz w:val="17"/>
        </w:rPr>
      </w:pPr>
      <w:r>
        <w:rPr>
          <w:rFonts w:ascii="Arial"/>
          <w:b/>
          <w:sz w:val="17"/>
        </w:rPr>
        <w:t>VIDRIO</w:t>
      </w:r>
    </w:p>
    <w:p w:rsidR="005535CF" w:rsidRDefault="00E33D0D">
      <w:pPr>
        <w:spacing w:before="98" w:line="256" w:lineRule="auto"/>
        <w:ind w:left="219" w:firstLine="12"/>
        <w:rPr>
          <w:sz w:val="17"/>
        </w:rPr>
      </w:pPr>
      <w:r>
        <w:br w:type="column"/>
      </w:r>
      <w:r>
        <w:rPr>
          <w:sz w:val="17"/>
        </w:rPr>
        <w:lastRenderedPageBreak/>
        <w:t>AluminiolineaModena2.terminacioncolorblanco</w:t>
      </w:r>
    </w:p>
    <w:p w:rsidR="005535CF" w:rsidRDefault="00E33D0D">
      <w:pPr>
        <w:spacing w:before="94"/>
        <w:ind w:left="218"/>
        <w:rPr>
          <w:sz w:val="17"/>
        </w:rPr>
      </w:pPr>
      <w:r>
        <w:rPr>
          <w:sz w:val="17"/>
        </w:rPr>
        <w:t>UnahojacorredizadeAluminiolineaModena</w:t>
      </w:r>
    </w:p>
    <w:p w:rsidR="005535CF" w:rsidRDefault="00E33D0D">
      <w:pPr>
        <w:spacing w:before="13"/>
        <w:ind w:left="226"/>
        <w:rPr>
          <w:sz w:val="17"/>
        </w:rPr>
      </w:pPr>
      <w:r>
        <w:rPr>
          <w:sz w:val="17"/>
        </w:rPr>
        <w:t>2.terminacioncolorblanco.</w:t>
      </w:r>
    </w:p>
    <w:p w:rsidR="005535CF" w:rsidRDefault="00E33D0D">
      <w:pPr>
        <w:spacing w:before="15" w:line="254" w:lineRule="auto"/>
        <w:ind w:left="228" w:right="420" w:hanging="10"/>
        <w:rPr>
          <w:sz w:val="17"/>
        </w:rPr>
      </w:pPr>
      <w:r>
        <w:rPr>
          <w:sz w:val="17"/>
        </w:rPr>
        <w:t>UnpañofijodeAluminiolineaModena2terminacioncolorblanco.</w:t>
      </w:r>
    </w:p>
    <w:p w:rsidR="005535CF" w:rsidRDefault="00E33D0D">
      <w:pPr>
        <w:spacing w:line="195" w:lineRule="exact"/>
        <w:ind w:left="228"/>
        <w:rPr>
          <w:sz w:val="17"/>
        </w:rPr>
      </w:pPr>
      <w:r>
        <w:rPr>
          <w:sz w:val="17"/>
        </w:rPr>
        <w:t>Travesañodealuminiop/defensa</w:t>
      </w:r>
    </w:p>
    <w:p w:rsidR="005535CF" w:rsidRDefault="00E33D0D">
      <w:pPr>
        <w:spacing w:before="14"/>
        <w:ind w:left="228"/>
        <w:rPr>
          <w:sz w:val="17"/>
        </w:rPr>
      </w:pPr>
      <w:r>
        <w:rPr>
          <w:sz w:val="17"/>
        </w:rPr>
        <w:t>Zocaloderefuerzoinferiorenpañofijo</w:t>
      </w:r>
    </w:p>
    <w:p w:rsidR="005535CF" w:rsidRDefault="00E33D0D">
      <w:pPr>
        <w:spacing w:before="119"/>
        <w:ind w:left="218"/>
        <w:rPr>
          <w:sz w:val="17"/>
        </w:rPr>
      </w:pPr>
      <w:r>
        <w:rPr>
          <w:sz w:val="17"/>
        </w:rPr>
        <w:t>DVHdosvidrios3+3laminadosencadacara</w:t>
      </w:r>
    </w:p>
    <w:p w:rsidR="005535CF" w:rsidRDefault="00E33D0D">
      <w:pPr>
        <w:pStyle w:val="Textoindependiente"/>
        <w:rPr>
          <w:sz w:val="18"/>
        </w:rPr>
      </w:pPr>
      <w:r>
        <w:br w:type="column"/>
      </w:r>
    </w:p>
    <w:p w:rsidR="005535CF" w:rsidRDefault="00E33D0D">
      <w:pPr>
        <w:spacing w:before="105"/>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8"/>
        <w:rPr>
          <w:rFonts w:ascii="Arial"/>
          <w:b/>
          <w:sz w:val="26"/>
        </w:rPr>
      </w:pPr>
    </w:p>
    <w:p w:rsidR="005535CF" w:rsidRDefault="00E33D0D">
      <w:pPr>
        <w:ind w:left="230"/>
        <w:rPr>
          <w:rFonts w:ascii="Arial"/>
          <w:b/>
          <w:sz w:val="17"/>
        </w:rPr>
      </w:pPr>
      <w:r>
        <w:rPr>
          <w:rFonts w:ascii="Arial"/>
          <w:b/>
          <w:sz w:val="17"/>
        </w:rPr>
        <w:t>VIDRIO</w:t>
      </w:r>
    </w:p>
    <w:p w:rsidR="005535CF" w:rsidRDefault="00E33D0D">
      <w:pPr>
        <w:spacing w:before="98" w:line="256" w:lineRule="auto"/>
        <w:ind w:left="220" w:firstLine="12"/>
        <w:rPr>
          <w:sz w:val="17"/>
        </w:rPr>
      </w:pPr>
      <w:r>
        <w:br w:type="column"/>
      </w:r>
      <w:r>
        <w:rPr>
          <w:sz w:val="17"/>
        </w:rPr>
        <w:lastRenderedPageBreak/>
        <w:t>AluminiolineaModena2.terminacioncolorblanco</w:t>
      </w:r>
    </w:p>
    <w:p w:rsidR="005535CF" w:rsidRDefault="00E33D0D">
      <w:pPr>
        <w:spacing w:before="94"/>
        <w:ind w:left="218"/>
        <w:rPr>
          <w:sz w:val="17"/>
        </w:rPr>
      </w:pPr>
      <w:r>
        <w:rPr>
          <w:sz w:val="17"/>
        </w:rPr>
        <w:t>UnahojacorredizadeAluminiolineaModena</w:t>
      </w:r>
    </w:p>
    <w:p w:rsidR="005535CF" w:rsidRDefault="00E33D0D">
      <w:pPr>
        <w:spacing w:before="13"/>
        <w:ind w:left="228"/>
        <w:rPr>
          <w:sz w:val="17"/>
        </w:rPr>
      </w:pPr>
      <w:r>
        <w:rPr>
          <w:sz w:val="17"/>
        </w:rPr>
        <w:t>2.terminacioncolorblanco.</w:t>
      </w:r>
    </w:p>
    <w:p w:rsidR="005535CF" w:rsidRDefault="00E33D0D">
      <w:pPr>
        <w:spacing w:before="15" w:line="254" w:lineRule="auto"/>
        <w:ind w:left="229" w:right="420" w:hanging="11"/>
        <w:rPr>
          <w:sz w:val="17"/>
        </w:rPr>
      </w:pPr>
      <w:r>
        <w:rPr>
          <w:sz w:val="17"/>
        </w:rPr>
        <w:t>UnpañofijodeAluminiolineaModena2terminacioncolorblanco.</w:t>
      </w:r>
    </w:p>
    <w:p w:rsidR="005535CF" w:rsidRDefault="00E33D0D">
      <w:pPr>
        <w:spacing w:line="195" w:lineRule="exact"/>
        <w:ind w:left="229"/>
        <w:rPr>
          <w:sz w:val="17"/>
        </w:rPr>
      </w:pPr>
      <w:r>
        <w:rPr>
          <w:sz w:val="17"/>
        </w:rPr>
        <w:t>Travesañodealuminiop/defensa</w:t>
      </w:r>
    </w:p>
    <w:p w:rsidR="005535CF" w:rsidRDefault="00E33D0D">
      <w:pPr>
        <w:spacing w:before="14"/>
        <w:ind w:left="229"/>
        <w:rPr>
          <w:sz w:val="17"/>
        </w:rPr>
      </w:pPr>
      <w:r>
        <w:rPr>
          <w:sz w:val="17"/>
        </w:rPr>
        <w:t>Zocaloderefuerzoinferiorenpañofijo</w:t>
      </w:r>
    </w:p>
    <w:p w:rsidR="005535CF" w:rsidRDefault="00E33D0D">
      <w:pPr>
        <w:spacing w:before="119"/>
        <w:ind w:left="219"/>
        <w:rPr>
          <w:sz w:val="17"/>
        </w:rPr>
      </w:pPr>
      <w:r>
        <w:rPr>
          <w:sz w:val="17"/>
        </w:rPr>
        <w:t>DVHdosvidrios3+3laminadosencadacara</w:t>
      </w:r>
    </w:p>
    <w:p w:rsidR="005535CF" w:rsidRDefault="00E33D0D">
      <w:pPr>
        <w:pStyle w:val="Textoindependiente"/>
        <w:rPr>
          <w:sz w:val="18"/>
        </w:rPr>
      </w:pPr>
      <w:r>
        <w:br w:type="column"/>
      </w:r>
    </w:p>
    <w:p w:rsidR="005535CF" w:rsidRDefault="00E33D0D">
      <w:pPr>
        <w:spacing w:before="105"/>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8"/>
        <w:rPr>
          <w:rFonts w:ascii="Arial"/>
          <w:b/>
          <w:sz w:val="26"/>
        </w:rPr>
      </w:pPr>
    </w:p>
    <w:p w:rsidR="005535CF" w:rsidRDefault="00E33D0D">
      <w:pPr>
        <w:ind w:left="230"/>
        <w:rPr>
          <w:rFonts w:ascii="Arial"/>
          <w:b/>
          <w:sz w:val="17"/>
        </w:rPr>
      </w:pPr>
      <w:r>
        <w:rPr>
          <w:rFonts w:ascii="Arial"/>
          <w:b/>
          <w:sz w:val="17"/>
        </w:rPr>
        <w:t>VIDRIO</w:t>
      </w:r>
    </w:p>
    <w:p w:rsidR="005535CF" w:rsidRDefault="00E33D0D">
      <w:pPr>
        <w:spacing w:before="98" w:line="256" w:lineRule="auto"/>
        <w:ind w:left="219" w:firstLine="12"/>
        <w:rPr>
          <w:sz w:val="17"/>
        </w:rPr>
      </w:pPr>
      <w:r>
        <w:br w:type="column"/>
      </w:r>
      <w:r>
        <w:rPr>
          <w:sz w:val="17"/>
        </w:rPr>
        <w:lastRenderedPageBreak/>
        <w:t>AluminiolineaModena2.terminacioncolorblanco</w:t>
      </w:r>
    </w:p>
    <w:p w:rsidR="005535CF" w:rsidRDefault="00E33D0D">
      <w:pPr>
        <w:spacing w:before="94"/>
        <w:ind w:left="218"/>
        <w:rPr>
          <w:sz w:val="17"/>
        </w:rPr>
      </w:pPr>
      <w:r>
        <w:rPr>
          <w:sz w:val="17"/>
        </w:rPr>
        <w:t>UnahojacorredizadeAluminiolineaModena</w:t>
      </w:r>
    </w:p>
    <w:p w:rsidR="005535CF" w:rsidRDefault="00E33D0D">
      <w:pPr>
        <w:spacing w:before="13"/>
        <w:ind w:left="226"/>
        <w:rPr>
          <w:sz w:val="17"/>
        </w:rPr>
      </w:pPr>
      <w:r>
        <w:rPr>
          <w:sz w:val="17"/>
        </w:rPr>
        <w:t>2.terminacioncolorblanco.</w:t>
      </w:r>
    </w:p>
    <w:p w:rsidR="005535CF" w:rsidRDefault="00E33D0D">
      <w:pPr>
        <w:spacing w:before="15" w:line="254" w:lineRule="auto"/>
        <w:ind w:left="228" w:right="420" w:hanging="10"/>
        <w:rPr>
          <w:sz w:val="17"/>
        </w:rPr>
      </w:pPr>
      <w:r>
        <w:rPr>
          <w:sz w:val="17"/>
        </w:rPr>
        <w:t>UnpañofijodeAluminiolineaModena2terminacioncolorblanco.</w:t>
      </w:r>
    </w:p>
    <w:p w:rsidR="005535CF" w:rsidRDefault="00E33D0D">
      <w:pPr>
        <w:spacing w:line="195" w:lineRule="exact"/>
        <w:ind w:left="228"/>
        <w:rPr>
          <w:sz w:val="17"/>
        </w:rPr>
      </w:pPr>
      <w:r>
        <w:rPr>
          <w:sz w:val="17"/>
        </w:rPr>
        <w:t>Travesañodealuminiop/defensa</w:t>
      </w:r>
    </w:p>
    <w:p w:rsidR="005535CF" w:rsidRDefault="00E33D0D">
      <w:pPr>
        <w:spacing w:before="14"/>
        <w:ind w:left="228"/>
        <w:rPr>
          <w:sz w:val="17"/>
        </w:rPr>
      </w:pPr>
      <w:r>
        <w:rPr>
          <w:sz w:val="17"/>
        </w:rPr>
        <w:t>Zocaloderefuerzoinferiorenpañofijo</w:t>
      </w:r>
    </w:p>
    <w:p w:rsidR="005535CF" w:rsidRDefault="00E33D0D">
      <w:pPr>
        <w:spacing w:before="119"/>
        <w:ind w:left="218"/>
        <w:rPr>
          <w:sz w:val="17"/>
        </w:rPr>
      </w:pPr>
      <w:r>
        <w:rPr>
          <w:sz w:val="17"/>
        </w:rPr>
        <w:t>DVHdosvidrios3+3laminadosencadacara</w:t>
      </w:r>
    </w:p>
    <w:p w:rsidR="005535CF" w:rsidRDefault="00E33D0D">
      <w:pPr>
        <w:pStyle w:val="Textoindependiente"/>
        <w:rPr>
          <w:sz w:val="18"/>
        </w:rPr>
      </w:pPr>
      <w:r>
        <w:br w:type="column"/>
      </w:r>
    </w:p>
    <w:p w:rsidR="005535CF" w:rsidRDefault="00E33D0D">
      <w:pPr>
        <w:spacing w:before="105"/>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8"/>
        <w:rPr>
          <w:rFonts w:ascii="Arial"/>
          <w:b/>
          <w:sz w:val="26"/>
        </w:rPr>
      </w:pPr>
    </w:p>
    <w:p w:rsidR="005535CF" w:rsidRDefault="00E33D0D">
      <w:pPr>
        <w:ind w:left="230"/>
        <w:rPr>
          <w:rFonts w:ascii="Arial"/>
          <w:b/>
          <w:sz w:val="17"/>
        </w:rPr>
      </w:pPr>
      <w:r>
        <w:rPr>
          <w:rFonts w:ascii="Arial"/>
          <w:b/>
          <w:sz w:val="17"/>
        </w:rPr>
        <w:t>VIDRIO</w:t>
      </w:r>
    </w:p>
    <w:p w:rsidR="005535CF" w:rsidRDefault="00E33D0D">
      <w:pPr>
        <w:spacing w:before="98" w:line="256" w:lineRule="auto"/>
        <w:ind w:left="122" w:firstLine="12"/>
        <w:rPr>
          <w:sz w:val="17"/>
        </w:rPr>
      </w:pPr>
      <w:r>
        <w:br w:type="column"/>
      </w:r>
      <w:r>
        <w:rPr>
          <w:sz w:val="17"/>
        </w:rPr>
        <w:lastRenderedPageBreak/>
        <w:t>AluminiolineaModena2.terminacioncolorblanco</w:t>
      </w:r>
    </w:p>
    <w:p w:rsidR="005535CF" w:rsidRDefault="00E33D0D">
      <w:pPr>
        <w:spacing w:before="24"/>
        <w:ind w:left="120"/>
        <w:rPr>
          <w:sz w:val="17"/>
        </w:rPr>
      </w:pPr>
      <w:r>
        <w:rPr>
          <w:sz w:val="17"/>
        </w:rPr>
        <w:t>UnahojadeabrirdeAluminiolineaModena</w:t>
      </w:r>
    </w:p>
    <w:p w:rsidR="005535CF" w:rsidRDefault="00E33D0D">
      <w:pPr>
        <w:spacing w:before="14"/>
        <w:ind w:left="128"/>
        <w:rPr>
          <w:sz w:val="17"/>
        </w:rPr>
      </w:pPr>
      <w:r>
        <w:rPr>
          <w:sz w:val="17"/>
        </w:rPr>
        <w:t>2.terminacioncolorblanco.</w:t>
      </w:r>
    </w:p>
    <w:p w:rsidR="005535CF" w:rsidRDefault="00E33D0D">
      <w:pPr>
        <w:spacing w:before="12"/>
        <w:ind w:left="122" w:hanging="3"/>
        <w:rPr>
          <w:sz w:val="17"/>
        </w:rPr>
      </w:pPr>
      <w:r>
        <w:rPr>
          <w:sz w:val="17"/>
        </w:rPr>
        <w:t>Panovidriadosuperiorconventanadeabrir</w:t>
      </w:r>
    </w:p>
    <w:p w:rsidR="005535CF" w:rsidRDefault="00E33D0D">
      <w:pPr>
        <w:spacing w:line="210" w:lineRule="atLeast"/>
        <w:ind w:left="131" w:hanging="9"/>
        <w:rPr>
          <w:sz w:val="17"/>
        </w:rPr>
      </w:pPr>
      <w:r>
        <w:rPr>
          <w:sz w:val="17"/>
        </w:rPr>
        <w:t>pañofijoinferiordeAluminiolineaModena2terminacioncolorblanco.</w:t>
      </w:r>
    </w:p>
    <w:p w:rsidR="005535CF" w:rsidRDefault="00E33D0D">
      <w:pPr>
        <w:spacing w:line="152" w:lineRule="exact"/>
        <w:ind w:left="129"/>
        <w:rPr>
          <w:sz w:val="17"/>
        </w:rPr>
      </w:pPr>
      <w:r>
        <w:rPr>
          <w:sz w:val="17"/>
        </w:rPr>
        <w:t>Travesañodealuminiop/defensa</w:t>
      </w:r>
    </w:p>
    <w:p w:rsidR="005535CF" w:rsidRDefault="00E33D0D">
      <w:pPr>
        <w:spacing w:before="14"/>
        <w:ind w:left="131"/>
        <w:rPr>
          <w:sz w:val="17"/>
        </w:rPr>
      </w:pPr>
      <w:r>
        <w:rPr>
          <w:sz w:val="17"/>
        </w:rPr>
        <w:t>Zocaloderefuerzoinferiorenpañofijo.</w:t>
      </w:r>
    </w:p>
    <w:p w:rsidR="005535CF" w:rsidRDefault="00E33D0D">
      <w:pPr>
        <w:spacing w:before="158" w:line="256" w:lineRule="auto"/>
        <w:ind w:left="107" w:firstLine="15"/>
        <w:rPr>
          <w:sz w:val="17"/>
        </w:rPr>
      </w:pPr>
      <w:r>
        <w:rPr>
          <w:sz w:val="17"/>
        </w:rPr>
        <w:t>Vidriohojadeabrirypañofijolaminado3+3INCOLORO</w:t>
      </w:r>
    </w:p>
    <w:p w:rsidR="005535CF" w:rsidRDefault="005535CF">
      <w:pPr>
        <w:spacing w:line="256" w:lineRule="auto"/>
        <w:rPr>
          <w:sz w:val="17"/>
        </w:rPr>
        <w:sectPr w:rsidR="005535CF">
          <w:type w:val="continuous"/>
          <w:pgSz w:w="23820" w:h="16840" w:orient="landscape"/>
          <w:pgMar w:top="1860" w:right="480" w:bottom="280" w:left="1320" w:header="720" w:footer="720" w:gutter="0"/>
          <w:cols w:num="8" w:space="720" w:equalWidth="0">
            <w:col w:w="917" w:space="347"/>
            <w:col w:w="3774" w:space="670"/>
            <w:col w:w="917" w:space="346"/>
            <w:col w:w="3774" w:space="582"/>
            <w:col w:w="917" w:space="346"/>
            <w:col w:w="3774" w:space="1060"/>
            <w:col w:w="877" w:space="40"/>
            <w:col w:w="3679"/>
          </w:cols>
        </w:sectPr>
      </w:pPr>
    </w:p>
    <w:p w:rsidR="005535CF" w:rsidRDefault="005535CF">
      <w:pPr>
        <w:pStyle w:val="Textoindependiente"/>
        <w:spacing w:before="6"/>
        <w:rPr>
          <w:sz w:val="15"/>
        </w:rPr>
      </w:pPr>
    </w:p>
    <w:p w:rsidR="005535CF" w:rsidRDefault="005535CF">
      <w:pPr>
        <w:rPr>
          <w:sz w:val="15"/>
        </w:rPr>
        <w:sectPr w:rsidR="005535CF">
          <w:type w:val="continuous"/>
          <w:pgSz w:w="23820" w:h="16840" w:orient="landscape"/>
          <w:pgMar w:top="1860" w:right="480" w:bottom="280" w:left="1320" w:header="720" w:footer="720" w:gutter="0"/>
          <w:cols w:space="720"/>
        </w:sectPr>
      </w:pPr>
    </w:p>
    <w:p w:rsidR="005535CF" w:rsidRDefault="00E33D0D">
      <w:pPr>
        <w:spacing w:before="99"/>
        <w:ind w:left="218"/>
        <w:rPr>
          <w:rFonts w:ascii="Arial"/>
          <w:b/>
          <w:sz w:val="17"/>
        </w:rPr>
      </w:pPr>
      <w:r>
        <w:rPr>
          <w:rFonts w:ascii="Arial"/>
          <w:b/>
          <w:sz w:val="17"/>
        </w:rPr>
        <w:lastRenderedPageBreak/>
        <w:t>HERRAJES</w:t>
      </w:r>
    </w:p>
    <w:p w:rsidR="005535CF" w:rsidRDefault="00E33D0D">
      <w:pPr>
        <w:pStyle w:val="Textoindependiente"/>
        <w:spacing w:before="4"/>
        <w:rPr>
          <w:rFonts w:ascii="Arial"/>
          <w:b/>
          <w:sz w:val="16"/>
        </w:rPr>
      </w:pPr>
      <w:r>
        <w:br w:type="column"/>
      </w:r>
    </w:p>
    <w:p w:rsidR="005535CF" w:rsidRDefault="00E33D0D">
      <w:pPr>
        <w:ind w:left="218"/>
        <w:rPr>
          <w:sz w:val="17"/>
        </w:rPr>
      </w:pPr>
      <w:r>
        <w:rPr>
          <w:sz w:val="17"/>
        </w:rPr>
        <w:t>Segunmodelo</w:t>
      </w:r>
    </w:p>
    <w:p w:rsidR="005535CF" w:rsidRDefault="00E33D0D">
      <w:pPr>
        <w:spacing w:before="99"/>
        <w:ind w:left="218"/>
        <w:rPr>
          <w:rFonts w:ascii="Arial"/>
          <w:b/>
          <w:sz w:val="17"/>
        </w:rPr>
      </w:pPr>
      <w:r>
        <w:br w:type="column"/>
      </w:r>
      <w:r>
        <w:rPr>
          <w:rFonts w:ascii="Arial"/>
          <w:b/>
          <w:sz w:val="17"/>
        </w:rPr>
        <w:lastRenderedPageBreak/>
        <w:t>HERRAJES</w:t>
      </w:r>
    </w:p>
    <w:p w:rsidR="005535CF" w:rsidRDefault="00E33D0D">
      <w:pPr>
        <w:pStyle w:val="Textoindependiente"/>
        <w:spacing w:before="4"/>
        <w:rPr>
          <w:rFonts w:ascii="Arial"/>
          <w:b/>
          <w:sz w:val="16"/>
        </w:rPr>
      </w:pPr>
      <w:r>
        <w:br w:type="column"/>
      </w:r>
    </w:p>
    <w:p w:rsidR="005535CF" w:rsidRDefault="00E33D0D">
      <w:pPr>
        <w:ind w:left="218"/>
        <w:rPr>
          <w:sz w:val="17"/>
        </w:rPr>
      </w:pPr>
      <w:r>
        <w:rPr>
          <w:sz w:val="17"/>
        </w:rPr>
        <w:t>Segunmodelo</w:t>
      </w:r>
    </w:p>
    <w:p w:rsidR="005535CF" w:rsidRDefault="00E33D0D">
      <w:pPr>
        <w:spacing w:before="99"/>
        <w:ind w:left="218"/>
        <w:rPr>
          <w:rFonts w:ascii="Arial"/>
          <w:b/>
          <w:sz w:val="17"/>
        </w:rPr>
      </w:pPr>
      <w:r>
        <w:br w:type="column"/>
      </w:r>
      <w:r>
        <w:rPr>
          <w:rFonts w:ascii="Arial"/>
          <w:b/>
          <w:sz w:val="17"/>
        </w:rPr>
        <w:lastRenderedPageBreak/>
        <w:t>HERRAJES</w:t>
      </w:r>
    </w:p>
    <w:p w:rsidR="005535CF" w:rsidRDefault="00E33D0D">
      <w:pPr>
        <w:pStyle w:val="Textoindependiente"/>
        <w:spacing w:before="4"/>
        <w:rPr>
          <w:rFonts w:ascii="Arial"/>
          <w:b/>
          <w:sz w:val="16"/>
        </w:rPr>
      </w:pPr>
      <w:r>
        <w:br w:type="column"/>
      </w:r>
    </w:p>
    <w:p w:rsidR="005535CF" w:rsidRDefault="00E33D0D">
      <w:pPr>
        <w:ind w:left="218"/>
        <w:rPr>
          <w:sz w:val="17"/>
        </w:rPr>
      </w:pPr>
      <w:r>
        <w:rPr>
          <w:sz w:val="17"/>
        </w:rPr>
        <w:t>Segunmodelo</w:t>
      </w:r>
    </w:p>
    <w:p w:rsidR="005535CF" w:rsidRDefault="00E33D0D">
      <w:pPr>
        <w:spacing w:before="101"/>
        <w:ind w:left="218"/>
        <w:rPr>
          <w:rFonts w:ascii="Arial"/>
          <w:b/>
          <w:sz w:val="14"/>
        </w:rPr>
      </w:pPr>
      <w:r>
        <w:br w:type="column"/>
      </w:r>
      <w:r>
        <w:rPr>
          <w:rFonts w:ascii="Arial"/>
          <w:b/>
          <w:w w:val="95"/>
          <w:sz w:val="14"/>
        </w:rPr>
        <w:lastRenderedPageBreak/>
        <w:t>HERRAJES</w:t>
      </w:r>
    </w:p>
    <w:p w:rsidR="005535CF" w:rsidRDefault="00E33D0D">
      <w:pPr>
        <w:pStyle w:val="Textoindependiente"/>
        <w:spacing w:before="4"/>
        <w:rPr>
          <w:rFonts w:ascii="Arial"/>
          <w:b/>
          <w:sz w:val="16"/>
        </w:rPr>
      </w:pPr>
      <w:r>
        <w:br w:type="column"/>
      </w:r>
    </w:p>
    <w:p w:rsidR="005535CF" w:rsidRDefault="00E33D0D">
      <w:pPr>
        <w:ind w:left="97"/>
        <w:rPr>
          <w:sz w:val="17"/>
        </w:rPr>
      </w:pPr>
      <w:r>
        <w:rPr>
          <w:sz w:val="17"/>
        </w:rPr>
        <w:t>Segunmodelo</w:t>
      </w:r>
    </w:p>
    <w:p w:rsidR="005535CF" w:rsidRDefault="005535CF">
      <w:pPr>
        <w:rPr>
          <w:sz w:val="17"/>
        </w:rPr>
        <w:sectPr w:rsidR="005535CF">
          <w:type w:val="continuous"/>
          <w:pgSz w:w="23820" w:h="16840" w:orient="landscape"/>
          <w:pgMar w:top="1860" w:right="480" w:bottom="280" w:left="1320" w:header="720" w:footer="720" w:gutter="0"/>
          <w:cols w:num="8" w:space="720" w:equalWidth="0">
            <w:col w:w="1208" w:space="61"/>
            <w:col w:w="1383" w:space="3057"/>
            <w:col w:w="1208" w:space="60"/>
            <w:col w:w="1383" w:space="2967"/>
            <w:col w:w="1208" w:space="61"/>
            <w:col w:w="1383" w:space="3448"/>
            <w:col w:w="973" w:space="39"/>
            <w:col w:w="3581"/>
          </w:cols>
        </w:sectPr>
      </w:pPr>
    </w:p>
    <w:p w:rsidR="005535CF" w:rsidRDefault="005535CF">
      <w:pPr>
        <w:pStyle w:val="Textoindependiente"/>
        <w:spacing w:before="7"/>
        <w:rPr>
          <w:sz w:val="18"/>
        </w:rPr>
      </w:pPr>
    </w:p>
    <w:p w:rsidR="005535CF" w:rsidRDefault="005535CF">
      <w:pPr>
        <w:rPr>
          <w:sz w:val="18"/>
        </w:rPr>
        <w:sectPr w:rsidR="005535CF">
          <w:type w:val="continuous"/>
          <w:pgSz w:w="23820" w:h="16840" w:orient="landscape"/>
          <w:pgMar w:top="1860" w:right="480" w:bottom="280" w:left="1320" w:header="720" w:footer="720" w:gutter="0"/>
          <w:cols w:space="720"/>
        </w:sectPr>
      </w:pPr>
    </w:p>
    <w:p w:rsidR="005535CF" w:rsidRDefault="00E33D0D">
      <w:pPr>
        <w:spacing w:before="95"/>
        <w:ind w:left="154"/>
        <w:rPr>
          <w:rFonts w:ascii="Arial"/>
          <w:b/>
          <w:sz w:val="14"/>
        </w:rPr>
      </w:pPr>
      <w:r>
        <w:rPr>
          <w:rFonts w:ascii="Arial"/>
          <w:b/>
          <w:sz w:val="14"/>
        </w:rPr>
        <w:lastRenderedPageBreak/>
        <w:t>OBSERVACIONES</w:t>
      </w:r>
    </w:p>
    <w:p w:rsidR="005535CF" w:rsidRDefault="00E33D0D">
      <w:pPr>
        <w:spacing w:before="95"/>
        <w:ind w:left="154"/>
        <w:rPr>
          <w:rFonts w:ascii="Arial"/>
          <w:b/>
          <w:sz w:val="14"/>
        </w:rPr>
      </w:pPr>
      <w:r>
        <w:br w:type="column"/>
      </w:r>
      <w:r>
        <w:rPr>
          <w:rFonts w:ascii="Arial"/>
          <w:b/>
          <w:sz w:val="14"/>
        </w:rPr>
        <w:lastRenderedPageBreak/>
        <w:t>OBSERVACIONES</w:t>
      </w:r>
    </w:p>
    <w:p w:rsidR="005535CF" w:rsidRDefault="00E33D0D">
      <w:pPr>
        <w:spacing w:before="95"/>
        <w:ind w:left="154"/>
        <w:rPr>
          <w:rFonts w:ascii="Arial"/>
          <w:b/>
          <w:sz w:val="14"/>
        </w:rPr>
      </w:pPr>
      <w:r>
        <w:br w:type="column"/>
      </w:r>
      <w:r>
        <w:rPr>
          <w:rFonts w:ascii="Arial"/>
          <w:b/>
          <w:sz w:val="14"/>
        </w:rPr>
        <w:lastRenderedPageBreak/>
        <w:t>OBSERVACIONES</w:t>
      </w:r>
    </w:p>
    <w:p w:rsidR="005535CF" w:rsidRDefault="00E33D0D">
      <w:pPr>
        <w:spacing w:before="95"/>
        <w:ind w:left="154"/>
        <w:rPr>
          <w:rFonts w:ascii="Arial"/>
          <w:b/>
          <w:sz w:val="14"/>
        </w:rPr>
      </w:pPr>
      <w:r>
        <w:br w:type="column"/>
      </w:r>
      <w:r>
        <w:rPr>
          <w:rFonts w:ascii="Arial"/>
          <w:b/>
          <w:sz w:val="14"/>
        </w:rPr>
        <w:lastRenderedPageBreak/>
        <w:t>OBS.</w:t>
      </w:r>
    </w:p>
    <w:p w:rsidR="005535CF" w:rsidRDefault="005535CF">
      <w:pPr>
        <w:rPr>
          <w:rFonts w:ascii="Arial"/>
          <w:sz w:val="14"/>
        </w:rPr>
        <w:sectPr w:rsidR="005535CF">
          <w:type w:val="continuous"/>
          <w:pgSz w:w="23820" w:h="16840" w:orient="landscape"/>
          <w:pgMar w:top="1860" w:right="480" w:bottom="280" w:left="1320" w:header="720" w:footer="720" w:gutter="0"/>
          <w:cols w:num="4" w:space="720" w:equalWidth="0">
            <w:col w:w="1412" w:space="4296"/>
            <w:col w:w="1412" w:space="4206"/>
            <w:col w:w="1412" w:space="4740"/>
            <w:col w:w="4542"/>
          </w:cols>
        </w:sect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rPr>
          <w:rFonts w:ascii="Arial"/>
        </w:rPr>
        <w:sectPr w:rsidR="005535CF">
          <w:type w:val="continuous"/>
          <w:pgSz w:w="23820" w:h="16840" w:orient="landscape"/>
          <w:pgMar w:top="1860" w:right="480" w:bottom="280" w:left="1320" w:header="720" w:footer="720" w:gutter="0"/>
          <w:cols w:space="720"/>
        </w:sectPr>
      </w:pPr>
    </w:p>
    <w:p w:rsidR="005535CF" w:rsidRDefault="005535CF">
      <w:pPr>
        <w:pStyle w:val="Textoindependiente"/>
        <w:spacing w:before="1" w:after="1"/>
        <w:rPr>
          <w:rFonts w:ascii="Arial"/>
          <w:b/>
          <w:sz w:val="18"/>
        </w:rPr>
      </w:pPr>
    </w:p>
    <w:p w:rsidR="005535CF" w:rsidRDefault="007E1C2E">
      <w:pPr>
        <w:pStyle w:val="Textoindependiente"/>
        <w:ind w:left="264"/>
        <w:rPr>
          <w:rFonts w:ascii="Arial"/>
        </w:rPr>
      </w:pPr>
      <w:r>
        <w:rPr>
          <w:rFonts w:ascii="Arial"/>
          <w:noProof/>
          <w:lang w:eastAsia="es-ES"/>
        </w:rPr>
      </w:r>
      <w:r>
        <w:rPr>
          <w:rFonts w:ascii="Arial"/>
          <w:noProof/>
          <w:lang w:eastAsia="es-ES"/>
        </w:rPr>
        <w:pict>
          <v:shape id="Text Box 1172" o:spid="_x0000_s3409" type="#_x0000_t202" style="width:424.45pt;height:1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" filled="f" strokeweight="0">
            <v:textbox inset="0,0,0,0">
              <w:txbxContent>
                <w:p w:rsidR="00E65EBD" w:rsidRDefault="00E65EBD">
                  <w:pPr>
                    <w:spacing w:before="21"/>
                    <w:ind w:left="76"/>
                    <w:rPr>
                      <w:rFonts w:ascii="Arial"/>
                      <w:b/>
                      <w:sz w:val="16"/>
                    </w:rPr>
                  </w:pPr>
                  <w:r>
                    <w:rPr>
                      <w:rFonts w:ascii="Arial"/>
                      <w:b/>
                      <w:sz w:val="16"/>
                    </w:rPr>
                    <w:t>-TODASLASCARPINTERIASMETALICASDEBENESTARPINTADASCONPINTURAENSINTETICOBLANCO.</w:t>
                  </w:r>
                </w:p>
              </w:txbxContent>
            </v:textbox>
            <w10:wrap type="none"/>
            <w10:anchorlock/>
          </v:shape>
        </w:pict>
      </w:r>
    </w:p>
    <w:p w:rsidR="005535CF" w:rsidRDefault="00E33D0D">
      <w:pPr>
        <w:spacing w:before="18"/>
        <w:ind w:left="354"/>
        <w:rPr>
          <w:rFonts w:ascii="Arial" w:hAnsi="Arial"/>
          <w:b/>
          <w:sz w:val="16"/>
        </w:rPr>
      </w:pPr>
      <w:r>
        <w:rPr>
          <w:rFonts w:ascii="Arial" w:hAnsi="Arial"/>
          <w:b/>
          <w:sz w:val="16"/>
        </w:rPr>
        <w:t>-LASMEDIDASDELASCARPINTERÍASSONINDICATIVAS,DEBIENDOAJUSTARSEALASDIMESIONESFINALESDELOSVANOS</w:t>
      </w:r>
    </w:p>
    <w:p w:rsidR="005535CF" w:rsidRDefault="00E33D0D">
      <w:pPr>
        <w:spacing w:before="127" w:line="249" w:lineRule="auto"/>
        <w:ind w:left="346" w:right="1633" w:firstLine="2"/>
        <w:rPr>
          <w:rFonts w:ascii="Arial" w:hAnsi="Arial"/>
          <w:b/>
          <w:sz w:val="16"/>
        </w:rPr>
      </w:pPr>
      <w:r>
        <w:rPr>
          <w:rFonts w:ascii="Arial" w:hAnsi="Arial"/>
          <w:b/>
          <w:sz w:val="16"/>
        </w:rPr>
        <w:t>-LA CONTRATISTA DEBERÁ PRESENTAR A LA D.O. PARA SU APROBACIÓN, MUESTRAS DE MATERIALES,HERRAJESYCUALQUIEROTROELEMENTOSOLICITADOPORLAMISMA.</w:t>
      </w:r>
    </w:p>
    <w:p w:rsidR="005535CF" w:rsidRDefault="00E33D0D">
      <w:pPr>
        <w:spacing w:before="43"/>
        <w:ind w:left="320"/>
        <w:rPr>
          <w:rFonts w:ascii="Arial"/>
          <w:b/>
          <w:sz w:val="16"/>
        </w:rPr>
      </w:pPr>
      <w:r>
        <w:rPr>
          <w:rFonts w:ascii="Arial"/>
          <w:b/>
          <w:sz w:val="16"/>
        </w:rPr>
        <w:t>-SECONSIDERANIVELPISOTERMINADOALNIVELPISOINTERIOR.</w:t>
      </w:r>
    </w:p>
    <w:p w:rsidR="005535CF" w:rsidRDefault="00E33D0D">
      <w:pPr>
        <w:pStyle w:val="Textoindependiente"/>
        <w:rPr>
          <w:rFonts w:ascii="Arial"/>
          <w:b/>
          <w:sz w:val="18"/>
        </w:rPr>
      </w:pPr>
      <w:r>
        <w:br w:type="column"/>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7"/>
        <w:rPr>
          <w:rFonts w:ascii="Arial"/>
          <w:b/>
          <w:sz w:val="21"/>
        </w:rPr>
      </w:pPr>
    </w:p>
    <w:p w:rsidR="005535CF" w:rsidRDefault="00E33D0D">
      <w:pPr>
        <w:ind w:left="630"/>
        <w:rPr>
          <w:rFonts w:ascii="Arial"/>
          <w:b/>
          <w:sz w:val="16"/>
        </w:rPr>
      </w:pPr>
      <w:r>
        <w:rPr>
          <w:rFonts w:ascii="Arial"/>
          <w:b/>
          <w:color w:val="EC1F23"/>
          <w:w w:val="60"/>
          <w:sz w:val="16"/>
        </w:rPr>
        <w:t>PLANONOAPTOPARACONSTRUCCION</w:t>
      </w:r>
    </w:p>
    <w:p w:rsidR="005535CF" w:rsidRDefault="00E33D0D">
      <w:pPr>
        <w:spacing w:before="86" w:line="249" w:lineRule="auto"/>
        <w:ind w:left="322" w:hanging="3"/>
        <w:rPr>
          <w:rFonts w:ascii="Arial"/>
          <w:b/>
          <w:sz w:val="8"/>
        </w:rPr>
      </w:pPr>
      <w:r>
        <w:rPr>
          <w:rFonts w:ascii="Arial"/>
          <w:b/>
          <w:spacing w:val="-1"/>
          <w:w w:val="65"/>
          <w:sz w:val="8"/>
        </w:rPr>
        <w:t>EL PRESENTEPLANOES</w:t>
      </w:r>
      <w:r>
        <w:rPr>
          <w:rFonts w:ascii="Arial"/>
          <w:b/>
          <w:w w:val="65"/>
          <w:sz w:val="8"/>
        </w:rPr>
        <w:t xml:space="preserve"> INDICATIVO, LACONTRATISTA CONFECCIONARA LOS PLANOS DEFINITIVOS,QUE DEBERAN</w:t>
      </w:r>
      <w:r>
        <w:rPr>
          <w:rFonts w:ascii="Arial"/>
          <w:b/>
          <w:w w:val="60"/>
          <w:sz w:val="8"/>
        </w:rPr>
        <w:t>SERAPROBADOSPORLAINSPECCIONDEOBRA.ELPLANOPRESENTADOPORLACONTRATISTAESTARAENUN</w:t>
      </w:r>
    </w:p>
    <w:p w:rsidR="005535CF" w:rsidRDefault="00E33D0D">
      <w:pPr>
        <w:spacing w:line="91" w:lineRule="exact"/>
        <w:ind w:left="324"/>
        <w:rPr>
          <w:rFonts w:ascii="Arial"/>
          <w:b/>
          <w:sz w:val="8"/>
        </w:rPr>
      </w:pPr>
      <w:r>
        <w:rPr>
          <w:rFonts w:ascii="Arial"/>
          <w:b/>
          <w:w w:val="60"/>
          <w:sz w:val="8"/>
        </w:rPr>
        <w:t>TODODE  ACUERDOCON  LANORMATIVA  VIGENTE.</w:t>
      </w:r>
    </w:p>
    <w:p w:rsidR="005535CF" w:rsidRDefault="00E33D0D">
      <w:pPr>
        <w:spacing w:before="4"/>
        <w:ind w:left="324"/>
        <w:rPr>
          <w:rFonts w:ascii="Arial"/>
          <w:b/>
          <w:sz w:val="8"/>
        </w:rPr>
      </w:pPr>
      <w:r>
        <w:rPr>
          <w:rFonts w:ascii="Arial"/>
          <w:b/>
          <w:w w:val="60"/>
          <w:sz w:val="8"/>
        </w:rPr>
        <w:t>TODASLASMEDIDASYNIVELESSEVERIFICARANENOBRAPORELCONTRATISTA.</w:t>
      </w:r>
    </w:p>
    <w:p w:rsidR="005535CF" w:rsidRDefault="00E33D0D">
      <w:pPr>
        <w:spacing w:before="3" w:line="41" w:lineRule="exact"/>
        <w:ind w:left="324"/>
        <w:rPr>
          <w:rFonts w:ascii="Arial"/>
          <w:b/>
          <w:sz w:val="8"/>
        </w:rPr>
      </w:pPr>
      <w:r>
        <w:rPr>
          <w:rFonts w:ascii="Arial"/>
          <w:b/>
          <w:w w:val="60"/>
          <w:sz w:val="8"/>
        </w:rPr>
        <w:t>TODOSLOSDETALLESCONSTRUCTIVOSSERANCOORDINADOSYCOMPATIBILIZADOSENOBRA</w:t>
      </w:r>
    </w:p>
    <w:p w:rsidR="005535CF" w:rsidRDefault="00E33D0D">
      <w:pPr>
        <w:pStyle w:val="Ttulo1"/>
        <w:spacing w:before="270"/>
        <w:ind w:left="320"/>
      </w:pPr>
      <w:r>
        <w:br w:type="column"/>
      </w:r>
      <w:r>
        <w:lastRenderedPageBreak/>
        <w:t>TIPOLOGIA2B</w:t>
      </w:r>
    </w:p>
    <w:p w:rsidR="005535CF" w:rsidRDefault="005535CF">
      <w:pPr>
        <w:sectPr w:rsidR="005535CF">
          <w:type w:val="continuous"/>
          <w:pgSz w:w="23820" w:h="16840" w:orient="landscape"/>
          <w:pgMar w:top="1860" w:right="480" w:bottom="280" w:left="1320" w:header="720" w:footer="720" w:gutter="0"/>
          <w:cols w:num="3" w:space="720" w:equalWidth="0">
            <w:col w:w="10286" w:space="1483"/>
            <w:col w:w="3383" w:space="3594"/>
            <w:col w:w="3274"/>
          </w:cols>
        </w:sectPr>
      </w:pPr>
    </w:p>
    <w:p w:rsidR="005535CF" w:rsidRDefault="00E33D0D">
      <w:pPr>
        <w:spacing w:line="285" w:lineRule="auto"/>
        <w:ind w:left="372" w:right="635" w:hanging="53"/>
        <w:rPr>
          <w:rFonts w:ascii="Arial" w:hAnsi="Arial"/>
          <w:b/>
          <w:sz w:val="16"/>
        </w:rPr>
      </w:pPr>
      <w:r>
        <w:rPr>
          <w:rFonts w:ascii="Arial" w:hAnsi="Arial"/>
          <w:b/>
          <w:sz w:val="16"/>
        </w:rPr>
        <w:lastRenderedPageBreak/>
        <w:t>-LOSDETALLESDELACARPINTERÍADEALUMINIOSEAJUSTARÁNALOESPECIFICADOPORALUARPARAELTIPODEPERFILERÍASOLICITADA.</w:t>
      </w:r>
    </w:p>
    <w:p w:rsidR="005535CF" w:rsidRDefault="00E33D0D">
      <w:pPr>
        <w:spacing w:before="23" w:line="121" w:lineRule="exact"/>
        <w:ind w:left="320"/>
        <w:rPr>
          <w:rFonts w:ascii="Arial"/>
          <w:b/>
          <w:sz w:val="16"/>
        </w:rPr>
      </w:pPr>
      <w:r>
        <w:rPr>
          <w:rFonts w:ascii="Arial"/>
          <w:b/>
          <w:sz w:val="16"/>
        </w:rPr>
        <w:t>-LOSESPESORESDEVIDRIOSSONINDICATIVOS,LACONTRATISTADEBERADEFINIRLOSESPESORESQUECORRESPONDAN</w:t>
      </w:r>
    </w:p>
    <w:p w:rsidR="005535CF" w:rsidRDefault="00E33D0D">
      <w:pPr>
        <w:spacing w:before="101"/>
        <w:ind w:left="320"/>
        <w:rPr>
          <w:sz w:val="12"/>
        </w:rPr>
      </w:pPr>
      <w:r>
        <w:br w:type="column"/>
      </w:r>
      <w:r>
        <w:rPr>
          <w:w w:val="65"/>
          <w:sz w:val="12"/>
        </w:rPr>
        <w:lastRenderedPageBreak/>
        <w:t>Revision</w:t>
      </w:r>
    </w:p>
    <w:p w:rsidR="005535CF" w:rsidRDefault="00E33D0D">
      <w:pPr>
        <w:spacing w:before="101"/>
        <w:ind w:left="279"/>
        <w:rPr>
          <w:sz w:val="12"/>
        </w:rPr>
      </w:pPr>
      <w:r>
        <w:br w:type="column"/>
      </w:r>
      <w:r>
        <w:rPr>
          <w:w w:val="70"/>
          <w:sz w:val="12"/>
        </w:rPr>
        <w:lastRenderedPageBreak/>
        <w:t>Fecha</w:t>
      </w:r>
    </w:p>
    <w:p w:rsidR="005535CF" w:rsidRDefault="00E33D0D">
      <w:pPr>
        <w:spacing w:before="101"/>
        <w:ind w:left="320"/>
        <w:rPr>
          <w:sz w:val="12"/>
        </w:rPr>
      </w:pPr>
      <w:r>
        <w:br w:type="column"/>
      </w:r>
      <w:r>
        <w:rPr>
          <w:w w:val="65"/>
          <w:sz w:val="12"/>
        </w:rPr>
        <w:lastRenderedPageBreak/>
        <w:t>Descripcion</w:t>
      </w:r>
    </w:p>
    <w:p w:rsidR="005535CF" w:rsidRDefault="00E33D0D">
      <w:pPr>
        <w:pStyle w:val="Textoindependiente"/>
        <w:rPr>
          <w:sz w:val="18"/>
        </w:rPr>
      </w:pPr>
      <w:r>
        <w:br w:type="column"/>
      </w:r>
    </w:p>
    <w:p w:rsidR="005535CF" w:rsidRDefault="00E33D0D">
      <w:pPr>
        <w:spacing w:before="140"/>
        <w:ind w:left="324"/>
        <w:rPr>
          <w:sz w:val="16"/>
        </w:rPr>
      </w:pPr>
      <w:r>
        <w:rPr>
          <w:w w:val="80"/>
          <w:position w:val="3"/>
          <w:sz w:val="12"/>
        </w:rPr>
        <w:t>Obra:</w:t>
      </w:r>
      <w:r>
        <w:rPr>
          <w:color w:val="767676"/>
          <w:w w:val="80"/>
          <w:sz w:val="16"/>
        </w:rPr>
        <w:t>CENTRODEPRIMERAINFANCIA-TIP.CENTRO-ESQUINAS/MEDIANERAS-12x25.00m</w:t>
      </w:r>
    </w:p>
    <w:p w:rsidR="005535CF" w:rsidRDefault="00E33D0D">
      <w:pPr>
        <w:spacing w:before="3" w:line="48" w:lineRule="exact"/>
        <w:ind w:left="320"/>
        <w:rPr>
          <w:sz w:val="16"/>
        </w:rPr>
      </w:pPr>
      <w:r>
        <w:rPr>
          <w:w w:val="80"/>
          <w:position w:val="1"/>
          <w:sz w:val="12"/>
        </w:rPr>
        <w:t>Plano:</w:t>
      </w:r>
      <w:r>
        <w:rPr>
          <w:color w:val="767676"/>
          <w:w w:val="80"/>
          <w:sz w:val="16"/>
        </w:rPr>
        <w:t>PLANILLADECARPINTERIASVENTANAS</w:t>
      </w:r>
    </w:p>
    <w:p w:rsidR="005535CF" w:rsidRDefault="00E33D0D">
      <w:pPr>
        <w:pStyle w:val="Textoindependiente"/>
        <w:rPr>
          <w:sz w:val="12"/>
        </w:rPr>
      </w:pPr>
      <w:r>
        <w:br w:type="column"/>
      </w:r>
    </w:p>
    <w:p w:rsidR="005535CF" w:rsidRDefault="005535CF">
      <w:pPr>
        <w:pStyle w:val="Textoindependiente"/>
        <w:rPr>
          <w:sz w:val="12"/>
        </w:rPr>
      </w:pPr>
    </w:p>
    <w:p w:rsidR="005535CF" w:rsidRDefault="00E33D0D">
      <w:pPr>
        <w:spacing w:before="70"/>
        <w:ind w:left="165"/>
        <w:rPr>
          <w:sz w:val="12"/>
        </w:rPr>
      </w:pPr>
      <w:r>
        <w:rPr>
          <w:sz w:val="12"/>
        </w:rPr>
        <w:t>PlanoN°</w:t>
      </w:r>
    </w:p>
    <w:p w:rsidR="005535CF" w:rsidRDefault="005535CF">
      <w:pPr>
        <w:rPr>
          <w:sz w:val="12"/>
        </w:rPr>
        <w:sectPr w:rsidR="005535CF">
          <w:type w:val="continuous"/>
          <w:pgSz w:w="23820" w:h="16840" w:orient="landscape"/>
          <w:pgMar w:top="1860" w:right="480" w:bottom="280" w:left="1320" w:header="720" w:footer="720" w:gutter="0"/>
          <w:cols w:num="6" w:space="720" w:equalWidth="0">
            <w:col w:w="10226" w:space="1521"/>
            <w:col w:w="620" w:space="39"/>
            <w:col w:w="536" w:space="308"/>
            <w:col w:w="768" w:space="882"/>
            <w:col w:w="6038" w:space="40"/>
            <w:col w:w="1042"/>
          </w:cols>
        </w:sectPr>
      </w:pPr>
    </w:p>
    <w:p w:rsidR="005535CF" w:rsidRDefault="00E33D0D">
      <w:pPr>
        <w:spacing w:before="71"/>
        <w:ind w:left="322"/>
        <w:rPr>
          <w:rFonts w:ascii="Arial"/>
          <w:b/>
          <w:sz w:val="16"/>
        </w:rPr>
      </w:pPr>
      <w:r>
        <w:rPr>
          <w:noProof/>
          <w:lang w:eastAsia="es-ES"/>
        </w:rPr>
        <w:lastRenderedPageBreak/>
        <w:drawing>
          <wp:anchor distT="0" distB="0" distL="0" distR="0" simplePos="0" relativeHeight="251471360" behindDoc="1" locked="0" layoutInCell="1" allowOverlap="1">
            <wp:simplePos x="0" y="0"/>
            <wp:positionH relativeFrom="page">
              <wp:posOffset>0</wp:posOffset>
            </wp:positionH>
            <wp:positionV relativeFrom="page">
              <wp:posOffset>2540</wp:posOffset>
            </wp:positionV>
            <wp:extent cx="15118841" cy="10649712"/>
            <wp:effectExtent l="0" t="0" r="0" b="0"/>
            <wp:wrapNone/>
            <wp:docPr id="169"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66.png"/>
                    <pic:cNvPicPr/>
                  </pic:nvPicPr>
                  <pic:blipFill>
                    <a:blip r:embed="rId107" cstate="print"/>
                    <a:stretch>
                      <a:fillRect/>
                    </a:stretch>
                  </pic:blipFill>
                  <pic:spPr>
                    <a:xfrm>
                      <a:off x="0" y="0"/>
                      <a:ext cx="15118841" cy="10649712"/>
                    </a:xfrm>
                    <a:prstGeom prst="rect">
                      <a:avLst/>
                    </a:prstGeom>
                  </pic:spPr>
                </pic:pic>
              </a:graphicData>
            </a:graphic>
          </wp:anchor>
        </w:drawing>
      </w:r>
      <w:r>
        <w:rPr>
          <w:rFonts w:ascii="Arial"/>
          <w:b/>
          <w:sz w:val="16"/>
        </w:rPr>
        <w:t>SEGUNLASDIMENSIONESDELOSPANOSVIDRIADOS</w:t>
      </w:r>
    </w:p>
    <w:p w:rsidR="005535CF" w:rsidRDefault="00E33D0D">
      <w:pPr>
        <w:pStyle w:val="Textoindependiente"/>
        <w:spacing w:before="6"/>
        <w:rPr>
          <w:rFonts w:ascii="Arial"/>
          <w:b/>
          <w:sz w:val="14"/>
        </w:rPr>
      </w:pPr>
      <w:r>
        <w:br w:type="column"/>
      </w:r>
    </w:p>
    <w:p w:rsidR="005535CF" w:rsidRDefault="00E33D0D">
      <w:pPr>
        <w:ind w:left="322"/>
        <w:rPr>
          <w:sz w:val="12"/>
        </w:rPr>
      </w:pPr>
      <w:r>
        <w:rPr>
          <w:sz w:val="12"/>
        </w:rPr>
        <w:t>Fecha:</w:t>
      </w:r>
    </w:p>
    <w:p w:rsidR="005535CF" w:rsidRDefault="00E33D0D">
      <w:pPr>
        <w:pStyle w:val="Textoindependiente"/>
        <w:spacing w:before="6"/>
        <w:rPr>
          <w:sz w:val="14"/>
        </w:rPr>
      </w:pPr>
      <w:r>
        <w:br w:type="column"/>
      </w:r>
    </w:p>
    <w:p w:rsidR="005535CF" w:rsidRDefault="00E33D0D">
      <w:pPr>
        <w:ind w:left="322"/>
        <w:rPr>
          <w:sz w:val="12"/>
        </w:rPr>
      </w:pPr>
      <w:r>
        <w:rPr>
          <w:w w:val="95"/>
          <w:sz w:val="12"/>
        </w:rPr>
        <w:t>Escala:</w:t>
      </w:r>
    </w:p>
    <w:p w:rsidR="005535CF" w:rsidRDefault="00E33D0D">
      <w:pPr>
        <w:tabs>
          <w:tab w:val="left" w:pos="459"/>
        </w:tabs>
        <w:spacing w:before="143"/>
        <w:ind w:left="110"/>
        <w:rPr>
          <w:sz w:val="16"/>
        </w:rPr>
      </w:pPr>
      <w:r>
        <w:br w:type="column"/>
      </w:r>
      <w:r>
        <w:rPr>
          <w:color w:val="767676"/>
          <w:w w:val="90"/>
          <w:sz w:val="16"/>
        </w:rPr>
        <w:lastRenderedPageBreak/>
        <w:t>1:</w:t>
      </w:r>
      <w:r>
        <w:rPr>
          <w:color w:val="767676"/>
          <w:w w:val="90"/>
          <w:sz w:val="16"/>
        </w:rPr>
        <w:tab/>
        <w:t>50</w:t>
      </w:r>
    </w:p>
    <w:p w:rsidR="005535CF" w:rsidRDefault="00E33D0D">
      <w:pPr>
        <w:pStyle w:val="Textoindependiente"/>
        <w:spacing w:before="6"/>
        <w:rPr>
          <w:sz w:val="14"/>
        </w:rPr>
      </w:pPr>
      <w:r>
        <w:br w:type="column"/>
      </w:r>
    </w:p>
    <w:p w:rsidR="005535CF" w:rsidRDefault="00E33D0D">
      <w:pPr>
        <w:ind w:left="322"/>
        <w:rPr>
          <w:sz w:val="12"/>
        </w:rPr>
      </w:pPr>
      <w:r>
        <w:rPr>
          <w:sz w:val="12"/>
        </w:rPr>
        <w:t>Revisó:</w:t>
      </w:r>
    </w:p>
    <w:p w:rsidR="005535CF" w:rsidRDefault="00E33D0D">
      <w:pPr>
        <w:pStyle w:val="Ttulo4"/>
        <w:spacing w:before="6"/>
        <w:ind w:left="322"/>
      </w:pPr>
      <w:r>
        <w:br w:type="column"/>
      </w:r>
      <w:r>
        <w:rPr>
          <w:color w:val="767676"/>
          <w:w w:val="95"/>
        </w:rPr>
        <w:lastRenderedPageBreak/>
        <w:t>PC04</w:t>
      </w:r>
    </w:p>
    <w:p w:rsidR="005535CF" w:rsidRDefault="005535CF">
      <w:pPr>
        <w:sectPr w:rsidR="005535CF">
          <w:type w:val="continuous"/>
          <w:pgSz w:w="23820" w:h="16840" w:orient="landscape"/>
          <w:pgMar w:top="1860" w:right="480" w:bottom="280" w:left="1320" w:header="720" w:footer="720" w:gutter="0"/>
          <w:cols w:num="6" w:space="720" w:equalWidth="0">
            <w:col w:w="4605" w:space="10292"/>
            <w:col w:w="727" w:space="890"/>
            <w:col w:w="713" w:space="39"/>
            <w:col w:w="645" w:space="247"/>
            <w:col w:w="759" w:space="1928"/>
            <w:col w:w="1175"/>
          </w:cols>
        </w:sectPr>
      </w:pPr>
    </w:p>
    <w:p w:rsidR="005535CF" w:rsidRDefault="00E33D0D">
      <w:pPr>
        <w:spacing w:before="79"/>
        <w:ind w:left="128"/>
        <w:rPr>
          <w:sz w:val="12"/>
        </w:rPr>
      </w:pPr>
      <w:r>
        <w:rPr>
          <w:w w:val="105"/>
          <w:sz w:val="12"/>
        </w:rPr>
        <w:lastRenderedPageBreak/>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tabs>
          <w:tab w:val="left" w:pos="1100"/>
        </w:tabs>
        <w:spacing w:before="79"/>
        <w:ind w:left="128"/>
        <w:rPr>
          <w:sz w:val="12"/>
        </w:rPr>
      </w:pPr>
      <w:r>
        <w:br w:type="column"/>
      </w:r>
      <w:r>
        <w:rPr>
          <w:w w:val="105"/>
          <w:sz w:val="12"/>
        </w:rPr>
        <w:lastRenderedPageBreak/>
        <w:t>TIPO</w:t>
      </w:r>
      <w:r>
        <w:rPr>
          <w:w w:val="105"/>
          <w:sz w:val="12"/>
        </w:rPr>
        <w:tab/>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116"/>
        <w:ind w:left="128"/>
        <w:rPr>
          <w:sz w:val="12"/>
        </w:rPr>
      </w:pPr>
      <w:r>
        <w:br w:type="column"/>
      </w:r>
      <w:r>
        <w:rPr>
          <w:w w:val="105"/>
          <w:sz w:val="12"/>
        </w:rPr>
        <w:lastRenderedPageBreak/>
        <w:t>TIPO</w:t>
      </w:r>
    </w:p>
    <w:p w:rsidR="005535CF" w:rsidRDefault="00E33D0D">
      <w:pPr>
        <w:spacing w:before="79"/>
        <w:ind w:left="128"/>
        <w:rPr>
          <w:sz w:val="12"/>
        </w:rPr>
      </w:pPr>
      <w:r>
        <w:br w:type="column"/>
      </w:r>
      <w:r>
        <w:rPr>
          <w:w w:val="105"/>
          <w:sz w:val="12"/>
        </w:rPr>
        <w:lastRenderedPageBreak/>
        <w:t>DENOMINACION</w:t>
      </w:r>
    </w:p>
    <w:p w:rsidR="005535CF" w:rsidRDefault="00E33D0D">
      <w:pPr>
        <w:spacing w:before="79"/>
        <w:ind w:left="87"/>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116"/>
        <w:ind w:left="128"/>
        <w:rPr>
          <w:sz w:val="12"/>
        </w:rPr>
      </w:pPr>
      <w:r>
        <w:br w:type="column"/>
      </w:r>
      <w:r>
        <w:rPr>
          <w:w w:val="105"/>
          <w:sz w:val="12"/>
        </w:rPr>
        <w:lastRenderedPageBreak/>
        <w:t>TIPO</w:t>
      </w:r>
    </w:p>
    <w:p w:rsidR="005535CF" w:rsidRDefault="00E33D0D">
      <w:pPr>
        <w:spacing w:before="79"/>
        <w:ind w:left="128"/>
        <w:rPr>
          <w:sz w:val="12"/>
        </w:rPr>
      </w:pPr>
      <w:r>
        <w:br w:type="column"/>
      </w:r>
      <w:r>
        <w:rPr>
          <w:w w:val="105"/>
          <w:sz w:val="12"/>
        </w:rPr>
        <w:lastRenderedPageBreak/>
        <w:t>DENOMINACION</w:t>
      </w:r>
    </w:p>
    <w:p w:rsidR="005535CF" w:rsidRDefault="00E33D0D">
      <w:pPr>
        <w:spacing w:before="79"/>
        <w:ind w:left="87"/>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116"/>
        <w:ind w:left="128"/>
        <w:rPr>
          <w:sz w:val="12"/>
        </w:rPr>
      </w:pPr>
      <w:r>
        <w:br w:type="column"/>
      </w:r>
      <w:r>
        <w:rPr>
          <w:w w:val="105"/>
          <w:sz w:val="12"/>
        </w:rPr>
        <w:lastRenderedPageBreak/>
        <w:t>TIPO</w:t>
      </w:r>
    </w:p>
    <w:p w:rsidR="005535CF" w:rsidRDefault="005535CF">
      <w:pPr>
        <w:rPr>
          <w:sz w:val="12"/>
        </w:rPr>
        <w:sectPr w:rsidR="005535CF">
          <w:headerReference w:type="default" r:id="rId108"/>
          <w:pgSz w:w="23820" w:h="16840" w:orient="landscape"/>
          <w:pgMar w:top="700" w:right="480" w:bottom="280" w:left="1320" w:header="0" w:footer="0" w:gutter="0"/>
          <w:cols w:num="15" w:space="720" w:equalWidth="0">
            <w:col w:w="1128" w:space="40"/>
            <w:col w:w="782" w:space="266"/>
            <w:col w:w="873" w:space="1656"/>
            <w:col w:w="2100" w:space="39"/>
            <w:col w:w="782" w:space="47"/>
            <w:col w:w="873" w:space="1677"/>
            <w:col w:w="465" w:space="611"/>
            <w:col w:w="1128" w:space="39"/>
            <w:col w:w="735" w:space="69"/>
            <w:col w:w="873" w:space="2407"/>
            <w:col w:w="465" w:space="471"/>
            <w:col w:w="1128" w:space="40"/>
            <w:col w:w="735" w:space="69"/>
            <w:col w:w="873" w:space="646"/>
            <w:col w:w="1003"/>
          </w:cols>
        </w:sectPr>
      </w:pPr>
    </w:p>
    <w:p w:rsidR="005535CF" w:rsidRDefault="005535CF">
      <w:pPr>
        <w:pStyle w:val="Textoindependiente"/>
        <w:spacing w:before="2"/>
        <w:rPr>
          <w:sz w:val="18"/>
        </w:rPr>
      </w:pPr>
    </w:p>
    <w:p w:rsidR="005535CF" w:rsidRDefault="00E33D0D">
      <w:pPr>
        <w:spacing w:before="1"/>
        <w:ind w:left="519"/>
        <w:rPr>
          <w:sz w:val="19"/>
        </w:rPr>
      </w:pPr>
      <w:r>
        <w:rPr>
          <w:w w:val="105"/>
          <w:sz w:val="19"/>
        </w:rPr>
        <w:t>V1</w:t>
      </w:r>
    </w:p>
    <w:p w:rsidR="005535CF" w:rsidRDefault="00E33D0D">
      <w:pPr>
        <w:spacing w:before="14"/>
        <w:ind w:left="480"/>
        <w:rPr>
          <w:sz w:val="16"/>
        </w:rPr>
      </w:pPr>
      <w:r>
        <w:rPr>
          <w:spacing w:val="-1"/>
          <w:sz w:val="16"/>
        </w:rPr>
        <w:t>1.92</w:t>
      </w:r>
    </w:p>
    <w:p w:rsidR="005535CF" w:rsidRDefault="00E33D0D">
      <w:pPr>
        <w:pStyle w:val="Textoindependiente"/>
        <w:spacing w:before="9"/>
      </w:pPr>
      <w:r>
        <w:br w:type="column"/>
      </w:r>
    </w:p>
    <w:p w:rsidR="005535CF" w:rsidRDefault="00E33D0D">
      <w:pPr>
        <w:pStyle w:val="Prrafodelista"/>
        <w:numPr>
          <w:ilvl w:val="0"/>
          <w:numId w:val="7"/>
        </w:numPr>
        <w:tabs>
          <w:tab w:val="left" w:pos="654"/>
        </w:tabs>
        <w:spacing w:line="396" w:lineRule="auto"/>
        <w:ind w:left="651" w:hanging="207"/>
        <w:jc w:val="left"/>
        <w:rPr>
          <w:sz w:val="16"/>
        </w:rPr>
      </w:pPr>
      <w:r>
        <w:rPr>
          <w:spacing w:val="-1"/>
          <w:w w:val="105"/>
          <w:sz w:val="12"/>
        </w:rPr>
        <w:t>DER: -</w:t>
      </w:r>
      <w:r>
        <w:rPr>
          <w:w w:val="105"/>
          <w:sz w:val="12"/>
        </w:rPr>
        <w:t>IZQ: 2</w:t>
      </w:r>
    </w:p>
    <w:p w:rsidR="005535CF" w:rsidRDefault="00E33D0D">
      <w:pPr>
        <w:pStyle w:val="Textoindependiente"/>
        <w:spacing w:before="1"/>
        <w:rPr>
          <w:sz w:val="17"/>
        </w:rPr>
      </w:pPr>
      <w:r>
        <w:br w:type="column"/>
      </w:r>
    </w:p>
    <w:p w:rsidR="005535CF" w:rsidRDefault="00E33D0D">
      <w:pPr>
        <w:spacing w:before="1"/>
        <w:ind w:left="480"/>
        <w:rPr>
          <w:rFonts w:ascii="Arial"/>
          <w:b/>
          <w:sz w:val="17"/>
        </w:rPr>
      </w:pPr>
      <w:r>
        <w:rPr>
          <w:rFonts w:ascii="Arial"/>
          <w:b/>
          <w:sz w:val="17"/>
        </w:rPr>
        <w:t>HALLDEACCESO</w:t>
      </w:r>
    </w:p>
    <w:p w:rsidR="005535CF" w:rsidRDefault="00E33D0D">
      <w:pPr>
        <w:pStyle w:val="Textoindependiente"/>
        <w:rPr>
          <w:rFonts w:ascii="Arial"/>
          <w:b/>
          <w:sz w:val="14"/>
        </w:rPr>
      </w:pPr>
      <w:r>
        <w:br w:type="column"/>
      </w:r>
    </w:p>
    <w:p w:rsidR="005535CF" w:rsidRDefault="00E33D0D">
      <w:pPr>
        <w:spacing w:before="93"/>
        <w:ind w:left="480"/>
        <w:rPr>
          <w:rFonts w:ascii="Arial" w:hAnsi="Arial"/>
          <w:b/>
          <w:sz w:val="12"/>
        </w:rPr>
      </w:pPr>
      <w:r>
        <w:rPr>
          <w:rFonts w:ascii="Arial" w:hAnsi="Arial"/>
          <w:b/>
          <w:w w:val="105"/>
          <w:sz w:val="12"/>
        </w:rPr>
        <w:t>PAÑOFIJO-</w:t>
      </w:r>
    </w:p>
    <w:p w:rsidR="005535CF" w:rsidRDefault="00E33D0D">
      <w:pPr>
        <w:spacing w:before="13"/>
        <w:ind w:left="488"/>
        <w:rPr>
          <w:rFonts w:ascii="Arial"/>
          <w:b/>
          <w:sz w:val="12"/>
        </w:rPr>
      </w:pPr>
      <w:r>
        <w:rPr>
          <w:rFonts w:ascii="Arial"/>
          <w:b/>
          <w:spacing w:val="-1"/>
          <w:w w:val="105"/>
          <w:sz w:val="12"/>
        </w:rPr>
        <w:t>VENTILUZ</w:t>
      </w:r>
      <w:r>
        <w:rPr>
          <w:rFonts w:ascii="Arial"/>
          <w:b/>
          <w:w w:val="105"/>
          <w:sz w:val="12"/>
        </w:rPr>
        <w:t>INF.</w:t>
      </w:r>
    </w:p>
    <w:p w:rsidR="005535CF" w:rsidRDefault="00E33D0D">
      <w:pPr>
        <w:pStyle w:val="Textoindependiente"/>
        <w:spacing w:before="2"/>
        <w:rPr>
          <w:rFonts w:ascii="Arial"/>
          <w:b/>
          <w:sz w:val="18"/>
        </w:rPr>
      </w:pPr>
      <w:r>
        <w:br w:type="column"/>
      </w:r>
    </w:p>
    <w:p w:rsidR="005535CF" w:rsidRDefault="00E33D0D">
      <w:pPr>
        <w:spacing w:before="1"/>
        <w:ind w:left="497"/>
        <w:rPr>
          <w:sz w:val="19"/>
        </w:rPr>
      </w:pPr>
      <w:r>
        <w:rPr>
          <w:w w:val="105"/>
          <w:sz w:val="19"/>
        </w:rPr>
        <w:t>V2</w:t>
      </w:r>
    </w:p>
    <w:p w:rsidR="005535CF" w:rsidRDefault="00E33D0D">
      <w:pPr>
        <w:spacing w:before="14"/>
        <w:ind w:left="469"/>
        <w:rPr>
          <w:sz w:val="16"/>
        </w:rPr>
      </w:pPr>
      <w:r>
        <w:rPr>
          <w:spacing w:val="-1"/>
          <w:sz w:val="16"/>
        </w:rPr>
        <w:t>2.81</w:t>
      </w:r>
    </w:p>
    <w:p w:rsidR="005535CF" w:rsidRDefault="00E33D0D">
      <w:pPr>
        <w:pStyle w:val="Textoindependiente"/>
        <w:spacing w:before="9"/>
      </w:pPr>
      <w:r>
        <w:br w:type="column"/>
      </w:r>
    </w:p>
    <w:p w:rsidR="005535CF" w:rsidRDefault="00E33D0D">
      <w:pPr>
        <w:ind w:left="641"/>
        <w:rPr>
          <w:sz w:val="12"/>
        </w:rPr>
      </w:pPr>
      <w:r>
        <w:rPr>
          <w:w w:val="105"/>
          <w:sz w:val="12"/>
        </w:rPr>
        <w:t>DER:-</w:t>
      </w:r>
    </w:p>
    <w:p w:rsidR="005535CF" w:rsidRDefault="00E33D0D">
      <w:pPr>
        <w:spacing w:before="3"/>
        <w:ind w:left="17"/>
        <w:jc w:val="center"/>
        <w:rPr>
          <w:sz w:val="16"/>
        </w:rPr>
      </w:pPr>
      <w:r>
        <w:rPr>
          <w:w w:val="98"/>
          <w:sz w:val="16"/>
        </w:rPr>
        <w:t>4</w:t>
      </w:r>
    </w:p>
    <w:p w:rsidR="005535CF" w:rsidRDefault="00E33D0D">
      <w:pPr>
        <w:ind w:left="639"/>
        <w:rPr>
          <w:sz w:val="12"/>
        </w:rPr>
      </w:pPr>
      <w:r>
        <w:rPr>
          <w:w w:val="105"/>
          <w:sz w:val="12"/>
        </w:rPr>
        <w:t>IZQ: -</w:t>
      </w:r>
    </w:p>
    <w:p w:rsidR="005535CF" w:rsidRDefault="00E33D0D">
      <w:pPr>
        <w:spacing w:before="138" w:line="256" w:lineRule="auto"/>
        <w:ind w:left="285" w:right="587" w:hanging="4"/>
        <w:rPr>
          <w:rFonts w:ascii="Arial"/>
          <w:b/>
          <w:sz w:val="17"/>
        </w:rPr>
      </w:pPr>
      <w:r>
        <w:br w:type="column"/>
      </w:r>
      <w:r>
        <w:rPr>
          <w:rFonts w:ascii="Arial"/>
          <w:b/>
          <w:sz w:val="17"/>
        </w:rPr>
        <w:lastRenderedPageBreak/>
        <w:t>TRONERASACCESOLACTARIO-</w:t>
      </w:r>
    </w:p>
    <w:p w:rsidR="005535CF" w:rsidRDefault="00E33D0D">
      <w:pPr>
        <w:spacing w:before="2"/>
        <w:ind w:left="285"/>
        <w:rPr>
          <w:rFonts w:ascii="Arial"/>
          <w:b/>
          <w:sz w:val="17"/>
        </w:rPr>
      </w:pPr>
      <w:r>
        <w:rPr>
          <w:rFonts w:ascii="Arial"/>
          <w:b/>
          <w:sz w:val="17"/>
        </w:rPr>
        <w:t>ACCESODEAMBULATORIO</w:t>
      </w:r>
    </w:p>
    <w:p w:rsidR="005535CF" w:rsidRDefault="00E33D0D">
      <w:pPr>
        <w:pStyle w:val="Textoindependiente"/>
        <w:rPr>
          <w:rFonts w:ascii="Arial"/>
          <w:b/>
          <w:sz w:val="14"/>
        </w:rPr>
      </w:pPr>
      <w:r>
        <w:br w:type="column"/>
      </w:r>
    </w:p>
    <w:p w:rsidR="005535CF" w:rsidRDefault="00E33D0D">
      <w:pPr>
        <w:spacing w:before="93"/>
        <w:ind w:left="144"/>
        <w:rPr>
          <w:rFonts w:ascii="Arial" w:hAnsi="Arial"/>
          <w:b/>
          <w:sz w:val="12"/>
        </w:rPr>
      </w:pPr>
      <w:r>
        <w:rPr>
          <w:rFonts w:ascii="Arial" w:hAnsi="Arial"/>
          <w:b/>
          <w:w w:val="105"/>
          <w:sz w:val="12"/>
        </w:rPr>
        <w:t>PAÑOFIJO</w:t>
      </w:r>
    </w:p>
    <w:p w:rsidR="005535CF" w:rsidRDefault="00E33D0D">
      <w:pPr>
        <w:pStyle w:val="Textoindependiente"/>
        <w:spacing w:before="2"/>
        <w:rPr>
          <w:rFonts w:ascii="Arial"/>
          <w:b/>
          <w:sz w:val="18"/>
        </w:rPr>
      </w:pPr>
      <w:r>
        <w:br w:type="column"/>
      </w:r>
    </w:p>
    <w:p w:rsidR="005535CF" w:rsidRDefault="00E33D0D">
      <w:pPr>
        <w:spacing w:before="1"/>
        <w:ind w:left="510"/>
        <w:rPr>
          <w:sz w:val="19"/>
        </w:rPr>
      </w:pPr>
      <w:r>
        <w:rPr>
          <w:w w:val="105"/>
          <w:sz w:val="19"/>
        </w:rPr>
        <w:t>V3</w:t>
      </w:r>
    </w:p>
    <w:p w:rsidR="005535CF" w:rsidRDefault="00E33D0D">
      <w:pPr>
        <w:spacing w:before="14"/>
        <w:ind w:left="480"/>
        <w:rPr>
          <w:sz w:val="16"/>
        </w:rPr>
      </w:pPr>
      <w:r>
        <w:rPr>
          <w:spacing w:val="-1"/>
          <w:sz w:val="16"/>
        </w:rPr>
        <w:t>0.50</w:t>
      </w:r>
    </w:p>
    <w:p w:rsidR="005535CF" w:rsidRDefault="00E33D0D">
      <w:pPr>
        <w:pStyle w:val="Textoindependiente"/>
        <w:rPr>
          <w:sz w:val="14"/>
        </w:rPr>
      </w:pPr>
      <w:r>
        <w:br w:type="column"/>
      </w:r>
    </w:p>
    <w:p w:rsidR="005535CF" w:rsidRDefault="00E33D0D">
      <w:pPr>
        <w:spacing w:before="117" w:line="121" w:lineRule="exact"/>
        <w:ind w:left="644"/>
        <w:rPr>
          <w:sz w:val="12"/>
        </w:rPr>
      </w:pPr>
      <w:r>
        <w:rPr>
          <w:w w:val="105"/>
          <w:sz w:val="12"/>
        </w:rPr>
        <w:t>DER:-</w:t>
      </w:r>
    </w:p>
    <w:p w:rsidR="005535CF" w:rsidRDefault="00E33D0D">
      <w:pPr>
        <w:spacing w:line="167" w:lineRule="exact"/>
        <w:ind w:right="46"/>
        <w:jc w:val="center"/>
        <w:rPr>
          <w:sz w:val="16"/>
        </w:rPr>
      </w:pPr>
      <w:r>
        <w:rPr>
          <w:w w:val="98"/>
          <w:sz w:val="16"/>
        </w:rPr>
        <w:t>1</w:t>
      </w:r>
    </w:p>
    <w:p w:rsidR="005535CF" w:rsidRDefault="00E33D0D">
      <w:pPr>
        <w:spacing w:before="36"/>
        <w:ind w:left="641"/>
        <w:rPr>
          <w:sz w:val="12"/>
        </w:rPr>
      </w:pPr>
      <w:r>
        <w:rPr>
          <w:w w:val="105"/>
          <w:sz w:val="12"/>
        </w:rPr>
        <w:t>IZQ:-</w:t>
      </w:r>
    </w:p>
    <w:p w:rsidR="005535CF" w:rsidRDefault="00E33D0D">
      <w:pPr>
        <w:pStyle w:val="Textoindependiente"/>
        <w:spacing w:before="1"/>
        <w:rPr>
          <w:sz w:val="17"/>
        </w:rPr>
      </w:pPr>
      <w:r>
        <w:br w:type="column"/>
      </w:r>
    </w:p>
    <w:p w:rsidR="005535CF" w:rsidRDefault="00E33D0D">
      <w:pPr>
        <w:spacing w:before="1"/>
        <w:ind w:left="480"/>
        <w:rPr>
          <w:rFonts w:ascii="Arial"/>
          <w:b/>
          <w:sz w:val="17"/>
        </w:rPr>
      </w:pPr>
      <w:r>
        <w:rPr>
          <w:rFonts w:ascii="Arial"/>
          <w:b/>
          <w:sz w:val="17"/>
        </w:rPr>
        <w:t>DEAMBULATORIO</w:t>
      </w:r>
    </w:p>
    <w:p w:rsidR="005535CF" w:rsidRDefault="00E33D0D">
      <w:pPr>
        <w:pStyle w:val="Textoindependiente"/>
        <w:rPr>
          <w:rFonts w:ascii="Arial"/>
          <w:b/>
          <w:sz w:val="14"/>
        </w:rPr>
      </w:pPr>
      <w:r>
        <w:br w:type="column"/>
      </w:r>
    </w:p>
    <w:p w:rsidR="005535CF" w:rsidRDefault="00E33D0D">
      <w:pPr>
        <w:spacing w:before="93"/>
        <w:ind w:left="480"/>
        <w:rPr>
          <w:rFonts w:ascii="Arial" w:hAnsi="Arial"/>
          <w:b/>
          <w:sz w:val="12"/>
        </w:rPr>
      </w:pPr>
      <w:r>
        <w:rPr>
          <w:rFonts w:ascii="Arial" w:hAnsi="Arial"/>
          <w:b/>
          <w:w w:val="105"/>
          <w:sz w:val="12"/>
        </w:rPr>
        <w:t>1PAÑOFIJO</w:t>
      </w:r>
    </w:p>
    <w:p w:rsidR="005535CF" w:rsidRDefault="00E33D0D">
      <w:pPr>
        <w:spacing w:before="13"/>
        <w:ind w:left="480"/>
        <w:rPr>
          <w:rFonts w:ascii="Arial"/>
          <w:b/>
          <w:sz w:val="12"/>
        </w:rPr>
      </w:pPr>
      <w:r>
        <w:rPr>
          <w:rFonts w:ascii="Arial"/>
          <w:b/>
          <w:w w:val="105"/>
          <w:sz w:val="12"/>
        </w:rPr>
        <w:t>1VENTILUZ</w:t>
      </w:r>
    </w:p>
    <w:p w:rsidR="005535CF" w:rsidRDefault="00E33D0D">
      <w:pPr>
        <w:pStyle w:val="Textoindependiente"/>
        <w:spacing w:before="1"/>
        <w:rPr>
          <w:rFonts w:ascii="Arial"/>
          <w:b/>
          <w:sz w:val="18"/>
        </w:rPr>
      </w:pPr>
      <w:r>
        <w:br w:type="column"/>
      </w:r>
    </w:p>
    <w:p w:rsidR="005535CF" w:rsidRDefault="00E33D0D">
      <w:pPr>
        <w:ind w:left="492"/>
        <w:rPr>
          <w:sz w:val="19"/>
        </w:rPr>
      </w:pPr>
      <w:r>
        <w:rPr>
          <w:w w:val="105"/>
          <w:sz w:val="19"/>
        </w:rPr>
        <w:t>V4</w:t>
      </w:r>
    </w:p>
    <w:p w:rsidR="005535CF" w:rsidRDefault="00E33D0D">
      <w:pPr>
        <w:spacing w:before="16"/>
        <w:ind w:left="451"/>
        <w:rPr>
          <w:sz w:val="16"/>
        </w:rPr>
      </w:pPr>
      <w:r>
        <w:rPr>
          <w:spacing w:val="-1"/>
          <w:sz w:val="16"/>
        </w:rPr>
        <w:t>1.30</w:t>
      </w:r>
    </w:p>
    <w:p w:rsidR="005535CF" w:rsidRDefault="00E33D0D">
      <w:pPr>
        <w:pStyle w:val="Textoindependiente"/>
        <w:rPr>
          <w:sz w:val="14"/>
        </w:rPr>
      </w:pPr>
      <w:r>
        <w:br w:type="column"/>
      </w:r>
    </w:p>
    <w:p w:rsidR="005535CF" w:rsidRDefault="00E33D0D">
      <w:pPr>
        <w:spacing w:before="117" w:line="121" w:lineRule="exact"/>
        <w:ind w:left="674"/>
        <w:rPr>
          <w:sz w:val="12"/>
        </w:rPr>
      </w:pPr>
      <w:r>
        <w:rPr>
          <w:w w:val="105"/>
          <w:sz w:val="12"/>
        </w:rPr>
        <w:t>DER:-</w:t>
      </w:r>
    </w:p>
    <w:p w:rsidR="005535CF" w:rsidRDefault="00E33D0D">
      <w:pPr>
        <w:spacing w:line="167" w:lineRule="exact"/>
        <w:ind w:right="17"/>
        <w:jc w:val="center"/>
        <w:rPr>
          <w:sz w:val="16"/>
        </w:rPr>
      </w:pPr>
      <w:r>
        <w:rPr>
          <w:w w:val="98"/>
          <w:sz w:val="16"/>
        </w:rPr>
        <w:t>1</w:t>
      </w:r>
    </w:p>
    <w:p w:rsidR="005535CF" w:rsidRDefault="00E33D0D">
      <w:pPr>
        <w:spacing w:before="36"/>
        <w:ind w:left="671"/>
        <w:rPr>
          <w:sz w:val="12"/>
        </w:rPr>
      </w:pPr>
      <w:r>
        <w:rPr>
          <w:w w:val="105"/>
          <w:sz w:val="12"/>
        </w:rPr>
        <w:t>IZQ:-</w:t>
      </w:r>
    </w:p>
    <w:p w:rsidR="005535CF" w:rsidRDefault="00E33D0D">
      <w:pPr>
        <w:pStyle w:val="Textoindependiente"/>
        <w:spacing w:before="10"/>
        <w:rPr>
          <w:sz w:val="16"/>
        </w:rPr>
      </w:pPr>
      <w:r>
        <w:br w:type="column"/>
      </w:r>
    </w:p>
    <w:p w:rsidR="005535CF" w:rsidRDefault="00E33D0D">
      <w:pPr>
        <w:spacing w:before="1"/>
        <w:ind w:left="228"/>
        <w:rPr>
          <w:rFonts w:ascii="Arial"/>
          <w:b/>
          <w:sz w:val="17"/>
        </w:rPr>
      </w:pPr>
      <w:r>
        <w:rPr>
          <w:rFonts w:ascii="Arial"/>
          <w:b/>
          <w:sz w:val="17"/>
        </w:rPr>
        <w:t>HALL-ADM.</w:t>
      </w:r>
    </w:p>
    <w:p w:rsidR="005535CF" w:rsidRDefault="00E33D0D">
      <w:pPr>
        <w:pStyle w:val="Textoindependiente"/>
        <w:spacing w:before="4"/>
        <w:rPr>
          <w:rFonts w:ascii="Arial"/>
          <w:b/>
        </w:rPr>
      </w:pPr>
      <w:r>
        <w:br w:type="column"/>
      </w:r>
    </w:p>
    <w:p w:rsidR="005535CF" w:rsidRDefault="00E33D0D">
      <w:pPr>
        <w:spacing w:line="297" w:lineRule="auto"/>
        <w:ind w:left="413" w:right="100" w:hanging="3"/>
        <w:rPr>
          <w:rFonts w:ascii="Arial" w:hAnsi="Arial"/>
          <w:b/>
          <w:sz w:val="12"/>
        </w:rPr>
      </w:pPr>
      <w:r>
        <w:rPr>
          <w:rFonts w:ascii="Arial" w:hAnsi="Arial"/>
          <w:b/>
          <w:w w:val="105"/>
          <w:sz w:val="12"/>
        </w:rPr>
        <w:t>CORREDIZO2PAÑOS</w:t>
      </w:r>
    </w:p>
    <w:p w:rsidR="005535CF" w:rsidRDefault="005535CF">
      <w:pPr>
        <w:spacing w:line="297" w:lineRule="auto"/>
        <w:rPr>
          <w:rFonts w:ascii="Arial" w:hAnsi="Arial"/>
          <w:sz w:val="12"/>
        </w:rPr>
        <w:sectPr w:rsidR="005535CF">
          <w:type w:val="continuous"/>
          <w:pgSz w:w="23820" w:h="16840" w:orient="landscape"/>
          <w:pgMar w:top="1860" w:right="480" w:bottom="280" w:left="1320" w:header="720" w:footer="720" w:gutter="0"/>
          <w:cols w:num="16" w:space="720" w:equalWidth="0">
            <w:col w:w="789" w:space="40"/>
            <w:col w:w="1034" w:space="71"/>
            <w:col w:w="2069" w:space="305"/>
            <w:col w:w="1383" w:space="40"/>
            <w:col w:w="779" w:space="39"/>
            <w:col w:w="987" w:space="39"/>
            <w:col w:w="2628" w:space="40"/>
            <w:col w:w="868" w:space="226"/>
            <w:col w:w="789" w:space="39"/>
            <w:col w:w="1030" w:space="63"/>
            <w:col w:w="2069" w:space="907"/>
            <w:col w:w="1269" w:space="39"/>
            <w:col w:w="760" w:space="40"/>
            <w:col w:w="1020" w:space="40"/>
            <w:col w:w="1293" w:space="39"/>
            <w:col w:w="1286"/>
          </w:cols>
        </w:sect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spacing w:before="2"/>
        <w:rPr>
          <w:rFonts w:ascii="Arial"/>
          <w:b/>
          <w:sz w:val="25"/>
        </w:rPr>
      </w:pPr>
    </w:p>
    <w:p w:rsidR="005535CF" w:rsidRDefault="005535CF">
      <w:pPr>
        <w:rPr>
          <w:rFonts w:ascii="Arial"/>
          <w:sz w:val="25"/>
        </w:rPr>
        <w:sectPr w:rsidR="005535CF">
          <w:type w:val="continuous"/>
          <w:pgSz w:w="23820" w:h="16840" w:orient="landscape"/>
          <w:pgMar w:top="1860" w:right="480" w:bottom="280" w:left="1320" w:header="720" w:footer="720" w:gutter="0"/>
          <w:cols w:space="720"/>
        </w:sectPr>
      </w:pPr>
    </w:p>
    <w:p w:rsidR="005535CF" w:rsidRDefault="005535CF">
      <w:pPr>
        <w:pStyle w:val="Textoindependiente"/>
        <w:spacing w:before="7"/>
        <w:rPr>
          <w:rFonts w:ascii="Arial"/>
          <w:b/>
          <w:sz w:val="10"/>
        </w:rPr>
      </w:pPr>
    </w:p>
    <w:p w:rsidR="005535CF" w:rsidRDefault="007E1C2E">
      <w:pPr>
        <w:jc w:val="right"/>
        <w:rPr>
          <w:sz w:val="11"/>
        </w:rPr>
      </w:pPr>
      <w:r w:rsidRPr="007E1C2E">
        <w:rPr>
          <w:noProof/>
          <w:lang w:eastAsia="es-ES"/>
        </w:rPr>
        <w:pict>
          <v:shape id="Text Box 1171" o:spid="_x0000_s2599" type="#_x0000_t202" style="position:absolute;left:0;text-align:left;margin-left:124.65pt;margin-top:.15pt;width:10pt;height:11.95pt;z-index:2515921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1170" o:spid="_x0000_s2598" type="#_x0000_t202" style="position:absolute;left:0;text-align:left;margin-left:430.55pt;margin-top:.15pt;width:10pt;height:11.95pt;z-index:2515962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1169" o:spid="_x0000_s2597" type="#_x0000_t202" style="position:absolute;left:0;text-align:left;margin-left:703.65pt;margin-top:.15pt;width:10pt;height:11.95pt;z-index:2516003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N°.+ 2.25</w:t>
      </w:r>
    </w:p>
    <w:p w:rsidR="005535CF" w:rsidRDefault="00E33D0D">
      <w:pPr>
        <w:spacing w:before="98"/>
        <w:ind w:right="869"/>
        <w:jc w:val="right"/>
        <w:rPr>
          <w:sz w:val="11"/>
        </w:rPr>
      </w:pPr>
      <w:r>
        <w:br w:type="column"/>
      </w:r>
      <w:r>
        <w:rPr>
          <w:sz w:val="11"/>
        </w:rPr>
        <w:lastRenderedPageBreak/>
        <w:t>N°.+ 2.25</w:t>
      </w:r>
    </w:p>
    <w:p w:rsidR="005535CF" w:rsidRDefault="005535CF">
      <w:pPr>
        <w:jc w:val="right"/>
        <w:rPr>
          <w:sz w:val="11"/>
        </w:rPr>
        <w:sectPr w:rsidR="005535CF">
          <w:type w:val="continuous"/>
          <w:pgSz w:w="23820" w:h="16840" w:orient="landscape"/>
          <w:pgMar w:top="1860" w:right="480" w:bottom="280" w:left="1320" w:header="720" w:footer="720" w:gutter="0"/>
          <w:cols w:num="2" w:space="720" w:equalWidth="0">
            <w:col w:w="14673" w:space="40"/>
            <w:col w:w="7307"/>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8"/>
        <w:rPr>
          <w:sz w:val="26"/>
        </w:rPr>
      </w:pPr>
    </w:p>
    <w:p w:rsidR="005535CF" w:rsidRDefault="007E1C2E">
      <w:pPr>
        <w:spacing w:before="98"/>
        <w:ind w:right="664"/>
        <w:jc w:val="right"/>
        <w:rPr>
          <w:sz w:val="11"/>
        </w:rPr>
      </w:pPr>
      <w:r w:rsidRPr="007E1C2E">
        <w:rPr>
          <w:noProof/>
          <w:lang w:eastAsia="es-ES"/>
        </w:rPr>
        <w:pict>
          <v:group id="Group 1166" o:spid="_x0000_s2594" style="position:absolute;left:0;text-align:left;margin-left:146pt;margin-top:-51.5pt;width:102.4pt;height:86.1pt;z-index:251587072;mso-position-horizontal-relative:page" coordorigin="2920,-1030" coordsize="2048,1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">
            <v:shape id="Text Box 1168" o:spid="_x0000_s2596" type="#_x0000_t202" style="position:absolute;left:3943;top:-1031;width:1024;height:17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" filled="f" strokecolor="#75766e" strokeweight="0">
              <v:textbox inset="0,0,0,0">
                <w:txbxContent>
                  <w:p w:rsidR="00E65EBD" w:rsidRDefault="00E65EBD">
                    <w:pPr>
                      <w:spacing w:before="12"/>
                      <w:ind w:left="88"/>
                      <w:rPr>
                        <w:sz w:val="16"/>
                      </w:rPr>
                    </w:pPr>
                    <w:r>
                      <w:rPr>
                        <w:sz w:val="16"/>
                      </w:rPr>
                      <w:t>pañofijo</w:t>
                    </w:r>
                  </w:p>
                </w:txbxContent>
              </v:textbox>
            </v:shape>
            <v:shape id="Text Box 1167" o:spid="_x0000_s2595" type="#_x0000_t202" style="position:absolute;left:2919;top:-1031;width:1024;height:17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" filled="f" stroked="f">
              <v:textbox inset="0,0,0,0">
                <w:txbxContent>
                  <w:p w:rsidR="00E65EBD" w:rsidRDefault="00E65EBD">
                    <w:pPr>
                      <w:spacing w:before="12"/>
                      <w:ind w:left="50"/>
                      <w:rPr>
                        <w:sz w:val="16"/>
                      </w:rPr>
                    </w:pPr>
                    <w:r>
                      <w:rPr>
                        <w:sz w:val="16"/>
                      </w:rPr>
                      <w:t>pañofijo</w:t>
                    </w:r>
                  </w:p>
                </w:txbxContent>
              </v:textbox>
            </v:shape>
            <w10:wrap anchorx="page"/>
          </v:group>
        </w:pict>
      </w:r>
      <w:r w:rsidRPr="007E1C2E">
        <w:rPr>
          <w:noProof/>
          <w:lang w:eastAsia="es-ES"/>
        </w:rPr>
        <w:pict>
          <v:group id="Group 1163" o:spid="_x0000_s2591" style="position:absolute;left:0;text-align:left;margin-left:454.9pt;margin-top:-51.1pt;width:43.4pt;height:110.7pt;z-index:251588096;mso-position-horizontal-relative:page" coordorigin="9098,-1022" coordsize="868,2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">
            <v:shape id="Text Box 1165" o:spid="_x0000_s2593" type="#_x0000_t202" style="position:absolute;left:9098;top:733;width:868;height:4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" filled="f" stroked="f">
              <v:textbox inset="0,0,0,0">
                <w:txbxContent>
                  <w:p w:rsidR="00E65EBD" w:rsidRDefault="00E65EBD">
                    <w:pPr>
                      <w:spacing w:before="60"/>
                      <w:ind w:left="241"/>
                      <w:rPr>
                        <w:sz w:val="16"/>
                      </w:rPr>
                    </w:pPr>
                    <w:r>
                      <w:rPr>
                        <w:sz w:val="16"/>
                      </w:rPr>
                      <w:t>pañofijo</w:t>
                    </w:r>
                  </w:p>
                </w:txbxContent>
              </v:textbox>
            </v:shape>
            <v:shape id="Text Box 1164" o:spid="_x0000_s2592" type="#_x0000_t202" style="position:absolute;left:9098;top:-1022;width:868;height:17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" filled="f" strokecolor="#75766e" strokeweight="0">
              <v:textbox inset="0,0,0,0">
                <w:txbxContent>
                  <w:p w:rsidR="00E65EBD" w:rsidRDefault="00E65EBD">
                    <w:pPr>
                      <w:spacing w:before="3"/>
                      <w:ind w:left="241"/>
                      <w:rPr>
                        <w:sz w:val="16"/>
                      </w:rPr>
                    </w:pPr>
                    <w:r>
                      <w:rPr>
                        <w:sz w:val="16"/>
                      </w:rPr>
                      <w:t>pañofijo</w:t>
                    </w:r>
                  </w:p>
                </w:txbxContent>
              </v:textbox>
            </v:shape>
            <w10:wrap anchorx="page"/>
          </v:group>
        </w:pict>
      </w:r>
      <w:r w:rsidRPr="007E1C2E">
        <w:rPr>
          <w:noProof/>
          <w:lang w:eastAsia="es-ES"/>
        </w:rPr>
        <w:pict>
          <v:shape id="Text Box 1162" o:spid="_x0000_s2590" type="#_x0000_t202" style="position:absolute;left:0;text-align:left;margin-left:116.2pt;margin-top:-16.65pt;width:18.45pt;height:29.7pt;z-index:2515891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2,10</w:t>
                  </w:r>
                </w:p>
                <w:p w:rsidR="00E65EBD" w:rsidRDefault="00E65EBD">
                  <w:pPr>
                    <w:spacing w:before="9"/>
                    <w:ind w:left="296"/>
                    <w:rPr>
                      <w:sz w:val="14"/>
                    </w:rPr>
                  </w:pPr>
                  <w:r>
                    <w:rPr>
                      <w:sz w:val="14"/>
                    </w:rPr>
                    <w:t>1,50</w:t>
                  </w:r>
                </w:p>
              </w:txbxContent>
            </v:textbox>
            <w10:wrap anchorx="page"/>
          </v:shape>
        </w:pict>
      </w:r>
      <w:r w:rsidRPr="007E1C2E">
        <w:rPr>
          <w:noProof/>
          <w:lang w:eastAsia="es-ES"/>
        </w:rPr>
        <w:pict>
          <v:shape id="Text Box 1161" o:spid="_x0000_s2589" type="#_x0000_t202" style="position:absolute;left:0;text-align:left;margin-left:124.65pt;margin-top:20.55pt;width:10pt;height:11.95pt;z-index:2515911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1160" o:spid="_x0000_s2588" type="#_x0000_t202" style="position:absolute;left:0;text-align:left;margin-left:419.55pt;margin-top:-15.75pt;width:20.95pt;height:28.8pt;z-index:2515932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2,10</w:t>
                  </w:r>
                </w:p>
                <w:p w:rsidR="00E65EBD" w:rsidRDefault="00E65EBD">
                  <w:pPr>
                    <w:spacing w:before="59"/>
                    <w:ind w:left="278"/>
                    <w:rPr>
                      <w:sz w:val="14"/>
                    </w:rPr>
                  </w:pPr>
                  <w:r>
                    <w:rPr>
                      <w:sz w:val="14"/>
                    </w:rPr>
                    <w:t>1,53</w:t>
                  </w:r>
                </w:p>
              </w:txbxContent>
            </v:textbox>
            <w10:wrap anchorx="page"/>
          </v:shape>
        </w:pict>
      </w:r>
      <w:r w:rsidRPr="007E1C2E">
        <w:rPr>
          <w:noProof/>
          <w:lang w:eastAsia="es-ES"/>
        </w:rPr>
        <w:pict>
          <v:shape id="Text Box 1159" o:spid="_x0000_s2587" type="#_x0000_t202" style="position:absolute;left:0;text-align:left;margin-left:692.7pt;margin-top:-15.75pt;width:20.95pt;height:28.8pt;z-index:2515973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2,10</w:t>
                  </w:r>
                </w:p>
                <w:p w:rsidR="00E65EBD" w:rsidRDefault="00E65EBD">
                  <w:pPr>
                    <w:spacing w:before="59"/>
                    <w:ind w:left="278"/>
                    <w:rPr>
                      <w:sz w:val="14"/>
                    </w:rPr>
                  </w:pPr>
                  <w:r>
                    <w:rPr>
                      <w:sz w:val="14"/>
                    </w:rPr>
                    <w:t>1,53</w:t>
                  </w:r>
                </w:p>
              </w:txbxContent>
            </v:textbox>
            <w10:wrap anchorx="page"/>
          </v:shape>
        </w:pict>
      </w:r>
      <w:r w:rsidRPr="007E1C2E">
        <w:rPr>
          <w:noProof/>
          <w:lang w:eastAsia="es-ES"/>
        </w:rPr>
        <w:pict>
          <v:shape id="Text Box 1158" o:spid="_x0000_s2586" type="#_x0000_t202" style="position:absolute;left:0;text-align:left;margin-left:980.2pt;margin-top:-4.05pt;width:18.45pt;height:18.4pt;z-index:2516014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" filled="f" stroked="f">
            <v:textbox style="layout-flow:vertical;mso-layout-flow-alt:bottom-to-top" inset="0,0,0,0">
              <w:txbxContent>
                <w:p w:rsidR="00E65EBD" w:rsidRDefault="00E65EBD">
                  <w:pPr>
                    <w:spacing w:before="17"/>
                    <w:ind w:left="70"/>
                    <w:rPr>
                      <w:sz w:val="14"/>
                    </w:rPr>
                  </w:pPr>
                  <w:r>
                    <w:rPr>
                      <w:sz w:val="14"/>
                    </w:rPr>
                    <w:t>2,10</w:t>
                  </w:r>
                </w:p>
                <w:p w:rsidR="00E65EBD" w:rsidRDefault="00E65EBD">
                  <w:pPr>
                    <w:spacing w:before="9"/>
                    <w:ind w:left="20"/>
                    <w:rPr>
                      <w:sz w:val="14"/>
                    </w:rPr>
                  </w:pPr>
                  <w:r>
                    <w:rPr>
                      <w:sz w:val="14"/>
                    </w:rPr>
                    <w:t>,05</w:t>
                  </w:r>
                </w:p>
              </w:txbxContent>
            </v:textbox>
            <w10:wrap anchorx="page"/>
          </v:shape>
        </w:pict>
      </w:r>
      <w:r w:rsidRPr="007E1C2E">
        <w:rPr>
          <w:noProof/>
          <w:lang w:eastAsia="es-ES"/>
        </w:rPr>
        <w:pict>
          <v:shape id="Text Box 1157" o:spid="_x0000_s2585" type="#_x0000_t202" style="position:absolute;left:0;text-align:left;margin-left:988.65pt;margin-top:-26.75pt;width:10pt;height:15.9pt;z-index:2516034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" filled="f" stroked="f">
            <v:textbox style="layout-flow:vertical;mso-layout-flow-alt:bottom-to-top" inset="0,0,0,0">
              <w:txbxContent>
                <w:p w:rsidR="00E65EBD" w:rsidRDefault="00E65EBD">
                  <w:pPr>
                    <w:spacing w:before="17"/>
                    <w:ind w:left="20"/>
                    <w:rPr>
                      <w:sz w:val="14"/>
                    </w:rPr>
                  </w:pPr>
                  <w:r>
                    <w:rPr>
                      <w:sz w:val="14"/>
                    </w:rPr>
                    <w:t>1,21</w:t>
                  </w:r>
                </w:p>
              </w:txbxContent>
            </v:textbox>
            <w10:wrap anchorx="page"/>
          </v:shape>
        </w:pict>
      </w:r>
      <w:r w:rsidRPr="007E1C2E">
        <w:rPr>
          <w:noProof/>
          <w:lang w:eastAsia="es-ES"/>
        </w:rPr>
        <w:pict>
          <v:shape id="Text Box 1156" o:spid="_x0000_s2584" type="#_x0000_t202" style="position:absolute;left:0;text-align:left;margin-left:988.65pt;margin-top:-68.4pt;width:10pt;height:11.95pt;z-index:2516044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N°.P.T.+1.00</w:t>
      </w:r>
    </w:p>
    <w:p w:rsidR="005535CF" w:rsidRDefault="005535CF">
      <w:pPr>
        <w:pStyle w:val="Textoindependiente"/>
      </w:pPr>
    </w:p>
    <w:p w:rsidR="005535CF" w:rsidRDefault="005535CF">
      <w:pPr>
        <w:pStyle w:val="Textoindependiente"/>
        <w:spacing w:before="5"/>
        <w:rPr>
          <w:sz w:val="22"/>
        </w:rPr>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9"/>
        </w:rPr>
      </w:pPr>
    </w:p>
    <w:p w:rsidR="005535CF" w:rsidRDefault="007E1C2E">
      <w:pPr>
        <w:jc w:val="right"/>
        <w:rPr>
          <w:sz w:val="8"/>
        </w:rPr>
      </w:pPr>
      <w:r w:rsidRPr="007E1C2E">
        <w:rPr>
          <w:noProof/>
          <w:lang w:eastAsia="es-ES"/>
        </w:rPr>
        <w:pict>
          <v:shape id="Text Box 1155" o:spid="_x0000_s2583" type="#_x0000_t202" style="position:absolute;left:0;text-align:left;margin-left:124.65pt;margin-top:3.9pt;width:10pt;height:11.95pt;z-index:2515901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,50</w:t>
                  </w:r>
                </w:p>
              </w:txbxContent>
            </v:textbox>
            <w10:wrap anchorx="page"/>
          </v:shape>
        </w:pict>
      </w:r>
      <w:r w:rsidRPr="007E1C2E">
        <w:rPr>
          <w:noProof/>
          <w:lang w:eastAsia="es-ES"/>
        </w:rPr>
        <w:pict>
          <v:shape id="Text Box 1154" o:spid="_x0000_s2582" type="#_x0000_t202" style="position:absolute;left:0;text-align:left;margin-left:430.55pt;margin-top:2.4pt;width:10pt;height:25.3pt;z-index:2515942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,08,39</w:t>
                  </w:r>
                </w:p>
              </w:txbxContent>
            </v:textbox>
            <w10:wrap anchorx="page"/>
          </v:shape>
        </w:pict>
      </w:r>
      <w:r w:rsidRPr="007E1C2E">
        <w:rPr>
          <w:noProof/>
          <w:lang w:eastAsia="es-ES"/>
        </w:rPr>
        <w:pict>
          <v:shape id="Text Box 1153" o:spid="_x0000_s2581" type="#_x0000_t202" style="position:absolute;left:0;text-align:left;margin-left:430.55pt;margin-top:-18.55pt;width:10pt;height:11.95pt;z-index:2515952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1152" o:spid="_x0000_s2580" type="#_x0000_t202" style="position:absolute;left:0;text-align:left;margin-left:703.65pt;margin-top:2.4pt;width:10pt;height:25.3pt;z-index:2515983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,08,39</w:t>
                  </w:r>
                </w:p>
              </w:txbxContent>
            </v:textbox>
            <w10:wrap anchorx="page"/>
          </v:shape>
        </w:pict>
      </w:r>
      <w:r w:rsidRPr="007E1C2E">
        <w:rPr>
          <w:noProof/>
          <w:lang w:eastAsia="es-ES"/>
        </w:rPr>
        <w:pict>
          <v:shape id="Text Box 1151" o:spid="_x0000_s2579" type="#_x0000_t202" style="position:absolute;left:0;text-align:left;margin-left:703.65pt;margin-top:-18.55pt;width:10pt;height:11.95pt;z-index:2515993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w w:val="110"/>
          <w:sz w:val="8"/>
        </w:rPr>
        <w:t>pañofijo</w:t>
      </w:r>
    </w:p>
    <w:p w:rsidR="005535CF" w:rsidRDefault="00E33D0D">
      <w:pPr>
        <w:pStyle w:val="Textoindependiente"/>
        <w:rPr>
          <w:sz w:val="12"/>
        </w:rPr>
      </w:pPr>
      <w:r>
        <w:br w:type="column"/>
      </w:r>
    </w:p>
    <w:p w:rsidR="005535CF" w:rsidRDefault="005535CF">
      <w:pPr>
        <w:pStyle w:val="Textoindependiente"/>
        <w:spacing w:before="6"/>
        <w:rPr>
          <w:sz w:val="15"/>
        </w:rPr>
      </w:pPr>
    </w:p>
    <w:p w:rsidR="005535CF" w:rsidRDefault="00E33D0D">
      <w:pPr>
        <w:ind w:left="547"/>
        <w:rPr>
          <w:sz w:val="11"/>
        </w:rPr>
      </w:pPr>
      <w:r>
        <w:rPr>
          <w:sz w:val="11"/>
        </w:rPr>
        <w:t>N°.P.T.+0.15</w:t>
      </w:r>
    </w:p>
    <w:p w:rsidR="005535CF" w:rsidRDefault="00E33D0D">
      <w:pPr>
        <w:pStyle w:val="Textoindependiente"/>
        <w:rPr>
          <w:sz w:val="12"/>
        </w:rPr>
      </w:pPr>
      <w:r>
        <w:br w:type="column"/>
      </w:r>
    </w:p>
    <w:p w:rsidR="005535CF" w:rsidRDefault="005535CF">
      <w:pPr>
        <w:pStyle w:val="Textoindependiente"/>
        <w:spacing w:before="5"/>
        <w:rPr>
          <w:sz w:val="13"/>
        </w:rPr>
      </w:pPr>
    </w:p>
    <w:p w:rsidR="005535CF" w:rsidRDefault="007E1C2E">
      <w:pPr>
        <w:ind w:right="664"/>
        <w:jc w:val="right"/>
        <w:rPr>
          <w:sz w:val="11"/>
        </w:rPr>
      </w:pPr>
      <w:r w:rsidRPr="007E1C2E">
        <w:rPr>
          <w:noProof/>
          <w:lang w:eastAsia="es-ES"/>
        </w:rPr>
        <w:pict>
          <v:shape id="Text Box 1150" o:spid="_x0000_s2578" type="#_x0000_t202" style="position:absolute;left:0;text-align:left;margin-left:988.65pt;margin-top:-15.3pt;width:10pt;height:11.95pt;z-index:2516024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,80</w:t>
                  </w:r>
                </w:p>
              </w:txbxContent>
            </v:textbox>
            <w10:wrap anchorx="page"/>
          </v:shape>
        </w:pict>
      </w:r>
      <w:r w:rsidR="00E33D0D">
        <w:rPr>
          <w:sz w:val="11"/>
        </w:rPr>
        <w:t>N°.P.T.+0.15</w:t>
      </w:r>
    </w:p>
    <w:p w:rsidR="005535CF" w:rsidRDefault="005535CF">
      <w:pPr>
        <w:jc w:val="right"/>
        <w:rPr>
          <w:sz w:val="11"/>
        </w:rPr>
        <w:sectPr w:rsidR="005535CF">
          <w:type w:val="continuous"/>
          <w:pgSz w:w="23820" w:h="16840" w:orient="landscape"/>
          <w:pgMar w:top="1860" w:right="480" w:bottom="280" w:left="1320" w:header="720" w:footer="720" w:gutter="0"/>
          <w:cols w:num="3" w:space="720" w:equalWidth="0">
            <w:col w:w="13615" w:space="40"/>
            <w:col w:w="1223" w:space="39"/>
            <w:col w:w="7103"/>
          </w:cols>
        </w:sectPr>
      </w:pPr>
    </w:p>
    <w:p w:rsidR="005535CF" w:rsidRDefault="005535CF">
      <w:pPr>
        <w:pStyle w:val="Textoindependiente"/>
        <w:spacing w:before="4"/>
        <w:rPr>
          <w:sz w:val="14"/>
        </w:rPr>
      </w:pPr>
    </w:p>
    <w:p w:rsidR="005535CF" w:rsidRDefault="005535CF">
      <w:pPr>
        <w:rPr>
          <w:sz w:val="14"/>
        </w:rPr>
        <w:sectPr w:rsidR="005535CF">
          <w:type w:val="continuous"/>
          <w:pgSz w:w="23820" w:h="16840" w:orient="landscape"/>
          <w:pgMar w:top="1860" w:right="480" w:bottom="280" w:left="1320" w:header="720" w:footer="720" w:gutter="0"/>
          <w:cols w:space="720"/>
        </w:sectPr>
      </w:pPr>
    </w:p>
    <w:p w:rsidR="005535CF" w:rsidRDefault="00E33D0D">
      <w:pPr>
        <w:spacing w:before="98"/>
        <w:jc w:val="right"/>
        <w:rPr>
          <w:sz w:val="14"/>
        </w:rPr>
      </w:pPr>
      <w:r>
        <w:rPr>
          <w:sz w:val="14"/>
        </w:rPr>
        <w:lastRenderedPageBreak/>
        <w:t>,05</w:t>
      </w:r>
    </w:p>
    <w:p w:rsidR="005535CF" w:rsidRDefault="00E33D0D">
      <w:pPr>
        <w:spacing w:before="98"/>
        <w:jc w:val="right"/>
        <w:rPr>
          <w:sz w:val="14"/>
        </w:rPr>
      </w:pPr>
      <w:r>
        <w:br w:type="column"/>
      </w:r>
      <w:r>
        <w:rPr>
          <w:sz w:val="14"/>
        </w:rPr>
        <w:lastRenderedPageBreak/>
        <w:t>1,82</w:t>
      </w:r>
    </w:p>
    <w:p w:rsidR="005535CF" w:rsidRDefault="00E33D0D">
      <w:pPr>
        <w:spacing w:before="52"/>
        <w:jc w:val="right"/>
        <w:rPr>
          <w:sz w:val="14"/>
        </w:rPr>
      </w:pPr>
      <w:r>
        <w:rPr>
          <w:sz w:val="14"/>
        </w:rPr>
        <w:t>1,92</w:t>
      </w:r>
    </w:p>
    <w:p w:rsidR="005535CF" w:rsidRDefault="00E33D0D">
      <w:pPr>
        <w:spacing w:before="98"/>
        <w:ind w:left="607"/>
        <w:rPr>
          <w:sz w:val="14"/>
        </w:rPr>
      </w:pPr>
      <w:r>
        <w:br w:type="column"/>
      </w:r>
      <w:r>
        <w:rPr>
          <w:sz w:val="14"/>
        </w:rPr>
        <w:lastRenderedPageBreak/>
        <w:t>,05,08</w:t>
      </w:r>
    </w:p>
    <w:p w:rsidR="005535CF" w:rsidRDefault="00E33D0D">
      <w:pPr>
        <w:pStyle w:val="Textoindependiente"/>
        <w:spacing w:before="11"/>
        <w:rPr>
          <w:sz w:val="15"/>
        </w:rPr>
      </w:pPr>
      <w:r>
        <w:br w:type="column"/>
      </w:r>
    </w:p>
    <w:p w:rsidR="005535CF" w:rsidRDefault="00E33D0D">
      <w:pPr>
        <w:ind w:left="1285"/>
        <w:rPr>
          <w:sz w:val="14"/>
        </w:rPr>
      </w:pPr>
      <w:r>
        <w:rPr>
          <w:sz w:val="14"/>
        </w:rPr>
        <w:t>,05,78,05,08</w:t>
      </w:r>
    </w:p>
    <w:p w:rsidR="005535CF" w:rsidRDefault="00E33D0D">
      <w:pPr>
        <w:spacing w:before="18"/>
        <w:ind w:left="1580"/>
        <w:rPr>
          <w:sz w:val="14"/>
        </w:rPr>
      </w:pPr>
      <w:r>
        <w:rPr>
          <w:sz w:val="14"/>
        </w:rPr>
        <w:t>,88</w:t>
      </w:r>
    </w:p>
    <w:p w:rsidR="005535CF" w:rsidRDefault="00E33D0D">
      <w:pPr>
        <w:pStyle w:val="Textoindependiente"/>
        <w:rPr>
          <w:sz w:val="16"/>
        </w:rPr>
      </w:pPr>
      <w:r>
        <w:br w:type="column"/>
      </w:r>
    </w:p>
    <w:p w:rsidR="005535CF" w:rsidRDefault="00E33D0D">
      <w:pPr>
        <w:spacing w:before="97"/>
        <w:jc w:val="right"/>
        <w:rPr>
          <w:sz w:val="14"/>
        </w:rPr>
      </w:pPr>
      <w:r>
        <w:rPr>
          <w:sz w:val="14"/>
        </w:rPr>
        <w:t>,08</w:t>
      </w:r>
    </w:p>
    <w:p w:rsidR="005535CF" w:rsidRDefault="00E33D0D">
      <w:pPr>
        <w:pStyle w:val="Textoindependiente"/>
        <w:rPr>
          <w:sz w:val="16"/>
        </w:rPr>
      </w:pPr>
      <w:r>
        <w:br w:type="column"/>
      </w:r>
    </w:p>
    <w:p w:rsidR="005535CF" w:rsidRDefault="00E33D0D">
      <w:pPr>
        <w:tabs>
          <w:tab w:val="left" w:pos="803"/>
        </w:tabs>
        <w:spacing w:before="97"/>
        <w:ind w:left="282"/>
        <w:rPr>
          <w:sz w:val="14"/>
        </w:rPr>
      </w:pPr>
      <w:r>
        <w:rPr>
          <w:sz w:val="14"/>
        </w:rPr>
        <w:t>,50</w:t>
      </w:r>
      <w:r>
        <w:rPr>
          <w:sz w:val="14"/>
        </w:rPr>
        <w:tab/>
        <w:t>,08</w:t>
      </w:r>
    </w:p>
    <w:p w:rsidR="005535CF" w:rsidRDefault="00E33D0D">
      <w:pPr>
        <w:pStyle w:val="Textoindependiente"/>
        <w:spacing w:before="11"/>
        <w:rPr>
          <w:sz w:val="13"/>
        </w:rPr>
      </w:pPr>
      <w:r>
        <w:br w:type="column"/>
      </w:r>
    </w:p>
    <w:p w:rsidR="005535CF" w:rsidRDefault="00E33D0D">
      <w:pPr>
        <w:jc w:val="right"/>
        <w:rPr>
          <w:sz w:val="14"/>
        </w:rPr>
      </w:pPr>
      <w:r>
        <w:rPr>
          <w:sz w:val="14"/>
        </w:rPr>
        <w:t>,05</w:t>
      </w:r>
    </w:p>
    <w:p w:rsidR="005535CF" w:rsidRDefault="00E33D0D">
      <w:pPr>
        <w:pStyle w:val="Textoindependiente"/>
        <w:spacing w:before="11"/>
        <w:rPr>
          <w:sz w:val="13"/>
        </w:rPr>
      </w:pPr>
      <w:r>
        <w:br w:type="column"/>
      </w:r>
    </w:p>
    <w:p w:rsidR="005535CF" w:rsidRDefault="00E33D0D">
      <w:pPr>
        <w:tabs>
          <w:tab w:val="left" w:pos="1530"/>
        </w:tabs>
        <w:ind w:left="605"/>
        <w:rPr>
          <w:sz w:val="14"/>
        </w:rPr>
      </w:pPr>
      <w:r>
        <w:rPr>
          <w:sz w:val="14"/>
        </w:rPr>
        <w:t>1,20</w:t>
      </w:r>
      <w:r>
        <w:rPr>
          <w:sz w:val="14"/>
        </w:rPr>
        <w:tab/>
        <w:t>,05</w:t>
      </w:r>
    </w:p>
    <w:p w:rsidR="005535CF" w:rsidRDefault="00E33D0D">
      <w:pPr>
        <w:spacing w:before="17"/>
        <w:ind w:left="605"/>
        <w:rPr>
          <w:sz w:val="14"/>
        </w:rPr>
      </w:pPr>
      <w:r>
        <w:rPr>
          <w:sz w:val="14"/>
        </w:rPr>
        <w:t>1,30</w:t>
      </w:r>
    </w:p>
    <w:p w:rsidR="005535CF" w:rsidRDefault="005535CF">
      <w:pPr>
        <w:rPr>
          <w:sz w:val="14"/>
        </w:rPr>
        <w:sectPr w:rsidR="005535CF">
          <w:type w:val="continuous"/>
          <w:pgSz w:w="23820" w:h="16840" w:orient="landscape"/>
          <w:pgMar w:top="1860" w:right="480" w:bottom="280" w:left="1320" w:header="720" w:footer="720" w:gutter="0"/>
          <w:cols w:num="8" w:space="720" w:equalWidth="0">
            <w:col w:w="1484" w:space="40"/>
            <w:col w:w="1235" w:space="39"/>
            <w:col w:w="1096" w:space="2635"/>
            <w:col w:w="2364" w:space="2658"/>
            <w:col w:w="1484" w:space="40"/>
            <w:col w:w="1042" w:space="3187"/>
            <w:col w:w="1484" w:space="40"/>
            <w:col w:w="3192"/>
          </w:cols>
        </w:sectPr>
      </w:pPr>
    </w:p>
    <w:p w:rsidR="005535CF" w:rsidRDefault="005535CF">
      <w:pPr>
        <w:pStyle w:val="Textoindependiente"/>
        <w:spacing w:before="3"/>
        <w:rPr>
          <w:sz w:val="16"/>
        </w:rPr>
      </w:pPr>
    </w:p>
    <w:p w:rsidR="005535CF" w:rsidRDefault="005535CF">
      <w:pPr>
        <w:rPr>
          <w:sz w:val="16"/>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5535CF">
      <w:pPr>
        <w:pStyle w:val="Textoindependiente"/>
        <w:rPr>
          <w:sz w:val="18"/>
        </w:rPr>
      </w:pPr>
    </w:p>
    <w:p w:rsidR="005535CF" w:rsidRDefault="00E33D0D">
      <w:pPr>
        <w:spacing w:before="145"/>
        <w:ind w:right="38"/>
        <w:jc w:val="right"/>
        <w:rPr>
          <w:sz w:val="16"/>
        </w:rPr>
      </w:pPr>
      <w:r>
        <w:rPr>
          <w:sz w:val="16"/>
        </w:rPr>
        <w:t>INT</w:t>
      </w:r>
    </w:p>
    <w:p w:rsidR="005535CF" w:rsidRDefault="00E33D0D">
      <w:pPr>
        <w:spacing w:before="94"/>
        <w:ind w:right="65"/>
        <w:jc w:val="right"/>
        <w:rPr>
          <w:sz w:val="16"/>
        </w:rPr>
      </w:pPr>
      <w:r>
        <w:br w:type="column"/>
      </w:r>
      <w:r>
        <w:rPr>
          <w:sz w:val="16"/>
        </w:rPr>
        <w:lastRenderedPageBreak/>
        <w:t>INT</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4"/>
        <w:rPr>
          <w:sz w:val="22"/>
        </w:rPr>
      </w:pPr>
    </w:p>
    <w:p w:rsidR="005535CF" w:rsidRDefault="00E33D0D">
      <w:pPr>
        <w:ind w:right="38"/>
        <w:jc w:val="right"/>
        <w:rPr>
          <w:sz w:val="16"/>
        </w:rPr>
      </w:pPr>
      <w:r>
        <w:rPr>
          <w:sz w:val="16"/>
        </w:rPr>
        <w:t>EXT</w:t>
      </w:r>
    </w:p>
    <w:p w:rsidR="005535CF" w:rsidRDefault="00E33D0D">
      <w:pPr>
        <w:pStyle w:val="Textoindependiente"/>
        <w:spacing w:before="6"/>
      </w:pPr>
      <w:r>
        <w:br w:type="column"/>
      </w:r>
    </w:p>
    <w:p w:rsidR="005535CF" w:rsidRDefault="00E33D0D">
      <w:pPr>
        <w:spacing w:before="1"/>
        <w:ind w:left="2591" w:right="2294"/>
        <w:jc w:val="center"/>
        <w:rPr>
          <w:sz w:val="16"/>
        </w:rPr>
      </w:pPr>
      <w:r>
        <w:rPr>
          <w:sz w:val="16"/>
        </w:rPr>
        <w:t>INT</w:t>
      </w:r>
    </w:p>
    <w:p w:rsidR="005535CF" w:rsidRDefault="005535CF">
      <w:pPr>
        <w:pStyle w:val="Textoindependiente"/>
        <w:rPr>
          <w:sz w:val="18"/>
        </w:rPr>
      </w:pPr>
    </w:p>
    <w:p w:rsidR="005535CF" w:rsidRDefault="005535CF">
      <w:pPr>
        <w:pStyle w:val="Textoindependiente"/>
        <w:rPr>
          <w:sz w:val="18"/>
        </w:rPr>
      </w:pPr>
    </w:p>
    <w:p w:rsidR="005535CF" w:rsidRDefault="00E33D0D">
      <w:pPr>
        <w:spacing w:before="146"/>
        <w:ind w:left="2591" w:right="2294"/>
        <w:jc w:val="center"/>
        <w:rPr>
          <w:sz w:val="16"/>
        </w:rPr>
      </w:pPr>
      <w:r>
        <w:rPr>
          <w:sz w:val="16"/>
        </w:rPr>
        <w:t>INT</w:t>
      </w:r>
    </w:p>
    <w:p w:rsidR="005535CF" w:rsidRDefault="005535CF">
      <w:pPr>
        <w:jc w:val="center"/>
        <w:rPr>
          <w:sz w:val="16"/>
        </w:rPr>
        <w:sectPr w:rsidR="005535CF">
          <w:type w:val="continuous"/>
          <w:pgSz w:w="23820" w:h="16840" w:orient="landscape"/>
          <w:pgMar w:top="1860" w:right="480" w:bottom="280" w:left="1320" w:header="720" w:footer="720" w:gutter="0"/>
          <w:cols w:num="3" w:space="720" w:equalWidth="0">
            <w:col w:w="2908" w:space="7809"/>
            <w:col w:w="2961" w:space="3159"/>
            <w:col w:w="5183"/>
          </w:cols>
        </w:sectPr>
      </w:pPr>
    </w:p>
    <w:p w:rsidR="005535CF" w:rsidRDefault="005535CF">
      <w:pPr>
        <w:pStyle w:val="Textoindependiente"/>
        <w:spacing w:before="4"/>
        <w:rPr>
          <w:sz w:val="12"/>
        </w:rPr>
      </w:pPr>
    </w:p>
    <w:p w:rsidR="005535CF" w:rsidRDefault="00E33D0D">
      <w:pPr>
        <w:spacing w:before="94"/>
        <w:ind w:left="2558"/>
        <w:rPr>
          <w:sz w:val="16"/>
        </w:rPr>
      </w:pPr>
      <w:r>
        <w:rPr>
          <w:sz w:val="16"/>
        </w:rPr>
        <w:t>EXT</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2"/>
        <w:rPr>
          <w:sz w:val="24"/>
        </w:rPr>
      </w:pPr>
    </w:p>
    <w:p w:rsidR="005535CF" w:rsidRDefault="005535CF">
      <w:pPr>
        <w:rPr>
          <w:sz w:val="24"/>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E33D0D">
      <w:pPr>
        <w:spacing w:before="105"/>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8"/>
        <w:rPr>
          <w:rFonts w:ascii="Arial"/>
          <w:b/>
          <w:sz w:val="26"/>
        </w:rPr>
      </w:pPr>
    </w:p>
    <w:p w:rsidR="005535CF" w:rsidRDefault="00E33D0D">
      <w:pPr>
        <w:ind w:left="140"/>
        <w:rPr>
          <w:rFonts w:ascii="Arial"/>
          <w:b/>
          <w:sz w:val="17"/>
        </w:rPr>
      </w:pPr>
      <w:r>
        <w:rPr>
          <w:rFonts w:ascii="Arial"/>
          <w:b/>
          <w:sz w:val="17"/>
        </w:rPr>
        <w:t>VIDRIO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E33D0D">
      <w:pPr>
        <w:spacing w:before="154"/>
        <w:ind w:left="218"/>
        <w:rPr>
          <w:rFonts w:ascii="Arial"/>
          <w:b/>
          <w:sz w:val="17"/>
        </w:rPr>
      </w:pPr>
      <w:r>
        <w:rPr>
          <w:rFonts w:ascii="Arial"/>
          <w:b/>
          <w:sz w:val="17"/>
        </w:rPr>
        <w:t>HERRAJES</w:t>
      </w:r>
    </w:p>
    <w:p w:rsidR="005535CF" w:rsidRDefault="005535CF">
      <w:pPr>
        <w:pStyle w:val="Textoindependiente"/>
        <w:rPr>
          <w:rFonts w:ascii="Arial"/>
          <w:b/>
          <w:sz w:val="18"/>
        </w:rPr>
      </w:pPr>
    </w:p>
    <w:p w:rsidR="005535CF" w:rsidRDefault="005535CF">
      <w:pPr>
        <w:pStyle w:val="Textoindependiente"/>
        <w:spacing w:before="7"/>
        <w:rPr>
          <w:rFonts w:ascii="Arial"/>
          <w:b/>
          <w:sz w:val="16"/>
        </w:rPr>
      </w:pPr>
    </w:p>
    <w:p w:rsidR="005535CF" w:rsidRDefault="00E33D0D">
      <w:pPr>
        <w:ind w:left="154"/>
        <w:rPr>
          <w:rFonts w:ascii="Arial"/>
          <w:b/>
          <w:sz w:val="14"/>
        </w:rPr>
      </w:pPr>
      <w:r>
        <w:rPr>
          <w:rFonts w:ascii="Arial"/>
          <w:b/>
          <w:w w:val="95"/>
          <w:sz w:val="14"/>
        </w:rPr>
        <w:t>OBSERVACIONES</w:t>
      </w:r>
    </w:p>
    <w:p w:rsidR="005535CF" w:rsidRDefault="00E33D0D">
      <w:pPr>
        <w:spacing w:before="98" w:line="256" w:lineRule="auto"/>
        <w:ind w:left="71" w:right="36" w:firstLine="12"/>
        <w:rPr>
          <w:sz w:val="17"/>
        </w:rPr>
      </w:pPr>
      <w:r>
        <w:br w:type="column"/>
      </w:r>
      <w:r>
        <w:rPr>
          <w:sz w:val="17"/>
        </w:rPr>
        <w:lastRenderedPageBreak/>
        <w:t>AluminiolineaModena2.terminacioncolorblanco</w:t>
      </w:r>
    </w:p>
    <w:p w:rsidR="005535CF" w:rsidRDefault="00E33D0D">
      <w:pPr>
        <w:spacing w:before="96" w:line="256" w:lineRule="auto"/>
        <w:ind w:left="70" w:right="36"/>
        <w:rPr>
          <w:sz w:val="17"/>
        </w:rPr>
      </w:pPr>
      <w:r>
        <w:rPr>
          <w:sz w:val="17"/>
        </w:rPr>
        <w:t>UnpañoinferiorhojadeabrirdeAluminiolineaModena2.terminacioncolorblanco.RestopañofijodeAluminiolineaModena2terminacioncolorblanco.</w:t>
      </w:r>
    </w:p>
    <w:p w:rsidR="005535CF" w:rsidRDefault="00E33D0D">
      <w:pPr>
        <w:spacing w:line="189" w:lineRule="exact"/>
        <w:ind w:left="79"/>
        <w:rPr>
          <w:sz w:val="17"/>
        </w:rPr>
      </w:pPr>
      <w:r>
        <w:rPr>
          <w:sz w:val="17"/>
        </w:rPr>
        <w:t>Travesañodealuminiop/defensa</w:t>
      </w:r>
    </w:p>
    <w:p w:rsidR="005535CF" w:rsidRDefault="00E33D0D">
      <w:pPr>
        <w:spacing w:before="15"/>
        <w:ind w:left="79"/>
        <w:rPr>
          <w:sz w:val="17"/>
        </w:rPr>
      </w:pPr>
      <w:r>
        <w:rPr>
          <w:sz w:val="17"/>
        </w:rPr>
        <w:t>Zocaloderefuerzoinferiorenpañofijo</w:t>
      </w:r>
    </w:p>
    <w:p w:rsidR="005535CF" w:rsidRDefault="00E33D0D">
      <w:pPr>
        <w:spacing w:before="76" w:line="256" w:lineRule="auto"/>
        <w:ind w:left="18" w:right="199" w:firstLine="15"/>
        <w:rPr>
          <w:sz w:val="17"/>
        </w:rPr>
      </w:pPr>
      <w:r>
        <w:rPr>
          <w:sz w:val="17"/>
        </w:rPr>
        <w:t>Vidriodeseguridad5+5pañossuperioresINCOLORO</w:t>
      </w:r>
    </w:p>
    <w:p w:rsidR="005535CF" w:rsidRDefault="00E33D0D">
      <w:pPr>
        <w:spacing w:before="1" w:line="256" w:lineRule="auto"/>
        <w:ind w:left="18" w:firstLine="15"/>
        <w:rPr>
          <w:sz w:val="17"/>
        </w:rPr>
      </w:pPr>
      <w:r>
        <w:rPr>
          <w:sz w:val="17"/>
        </w:rPr>
        <w:t>Vidriodeseguridad3+3pañosinferioresINCOLORO</w:t>
      </w:r>
    </w:p>
    <w:p w:rsidR="005535CF" w:rsidRDefault="00E33D0D">
      <w:pPr>
        <w:spacing w:before="115"/>
        <w:ind w:left="74"/>
        <w:rPr>
          <w:sz w:val="17"/>
        </w:rPr>
      </w:pPr>
      <w:r>
        <w:rPr>
          <w:sz w:val="17"/>
        </w:rPr>
        <w:t>Segunmodelo</w:t>
      </w:r>
    </w:p>
    <w:p w:rsidR="005535CF" w:rsidRDefault="00E33D0D">
      <w:pPr>
        <w:pStyle w:val="Textoindependiente"/>
        <w:rPr>
          <w:sz w:val="18"/>
        </w:rPr>
      </w:pPr>
      <w:r>
        <w:br w:type="column"/>
      </w:r>
    </w:p>
    <w:p w:rsidR="005535CF" w:rsidRDefault="00E33D0D">
      <w:pPr>
        <w:spacing w:before="105"/>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8"/>
        <w:rPr>
          <w:rFonts w:ascii="Arial"/>
          <w:b/>
          <w:sz w:val="26"/>
        </w:rPr>
      </w:pPr>
    </w:p>
    <w:p w:rsidR="005535CF" w:rsidRDefault="00E33D0D">
      <w:pPr>
        <w:ind w:left="140"/>
        <w:rPr>
          <w:rFonts w:ascii="Arial"/>
          <w:b/>
          <w:sz w:val="17"/>
        </w:rPr>
      </w:pPr>
      <w:r>
        <w:rPr>
          <w:rFonts w:ascii="Arial"/>
          <w:b/>
          <w:sz w:val="17"/>
        </w:rPr>
        <w:t>VIDRIO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E33D0D">
      <w:pPr>
        <w:spacing w:before="154"/>
        <w:ind w:left="218"/>
        <w:rPr>
          <w:rFonts w:ascii="Arial"/>
          <w:b/>
          <w:sz w:val="17"/>
        </w:rPr>
      </w:pPr>
      <w:r>
        <w:rPr>
          <w:rFonts w:ascii="Arial"/>
          <w:b/>
          <w:sz w:val="17"/>
        </w:rPr>
        <w:t>HERRAJES</w:t>
      </w:r>
    </w:p>
    <w:p w:rsidR="005535CF" w:rsidRDefault="005535CF">
      <w:pPr>
        <w:pStyle w:val="Textoindependiente"/>
        <w:rPr>
          <w:rFonts w:ascii="Arial"/>
          <w:b/>
          <w:sz w:val="18"/>
        </w:rPr>
      </w:pPr>
    </w:p>
    <w:p w:rsidR="005535CF" w:rsidRDefault="005535CF">
      <w:pPr>
        <w:pStyle w:val="Textoindependiente"/>
        <w:spacing w:before="7"/>
        <w:rPr>
          <w:rFonts w:ascii="Arial"/>
          <w:b/>
          <w:sz w:val="16"/>
        </w:rPr>
      </w:pPr>
    </w:p>
    <w:p w:rsidR="005535CF" w:rsidRDefault="00E33D0D">
      <w:pPr>
        <w:ind w:left="154"/>
        <w:rPr>
          <w:rFonts w:ascii="Arial"/>
          <w:b/>
          <w:sz w:val="14"/>
        </w:rPr>
      </w:pPr>
      <w:r>
        <w:rPr>
          <w:rFonts w:ascii="Arial"/>
          <w:b/>
          <w:w w:val="95"/>
          <w:sz w:val="14"/>
        </w:rPr>
        <w:t>OBSERVACIONES</w:t>
      </w:r>
    </w:p>
    <w:p w:rsidR="005535CF" w:rsidRDefault="00E33D0D">
      <w:pPr>
        <w:spacing w:before="98" w:line="256" w:lineRule="auto"/>
        <w:ind w:left="71" w:firstLine="12"/>
        <w:rPr>
          <w:sz w:val="17"/>
        </w:rPr>
      </w:pPr>
      <w:r>
        <w:br w:type="column"/>
      </w:r>
      <w:r>
        <w:rPr>
          <w:sz w:val="17"/>
        </w:rPr>
        <w:lastRenderedPageBreak/>
        <w:t>AluminiolineaModena2.terminacioncolorblanco</w:t>
      </w:r>
    </w:p>
    <w:p w:rsidR="005535CF" w:rsidRDefault="00E33D0D">
      <w:pPr>
        <w:spacing w:before="96" w:line="254" w:lineRule="auto"/>
        <w:ind w:left="79" w:right="577" w:hanging="11"/>
        <w:rPr>
          <w:sz w:val="17"/>
        </w:rPr>
      </w:pPr>
      <w:r>
        <w:rPr>
          <w:sz w:val="17"/>
        </w:rPr>
        <w:t>UnpañofijodeAluminiolineaModena2terminacioncolorblanco.</w:t>
      </w:r>
    </w:p>
    <w:p w:rsidR="005535CF" w:rsidRDefault="005535CF">
      <w:pPr>
        <w:pStyle w:val="Textoindependiente"/>
        <w:rPr>
          <w:sz w:val="18"/>
        </w:rPr>
      </w:pPr>
    </w:p>
    <w:p w:rsidR="005535CF" w:rsidRDefault="005535CF">
      <w:pPr>
        <w:pStyle w:val="Textoindependiente"/>
        <w:spacing w:before="2"/>
        <w:rPr>
          <w:sz w:val="18"/>
        </w:rPr>
      </w:pPr>
    </w:p>
    <w:p w:rsidR="005535CF" w:rsidRDefault="00E33D0D">
      <w:pPr>
        <w:ind w:left="79"/>
        <w:rPr>
          <w:sz w:val="17"/>
        </w:rPr>
      </w:pPr>
      <w:r>
        <w:rPr>
          <w:sz w:val="17"/>
        </w:rPr>
        <w:t>Travesañodealuminiop/defensa</w:t>
      </w:r>
    </w:p>
    <w:p w:rsidR="005535CF" w:rsidRDefault="00E33D0D">
      <w:pPr>
        <w:spacing w:before="15"/>
        <w:ind w:left="79"/>
        <w:rPr>
          <w:sz w:val="17"/>
        </w:rPr>
      </w:pPr>
      <w:r>
        <w:rPr>
          <w:sz w:val="17"/>
        </w:rPr>
        <w:t>Zocaloderefuerzoinferiorenpañofijoh:80mm</w:t>
      </w:r>
    </w:p>
    <w:p w:rsidR="005535CF" w:rsidRDefault="00E33D0D">
      <w:pPr>
        <w:spacing w:before="76" w:line="256" w:lineRule="auto"/>
        <w:ind w:left="18" w:right="509" w:firstLine="15"/>
        <w:rPr>
          <w:sz w:val="17"/>
        </w:rPr>
      </w:pPr>
      <w:r>
        <w:rPr>
          <w:sz w:val="17"/>
        </w:rPr>
        <w:t>Vidriodeseguridad5+5pañossuperioresINCOLORO</w:t>
      </w:r>
    </w:p>
    <w:p w:rsidR="005535CF" w:rsidRDefault="00E33D0D">
      <w:pPr>
        <w:spacing w:before="1" w:line="256" w:lineRule="auto"/>
        <w:ind w:left="18" w:right="577" w:firstLine="15"/>
        <w:rPr>
          <w:sz w:val="17"/>
        </w:rPr>
      </w:pPr>
      <w:r>
        <w:rPr>
          <w:sz w:val="17"/>
        </w:rPr>
        <w:t>Vidriodeseguridad3+3pañosinferioresINCOLORO</w:t>
      </w:r>
    </w:p>
    <w:p w:rsidR="005535CF" w:rsidRDefault="00E33D0D">
      <w:pPr>
        <w:pStyle w:val="Textoindependiente"/>
        <w:rPr>
          <w:sz w:val="18"/>
        </w:rPr>
      </w:pPr>
      <w:r>
        <w:br w:type="column"/>
      </w:r>
    </w:p>
    <w:p w:rsidR="005535CF" w:rsidRDefault="00E33D0D">
      <w:pPr>
        <w:spacing w:before="105"/>
        <w:ind w:left="204"/>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04"/>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8"/>
        <w:rPr>
          <w:rFonts w:ascii="Arial"/>
          <w:b/>
          <w:sz w:val="26"/>
        </w:rPr>
      </w:pPr>
    </w:p>
    <w:p w:rsidR="005535CF" w:rsidRDefault="00E33D0D">
      <w:pPr>
        <w:ind w:left="194"/>
        <w:rPr>
          <w:rFonts w:ascii="Arial"/>
          <w:b/>
          <w:sz w:val="17"/>
        </w:rPr>
      </w:pPr>
      <w:r>
        <w:rPr>
          <w:rFonts w:ascii="Arial"/>
          <w:b/>
          <w:sz w:val="17"/>
        </w:rPr>
        <w:t>VIDRIO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E33D0D">
      <w:pPr>
        <w:spacing w:before="154"/>
        <w:ind w:left="204"/>
        <w:rPr>
          <w:rFonts w:ascii="Arial"/>
          <w:b/>
          <w:sz w:val="17"/>
        </w:rPr>
      </w:pPr>
      <w:r>
        <w:rPr>
          <w:rFonts w:ascii="Arial"/>
          <w:b/>
          <w:sz w:val="17"/>
        </w:rPr>
        <w:t>HERRAJES</w:t>
      </w:r>
    </w:p>
    <w:p w:rsidR="005535CF" w:rsidRDefault="005535CF">
      <w:pPr>
        <w:pStyle w:val="Textoindependiente"/>
        <w:rPr>
          <w:rFonts w:ascii="Arial"/>
          <w:b/>
          <w:sz w:val="18"/>
        </w:rPr>
      </w:pPr>
    </w:p>
    <w:p w:rsidR="005535CF" w:rsidRDefault="005535CF">
      <w:pPr>
        <w:pStyle w:val="Textoindependiente"/>
        <w:spacing w:before="7"/>
        <w:rPr>
          <w:rFonts w:ascii="Arial"/>
          <w:b/>
          <w:sz w:val="16"/>
        </w:rPr>
      </w:pPr>
    </w:p>
    <w:p w:rsidR="005535CF" w:rsidRDefault="00E33D0D">
      <w:pPr>
        <w:ind w:left="140"/>
        <w:rPr>
          <w:rFonts w:ascii="Arial"/>
          <w:b/>
          <w:sz w:val="14"/>
        </w:rPr>
      </w:pPr>
      <w:r>
        <w:rPr>
          <w:rFonts w:ascii="Arial"/>
          <w:b/>
          <w:w w:val="95"/>
          <w:sz w:val="14"/>
        </w:rPr>
        <w:t>OBSERVACIONES</w:t>
      </w:r>
    </w:p>
    <w:p w:rsidR="005535CF" w:rsidRDefault="00E33D0D">
      <w:pPr>
        <w:spacing w:before="98" w:line="256" w:lineRule="auto"/>
        <w:ind w:left="71" w:firstLine="12"/>
        <w:rPr>
          <w:sz w:val="17"/>
        </w:rPr>
      </w:pPr>
      <w:r>
        <w:br w:type="column"/>
      </w:r>
      <w:r>
        <w:rPr>
          <w:sz w:val="17"/>
        </w:rPr>
        <w:lastRenderedPageBreak/>
        <w:t>AluminiolineaModena2.terminacioncolorblanco</w:t>
      </w:r>
    </w:p>
    <w:p w:rsidR="005535CF" w:rsidRDefault="00E33D0D">
      <w:pPr>
        <w:spacing w:before="94" w:line="256" w:lineRule="auto"/>
        <w:ind w:left="72" w:right="269" w:hanging="3"/>
        <w:rPr>
          <w:sz w:val="17"/>
        </w:rPr>
      </w:pPr>
      <w:r>
        <w:rPr>
          <w:sz w:val="17"/>
        </w:rPr>
        <w:t>PañosuperiordeproyecciondeAluminiolineaModena2.terminacioncolorblanco.</w:t>
      </w:r>
    </w:p>
    <w:p w:rsidR="005535CF" w:rsidRDefault="00E33D0D">
      <w:pPr>
        <w:spacing w:before="1" w:line="254" w:lineRule="auto"/>
        <w:ind w:left="79" w:right="269" w:hanging="10"/>
        <w:rPr>
          <w:sz w:val="17"/>
        </w:rPr>
      </w:pPr>
      <w:r>
        <w:rPr>
          <w:sz w:val="17"/>
        </w:rPr>
        <w:t>PañoinferiorfijodeAluminiolineaModena2terminacioncolorblanco.</w:t>
      </w:r>
    </w:p>
    <w:p w:rsidR="005535CF" w:rsidRDefault="00E33D0D">
      <w:pPr>
        <w:spacing w:line="195" w:lineRule="exact"/>
        <w:ind w:left="79"/>
        <w:rPr>
          <w:sz w:val="17"/>
        </w:rPr>
      </w:pPr>
      <w:r>
        <w:rPr>
          <w:sz w:val="17"/>
        </w:rPr>
        <w:t>Travesañodealuminiop/defensa</w:t>
      </w:r>
    </w:p>
    <w:p w:rsidR="005535CF" w:rsidRDefault="00E33D0D">
      <w:pPr>
        <w:spacing w:before="14" w:line="386" w:lineRule="auto"/>
        <w:ind w:left="70" w:firstLine="9"/>
        <w:rPr>
          <w:sz w:val="17"/>
        </w:rPr>
      </w:pPr>
      <w:r>
        <w:rPr>
          <w:sz w:val="17"/>
        </w:rPr>
        <w:t>Zocaloderefuerzoinferiorenpañofijoh:80mmDVHdosvidrios3+3laminadosencadacara</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10"/>
        <w:rPr>
          <w:sz w:val="17"/>
        </w:rPr>
      </w:pPr>
    </w:p>
    <w:p w:rsidR="005535CF" w:rsidRDefault="00E33D0D">
      <w:pPr>
        <w:ind w:left="74"/>
        <w:rPr>
          <w:sz w:val="17"/>
        </w:rPr>
      </w:pPr>
      <w:r>
        <w:rPr>
          <w:sz w:val="17"/>
        </w:rPr>
        <w:t>Segunmodelo</w:t>
      </w:r>
    </w:p>
    <w:p w:rsidR="005535CF" w:rsidRDefault="00E33D0D">
      <w:pPr>
        <w:pStyle w:val="Textoindependiente"/>
        <w:rPr>
          <w:sz w:val="18"/>
        </w:rPr>
      </w:pPr>
      <w:r>
        <w:br w:type="column"/>
      </w:r>
    </w:p>
    <w:p w:rsidR="005535CF" w:rsidRDefault="00E33D0D">
      <w:pPr>
        <w:spacing w:before="105"/>
        <w:ind w:left="140"/>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140"/>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8"/>
        <w:rPr>
          <w:rFonts w:ascii="Arial"/>
          <w:b/>
          <w:sz w:val="26"/>
        </w:rPr>
      </w:pPr>
    </w:p>
    <w:p w:rsidR="005535CF" w:rsidRDefault="00E33D0D">
      <w:pPr>
        <w:ind w:left="151"/>
        <w:rPr>
          <w:rFonts w:ascii="Arial"/>
          <w:b/>
          <w:sz w:val="17"/>
        </w:rPr>
      </w:pPr>
      <w:r>
        <w:rPr>
          <w:rFonts w:ascii="Arial"/>
          <w:b/>
          <w:sz w:val="17"/>
        </w:rPr>
        <w:t>VIDRIO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E33D0D">
      <w:pPr>
        <w:spacing w:before="156"/>
        <w:ind w:left="141"/>
        <w:rPr>
          <w:rFonts w:ascii="Arial"/>
          <w:b/>
          <w:sz w:val="14"/>
        </w:rPr>
      </w:pPr>
      <w:r>
        <w:rPr>
          <w:rFonts w:ascii="Arial"/>
          <w:b/>
          <w:w w:val="95"/>
          <w:sz w:val="14"/>
        </w:rPr>
        <w:t>HERRAJES</w:t>
      </w:r>
    </w:p>
    <w:p w:rsidR="005535CF" w:rsidRDefault="005535CF">
      <w:pPr>
        <w:pStyle w:val="Textoindependiente"/>
        <w:rPr>
          <w:rFonts w:ascii="Arial"/>
          <w:b/>
          <w:sz w:val="14"/>
        </w:rPr>
      </w:pPr>
    </w:p>
    <w:p w:rsidR="005535CF" w:rsidRDefault="005535CF">
      <w:pPr>
        <w:pStyle w:val="Textoindependiente"/>
        <w:spacing w:before="1"/>
        <w:rPr>
          <w:rFonts w:ascii="Arial"/>
          <w:b/>
          <w:sz w:val="17"/>
        </w:rPr>
      </w:pPr>
    </w:p>
    <w:p w:rsidR="005535CF" w:rsidRDefault="00E33D0D">
      <w:pPr>
        <w:ind w:left="145"/>
        <w:rPr>
          <w:rFonts w:ascii="Arial"/>
          <w:b/>
          <w:sz w:val="14"/>
        </w:rPr>
      </w:pPr>
      <w:r>
        <w:rPr>
          <w:rFonts w:ascii="Arial"/>
          <w:b/>
          <w:sz w:val="14"/>
        </w:rPr>
        <w:t>OBS.</w:t>
      </w:r>
    </w:p>
    <w:p w:rsidR="005535CF" w:rsidRDefault="00E33D0D">
      <w:pPr>
        <w:spacing w:before="98" w:line="256" w:lineRule="auto"/>
        <w:ind w:left="39" w:right="161" w:firstLine="10"/>
        <w:rPr>
          <w:sz w:val="17"/>
        </w:rPr>
      </w:pPr>
      <w:r>
        <w:br w:type="column"/>
      </w:r>
      <w:r>
        <w:rPr>
          <w:sz w:val="17"/>
        </w:rPr>
        <w:lastRenderedPageBreak/>
        <w:t>AluminiolineaModena2.terminacioncolorblanco</w:t>
      </w:r>
    </w:p>
    <w:p w:rsidR="005535CF" w:rsidRDefault="00E33D0D">
      <w:pPr>
        <w:spacing w:before="24" w:line="256" w:lineRule="auto"/>
        <w:ind w:left="67" w:right="894" w:hanging="3"/>
        <w:rPr>
          <w:sz w:val="17"/>
        </w:rPr>
      </w:pPr>
      <w:r>
        <w:rPr>
          <w:sz w:val="17"/>
        </w:rPr>
        <w:t>DoshojascorredizasdeAluminiolineaModena2.</w:t>
      </w:r>
    </w:p>
    <w:p w:rsidR="005535CF" w:rsidRDefault="00E33D0D">
      <w:pPr>
        <w:spacing w:line="194" w:lineRule="exact"/>
        <w:ind w:left="74"/>
        <w:rPr>
          <w:sz w:val="17"/>
        </w:rPr>
      </w:pPr>
      <w:r>
        <w:rPr>
          <w:sz w:val="17"/>
        </w:rPr>
        <w:t>Terminacioncolorblanco.</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E33D0D">
      <w:pPr>
        <w:spacing w:before="112"/>
        <w:ind w:left="26"/>
        <w:rPr>
          <w:sz w:val="17"/>
        </w:rPr>
      </w:pPr>
      <w:r>
        <w:rPr>
          <w:sz w:val="17"/>
        </w:rPr>
        <w:t>Vidriodeseguridad3+3INCOLORO</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3"/>
        <w:rPr>
          <w:sz w:val="15"/>
        </w:rPr>
      </w:pPr>
    </w:p>
    <w:p w:rsidR="005535CF" w:rsidRDefault="00E33D0D">
      <w:pPr>
        <w:ind w:left="70"/>
        <w:rPr>
          <w:sz w:val="17"/>
        </w:rPr>
      </w:pPr>
      <w:r>
        <w:rPr>
          <w:sz w:val="17"/>
        </w:rPr>
        <w:t>Segunmodelo</w:t>
      </w:r>
    </w:p>
    <w:p w:rsidR="005535CF" w:rsidRDefault="005535CF">
      <w:pPr>
        <w:rPr>
          <w:sz w:val="17"/>
        </w:rPr>
        <w:sectPr w:rsidR="005535CF">
          <w:type w:val="continuous"/>
          <w:pgSz w:w="23820" w:h="16840" w:orient="landscape"/>
          <w:pgMar w:top="1860" w:right="480" w:bottom="280" w:left="1320" w:header="720" w:footer="720" w:gutter="0"/>
          <w:cols w:num="8" w:space="720" w:equalWidth="0">
            <w:col w:w="1372" w:space="40"/>
            <w:col w:w="3471" w:space="825"/>
            <w:col w:w="1372" w:space="40"/>
            <w:col w:w="3781" w:space="440"/>
            <w:col w:w="1358" w:space="40"/>
            <w:col w:w="3829" w:space="963"/>
            <w:col w:w="897" w:space="39"/>
            <w:col w:w="3553"/>
          </w:cols>
        </w:sectPr>
      </w:pPr>
    </w:p>
    <w:p w:rsidR="005535CF" w:rsidRDefault="005535CF">
      <w:pPr>
        <w:pStyle w:val="Textoindependiente"/>
        <w:spacing w:before="5"/>
        <w:rPr>
          <w:sz w:val="26"/>
        </w:rPr>
      </w:pPr>
    </w:p>
    <w:p w:rsidR="005535CF" w:rsidRDefault="005535CF">
      <w:pPr>
        <w:rPr>
          <w:sz w:val="26"/>
        </w:rPr>
        <w:sectPr w:rsidR="005535CF">
          <w:type w:val="continuous"/>
          <w:pgSz w:w="23820" w:h="16840" w:orient="landscape"/>
          <w:pgMar w:top="1860" w:right="480" w:bottom="280" w:left="1320" w:header="720" w:footer="720" w:gutter="0"/>
          <w:cols w:space="720"/>
        </w:sectPr>
      </w:pPr>
    </w:p>
    <w:p w:rsidR="005535CF" w:rsidRDefault="00E33D0D">
      <w:pPr>
        <w:spacing w:before="93"/>
        <w:ind w:left="350"/>
        <w:rPr>
          <w:rFonts w:ascii="Arial"/>
          <w:b/>
          <w:sz w:val="16"/>
        </w:rPr>
      </w:pPr>
      <w:r>
        <w:rPr>
          <w:rFonts w:ascii="Arial"/>
          <w:b/>
          <w:sz w:val="16"/>
        </w:rPr>
        <w:lastRenderedPageBreak/>
        <w:t>NOTAS:</w:t>
      </w:r>
    </w:p>
    <w:p w:rsidR="005535CF" w:rsidRDefault="005535CF">
      <w:pPr>
        <w:pStyle w:val="Textoindependiente"/>
        <w:spacing w:before="7"/>
        <w:rPr>
          <w:rFonts w:ascii="Arial"/>
          <w:b/>
          <w:sz w:val="7"/>
        </w:rPr>
      </w:pPr>
    </w:p>
    <w:p w:rsidR="005535CF" w:rsidRDefault="007E1C2E">
      <w:pPr>
        <w:pStyle w:val="Textoindependiente"/>
        <w:ind w:left="264"/>
        <w:rPr>
          <w:rFonts w:ascii="Arial"/>
        </w:rPr>
      </w:pPr>
      <w:r>
        <w:rPr>
          <w:rFonts w:ascii="Arial"/>
          <w:noProof/>
          <w:lang w:eastAsia="es-ES"/>
        </w:rPr>
      </w:r>
      <w:r>
        <w:rPr>
          <w:rFonts w:ascii="Arial"/>
          <w:noProof/>
          <w:lang w:eastAsia="es-ES"/>
        </w:rPr>
        <w:pict>
          <v:shape id="Text Box 1149" o:spid="_x0000_s3408" type="#_x0000_t202" style="width:424.45pt;height:1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" filled="f" strokeweight="0">
            <v:textbox inset="0,0,0,0">
              <w:txbxContent>
                <w:p w:rsidR="00E65EBD" w:rsidRDefault="00E65EBD">
                  <w:pPr>
                    <w:spacing w:before="21"/>
                    <w:ind w:left="76"/>
                    <w:rPr>
                      <w:rFonts w:ascii="Arial"/>
                      <w:b/>
                      <w:sz w:val="16"/>
                    </w:rPr>
                  </w:pPr>
                  <w:r>
                    <w:rPr>
                      <w:rFonts w:ascii="Arial"/>
                      <w:b/>
                      <w:sz w:val="16"/>
                    </w:rPr>
                    <w:t>-TODASLASCARPINTERIASMETALICASDEBENESTARPINTADASCONPINTURAENSINTETICOBLANCO.</w:t>
                  </w:r>
                </w:p>
              </w:txbxContent>
            </v:textbox>
            <w10:wrap type="none"/>
            <w10:anchorlock/>
          </v:shape>
        </w:pict>
      </w:r>
    </w:p>
    <w:p w:rsidR="005535CF" w:rsidRDefault="00E33D0D">
      <w:pPr>
        <w:spacing w:before="19"/>
        <w:ind w:left="354"/>
        <w:rPr>
          <w:rFonts w:ascii="Arial" w:hAnsi="Arial"/>
          <w:b/>
          <w:sz w:val="16"/>
        </w:rPr>
      </w:pPr>
      <w:r>
        <w:rPr>
          <w:rFonts w:ascii="Arial" w:hAnsi="Arial"/>
          <w:b/>
          <w:sz w:val="16"/>
        </w:rPr>
        <w:t>-LASMEDIDASDELASCARPINTERÍASSONINDICATIVAS,DEBIENDOAJUSTARSEALASDIMESIONESFINALESDELOSVANOS</w:t>
      </w:r>
    </w:p>
    <w:p w:rsidR="005535CF" w:rsidRDefault="00E33D0D">
      <w:pPr>
        <w:spacing w:before="126" w:line="249" w:lineRule="auto"/>
        <w:ind w:left="346" w:right="1633" w:firstLine="2"/>
        <w:rPr>
          <w:rFonts w:ascii="Arial" w:hAnsi="Arial"/>
          <w:b/>
          <w:sz w:val="16"/>
        </w:rPr>
      </w:pPr>
      <w:r>
        <w:rPr>
          <w:rFonts w:ascii="Arial" w:hAnsi="Arial"/>
          <w:b/>
          <w:sz w:val="16"/>
        </w:rPr>
        <w:t>-LA CONTRATISTA DEBERÁ PRESENTAR A LA D.O. PARA SU APROBACIÓN, MUESTRAS DE MATERIALES,HERRAJESYCUALQUIEROTROELEMENTOSOLICITADOPORLAMISMA.</w:t>
      </w:r>
    </w:p>
    <w:p w:rsidR="005535CF" w:rsidRDefault="00E33D0D">
      <w:pPr>
        <w:spacing w:before="44"/>
        <w:ind w:left="320"/>
        <w:rPr>
          <w:rFonts w:ascii="Arial"/>
          <w:b/>
          <w:sz w:val="16"/>
        </w:rPr>
      </w:pPr>
      <w:r>
        <w:rPr>
          <w:rFonts w:ascii="Arial"/>
          <w:b/>
          <w:sz w:val="16"/>
        </w:rPr>
        <w:t>-SECONSIDERANIVELPISOTERMINADOALNIVELPISOINTERIOR.</w:t>
      </w:r>
    </w:p>
    <w:p w:rsidR="005535CF" w:rsidRDefault="00E33D0D">
      <w:pPr>
        <w:pStyle w:val="Textoindependiente"/>
        <w:rPr>
          <w:rFonts w:ascii="Arial"/>
          <w:b/>
          <w:sz w:val="18"/>
        </w:rPr>
      </w:pPr>
      <w:r>
        <w:br w:type="column"/>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2"/>
        <w:rPr>
          <w:rFonts w:ascii="Arial"/>
          <w:b/>
          <w:sz w:val="17"/>
        </w:rPr>
      </w:pPr>
    </w:p>
    <w:p w:rsidR="005535CF" w:rsidRDefault="00E33D0D">
      <w:pPr>
        <w:ind w:left="630"/>
        <w:rPr>
          <w:rFonts w:ascii="Arial"/>
          <w:b/>
          <w:sz w:val="16"/>
        </w:rPr>
      </w:pPr>
      <w:r>
        <w:rPr>
          <w:rFonts w:ascii="Arial"/>
          <w:b/>
          <w:color w:val="EC1F23"/>
          <w:w w:val="60"/>
          <w:sz w:val="16"/>
        </w:rPr>
        <w:t>PLANONOAPTOPARACONSTRUCCION</w:t>
      </w:r>
    </w:p>
    <w:p w:rsidR="005535CF" w:rsidRDefault="00E33D0D">
      <w:pPr>
        <w:spacing w:before="86" w:line="249" w:lineRule="auto"/>
        <w:ind w:left="322" w:hanging="3"/>
        <w:rPr>
          <w:rFonts w:ascii="Arial"/>
          <w:b/>
          <w:sz w:val="8"/>
        </w:rPr>
      </w:pPr>
      <w:r>
        <w:rPr>
          <w:rFonts w:ascii="Arial"/>
          <w:b/>
          <w:spacing w:val="-1"/>
          <w:w w:val="65"/>
          <w:sz w:val="8"/>
        </w:rPr>
        <w:t>EL PRESENTEPLANOES</w:t>
      </w:r>
      <w:r>
        <w:rPr>
          <w:rFonts w:ascii="Arial"/>
          <w:b/>
          <w:w w:val="65"/>
          <w:sz w:val="8"/>
        </w:rPr>
        <w:t xml:space="preserve"> INDICATIVO, LACONTRATISTA CONFECCIONARA LOS PLANOS DEFINITIVOS,QUE DEBERAN</w:t>
      </w:r>
      <w:r>
        <w:rPr>
          <w:rFonts w:ascii="Arial"/>
          <w:b/>
          <w:w w:val="60"/>
          <w:sz w:val="8"/>
        </w:rPr>
        <w:t>SERAPROBADOSPORLAINSPECCIONDEOBRA.ELPLANOPRESENTADOPORLACONTRATISTAESTARAENUN</w:t>
      </w:r>
    </w:p>
    <w:p w:rsidR="005535CF" w:rsidRDefault="00E33D0D">
      <w:pPr>
        <w:spacing w:line="91" w:lineRule="exact"/>
        <w:ind w:left="324"/>
        <w:rPr>
          <w:rFonts w:ascii="Arial"/>
          <w:b/>
          <w:sz w:val="8"/>
        </w:rPr>
      </w:pPr>
      <w:r>
        <w:rPr>
          <w:rFonts w:ascii="Arial"/>
          <w:b/>
          <w:w w:val="60"/>
          <w:sz w:val="8"/>
        </w:rPr>
        <w:t>TODODE  ACUERDOCON  LANORMATIVA  VIGENTE.</w:t>
      </w:r>
    </w:p>
    <w:p w:rsidR="005535CF" w:rsidRDefault="00E33D0D">
      <w:pPr>
        <w:spacing w:before="4"/>
        <w:ind w:left="324"/>
        <w:rPr>
          <w:rFonts w:ascii="Arial"/>
          <w:b/>
          <w:sz w:val="8"/>
        </w:rPr>
      </w:pPr>
      <w:r>
        <w:rPr>
          <w:rFonts w:ascii="Arial"/>
          <w:b/>
          <w:w w:val="60"/>
          <w:sz w:val="8"/>
        </w:rPr>
        <w:t>TODASLASMEDIDASYNIVELESSEVERIFICARANENOBRAPORELCONTRATISTA.</w:t>
      </w:r>
    </w:p>
    <w:p w:rsidR="005535CF" w:rsidRDefault="00E33D0D">
      <w:pPr>
        <w:spacing w:before="3" w:line="41" w:lineRule="exact"/>
        <w:ind w:left="324"/>
        <w:rPr>
          <w:rFonts w:ascii="Arial"/>
          <w:b/>
          <w:sz w:val="8"/>
        </w:rPr>
      </w:pPr>
      <w:r>
        <w:rPr>
          <w:rFonts w:ascii="Arial"/>
          <w:b/>
          <w:w w:val="60"/>
          <w:sz w:val="8"/>
        </w:rPr>
        <w:t>TODOSLOSDETALLESCONSTRUCTIVOSSERANCOORDINADOSYCOMPATIBILIZADOSENOBRA</w:t>
      </w:r>
    </w:p>
    <w:p w:rsidR="005535CF" w:rsidRDefault="00E33D0D">
      <w:pPr>
        <w:pStyle w:val="Textoindependiente"/>
        <w:rPr>
          <w:rFonts w:ascii="Arial"/>
          <w:b/>
          <w:sz w:val="37"/>
        </w:rPr>
      </w:pPr>
      <w:r>
        <w:br w:type="column"/>
      </w:r>
    </w:p>
    <w:p w:rsidR="005535CF" w:rsidRDefault="00E33D0D">
      <w:pPr>
        <w:pStyle w:val="Ttulo1"/>
        <w:spacing w:before="1"/>
        <w:ind w:left="320"/>
      </w:pPr>
      <w:r>
        <w:t>TIPOLOGIA2B</w:t>
      </w:r>
    </w:p>
    <w:p w:rsidR="005535CF" w:rsidRDefault="005535CF">
      <w:pPr>
        <w:sectPr w:rsidR="005535CF">
          <w:type w:val="continuous"/>
          <w:pgSz w:w="23820" w:h="16840" w:orient="landscape"/>
          <w:pgMar w:top="1860" w:right="480" w:bottom="280" w:left="1320" w:header="720" w:footer="720" w:gutter="0"/>
          <w:cols w:num="3" w:space="720" w:equalWidth="0">
            <w:col w:w="10286" w:space="1483"/>
            <w:col w:w="3383" w:space="3594"/>
            <w:col w:w="3274"/>
          </w:cols>
        </w:sectPr>
      </w:pPr>
    </w:p>
    <w:p w:rsidR="005535CF" w:rsidRDefault="00E33D0D">
      <w:pPr>
        <w:spacing w:line="285" w:lineRule="auto"/>
        <w:ind w:left="372" w:right="635" w:hanging="53"/>
        <w:rPr>
          <w:rFonts w:ascii="Arial" w:hAnsi="Arial"/>
          <w:b/>
          <w:sz w:val="16"/>
        </w:rPr>
      </w:pPr>
      <w:r>
        <w:rPr>
          <w:rFonts w:ascii="Arial" w:hAnsi="Arial"/>
          <w:b/>
          <w:sz w:val="16"/>
        </w:rPr>
        <w:lastRenderedPageBreak/>
        <w:t>-LOSDETALLESDELACARPINTERÍADEALUMINIOSEAJUSTARÁNALOESPECIFICADOPORALUARPARAELTIPODEPERFILERÍASOLICITADA.</w:t>
      </w:r>
    </w:p>
    <w:p w:rsidR="005535CF" w:rsidRDefault="00E33D0D">
      <w:pPr>
        <w:spacing w:before="23" w:line="121" w:lineRule="exact"/>
        <w:ind w:left="320"/>
        <w:rPr>
          <w:rFonts w:ascii="Arial"/>
          <w:b/>
          <w:sz w:val="16"/>
        </w:rPr>
      </w:pPr>
      <w:r>
        <w:rPr>
          <w:rFonts w:ascii="Arial"/>
          <w:b/>
          <w:sz w:val="16"/>
        </w:rPr>
        <w:t>-LOSESPESORESDEVIDRIOSSONINDICATIVOS,LACONTRATISTADEBERADEFINIRLOSESPESORESQUECORRESPONDAN</w:t>
      </w:r>
    </w:p>
    <w:p w:rsidR="005535CF" w:rsidRDefault="00E33D0D">
      <w:pPr>
        <w:spacing w:before="101"/>
        <w:ind w:left="320"/>
        <w:rPr>
          <w:sz w:val="12"/>
        </w:rPr>
      </w:pPr>
      <w:r>
        <w:br w:type="column"/>
      </w:r>
      <w:r>
        <w:rPr>
          <w:w w:val="65"/>
          <w:sz w:val="12"/>
        </w:rPr>
        <w:lastRenderedPageBreak/>
        <w:t>Revision</w:t>
      </w:r>
    </w:p>
    <w:p w:rsidR="005535CF" w:rsidRDefault="00E33D0D">
      <w:pPr>
        <w:spacing w:before="101"/>
        <w:ind w:left="279"/>
        <w:rPr>
          <w:sz w:val="12"/>
        </w:rPr>
      </w:pPr>
      <w:r>
        <w:br w:type="column"/>
      </w:r>
      <w:r>
        <w:rPr>
          <w:w w:val="70"/>
          <w:sz w:val="12"/>
        </w:rPr>
        <w:lastRenderedPageBreak/>
        <w:t>Fecha</w:t>
      </w:r>
    </w:p>
    <w:p w:rsidR="005535CF" w:rsidRDefault="00E33D0D">
      <w:pPr>
        <w:spacing w:before="101"/>
        <w:ind w:left="320"/>
        <w:rPr>
          <w:sz w:val="12"/>
        </w:rPr>
      </w:pPr>
      <w:r>
        <w:br w:type="column"/>
      </w:r>
      <w:r>
        <w:rPr>
          <w:w w:val="65"/>
          <w:sz w:val="12"/>
        </w:rPr>
        <w:lastRenderedPageBreak/>
        <w:t>Descripcion</w:t>
      </w:r>
    </w:p>
    <w:p w:rsidR="005535CF" w:rsidRDefault="00E33D0D">
      <w:pPr>
        <w:pStyle w:val="Textoindependiente"/>
        <w:rPr>
          <w:sz w:val="18"/>
        </w:rPr>
      </w:pPr>
      <w:r>
        <w:br w:type="column"/>
      </w:r>
    </w:p>
    <w:p w:rsidR="005535CF" w:rsidRDefault="00E33D0D">
      <w:pPr>
        <w:spacing w:before="140"/>
        <w:ind w:left="324"/>
        <w:rPr>
          <w:sz w:val="16"/>
        </w:rPr>
      </w:pPr>
      <w:r>
        <w:rPr>
          <w:w w:val="80"/>
          <w:position w:val="3"/>
          <w:sz w:val="12"/>
        </w:rPr>
        <w:t>Obra:</w:t>
      </w:r>
      <w:r>
        <w:rPr>
          <w:color w:val="767676"/>
          <w:w w:val="80"/>
          <w:sz w:val="16"/>
        </w:rPr>
        <w:t>CENTRODEPRIMERAINFANCIA-TIP.CENTRO-ESQUINAS/MEDIANERAS-12x25.00m</w:t>
      </w:r>
    </w:p>
    <w:p w:rsidR="005535CF" w:rsidRDefault="00E33D0D">
      <w:pPr>
        <w:spacing w:before="3" w:line="48" w:lineRule="exact"/>
        <w:ind w:left="320"/>
        <w:rPr>
          <w:sz w:val="16"/>
        </w:rPr>
      </w:pPr>
      <w:r>
        <w:rPr>
          <w:w w:val="80"/>
          <w:position w:val="1"/>
          <w:sz w:val="12"/>
        </w:rPr>
        <w:t>Plano:</w:t>
      </w:r>
      <w:r>
        <w:rPr>
          <w:color w:val="767676"/>
          <w:w w:val="80"/>
          <w:sz w:val="16"/>
        </w:rPr>
        <w:t>PLANILLADECARPINTERIASVENTANAS</w:t>
      </w:r>
    </w:p>
    <w:p w:rsidR="005535CF" w:rsidRDefault="00E33D0D">
      <w:pPr>
        <w:pStyle w:val="Textoindependiente"/>
        <w:rPr>
          <w:sz w:val="12"/>
        </w:rPr>
      </w:pPr>
      <w:r>
        <w:br w:type="column"/>
      </w:r>
    </w:p>
    <w:p w:rsidR="005535CF" w:rsidRDefault="005535CF">
      <w:pPr>
        <w:pStyle w:val="Textoindependiente"/>
        <w:rPr>
          <w:sz w:val="12"/>
        </w:rPr>
      </w:pPr>
    </w:p>
    <w:p w:rsidR="005535CF" w:rsidRDefault="00E33D0D">
      <w:pPr>
        <w:spacing w:before="70"/>
        <w:ind w:left="165"/>
        <w:rPr>
          <w:sz w:val="12"/>
        </w:rPr>
      </w:pPr>
      <w:r>
        <w:rPr>
          <w:sz w:val="12"/>
        </w:rPr>
        <w:t>PlanoN°</w:t>
      </w:r>
    </w:p>
    <w:p w:rsidR="005535CF" w:rsidRDefault="005535CF">
      <w:pPr>
        <w:rPr>
          <w:sz w:val="12"/>
        </w:rPr>
        <w:sectPr w:rsidR="005535CF">
          <w:type w:val="continuous"/>
          <w:pgSz w:w="23820" w:h="16840" w:orient="landscape"/>
          <w:pgMar w:top="1860" w:right="480" w:bottom="280" w:left="1320" w:header="720" w:footer="720" w:gutter="0"/>
          <w:cols w:num="6" w:space="720" w:equalWidth="0">
            <w:col w:w="10226" w:space="1521"/>
            <w:col w:w="620" w:space="39"/>
            <w:col w:w="536" w:space="308"/>
            <w:col w:w="768" w:space="882"/>
            <w:col w:w="6038" w:space="40"/>
            <w:col w:w="1042"/>
          </w:cols>
        </w:sectPr>
      </w:pPr>
    </w:p>
    <w:p w:rsidR="005535CF" w:rsidRDefault="00E33D0D">
      <w:pPr>
        <w:spacing w:before="71"/>
        <w:ind w:left="322"/>
        <w:rPr>
          <w:rFonts w:ascii="Arial"/>
          <w:b/>
          <w:sz w:val="16"/>
        </w:rPr>
      </w:pPr>
      <w:r>
        <w:rPr>
          <w:noProof/>
          <w:lang w:eastAsia="es-ES"/>
        </w:rPr>
        <w:lastRenderedPageBreak/>
        <w:drawing>
          <wp:anchor distT="0" distB="0" distL="0" distR="0" simplePos="0" relativeHeight="251472384" behindDoc="1" locked="0" layoutInCell="1" allowOverlap="1">
            <wp:simplePos x="0" y="0"/>
            <wp:positionH relativeFrom="page">
              <wp:posOffset>0</wp:posOffset>
            </wp:positionH>
            <wp:positionV relativeFrom="page">
              <wp:posOffset>2540</wp:posOffset>
            </wp:positionV>
            <wp:extent cx="15118841" cy="10649712"/>
            <wp:effectExtent l="0" t="0" r="0" b="0"/>
            <wp:wrapNone/>
            <wp:docPr id="171"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67.png"/>
                    <pic:cNvPicPr/>
                  </pic:nvPicPr>
                  <pic:blipFill>
                    <a:blip r:embed="rId109" cstate="print"/>
                    <a:stretch>
                      <a:fillRect/>
                    </a:stretch>
                  </pic:blipFill>
                  <pic:spPr>
                    <a:xfrm>
                      <a:off x="0" y="0"/>
                      <a:ext cx="15118841" cy="10649712"/>
                    </a:xfrm>
                    <a:prstGeom prst="rect">
                      <a:avLst/>
                    </a:prstGeom>
                  </pic:spPr>
                </pic:pic>
              </a:graphicData>
            </a:graphic>
          </wp:anchor>
        </w:drawing>
      </w:r>
      <w:r>
        <w:rPr>
          <w:rFonts w:ascii="Arial"/>
          <w:b/>
          <w:sz w:val="16"/>
        </w:rPr>
        <w:t>SEGUNLASDIMENSIONESDELOSPANOSVIDRIADOS</w:t>
      </w:r>
    </w:p>
    <w:p w:rsidR="005535CF" w:rsidRDefault="00E33D0D">
      <w:pPr>
        <w:pStyle w:val="Textoindependiente"/>
        <w:spacing w:before="6"/>
        <w:rPr>
          <w:rFonts w:ascii="Arial"/>
          <w:b/>
          <w:sz w:val="14"/>
        </w:rPr>
      </w:pPr>
      <w:r>
        <w:br w:type="column"/>
      </w:r>
    </w:p>
    <w:p w:rsidR="005535CF" w:rsidRDefault="00E33D0D">
      <w:pPr>
        <w:ind w:left="322"/>
        <w:rPr>
          <w:sz w:val="12"/>
        </w:rPr>
      </w:pPr>
      <w:r>
        <w:rPr>
          <w:sz w:val="12"/>
        </w:rPr>
        <w:t>Fecha:</w:t>
      </w:r>
    </w:p>
    <w:p w:rsidR="005535CF" w:rsidRDefault="00E33D0D">
      <w:pPr>
        <w:pStyle w:val="Textoindependiente"/>
        <w:spacing w:before="6"/>
        <w:rPr>
          <w:sz w:val="14"/>
        </w:rPr>
      </w:pPr>
      <w:r>
        <w:br w:type="column"/>
      </w:r>
    </w:p>
    <w:p w:rsidR="005535CF" w:rsidRDefault="00E33D0D">
      <w:pPr>
        <w:ind w:left="322"/>
        <w:rPr>
          <w:sz w:val="12"/>
        </w:rPr>
      </w:pPr>
      <w:r>
        <w:rPr>
          <w:w w:val="95"/>
          <w:sz w:val="12"/>
        </w:rPr>
        <w:t>Escala:</w:t>
      </w:r>
    </w:p>
    <w:p w:rsidR="005535CF" w:rsidRDefault="00E33D0D">
      <w:pPr>
        <w:tabs>
          <w:tab w:val="left" w:pos="459"/>
        </w:tabs>
        <w:spacing w:before="143"/>
        <w:ind w:left="110"/>
        <w:rPr>
          <w:sz w:val="16"/>
        </w:rPr>
      </w:pPr>
      <w:r>
        <w:br w:type="column"/>
      </w:r>
      <w:r>
        <w:rPr>
          <w:color w:val="767676"/>
          <w:w w:val="90"/>
          <w:sz w:val="16"/>
        </w:rPr>
        <w:lastRenderedPageBreak/>
        <w:t>1:</w:t>
      </w:r>
      <w:r>
        <w:rPr>
          <w:color w:val="767676"/>
          <w:w w:val="90"/>
          <w:sz w:val="16"/>
        </w:rPr>
        <w:tab/>
        <w:t>50</w:t>
      </w:r>
    </w:p>
    <w:p w:rsidR="005535CF" w:rsidRDefault="00E33D0D">
      <w:pPr>
        <w:pStyle w:val="Textoindependiente"/>
        <w:spacing w:before="6"/>
        <w:rPr>
          <w:sz w:val="14"/>
        </w:rPr>
      </w:pPr>
      <w:r>
        <w:br w:type="column"/>
      </w:r>
    </w:p>
    <w:p w:rsidR="005535CF" w:rsidRDefault="00E33D0D">
      <w:pPr>
        <w:ind w:left="322"/>
        <w:rPr>
          <w:sz w:val="12"/>
        </w:rPr>
      </w:pPr>
      <w:r>
        <w:rPr>
          <w:sz w:val="12"/>
        </w:rPr>
        <w:t>Revisó:</w:t>
      </w:r>
    </w:p>
    <w:p w:rsidR="005535CF" w:rsidRDefault="00E33D0D">
      <w:pPr>
        <w:pStyle w:val="Ttulo4"/>
        <w:spacing w:before="7"/>
        <w:ind w:left="322"/>
      </w:pPr>
      <w:r>
        <w:br w:type="column"/>
      </w:r>
      <w:r>
        <w:rPr>
          <w:color w:val="767676"/>
          <w:w w:val="95"/>
        </w:rPr>
        <w:lastRenderedPageBreak/>
        <w:t>PC05</w:t>
      </w:r>
    </w:p>
    <w:p w:rsidR="005535CF" w:rsidRDefault="005535CF">
      <w:pPr>
        <w:sectPr w:rsidR="005535CF">
          <w:type w:val="continuous"/>
          <w:pgSz w:w="23820" w:h="16840" w:orient="landscape"/>
          <w:pgMar w:top="1860" w:right="480" w:bottom="280" w:left="1320" w:header="720" w:footer="720" w:gutter="0"/>
          <w:cols w:num="6" w:space="720" w:equalWidth="0">
            <w:col w:w="4605" w:space="10292"/>
            <w:col w:w="727" w:space="890"/>
            <w:col w:w="713" w:space="39"/>
            <w:col w:w="645" w:space="247"/>
            <w:col w:w="759" w:space="1928"/>
            <w:col w:w="1175"/>
          </w:cols>
        </w:sectPr>
      </w:pPr>
    </w:p>
    <w:p w:rsidR="005535CF" w:rsidRDefault="00E33D0D">
      <w:pPr>
        <w:spacing w:before="79"/>
        <w:ind w:left="128"/>
        <w:rPr>
          <w:sz w:val="12"/>
        </w:rPr>
      </w:pPr>
      <w:r>
        <w:rPr>
          <w:w w:val="105"/>
          <w:sz w:val="12"/>
        </w:rPr>
        <w:lastRenderedPageBreak/>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tabs>
          <w:tab w:val="left" w:pos="1100"/>
        </w:tabs>
        <w:spacing w:before="79"/>
        <w:ind w:left="128"/>
        <w:rPr>
          <w:sz w:val="12"/>
        </w:rPr>
      </w:pPr>
      <w:r>
        <w:br w:type="column"/>
      </w:r>
      <w:r>
        <w:rPr>
          <w:w w:val="105"/>
          <w:sz w:val="12"/>
        </w:rPr>
        <w:lastRenderedPageBreak/>
        <w:t>TIPO</w:t>
      </w:r>
      <w:r>
        <w:rPr>
          <w:w w:val="105"/>
          <w:sz w:val="12"/>
        </w:rPr>
        <w:tab/>
        <w:t>DENOMINACION</w:t>
      </w:r>
    </w:p>
    <w:p w:rsidR="005535CF" w:rsidRDefault="00E33D0D">
      <w:pPr>
        <w:spacing w:before="79"/>
        <w:ind w:left="93"/>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116"/>
        <w:ind w:left="128"/>
        <w:rPr>
          <w:sz w:val="12"/>
        </w:rPr>
      </w:pPr>
      <w:r>
        <w:br w:type="column"/>
      </w:r>
      <w:r>
        <w:rPr>
          <w:w w:val="105"/>
          <w:sz w:val="12"/>
        </w:rPr>
        <w:lastRenderedPageBreak/>
        <w:t>TIPO</w:t>
      </w:r>
    </w:p>
    <w:p w:rsidR="005535CF" w:rsidRDefault="00E33D0D">
      <w:pPr>
        <w:spacing w:before="79"/>
        <w:ind w:left="128"/>
        <w:rPr>
          <w:sz w:val="12"/>
        </w:rPr>
      </w:pPr>
      <w:r>
        <w:br w:type="column"/>
      </w:r>
      <w:r>
        <w:rPr>
          <w:w w:val="105"/>
          <w:sz w:val="12"/>
        </w:rPr>
        <w:lastRenderedPageBreak/>
        <w:t>DENOMINACION</w:t>
      </w:r>
    </w:p>
    <w:p w:rsidR="005535CF" w:rsidRDefault="00E33D0D">
      <w:pPr>
        <w:spacing w:before="79"/>
        <w:ind w:left="87"/>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116"/>
        <w:ind w:left="128"/>
        <w:rPr>
          <w:sz w:val="12"/>
        </w:rPr>
      </w:pPr>
      <w:r>
        <w:br w:type="column"/>
      </w:r>
      <w:r>
        <w:rPr>
          <w:w w:val="105"/>
          <w:sz w:val="12"/>
        </w:rPr>
        <w:lastRenderedPageBreak/>
        <w:t>TIPO</w:t>
      </w:r>
    </w:p>
    <w:p w:rsidR="005535CF" w:rsidRDefault="005535CF">
      <w:pPr>
        <w:rPr>
          <w:sz w:val="12"/>
        </w:rPr>
        <w:sectPr w:rsidR="005535CF">
          <w:headerReference w:type="default" r:id="rId110"/>
          <w:pgSz w:w="23820" w:h="16840" w:orient="landscape"/>
          <w:pgMar w:top="700" w:right="480" w:bottom="280" w:left="1320" w:header="0" w:footer="0" w:gutter="0"/>
          <w:cols w:num="11" w:space="720" w:equalWidth="0">
            <w:col w:w="1128" w:space="40"/>
            <w:col w:w="782" w:space="266"/>
            <w:col w:w="873" w:space="1108"/>
            <w:col w:w="2100" w:space="39"/>
            <w:col w:w="781" w:space="46"/>
            <w:col w:w="873" w:space="1430"/>
            <w:col w:w="465" w:space="610"/>
            <w:col w:w="1128" w:space="39"/>
            <w:col w:w="735" w:space="70"/>
            <w:col w:w="873" w:space="3204"/>
            <w:col w:w="5430"/>
          </w:cols>
        </w:sectPr>
      </w:pPr>
    </w:p>
    <w:p w:rsidR="005535CF" w:rsidRDefault="005535CF">
      <w:pPr>
        <w:pStyle w:val="Textoindependiente"/>
        <w:spacing w:before="1"/>
        <w:rPr>
          <w:sz w:val="18"/>
        </w:rPr>
      </w:pPr>
    </w:p>
    <w:p w:rsidR="005535CF" w:rsidRDefault="00E33D0D">
      <w:pPr>
        <w:ind w:left="519"/>
        <w:rPr>
          <w:sz w:val="19"/>
        </w:rPr>
      </w:pPr>
      <w:r>
        <w:rPr>
          <w:w w:val="105"/>
          <w:sz w:val="19"/>
        </w:rPr>
        <w:t>V5</w:t>
      </w:r>
    </w:p>
    <w:p w:rsidR="005535CF" w:rsidRDefault="00E33D0D">
      <w:pPr>
        <w:spacing w:before="16"/>
        <w:ind w:left="492"/>
        <w:rPr>
          <w:sz w:val="16"/>
        </w:rPr>
      </w:pPr>
      <w:r>
        <w:rPr>
          <w:spacing w:val="-1"/>
          <w:sz w:val="16"/>
        </w:rPr>
        <w:t>2.73</w:t>
      </w:r>
    </w:p>
    <w:p w:rsidR="005535CF" w:rsidRDefault="00E33D0D">
      <w:pPr>
        <w:pStyle w:val="Textoindependiente"/>
        <w:spacing w:before="9"/>
      </w:pPr>
      <w:r>
        <w:br w:type="column"/>
      </w:r>
    </w:p>
    <w:p w:rsidR="005535CF" w:rsidRDefault="00E33D0D">
      <w:pPr>
        <w:spacing w:line="396" w:lineRule="auto"/>
        <w:ind w:left="639" w:hanging="220"/>
        <w:rPr>
          <w:sz w:val="12"/>
        </w:rPr>
      </w:pPr>
      <w:r>
        <w:rPr>
          <w:w w:val="105"/>
          <w:position w:val="-5"/>
          <w:sz w:val="16"/>
        </w:rPr>
        <w:t>1</w:t>
      </w:r>
      <w:r>
        <w:rPr>
          <w:w w:val="105"/>
          <w:sz w:val="12"/>
        </w:rPr>
        <w:t>DER:-IZQ:-</w:t>
      </w:r>
    </w:p>
    <w:p w:rsidR="005535CF" w:rsidRDefault="00E33D0D">
      <w:pPr>
        <w:pStyle w:val="Textoindependiente"/>
        <w:spacing w:before="1"/>
        <w:rPr>
          <w:sz w:val="17"/>
        </w:rPr>
      </w:pPr>
      <w:r>
        <w:br w:type="column"/>
      </w:r>
    </w:p>
    <w:p w:rsidR="005535CF" w:rsidRDefault="00E33D0D">
      <w:pPr>
        <w:spacing w:before="1"/>
        <w:ind w:left="492"/>
        <w:rPr>
          <w:rFonts w:ascii="Arial"/>
          <w:b/>
          <w:sz w:val="17"/>
        </w:rPr>
      </w:pPr>
      <w:r>
        <w:rPr>
          <w:rFonts w:ascii="Arial"/>
          <w:b/>
          <w:sz w:val="17"/>
        </w:rPr>
        <w:t>ADMINISTRACION</w:t>
      </w:r>
    </w:p>
    <w:p w:rsidR="005535CF" w:rsidRDefault="00E33D0D">
      <w:pPr>
        <w:pStyle w:val="Textoindependiente"/>
        <w:spacing w:before="4"/>
        <w:rPr>
          <w:rFonts w:ascii="Arial"/>
          <w:b/>
        </w:rPr>
      </w:pPr>
      <w:r>
        <w:br w:type="column"/>
      </w:r>
    </w:p>
    <w:p w:rsidR="005535CF" w:rsidRDefault="00E33D0D">
      <w:pPr>
        <w:spacing w:line="297" w:lineRule="auto"/>
        <w:ind w:left="249" w:right="25" w:hanging="3"/>
        <w:rPr>
          <w:rFonts w:ascii="Arial" w:hAnsi="Arial"/>
          <w:b/>
          <w:sz w:val="12"/>
        </w:rPr>
      </w:pPr>
      <w:r>
        <w:rPr>
          <w:rFonts w:ascii="Arial" w:hAnsi="Arial"/>
          <w:b/>
          <w:w w:val="105"/>
          <w:sz w:val="12"/>
        </w:rPr>
        <w:t>CORREDIZO2PAÑOS</w:t>
      </w:r>
    </w:p>
    <w:p w:rsidR="005535CF" w:rsidRDefault="00E33D0D">
      <w:pPr>
        <w:pStyle w:val="Textoindependiente"/>
        <w:spacing w:before="2"/>
        <w:rPr>
          <w:rFonts w:ascii="Arial"/>
          <w:b/>
          <w:sz w:val="18"/>
        </w:rPr>
      </w:pPr>
      <w:r>
        <w:br w:type="column"/>
      </w:r>
    </w:p>
    <w:p w:rsidR="005535CF" w:rsidRDefault="00E33D0D">
      <w:pPr>
        <w:spacing w:before="1"/>
        <w:ind w:left="534"/>
        <w:rPr>
          <w:sz w:val="19"/>
        </w:rPr>
      </w:pPr>
      <w:r>
        <w:rPr>
          <w:w w:val="105"/>
          <w:sz w:val="19"/>
        </w:rPr>
        <w:t>V6</w:t>
      </w:r>
    </w:p>
    <w:p w:rsidR="005535CF" w:rsidRDefault="00E33D0D">
      <w:pPr>
        <w:spacing w:before="14"/>
        <w:ind w:left="492"/>
        <w:rPr>
          <w:sz w:val="16"/>
        </w:rPr>
      </w:pPr>
      <w:r>
        <w:rPr>
          <w:spacing w:val="-1"/>
          <w:sz w:val="16"/>
        </w:rPr>
        <w:t>2.73</w:t>
      </w:r>
    </w:p>
    <w:p w:rsidR="005535CF" w:rsidRDefault="00E33D0D">
      <w:pPr>
        <w:pStyle w:val="Textoindependiente"/>
        <w:spacing w:before="9"/>
      </w:pPr>
      <w:r>
        <w:br w:type="column"/>
      </w:r>
    </w:p>
    <w:p w:rsidR="005535CF" w:rsidRDefault="00E33D0D">
      <w:pPr>
        <w:ind w:left="640"/>
        <w:rPr>
          <w:sz w:val="12"/>
        </w:rPr>
      </w:pPr>
      <w:r>
        <w:rPr>
          <w:w w:val="105"/>
          <w:sz w:val="12"/>
        </w:rPr>
        <w:t>DER:-</w:t>
      </w:r>
    </w:p>
    <w:p w:rsidR="005535CF" w:rsidRDefault="00E33D0D">
      <w:pPr>
        <w:spacing w:before="5" w:line="183" w:lineRule="exact"/>
        <w:ind w:right="10"/>
        <w:jc w:val="center"/>
        <w:rPr>
          <w:sz w:val="16"/>
        </w:rPr>
      </w:pPr>
      <w:r>
        <w:rPr>
          <w:w w:val="98"/>
          <w:sz w:val="16"/>
        </w:rPr>
        <w:t>1</w:t>
      </w:r>
    </w:p>
    <w:p w:rsidR="005535CF" w:rsidRDefault="00E33D0D">
      <w:pPr>
        <w:spacing w:line="137" w:lineRule="exact"/>
        <w:ind w:left="639"/>
        <w:rPr>
          <w:sz w:val="12"/>
        </w:rPr>
      </w:pPr>
      <w:r>
        <w:rPr>
          <w:w w:val="105"/>
          <w:sz w:val="12"/>
        </w:rPr>
        <w:t>IZQ: -</w:t>
      </w:r>
    </w:p>
    <w:p w:rsidR="005535CF" w:rsidRDefault="00E33D0D">
      <w:pPr>
        <w:pStyle w:val="Textoindependiente"/>
        <w:spacing w:before="1"/>
        <w:rPr>
          <w:sz w:val="17"/>
        </w:rPr>
      </w:pPr>
      <w:r>
        <w:br w:type="column"/>
      </w:r>
    </w:p>
    <w:p w:rsidR="005535CF" w:rsidRDefault="00E33D0D">
      <w:pPr>
        <w:spacing w:before="1"/>
        <w:ind w:left="278"/>
        <w:rPr>
          <w:rFonts w:ascii="Arial"/>
          <w:b/>
          <w:sz w:val="17"/>
        </w:rPr>
      </w:pPr>
      <w:r>
        <w:rPr>
          <w:rFonts w:ascii="Arial"/>
          <w:b/>
          <w:sz w:val="17"/>
        </w:rPr>
        <w:t>COCINA</w:t>
      </w:r>
    </w:p>
    <w:p w:rsidR="005535CF" w:rsidRDefault="00E33D0D">
      <w:pPr>
        <w:pStyle w:val="Textoindependiente"/>
        <w:spacing w:before="4"/>
        <w:rPr>
          <w:rFonts w:ascii="Arial"/>
          <w:b/>
        </w:rPr>
      </w:pPr>
      <w:r>
        <w:br w:type="column"/>
      </w:r>
    </w:p>
    <w:p w:rsidR="005535CF" w:rsidRDefault="00E33D0D">
      <w:pPr>
        <w:spacing w:line="264" w:lineRule="auto"/>
        <w:ind w:left="492" w:right="25"/>
        <w:rPr>
          <w:rFonts w:ascii="Arial"/>
          <w:b/>
          <w:sz w:val="12"/>
        </w:rPr>
      </w:pPr>
      <w:r>
        <w:rPr>
          <w:rFonts w:ascii="Arial"/>
          <w:b/>
          <w:w w:val="105"/>
          <w:sz w:val="12"/>
        </w:rPr>
        <w:t>FIJO +BANDEROLA</w:t>
      </w:r>
    </w:p>
    <w:p w:rsidR="005535CF" w:rsidRDefault="00E33D0D">
      <w:pPr>
        <w:pStyle w:val="Textoindependiente"/>
        <w:spacing w:before="1"/>
        <w:rPr>
          <w:rFonts w:ascii="Arial"/>
          <w:b/>
          <w:sz w:val="18"/>
        </w:rPr>
      </w:pPr>
      <w:r>
        <w:br w:type="column"/>
      </w:r>
    </w:p>
    <w:p w:rsidR="005535CF" w:rsidRDefault="00E33D0D">
      <w:pPr>
        <w:ind w:left="526"/>
        <w:rPr>
          <w:sz w:val="19"/>
        </w:rPr>
      </w:pPr>
      <w:r>
        <w:rPr>
          <w:w w:val="105"/>
          <w:sz w:val="19"/>
        </w:rPr>
        <w:t>V7</w:t>
      </w:r>
    </w:p>
    <w:p w:rsidR="005535CF" w:rsidRDefault="00E33D0D">
      <w:pPr>
        <w:spacing w:before="16"/>
        <w:ind w:left="492"/>
        <w:rPr>
          <w:sz w:val="16"/>
        </w:rPr>
      </w:pPr>
      <w:r>
        <w:rPr>
          <w:spacing w:val="-1"/>
          <w:sz w:val="16"/>
        </w:rPr>
        <w:t>4.38</w:t>
      </w:r>
    </w:p>
    <w:p w:rsidR="005535CF" w:rsidRDefault="00E33D0D">
      <w:pPr>
        <w:pStyle w:val="Textoindependiente"/>
        <w:rPr>
          <w:sz w:val="14"/>
        </w:rPr>
      </w:pPr>
      <w:r>
        <w:br w:type="column"/>
      </w:r>
    </w:p>
    <w:p w:rsidR="005535CF" w:rsidRDefault="00E33D0D">
      <w:pPr>
        <w:spacing w:before="117" w:line="121" w:lineRule="exact"/>
        <w:ind w:left="638"/>
        <w:rPr>
          <w:sz w:val="12"/>
        </w:rPr>
      </w:pPr>
      <w:r>
        <w:rPr>
          <w:w w:val="105"/>
          <w:sz w:val="12"/>
        </w:rPr>
        <w:t>DER:-</w:t>
      </w:r>
    </w:p>
    <w:p w:rsidR="005535CF" w:rsidRDefault="00E33D0D">
      <w:pPr>
        <w:spacing w:line="167" w:lineRule="exact"/>
        <w:ind w:right="52"/>
        <w:jc w:val="center"/>
        <w:rPr>
          <w:sz w:val="16"/>
        </w:rPr>
      </w:pPr>
      <w:r>
        <w:rPr>
          <w:w w:val="98"/>
          <w:sz w:val="16"/>
        </w:rPr>
        <w:t>1</w:t>
      </w:r>
    </w:p>
    <w:p w:rsidR="005535CF" w:rsidRDefault="00E33D0D">
      <w:pPr>
        <w:spacing w:before="36"/>
        <w:ind w:left="635"/>
        <w:rPr>
          <w:sz w:val="12"/>
        </w:rPr>
      </w:pPr>
      <w:r>
        <w:rPr>
          <w:w w:val="105"/>
          <w:sz w:val="12"/>
        </w:rPr>
        <w:t>IZQ:-</w:t>
      </w:r>
    </w:p>
    <w:p w:rsidR="005535CF" w:rsidRDefault="00E33D0D">
      <w:pPr>
        <w:pStyle w:val="Textoindependiente"/>
        <w:spacing w:before="1"/>
        <w:rPr>
          <w:sz w:val="17"/>
        </w:rPr>
      </w:pPr>
      <w:r>
        <w:br w:type="column"/>
      </w:r>
    </w:p>
    <w:p w:rsidR="005535CF" w:rsidRDefault="00E33D0D">
      <w:pPr>
        <w:spacing w:before="1"/>
        <w:ind w:left="492"/>
        <w:rPr>
          <w:rFonts w:ascii="Arial"/>
          <w:b/>
          <w:sz w:val="17"/>
        </w:rPr>
      </w:pPr>
      <w:r>
        <w:rPr>
          <w:rFonts w:ascii="Arial"/>
          <w:b/>
          <w:sz w:val="17"/>
        </w:rPr>
        <w:t>CIRCULACION</w:t>
      </w:r>
    </w:p>
    <w:p w:rsidR="005535CF" w:rsidRDefault="00E33D0D">
      <w:pPr>
        <w:pStyle w:val="Textoindependiente"/>
        <w:spacing w:before="4"/>
        <w:rPr>
          <w:rFonts w:ascii="Arial"/>
          <w:b/>
        </w:rPr>
      </w:pPr>
      <w:r>
        <w:br w:type="column"/>
      </w:r>
    </w:p>
    <w:p w:rsidR="005535CF" w:rsidRDefault="00E33D0D">
      <w:pPr>
        <w:spacing w:line="264" w:lineRule="auto"/>
        <w:ind w:left="493" w:right="4480" w:hanging="2"/>
        <w:rPr>
          <w:rFonts w:ascii="Arial"/>
          <w:b/>
          <w:sz w:val="12"/>
        </w:rPr>
      </w:pPr>
      <w:r>
        <w:rPr>
          <w:rFonts w:ascii="Arial"/>
          <w:b/>
          <w:w w:val="105"/>
          <w:sz w:val="12"/>
        </w:rPr>
        <w:t>FIJO +BANDEROLA</w:t>
      </w:r>
    </w:p>
    <w:p w:rsidR="005535CF" w:rsidRDefault="005535CF">
      <w:pPr>
        <w:spacing w:line="264" w:lineRule="auto"/>
        <w:rPr>
          <w:rFonts w:ascii="Arial"/>
          <w:sz w:val="12"/>
        </w:rPr>
        <w:sectPr w:rsidR="005535CF">
          <w:type w:val="continuous"/>
          <w:pgSz w:w="23820" w:h="16840" w:orient="landscape"/>
          <w:pgMar w:top="1860" w:right="480" w:bottom="280" w:left="1320" w:header="720" w:footer="720" w:gutter="0"/>
          <w:cols w:num="12" w:space="720" w:equalWidth="0">
            <w:col w:w="801" w:space="40"/>
            <w:col w:w="1022" w:space="71"/>
            <w:col w:w="2021" w:space="40"/>
            <w:col w:w="1047" w:space="118"/>
            <w:col w:w="801" w:space="40"/>
            <w:col w:w="986" w:space="39"/>
            <w:col w:w="1006" w:space="1066"/>
            <w:col w:w="1342" w:space="93"/>
            <w:col w:w="801" w:space="39"/>
            <w:col w:w="1024" w:space="56"/>
            <w:col w:w="1752" w:space="2017"/>
            <w:col w:w="5798"/>
          </w:cols>
        </w:sect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sz w:val="12"/>
        </w:rPr>
      </w:pPr>
    </w:p>
    <w:p w:rsidR="005535CF" w:rsidRDefault="00E33D0D">
      <w:pPr>
        <w:spacing w:before="91"/>
        <w:ind w:left="16563"/>
        <w:rPr>
          <w:sz w:val="11"/>
        </w:rPr>
      </w:pPr>
      <w:r>
        <w:rPr>
          <w:sz w:val="11"/>
        </w:rPr>
        <w:t>N°.+2.25</w:t>
      </w:r>
    </w:p>
    <w:p w:rsidR="005535CF" w:rsidRDefault="007E1C2E">
      <w:pPr>
        <w:spacing w:before="9"/>
        <w:ind w:left="4204"/>
        <w:rPr>
          <w:sz w:val="11"/>
        </w:rPr>
      </w:pPr>
      <w:r w:rsidRPr="007E1C2E">
        <w:rPr>
          <w:noProof/>
          <w:lang w:eastAsia="es-ES"/>
        </w:rPr>
        <w:pict>
          <v:group id="Group 1146" o:spid="_x0000_s2574" style="position:absolute;left:0;text-align:left;margin-left:694.85pt;margin-top:6.75pt;width:122.35pt;height:22.6pt;z-index:251605504;mso-position-horizontal-relative:page" coordorigin="13897,135" coordsize="244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">
            <v:shape id="Text Box 1148" o:spid="_x0000_s2576" type="#_x0000_t202" style="position:absolute;left:15103;top:134;width:1240;height: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" filled="f" strokeweight="0">
              <v:textbox inset="0,0,0,0">
                <w:txbxContent>
                  <w:p w:rsidR="00E65EBD" w:rsidRDefault="00E65EBD">
                    <w:pPr>
                      <w:spacing w:before="94"/>
                      <w:ind w:left="81"/>
                      <w:rPr>
                        <w:sz w:val="15"/>
                      </w:rPr>
                    </w:pPr>
                    <w:r>
                      <w:rPr>
                        <w:w w:val="105"/>
                        <w:sz w:val="15"/>
                      </w:rPr>
                      <w:t>pañofijo</w:t>
                    </w:r>
                  </w:p>
                </w:txbxContent>
              </v:textbox>
            </v:shape>
            <v:shape id="Text Box 1147" o:spid="_x0000_s2575" type="#_x0000_t202" style="position:absolute;left:13897;top:134;width:1207;height: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" filled="f" strokeweight="0">
              <v:textbox inset="0,0,0,0">
                <w:txbxContent>
                  <w:p w:rsidR="00E65EBD" w:rsidRDefault="00E65EBD">
                    <w:pPr>
                      <w:spacing w:before="94"/>
                      <w:ind w:left="27"/>
                      <w:rPr>
                        <w:sz w:val="15"/>
                      </w:rPr>
                    </w:pPr>
                    <w:r>
                      <w:rPr>
                        <w:w w:val="105"/>
                        <w:sz w:val="15"/>
                      </w:rPr>
                      <w:t>pañofijo</w:t>
                    </w:r>
                  </w:p>
                </w:txbxContent>
              </v:textbox>
            </v:shape>
            <w10:wrap anchorx="page"/>
          </v:group>
        </w:pict>
      </w:r>
      <w:r w:rsidRPr="007E1C2E">
        <w:rPr>
          <w:noProof/>
          <w:lang w:eastAsia="es-ES"/>
        </w:rPr>
        <w:pict>
          <v:shape id="Text Box 1145" o:spid="_x0000_s2573" type="#_x0000_t202" style="position:absolute;left:0;text-align:left;margin-left:84pt;margin-top:.9pt;width:10pt;height:11.95pt;z-index:2516085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N°.+ 2.25</w:t>
      </w:r>
    </w:p>
    <w:p w:rsidR="005535CF" w:rsidRDefault="005535CF">
      <w:pPr>
        <w:pStyle w:val="Textoindependiente"/>
        <w:spacing w:before="2"/>
        <w:rPr>
          <w:sz w:val="12"/>
        </w:rPr>
      </w:pPr>
    </w:p>
    <w:p w:rsidR="005535CF" w:rsidRDefault="005535CF">
      <w:pPr>
        <w:rPr>
          <w:sz w:val="12"/>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7E1C2E">
      <w:pPr>
        <w:spacing w:before="105"/>
        <w:ind w:right="38"/>
        <w:jc w:val="right"/>
        <w:rPr>
          <w:sz w:val="11"/>
        </w:rPr>
      </w:pPr>
      <w:r w:rsidRPr="007E1C2E">
        <w:rPr>
          <w:noProof/>
          <w:lang w:eastAsia="es-ES"/>
        </w:rPr>
        <w:pict>
          <v:shape id="Text Box 1144" o:spid="_x0000_s2572" type="#_x0000_t202" style="position:absolute;left:0;text-align:left;margin-left:75.45pt;margin-top:-26.4pt;width:18.5pt;height:41.15pt;z-index:2516065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" filled="f" stroked="f">
            <v:textbox style="layout-flow:vertical;mso-layout-flow-alt:bottom-to-top" inset="0,0,0,0">
              <w:txbxContent>
                <w:p w:rsidR="00E65EBD" w:rsidRDefault="00E65EBD">
                  <w:pPr>
                    <w:spacing w:before="17"/>
                    <w:ind w:left="70"/>
                    <w:rPr>
                      <w:sz w:val="14"/>
                    </w:rPr>
                  </w:pPr>
                  <w:r>
                    <w:rPr>
                      <w:sz w:val="14"/>
                    </w:rPr>
                    <w:t>2,10</w:t>
                  </w:r>
                </w:p>
                <w:p w:rsidR="00E65EBD" w:rsidRDefault="00E65EBD">
                  <w:pPr>
                    <w:tabs>
                      <w:tab w:val="left" w:pos="525"/>
                    </w:tabs>
                    <w:spacing w:before="10"/>
                    <w:ind w:left="20"/>
                    <w:rPr>
                      <w:sz w:val="14"/>
                    </w:rPr>
                  </w:pPr>
                  <w:r>
                    <w:rPr>
                      <w:sz w:val="14"/>
                    </w:rPr>
                    <w:t>,05</w:t>
                  </w:r>
                  <w:r>
                    <w:rPr>
                      <w:sz w:val="14"/>
                    </w:rPr>
                    <w:tab/>
                    <w:t>1,21</w:t>
                  </w:r>
                </w:p>
              </w:txbxContent>
            </v:textbox>
            <w10:wrap anchorx="page"/>
          </v:shape>
        </w:pict>
      </w:r>
      <w:r w:rsidRPr="007E1C2E">
        <w:rPr>
          <w:noProof/>
          <w:lang w:eastAsia="es-ES"/>
        </w:rPr>
        <w:pict>
          <v:shape id="Text Box 1143" o:spid="_x0000_s2571" type="#_x0000_t202" style="position:absolute;left:0;text-align:left;margin-left:355.5pt;margin-top:-40.3pt;width:10pt;height:34.6pt;z-index:2516106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" filled="f" stroked="f">
            <v:textbox style="layout-flow:vertical;mso-layout-flow-alt:bottom-to-top" inset="0,0,0,0">
              <w:txbxContent>
                <w:p w:rsidR="00E65EBD" w:rsidRDefault="00E65EBD">
                  <w:pPr>
                    <w:spacing w:before="17"/>
                    <w:ind w:left="20"/>
                    <w:rPr>
                      <w:sz w:val="14"/>
                    </w:rPr>
                  </w:pPr>
                  <w:r>
                    <w:rPr>
                      <w:sz w:val="14"/>
                    </w:rPr>
                    <w:t>,05,35,05</w:t>
                  </w:r>
                </w:p>
              </w:txbxContent>
            </v:textbox>
            <w10:wrap anchorx="page"/>
          </v:shape>
        </w:pict>
      </w:r>
      <w:r w:rsidRPr="007E1C2E">
        <w:rPr>
          <w:noProof/>
          <w:lang w:eastAsia="es-ES"/>
        </w:rPr>
        <w:pict>
          <v:shape id="Text Box 1142" o:spid="_x0000_s2570" type="#_x0000_t202" style="position:absolute;left:0;text-align:left;margin-left:371.85pt;margin-top:-34.5pt;width:155.95pt;height:22.7pt;z-index:2516116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8WjtgIAALg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" filled="f" stroked="f">
            <v:textbox inset="0,0,0,0">
              <w:txbxContent>
                <w:tbl>
                  <w:tblPr>
                    <w:tblStyle w:val="TableNormal"/>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tblPr>
                  <w:tblGrid>
                    <w:gridCol w:w="1287"/>
                    <w:gridCol w:w="1264"/>
                    <w:gridCol w:w="567"/>
                  </w:tblGrid>
                  <w:tr w:rsidR="00E65EBD">
                    <w:trPr>
                      <w:trHeight w:val="448"/>
                    </w:trPr>
                    <w:tc>
                      <w:tcPr>
                        <w:tcW w:w="1287" w:type="dxa"/>
                      </w:tcPr>
                      <w:p w:rsidR="00E65EBD" w:rsidRDefault="00E65EBD">
                        <w:pPr>
                          <w:pStyle w:val="TableParagraph"/>
                          <w:spacing w:before="39"/>
                          <w:ind w:left="77"/>
                          <w:rPr>
                            <w:rFonts w:ascii="Arial MT" w:hAnsi="Arial MT"/>
                            <w:sz w:val="16"/>
                          </w:rPr>
                        </w:pPr>
                        <w:r>
                          <w:rPr>
                            <w:rFonts w:ascii="Arial MT" w:hAnsi="Arial MT"/>
                            <w:sz w:val="16"/>
                          </w:rPr>
                          <w:t>pañofijo</w:t>
                        </w:r>
                      </w:p>
                    </w:tc>
                    <w:tc>
                      <w:tcPr>
                        <w:tcW w:w="1264" w:type="dxa"/>
                      </w:tcPr>
                      <w:p w:rsidR="00E65EBD" w:rsidRDefault="00E65EBD">
                        <w:pPr>
                          <w:pStyle w:val="TableParagraph"/>
                          <w:spacing w:before="39"/>
                          <w:ind w:left="86"/>
                          <w:rPr>
                            <w:rFonts w:ascii="Arial MT" w:hAnsi="Arial MT"/>
                            <w:sz w:val="16"/>
                          </w:rPr>
                        </w:pPr>
                        <w:r>
                          <w:rPr>
                            <w:rFonts w:ascii="Arial MT" w:hAnsi="Arial MT"/>
                            <w:sz w:val="16"/>
                          </w:rPr>
                          <w:t>pañofijo</w:t>
                        </w:r>
                      </w:p>
                    </w:tc>
                    <w:tc>
                      <w:tcPr>
                        <w:tcW w:w="567" w:type="dxa"/>
                      </w:tcPr>
                      <w:p w:rsidR="00E65EBD" w:rsidRDefault="00E65EBD">
                        <w:pPr>
                          <w:pStyle w:val="TableParagraph"/>
                          <w:rPr>
                            <w:rFonts w:ascii="Times New Roman"/>
                            <w:sz w:val="14"/>
                          </w:rPr>
                        </w:pPr>
                      </w:p>
                    </w:tc>
                  </w:tr>
                </w:tbl>
                <w:p w:rsidR="00E65EBD" w:rsidRDefault="00E65EBD">
                  <w:pPr>
                    <w:pStyle w:val="Textoindependiente"/>
                  </w:pPr>
                </w:p>
              </w:txbxContent>
            </v:textbox>
            <w10:wrap anchorx="page"/>
          </v:shape>
        </w:pict>
      </w:r>
      <w:r w:rsidR="00E33D0D">
        <w:rPr>
          <w:sz w:val="11"/>
        </w:rPr>
        <w:t>N°.P.T.+1.00</w:t>
      </w:r>
    </w:p>
    <w:p w:rsidR="005535CF" w:rsidRDefault="00E33D0D">
      <w:pPr>
        <w:pStyle w:val="Textoindependiente"/>
        <w:rPr>
          <w:sz w:val="12"/>
        </w:rPr>
      </w:pPr>
      <w:r>
        <w:br w:type="column"/>
      </w: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E33D0D">
      <w:pPr>
        <w:spacing w:before="80"/>
        <w:ind w:right="38"/>
        <w:jc w:val="right"/>
        <w:rPr>
          <w:sz w:val="11"/>
        </w:rPr>
      </w:pPr>
      <w:r>
        <w:rPr>
          <w:sz w:val="11"/>
        </w:rPr>
        <w:t>N°.P.T.+1.30</w:t>
      </w:r>
    </w:p>
    <w:p w:rsidR="005535CF" w:rsidRDefault="00E33D0D">
      <w:pPr>
        <w:spacing w:before="95"/>
        <w:ind w:left="4192" w:right="4763"/>
        <w:jc w:val="center"/>
        <w:rPr>
          <w:sz w:val="11"/>
        </w:rPr>
      </w:pPr>
      <w:r>
        <w:br w:type="column"/>
      </w:r>
      <w:r>
        <w:rPr>
          <w:w w:val="95"/>
          <w:sz w:val="11"/>
        </w:rPr>
        <w:lastRenderedPageBreak/>
        <w:t>N°.P.T.+1.80</w:t>
      </w:r>
    </w:p>
    <w:p w:rsidR="005535CF" w:rsidRDefault="005535CF">
      <w:pPr>
        <w:jc w:val="center"/>
        <w:rPr>
          <w:sz w:val="11"/>
        </w:rPr>
        <w:sectPr w:rsidR="005535CF">
          <w:type w:val="continuous"/>
          <w:pgSz w:w="23820" w:h="16840" w:orient="landscape"/>
          <w:pgMar w:top="1860" w:right="480" w:bottom="280" w:left="1320" w:header="720" w:footer="720" w:gutter="0"/>
          <w:cols w:num="3" w:space="720" w:equalWidth="0">
            <w:col w:w="4920" w:space="514"/>
            <w:col w:w="4920" w:space="2026"/>
            <w:col w:w="9640"/>
          </w:cols>
        </w:sectPr>
      </w:pPr>
    </w:p>
    <w:p w:rsidR="005535CF" w:rsidRDefault="005535CF">
      <w:pPr>
        <w:pStyle w:val="Textoindependiente"/>
      </w:pPr>
    </w:p>
    <w:p w:rsidR="005535CF" w:rsidRDefault="005535CF">
      <w:pPr>
        <w:pStyle w:val="Textoindependiente"/>
        <w:spacing w:before="1"/>
        <w:rPr>
          <w:sz w:val="22"/>
        </w:rPr>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2"/>
        <w:rPr>
          <w:sz w:val="19"/>
        </w:rPr>
      </w:pPr>
    </w:p>
    <w:p w:rsidR="005535CF" w:rsidRDefault="00E33D0D">
      <w:pPr>
        <w:ind w:right="38"/>
        <w:jc w:val="right"/>
        <w:rPr>
          <w:sz w:val="14"/>
        </w:rPr>
      </w:pPr>
      <w:r>
        <w:rPr>
          <w:sz w:val="14"/>
        </w:rPr>
        <w:t>,05</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2"/>
        <w:rPr>
          <w:sz w:val="19"/>
        </w:rPr>
      </w:pPr>
    </w:p>
    <w:p w:rsidR="005535CF" w:rsidRDefault="00E33D0D">
      <w:pPr>
        <w:tabs>
          <w:tab w:val="left" w:pos="2225"/>
        </w:tabs>
        <w:ind w:left="495"/>
        <w:rPr>
          <w:sz w:val="14"/>
        </w:rPr>
      </w:pPr>
      <w:r>
        <w:rPr>
          <w:sz w:val="14"/>
        </w:rPr>
        <w:t>2,63</w:t>
      </w:r>
      <w:r>
        <w:rPr>
          <w:sz w:val="14"/>
        </w:rPr>
        <w:tab/>
      </w:r>
      <w:r>
        <w:rPr>
          <w:spacing w:val="-1"/>
          <w:sz w:val="14"/>
        </w:rPr>
        <w:t>,05</w:t>
      </w:r>
    </w:p>
    <w:p w:rsidR="005535CF" w:rsidRDefault="00E33D0D">
      <w:pPr>
        <w:spacing w:before="17"/>
        <w:ind w:left="495"/>
        <w:rPr>
          <w:sz w:val="14"/>
        </w:rPr>
      </w:pPr>
      <w:r>
        <w:rPr>
          <w:sz w:val="14"/>
        </w:rPr>
        <w:t>2,73</w:t>
      </w:r>
    </w:p>
    <w:p w:rsidR="005535CF" w:rsidRDefault="00E33D0D">
      <w:pPr>
        <w:pStyle w:val="Textoindependiente"/>
        <w:rPr>
          <w:sz w:val="12"/>
        </w:rPr>
      </w:pPr>
      <w:r>
        <w:br w:type="column"/>
      </w:r>
    </w:p>
    <w:p w:rsidR="005535CF" w:rsidRDefault="005535CF">
      <w:pPr>
        <w:pStyle w:val="Textoindependiente"/>
        <w:spacing w:before="9"/>
        <w:rPr>
          <w:sz w:val="13"/>
        </w:rPr>
      </w:pPr>
    </w:p>
    <w:p w:rsidR="005535CF" w:rsidRDefault="007E1C2E">
      <w:pPr>
        <w:ind w:left="80"/>
        <w:rPr>
          <w:sz w:val="11"/>
        </w:rPr>
      </w:pPr>
      <w:r w:rsidRPr="007E1C2E">
        <w:rPr>
          <w:noProof/>
          <w:lang w:eastAsia="es-ES"/>
        </w:rPr>
        <w:pict>
          <v:shape id="Text Box 1141" o:spid="_x0000_s2569" type="#_x0000_t202" style="position:absolute;left:0;text-align:left;margin-left:84pt;margin-top:-15.25pt;width:10pt;height:11.95pt;z-index:2516075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" filled="f" stroked="f">
            <v:textbox style="layout-flow:vertical;mso-layout-flow-alt:bottom-to-top" inset="0,0,0,0">
              <w:txbxContent>
                <w:p w:rsidR="00E65EBD" w:rsidRDefault="00E65EBD">
                  <w:pPr>
                    <w:spacing w:before="17"/>
                    <w:ind w:left="20"/>
                    <w:rPr>
                      <w:sz w:val="14"/>
                    </w:rPr>
                  </w:pPr>
                  <w:r>
                    <w:rPr>
                      <w:sz w:val="14"/>
                    </w:rPr>
                    <w:t>,80</w:t>
                  </w:r>
                </w:p>
              </w:txbxContent>
            </v:textbox>
            <w10:wrap anchorx="page"/>
          </v:shape>
        </w:pict>
      </w:r>
      <w:r w:rsidRPr="007E1C2E">
        <w:rPr>
          <w:noProof/>
          <w:lang w:eastAsia="es-ES"/>
        </w:rPr>
        <w:pict>
          <v:shape id="Text Box 1140" o:spid="_x0000_s2568" type="#_x0000_t202" style="position:absolute;left:0;text-align:left;margin-left:344.5pt;margin-top:-44.55pt;width:20.95pt;height:28.6pt;z-index:2516096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" filled="f" stroked="f">
            <v:textbox style="layout-flow:vertical;mso-layout-flow-alt:bottom-to-top" inset="0,0,0,0">
              <w:txbxContent>
                <w:p w:rsidR="00E65EBD" w:rsidRDefault="00E65EBD">
                  <w:pPr>
                    <w:spacing w:before="17"/>
                    <w:ind w:left="274"/>
                    <w:rPr>
                      <w:sz w:val="14"/>
                    </w:rPr>
                  </w:pPr>
                  <w:r>
                    <w:rPr>
                      <w:sz w:val="14"/>
                    </w:rPr>
                    <w:t>1,75</w:t>
                  </w:r>
                </w:p>
                <w:p w:rsidR="00E65EBD" w:rsidRDefault="00E65EBD">
                  <w:pPr>
                    <w:spacing w:before="59"/>
                    <w:ind w:left="20"/>
                    <w:rPr>
                      <w:sz w:val="14"/>
                    </w:rPr>
                  </w:pPr>
                  <w:r>
                    <w:rPr>
                      <w:sz w:val="14"/>
                    </w:rPr>
                    <w:t>1,30</w:t>
                  </w:r>
                </w:p>
              </w:txbxContent>
            </v:textbox>
            <w10:wrap anchorx="page"/>
          </v:shape>
        </w:pict>
      </w:r>
      <w:r w:rsidR="00E33D0D">
        <w:rPr>
          <w:sz w:val="11"/>
        </w:rPr>
        <w:t>N°.P.T.+0.15</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2"/>
        <w:rPr>
          <w:sz w:val="18"/>
        </w:rPr>
      </w:pPr>
    </w:p>
    <w:p w:rsidR="005535CF" w:rsidRDefault="00E33D0D">
      <w:pPr>
        <w:spacing w:before="1"/>
        <w:ind w:right="38"/>
        <w:jc w:val="right"/>
        <w:rPr>
          <w:sz w:val="14"/>
        </w:rPr>
      </w:pPr>
      <w:r>
        <w:rPr>
          <w:sz w:val="14"/>
        </w:rPr>
        <w:t>,05</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2"/>
        <w:rPr>
          <w:sz w:val="18"/>
        </w:rPr>
      </w:pPr>
    </w:p>
    <w:p w:rsidR="005535CF" w:rsidRDefault="00E33D0D">
      <w:pPr>
        <w:tabs>
          <w:tab w:val="left" w:pos="2062"/>
        </w:tabs>
        <w:spacing w:before="1"/>
        <w:ind w:left="495"/>
        <w:rPr>
          <w:sz w:val="14"/>
        </w:rPr>
      </w:pPr>
      <w:r>
        <w:rPr>
          <w:sz w:val="14"/>
        </w:rPr>
        <w:t>2,25</w:t>
      </w:r>
      <w:r>
        <w:rPr>
          <w:sz w:val="14"/>
        </w:rPr>
        <w:tab/>
        <w:t>,45,05</w:t>
      </w:r>
    </w:p>
    <w:p w:rsidR="005535CF" w:rsidRDefault="00E33D0D">
      <w:pPr>
        <w:spacing w:before="16"/>
        <w:ind w:left="775"/>
        <w:rPr>
          <w:sz w:val="14"/>
        </w:rPr>
      </w:pPr>
      <w:r>
        <w:rPr>
          <w:sz w:val="14"/>
        </w:rPr>
        <w:t>2,73</w:t>
      </w:r>
    </w:p>
    <w:p w:rsidR="005535CF" w:rsidRDefault="00E33D0D">
      <w:pPr>
        <w:pStyle w:val="Textoindependiente"/>
        <w:rPr>
          <w:sz w:val="12"/>
        </w:rPr>
      </w:pPr>
      <w:r>
        <w:br w:type="column"/>
      </w:r>
    </w:p>
    <w:p w:rsidR="005535CF" w:rsidRDefault="005535CF">
      <w:pPr>
        <w:pStyle w:val="Textoindependiente"/>
        <w:spacing w:before="10"/>
        <w:rPr>
          <w:sz w:val="12"/>
        </w:rPr>
      </w:pPr>
    </w:p>
    <w:p w:rsidR="005535CF" w:rsidRDefault="00E33D0D">
      <w:pPr>
        <w:ind w:left="268"/>
        <w:rPr>
          <w:sz w:val="11"/>
        </w:rPr>
      </w:pPr>
      <w:r>
        <w:rPr>
          <w:sz w:val="11"/>
        </w:rPr>
        <w:t>N°.P.T.+0.15</w:t>
      </w:r>
    </w:p>
    <w:p w:rsidR="005535CF" w:rsidRDefault="00E33D0D">
      <w:pPr>
        <w:pStyle w:val="Textoindependiente"/>
        <w:rPr>
          <w:sz w:val="14"/>
        </w:rPr>
      </w:pPr>
      <w:r>
        <w:br w:type="column"/>
      </w:r>
    </w:p>
    <w:p w:rsidR="005535CF" w:rsidRDefault="005535CF">
      <w:pPr>
        <w:pStyle w:val="Textoindependiente"/>
        <w:rPr>
          <w:sz w:val="14"/>
        </w:rPr>
      </w:pPr>
    </w:p>
    <w:p w:rsidR="005535CF" w:rsidRDefault="005535CF">
      <w:pPr>
        <w:pStyle w:val="Textoindependiente"/>
        <w:spacing w:before="4"/>
      </w:pPr>
    </w:p>
    <w:p w:rsidR="005535CF" w:rsidRDefault="00E33D0D">
      <w:pPr>
        <w:tabs>
          <w:tab w:val="left" w:pos="1052"/>
        </w:tabs>
        <w:ind w:left="495"/>
        <w:rPr>
          <w:sz w:val="14"/>
        </w:rPr>
      </w:pPr>
      <w:r>
        <w:rPr>
          <w:sz w:val="14"/>
        </w:rPr>
        <w:t>,05</w:t>
      </w:r>
      <w:r>
        <w:rPr>
          <w:sz w:val="14"/>
        </w:rPr>
        <w:tab/>
        <w:t>1,01</w:t>
      </w:r>
    </w:p>
    <w:p w:rsidR="005535CF" w:rsidRDefault="00E33D0D">
      <w:pPr>
        <w:pStyle w:val="Textoindependiente"/>
        <w:rPr>
          <w:sz w:val="14"/>
        </w:rPr>
      </w:pPr>
      <w:r>
        <w:br w:type="column"/>
      </w:r>
    </w:p>
    <w:p w:rsidR="005535CF" w:rsidRDefault="005535CF">
      <w:pPr>
        <w:pStyle w:val="Textoindependiente"/>
        <w:rPr>
          <w:sz w:val="14"/>
        </w:rPr>
      </w:pPr>
    </w:p>
    <w:p w:rsidR="005535CF" w:rsidRDefault="005535CF">
      <w:pPr>
        <w:pStyle w:val="Textoindependiente"/>
        <w:spacing w:before="4"/>
      </w:pPr>
    </w:p>
    <w:p w:rsidR="005535CF" w:rsidRDefault="00E33D0D">
      <w:pPr>
        <w:tabs>
          <w:tab w:val="left" w:pos="2299"/>
        </w:tabs>
        <w:ind w:left="495"/>
        <w:rPr>
          <w:sz w:val="14"/>
        </w:rPr>
      </w:pPr>
      <w:r>
        <w:rPr>
          <w:sz w:val="14"/>
        </w:rPr>
        <w:t>2,25</w:t>
      </w:r>
      <w:r>
        <w:rPr>
          <w:sz w:val="14"/>
        </w:rPr>
        <w:tab/>
      </w:r>
      <w:r>
        <w:rPr>
          <w:spacing w:val="-3"/>
          <w:sz w:val="14"/>
        </w:rPr>
        <w:t>1,01</w:t>
      </w:r>
    </w:p>
    <w:p w:rsidR="005535CF" w:rsidRDefault="00E33D0D">
      <w:pPr>
        <w:spacing w:before="57"/>
        <w:ind w:left="496"/>
        <w:rPr>
          <w:sz w:val="14"/>
        </w:rPr>
      </w:pPr>
      <w:r>
        <w:rPr>
          <w:sz w:val="14"/>
        </w:rPr>
        <w:t>4,38</w:t>
      </w:r>
    </w:p>
    <w:p w:rsidR="005535CF" w:rsidRDefault="00E33D0D">
      <w:pPr>
        <w:pStyle w:val="Textoindependiente"/>
        <w:rPr>
          <w:sz w:val="14"/>
        </w:rPr>
      </w:pPr>
      <w:r>
        <w:br w:type="column"/>
      </w:r>
    </w:p>
    <w:p w:rsidR="005535CF" w:rsidRDefault="005535CF">
      <w:pPr>
        <w:pStyle w:val="Textoindependiente"/>
        <w:rPr>
          <w:sz w:val="14"/>
        </w:rPr>
      </w:pPr>
    </w:p>
    <w:p w:rsidR="005535CF" w:rsidRDefault="005535CF">
      <w:pPr>
        <w:pStyle w:val="Textoindependiente"/>
        <w:spacing w:before="4"/>
      </w:pPr>
    </w:p>
    <w:p w:rsidR="005535CF" w:rsidRDefault="00E33D0D">
      <w:pPr>
        <w:ind w:left="307"/>
        <w:rPr>
          <w:sz w:val="14"/>
        </w:rPr>
      </w:pPr>
      <w:r>
        <w:rPr>
          <w:w w:val="95"/>
          <w:sz w:val="14"/>
        </w:rPr>
        <w:t>,05</w:t>
      </w:r>
    </w:p>
    <w:p w:rsidR="005535CF" w:rsidRDefault="00E33D0D">
      <w:pPr>
        <w:spacing w:before="95"/>
        <w:ind w:left="352"/>
        <w:rPr>
          <w:sz w:val="11"/>
        </w:rPr>
      </w:pPr>
      <w:r>
        <w:br w:type="column"/>
      </w:r>
      <w:r>
        <w:rPr>
          <w:w w:val="95"/>
          <w:sz w:val="11"/>
        </w:rPr>
        <w:lastRenderedPageBreak/>
        <w:t>N°.P.T.+0.15</w:t>
      </w:r>
    </w:p>
    <w:p w:rsidR="005535CF" w:rsidRDefault="005535CF">
      <w:pPr>
        <w:rPr>
          <w:sz w:val="11"/>
        </w:rPr>
        <w:sectPr w:rsidR="005535CF">
          <w:type w:val="continuous"/>
          <w:pgSz w:w="23820" w:h="16840" w:orient="landscape"/>
          <w:pgMar w:top="1860" w:right="480" w:bottom="280" w:left="1320" w:header="720" w:footer="720" w:gutter="0"/>
          <w:cols w:num="10" w:space="720" w:equalWidth="0">
            <w:col w:w="734" w:space="925"/>
            <w:col w:w="2425" w:space="40"/>
            <w:col w:w="796" w:space="598"/>
            <w:col w:w="734" w:space="535"/>
            <w:col w:w="2545" w:space="40"/>
            <w:col w:w="984" w:space="447"/>
            <w:col w:w="1363" w:space="989"/>
            <w:col w:w="2569" w:space="39"/>
            <w:col w:w="500" w:space="40"/>
            <w:col w:w="5717"/>
          </w:cols>
        </w:sectPr>
      </w:pPr>
    </w:p>
    <w:p w:rsidR="005535CF" w:rsidRDefault="005535CF">
      <w:pPr>
        <w:pStyle w:val="Textoindependiente"/>
        <w:spacing w:before="4"/>
        <w:rPr>
          <w:sz w:val="10"/>
        </w:rPr>
      </w:pPr>
    </w:p>
    <w:p w:rsidR="005535CF" w:rsidRDefault="005535CF">
      <w:pPr>
        <w:rPr>
          <w:sz w:val="10"/>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E33D0D">
      <w:pPr>
        <w:spacing w:before="121"/>
        <w:ind w:right="38"/>
        <w:jc w:val="right"/>
        <w:rPr>
          <w:sz w:val="16"/>
        </w:rPr>
      </w:pPr>
      <w:r>
        <w:rPr>
          <w:sz w:val="16"/>
        </w:rPr>
        <w:t>INT</w:t>
      </w:r>
    </w:p>
    <w:p w:rsidR="005535CF" w:rsidRDefault="00E33D0D">
      <w:pPr>
        <w:pStyle w:val="Textoindependiente"/>
        <w:rPr>
          <w:sz w:val="18"/>
        </w:rPr>
      </w:pPr>
      <w:r>
        <w:br w:type="column"/>
      </w:r>
    </w:p>
    <w:p w:rsidR="005535CF" w:rsidRDefault="00E33D0D">
      <w:pPr>
        <w:spacing w:before="111"/>
        <w:ind w:right="38"/>
        <w:jc w:val="right"/>
        <w:rPr>
          <w:sz w:val="16"/>
        </w:rPr>
      </w:pPr>
      <w:r>
        <w:rPr>
          <w:sz w:val="16"/>
        </w:rPr>
        <w:t>INT</w:t>
      </w:r>
    </w:p>
    <w:p w:rsidR="005535CF" w:rsidRDefault="00E33D0D">
      <w:pPr>
        <w:spacing w:before="99"/>
        <w:ind w:left="2166"/>
        <w:rPr>
          <w:sz w:val="15"/>
        </w:rPr>
      </w:pPr>
      <w:r>
        <w:br w:type="column"/>
      </w:r>
      <w:r>
        <w:rPr>
          <w:w w:val="105"/>
          <w:sz w:val="15"/>
        </w:rPr>
        <w:lastRenderedPageBreak/>
        <w:t>INT</w:t>
      </w:r>
    </w:p>
    <w:p w:rsidR="005535CF" w:rsidRDefault="005535CF">
      <w:pPr>
        <w:rPr>
          <w:sz w:val="15"/>
        </w:rPr>
        <w:sectPr w:rsidR="005535CF">
          <w:type w:val="continuous"/>
          <w:pgSz w:w="23820" w:h="16840" w:orient="landscape"/>
          <w:pgMar w:top="1860" w:right="480" w:bottom="280" w:left="1320" w:header="720" w:footer="720" w:gutter="0"/>
          <w:cols w:num="3" w:space="720" w:equalWidth="0">
            <w:col w:w="2462" w:space="2973"/>
            <w:col w:w="2462" w:space="3635"/>
            <w:col w:w="10488"/>
          </w:cols>
        </w:sectPr>
      </w:pPr>
    </w:p>
    <w:p w:rsidR="005535CF" w:rsidRDefault="005535CF">
      <w:pPr>
        <w:pStyle w:val="Textoindependiente"/>
        <w:spacing w:before="6"/>
        <w:rPr>
          <w:sz w:val="18"/>
        </w:rPr>
      </w:pPr>
    </w:p>
    <w:p w:rsidR="005535CF" w:rsidRDefault="005535CF">
      <w:pPr>
        <w:rPr>
          <w:sz w:val="18"/>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E33D0D">
      <w:pPr>
        <w:spacing w:before="142"/>
        <w:ind w:right="38"/>
        <w:jc w:val="right"/>
        <w:rPr>
          <w:sz w:val="16"/>
        </w:rPr>
      </w:pPr>
      <w:r>
        <w:rPr>
          <w:sz w:val="16"/>
        </w:rPr>
        <w:t>INT</w:t>
      </w:r>
    </w:p>
    <w:p w:rsidR="005535CF" w:rsidRDefault="00E33D0D">
      <w:pPr>
        <w:pStyle w:val="Textoindependiente"/>
        <w:rPr>
          <w:sz w:val="18"/>
        </w:rPr>
      </w:pPr>
      <w:r>
        <w:br w:type="column"/>
      </w:r>
    </w:p>
    <w:p w:rsidR="005535CF" w:rsidRDefault="00E33D0D">
      <w:pPr>
        <w:spacing w:before="131"/>
        <w:ind w:right="38"/>
        <w:jc w:val="right"/>
        <w:rPr>
          <w:sz w:val="16"/>
        </w:rPr>
      </w:pPr>
      <w:r>
        <w:rPr>
          <w:sz w:val="16"/>
        </w:rPr>
        <w:t>EXT</w:t>
      </w:r>
    </w:p>
    <w:p w:rsidR="005535CF" w:rsidRDefault="00E33D0D">
      <w:pPr>
        <w:spacing w:before="99"/>
        <w:ind w:left="2166"/>
        <w:rPr>
          <w:sz w:val="15"/>
        </w:rPr>
      </w:pPr>
      <w:r>
        <w:br w:type="column"/>
      </w:r>
      <w:r>
        <w:rPr>
          <w:w w:val="105"/>
          <w:sz w:val="15"/>
        </w:rPr>
        <w:lastRenderedPageBreak/>
        <w:t>EXT</w:t>
      </w:r>
    </w:p>
    <w:p w:rsidR="005535CF" w:rsidRDefault="005535CF">
      <w:pPr>
        <w:rPr>
          <w:sz w:val="15"/>
        </w:rPr>
        <w:sectPr w:rsidR="005535CF">
          <w:type w:val="continuous"/>
          <w:pgSz w:w="23820" w:h="16840" w:orient="landscape"/>
          <w:pgMar w:top="1860" w:right="480" w:bottom="280" w:left="1320" w:header="720" w:footer="720" w:gutter="0"/>
          <w:cols w:num="3" w:space="720" w:equalWidth="0">
            <w:col w:w="2462" w:space="2975"/>
            <w:col w:w="2515" w:space="3583"/>
            <w:col w:w="10485"/>
          </w:cols>
        </w:sectPr>
      </w:pPr>
    </w:p>
    <w:p w:rsidR="005535CF" w:rsidRDefault="005535CF">
      <w:pPr>
        <w:pStyle w:val="Textoindependiente"/>
      </w:pPr>
    </w:p>
    <w:p w:rsidR="005535CF" w:rsidRDefault="005535CF">
      <w:pPr>
        <w:pStyle w:val="Textoindependiente"/>
      </w:pPr>
    </w:p>
    <w:p w:rsidR="005535CF" w:rsidRDefault="005535CF">
      <w:pPr>
        <w:pStyle w:val="Textoindependiente"/>
        <w:spacing w:before="7"/>
        <w:rPr>
          <w:sz w:val="22"/>
        </w:rPr>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E33D0D">
      <w:pPr>
        <w:spacing w:before="105"/>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spacing w:line="660" w:lineRule="auto"/>
        <w:ind w:left="218" w:firstLine="12"/>
        <w:rPr>
          <w:rFonts w:ascii="Arial"/>
          <w:b/>
          <w:sz w:val="17"/>
        </w:rPr>
      </w:pPr>
      <w:r>
        <w:rPr>
          <w:rFonts w:ascii="Arial"/>
          <w:b/>
          <w:sz w:val="17"/>
        </w:rPr>
        <w:t>VIDRIOHERRAJES</w:t>
      </w:r>
    </w:p>
    <w:p w:rsidR="005535CF" w:rsidRDefault="00E33D0D">
      <w:pPr>
        <w:spacing w:before="98" w:line="256" w:lineRule="auto"/>
        <w:ind w:left="218" w:right="205" w:firstLine="10"/>
        <w:rPr>
          <w:sz w:val="17"/>
        </w:rPr>
      </w:pPr>
      <w:r>
        <w:br w:type="column"/>
      </w:r>
      <w:r>
        <w:rPr>
          <w:sz w:val="17"/>
        </w:rPr>
        <w:lastRenderedPageBreak/>
        <w:t>AluminiolineaModena2.terminacioncolorblanco</w:t>
      </w:r>
    </w:p>
    <w:p w:rsidR="005535CF" w:rsidRDefault="00E33D0D">
      <w:pPr>
        <w:spacing w:before="24" w:line="256" w:lineRule="auto"/>
        <w:ind w:left="246" w:right="937" w:hanging="3"/>
        <w:rPr>
          <w:sz w:val="17"/>
        </w:rPr>
      </w:pPr>
      <w:r>
        <w:rPr>
          <w:sz w:val="17"/>
        </w:rPr>
        <w:t>DoshojascorredizasdeAluminiolineaModena2.</w:t>
      </w:r>
    </w:p>
    <w:p w:rsidR="005535CF" w:rsidRDefault="00E33D0D">
      <w:pPr>
        <w:spacing w:line="194" w:lineRule="exact"/>
        <w:ind w:left="253"/>
        <w:rPr>
          <w:sz w:val="17"/>
        </w:rPr>
      </w:pPr>
      <w:r>
        <w:rPr>
          <w:sz w:val="17"/>
        </w:rPr>
        <w:t>Terminacioncolorblanco.</w:t>
      </w:r>
    </w:p>
    <w:p w:rsidR="005535CF" w:rsidRDefault="005535CF">
      <w:pPr>
        <w:pStyle w:val="Textoindependiente"/>
        <w:spacing w:before="9"/>
        <w:rPr>
          <w:sz w:val="22"/>
        </w:rPr>
      </w:pPr>
    </w:p>
    <w:p w:rsidR="005535CF" w:rsidRDefault="00E33D0D">
      <w:pPr>
        <w:ind w:left="243"/>
        <w:rPr>
          <w:sz w:val="17"/>
        </w:rPr>
      </w:pPr>
      <w:r>
        <w:rPr>
          <w:sz w:val="17"/>
        </w:rPr>
        <w:t>DVHdosvidrios3+3laminadosencadacara</w:t>
      </w:r>
    </w:p>
    <w:p w:rsidR="005535CF" w:rsidRDefault="005535CF">
      <w:pPr>
        <w:pStyle w:val="Textoindependiente"/>
        <w:rPr>
          <w:sz w:val="18"/>
        </w:rPr>
      </w:pPr>
    </w:p>
    <w:p w:rsidR="005535CF" w:rsidRDefault="005535CF">
      <w:pPr>
        <w:pStyle w:val="Textoindependiente"/>
        <w:spacing w:before="5"/>
        <w:rPr>
          <w:sz w:val="23"/>
        </w:rPr>
      </w:pPr>
    </w:p>
    <w:p w:rsidR="005535CF" w:rsidRDefault="00E33D0D">
      <w:pPr>
        <w:ind w:left="248"/>
        <w:rPr>
          <w:sz w:val="17"/>
        </w:rPr>
      </w:pPr>
      <w:r>
        <w:rPr>
          <w:sz w:val="17"/>
        </w:rPr>
        <w:t>Segunmodelo</w:t>
      </w:r>
    </w:p>
    <w:p w:rsidR="005535CF" w:rsidRDefault="00E33D0D">
      <w:pPr>
        <w:pStyle w:val="Textoindependiente"/>
        <w:rPr>
          <w:sz w:val="18"/>
        </w:rPr>
      </w:pPr>
      <w:r>
        <w:br w:type="column"/>
      </w:r>
    </w:p>
    <w:p w:rsidR="005535CF" w:rsidRDefault="00E33D0D">
      <w:pPr>
        <w:spacing w:before="105"/>
        <w:ind w:left="219"/>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spacing w:line="660" w:lineRule="auto"/>
        <w:ind w:left="218" w:firstLine="13"/>
        <w:rPr>
          <w:rFonts w:ascii="Arial"/>
          <w:b/>
          <w:sz w:val="17"/>
        </w:rPr>
      </w:pPr>
      <w:r>
        <w:rPr>
          <w:rFonts w:ascii="Arial"/>
          <w:b/>
          <w:sz w:val="17"/>
        </w:rPr>
        <w:t>VIDRIOHERRAJES</w:t>
      </w:r>
    </w:p>
    <w:p w:rsidR="005535CF" w:rsidRDefault="00E33D0D">
      <w:pPr>
        <w:spacing w:before="98" w:line="256" w:lineRule="auto"/>
        <w:ind w:left="218" w:right="509" w:firstLine="10"/>
        <w:rPr>
          <w:sz w:val="17"/>
        </w:rPr>
      </w:pPr>
      <w:r>
        <w:br w:type="column"/>
      </w:r>
      <w:r>
        <w:rPr>
          <w:sz w:val="17"/>
        </w:rPr>
        <w:lastRenderedPageBreak/>
        <w:t>AluminiolineaModena2.terminacioncolorblanco</w:t>
      </w:r>
    </w:p>
    <w:p w:rsidR="005535CF" w:rsidRDefault="00E33D0D">
      <w:pPr>
        <w:spacing w:before="27" w:line="256" w:lineRule="auto"/>
        <w:ind w:left="249" w:right="36" w:hanging="6"/>
        <w:rPr>
          <w:sz w:val="17"/>
        </w:rPr>
      </w:pPr>
      <w:r>
        <w:rPr>
          <w:sz w:val="17"/>
        </w:rPr>
        <w:t>DOSPañosfijosdeAluminioy1Hojaabrazodeempuje-lineaModena2.</w:t>
      </w:r>
    </w:p>
    <w:p w:rsidR="005535CF" w:rsidRDefault="00E33D0D">
      <w:pPr>
        <w:spacing w:line="194" w:lineRule="exact"/>
        <w:ind w:left="252"/>
        <w:rPr>
          <w:sz w:val="17"/>
        </w:rPr>
      </w:pPr>
      <w:r>
        <w:rPr>
          <w:sz w:val="17"/>
        </w:rPr>
        <w:t>Terminacioncolorblanco.</w:t>
      </w:r>
    </w:p>
    <w:p w:rsidR="005535CF" w:rsidRDefault="005535CF">
      <w:pPr>
        <w:pStyle w:val="Textoindependiente"/>
        <w:spacing w:before="4"/>
        <w:rPr>
          <w:sz w:val="21"/>
        </w:rPr>
      </w:pPr>
    </w:p>
    <w:p w:rsidR="005535CF" w:rsidRDefault="00E33D0D">
      <w:pPr>
        <w:ind w:left="243"/>
        <w:rPr>
          <w:sz w:val="17"/>
        </w:rPr>
      </w:pPr>
      <w:r>
        <w:rPr>
          <w:sz w:val="17"/>
        </w:rPr>
        <w:t>DVHdosvidrios3+3laminadosencadacara</w:t>
      </w:r>
    </w:p>
    <w:p w:rsidR="005535CF" w:rsidRDefault="005535CF">
      <w:pPr>
        <w:pStyle w:val="Textoindependiente"/>
        <w:rPr>
          <w:sz w:val="18"/>
        </w:rPr>
      </w:pPr>
    </w:p>
    <w:p w:rsidR="005535CF" w:rsidRDefault="005535CF">
      <w:pPr>
        <w:pStyle w:val="Textoindependiente"/>
        <w:spacing w:before="7"/>
        <w:rPr>
          <w:sz w:val="24"/>
        </w:rPr>
      </w:pPr>
    </w:p>
    <w:p w:rsidR="005535CF" w:rsidRDefault="00E33D0D">
      <w:pPr>
        <w:ind w:left="248"/>
        <w:rPr>
          <w:sz w:val="17"/>
        </w:rPr>
      </w:pPr>
      <w:r>
        <w:rPr>
          <w:sz w:val="17"/>
        </w:rPr>
        <w:t>Segunmodelo</w:t>
      </w:r>
    </w:p>
    <w:p w:rsidR="005535CF" w:rsidRDefault="00E33D0D">
      <w:pPr>
        <w:pStyle w:val="Textoindependiente"/>
        <w:rPr>
          <w:sz w:val="18"/>
        </w:rPr>
      </w:pPr>
      <w:r>
        <w:br w:type="column"/>
      </w:r>
    </w:p>
    <w:p w:rsidR="005535CF" w:rsidRDefault="00E33D0D">
      <w:pPr>
        <w:spacing w:before="105"/>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spacing w:line="660" w:lineRule="auto"/>
        <w:ind w:left="218" w:firstLine="13"/>
        <w:rPr>
          <w:rFonts w:ascii="Arial"/>
          <w:b/>
          <w:sz w:val="17"/>
        </w:rPr>
      </w:pPr>
      <w:r>
        <w:rPr>
          <w:rFonts w:ascii="Arial"/>
          <w:b/>
          <w:sz w:val="17"/>
        </w:rPr>
        <w:t>VIDRIOHERRAJES</w:t>
      </w:r>
    </w:p>
    <w:p w:rsidR="005535CF" w:rsidRDefault="00E33D0D">
      <w:pPr>
        <w:spacing w:before="98" w:line="256" w:lineRule="auto"/>
        <w:ind w:left="218" w:right="6231" w:firstLine="12"/>
        <w:rPr>
          <w:sz w:val="17"/>
        </w:rPr>
      </w:pPr>
      <w:r>
        <w:br w:type="column"/>
      </w:r>
      <w:r>
        <w:rPr>
          <w:sz w:val="17"/>
        </w:rPr>
        <w:lastRenderedPageBreak/>
        <w:t>AluminiolineaModena2.terminacioncolorblanco</w:t>
      </w:r>
    </w:p>
    <w:p w:rsidR="005535CF" w:rsidRDefault="00E33D0D">
      <w:pPr>
        <w:spacing w:before="51" w:line="256" w:lineRule="auto"/>
        <w:ind w:left="250" w:right="6021" w:hanging="8"/>
        <w:rPr>
          <w:sz w:val="17"/>
        </w:rPr>
      </w:pPr>
      <w:r>
        <w:rPr>
          <w:sz w:val="17"/>
        </w:rPr>
        <w:t>DOSPañosfijosdeAluminioyDOSHojaabrazodeempuje-lineaModena2.</w:t>
      </w:r>
    </w:p>
    <w:p w:rsidR="005535CF" w:rsidRDefault="00E33D0D">
      <w:pPr>
        <w:spacing w:line="194" w:lineRule="exact"/>
        <w:ind w:left="253"/>
        <w:rPr>
          <w:sz w:val="17"/>
        </w:rPr>
      </w:pPr>
      <w:r>
        <w:rPr>
          <w:sz w:val="17"/>
        </w:rPr>
        <w:t>Terminacioncolorblanco.</w:t>
      </w:r>
    </w:p>
    <w:p w:rsidR="005535CF" w:rsidRDefault="005535CF">
      <w:pPr>
        <w:pStyle w:val="Textoindependiente"/>
        <w:spacing w:before="3"/>
        <w:rPr>
          <w:sz w:val="19"/>
        </w:rPr>
      </w:pPr>
    </w:p>
    <w:p w:rsidR="005535CF" w:rsidRDefault="00E33D0D">
      <w:pPr>
        <w:ind w:left="243"/>
        <w:rPr>
          <w:sz w:val="17"/>
        </w:rPr>
      </w:pPr>
      <w:r>
        <w:rPr>
          <w:sz w:val="17"/>
        </w:rPr>
        <w:t>DVHdosvidrios3+3laminadosencadacara</w:t>
      </w:r>
    </w:p>
    <w:p w:rsidR="005535CF" w:rsidRDefault="005535CF">
      <w:pPr>
        <w:pStyle w:val="Textoindependiente"/>
        <w:rPr>
          <w:sz w:val="18"/>
        </w:rPr>
      </w:pPr>
    </w:p>
    <w:p w:rsidR="005535CF" w:rsidRDefault="005535CF">
      <w:pPr>
        <w:pStyle w:val="Textoindependiente"/>
        <w:spacing w:before="7"/>
        <w:rPr>
          <w:sz w:val="24"/>
        </w:rPr>
      </w:pPr>
    </w:p>
    <w:p w:rsidR="005535CF" w:rsidRDefault="00E33D0D">
      <w:pPr>
        <w:ind w:left="249"/>
        <w:rPr>
          <w:sz w:val="17"/>
        </w:rPr>
      </w:pPr>
      <w:r>
        <w:rPr>
          <w:sz w:val="17"/>
        </w:rPr>
        <w:t>Segunmodelo</w:t>
      </w:r>
    </w:p>
    <w:p w:rsidR="005535CF" w:rsidRDefault="005535CF">
      <w:pPr>
        <w:rPr>
          <w:sz w:val="17"/>
        </w:rPr>
        <w:sectPr w:rsidR="005535CF">
          <w:type w:val="continuous"/>
          <w:pgSz w:w="23820" w:h="16840" w:orient="landscape"/>
          <w:pgMar w:top="1860" w:right="480" w:bottom="280" w:left="1320" w:header="720" w:footer="720" w:gutter="0"/>
          <w:cols w:num="6" w:space="720" w:equalWidth="0">
            <w:col w:w="1168" w:space="71"/>
            <w:col w:w="3775" w:space="145"/>
            <w:col w:w="1168" w:space="72"/>
            <w:col w:w="4080" w:space="50"/>
            <w:col w:w="1168" w:space="71"/>
            <w:col w:w="10252"/>
          </w:cols>
        </w:sectPr>
      </w:pPr>
    </w:p>
    <w:p w:rsidR="005535CF" w:rsidRDefault="00E33D0D">
      <w:pPr>
        <w:spacing w:before="1"/>
        <w:ind w:left="154"/>
        <w:rPr>
          <w:rFonts w:ascii="Arial"/>
          <w:b/>
          <w:sz w:val="14"/>
        </w:rPr>
      </w:pPr>
      <w:r>
        <w:rPr>
          <w:rFonts w:ascii="Arial"/>
          <w:b/>
          <w:sz w:val="14"/>
        </w:rPr>
        <w:lastRenderedPageBreak/>
        <w:t>OBSERVACIONES</w:t>
      </w:r>
    </w:p>
    <w:p w:rsidR="005535CF" w:rsidRDefault="00E33D0D">
      <w:pPr>
        <w:spacing w:before="1"/>
        <w:ind w:left="154"/>
        <w:rPr>
          <w:rFonts w:ascii="Arial"/>
          <w:b/>
          <w:sz w:val="14"/>
        </w:rPr>
      </w:pPr>
      <w:r>
        <w:br w:type="column"/>
      </w:r>
      <w:r>
        <w:rPr>
          <w:rFonts w:ascii="Arial"/>
          <w:b/>
          <w:sz w:val="14"/>
        </w:rPr>
        <w:lastRenderedPageBreak/>
        <w:t>OBSERVACIONES</w:t>
      </w:r>
    </w:p>
    <w:p w:rsidR="005535CF" w:rsidRDefault="00E33D0D">
      <w:pPr>
        <w:spacing w:before="1"/>
        <w:ind w:left="154"/>
        <w:rPr>
          <w:rFonts w:ascii="Arial"/>
          <w:b/>
          <w:sz w:val="14"/>
        </w:rPr>
      </w:pPr>
      <w:r>
        <w:br w:type="column"/>
      </w:r>
      <w:r>
        <w:rPr>
          <w:rFonts w:ascii="Arial"/>
          <w:b/>
          <w:sz w:val="14"/>
        </w:rPr>
        <w:lastRenderedPageBreak/>
        <w:t>OBSERVACIONES</w:t>
      </w:r>
    </w:p>
    <w:p w:rsidR="005535CF" w:rsidRDefault="005535CF">
      <w:pPr>
        <w:rPr>
          <w:rFonts w:ascii="Arial"/>
          <w:sz w:val="14"/>
        </w:rPr>
        <w:sectPr w:rsidR="005535CF">
          <w:type w:val="continuous"/>
          <w:pgSz w:w="23820" w:h="16840" w:orient="landscape"/>
          <w:pgMar w:top="1860" w:right="480" w:bottom="280" w:left="1320" w:header="720" w:footer="720" w:gutter="0"/>
          <w:cols w:num="3" w:space="720" w:equalWidth="0">
            <w:col w:w="1412" w:space="3748"/>
            <w:col w:w="1412" w:space="3958"/>
            <w:col w:w="11490"/>
          </w:cols>
        </w:sect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rPr>
          <w:rFonts w:ascii="Arial"/>
        </w:rPr>
        <w:sectPr w:rsidR="005535CF">
          <w:type w:val="continuous"/>
          <w:pgSz w:w="23820" w:h="16840" w:orient="landscape"/>
          <w:pgMar w:top="1860" w:right="480" w:bottom="280" w:left="1320" w:header="720" w:footer="720" w:gutter="0"/>
          <w:cols w:space="720"/>
        </w:sectPr>
      </w:pPr>
    </w:p>
    <w:p w:rsidR="005535CF" w:rsidRDefault="005535CF">
      <w:pPr>
        <w:pStyle w:val="Textoindependiente"/>
        <w:spacing w:before="1"/>
        <w:rPr>
          <w:rFonts w:ascii="Arial"/>
          <w:b/>
        </w:rPr>
      </w:pPr>
    </w:p>
    <w:p w:rsidR="005535CF" w:rsidRDefault="00E33D0D">
      <w:pPr>
        <w:ind w:left="350"/>
        <w:rPr>
          <w:rFonts w:ascii="Arial"/>
          <w:b/>
          <w:sz w:val="16"/>
        </w:rPr>
      </w:pPr>
      <w:r>
        <w:rPr>
          <w:rFonts w:ascii="Arial"/>
          <w:b/>
          <w:sz w:val="16"/>
        </w:rPr>
        <w:t>NOTAS:</w:t>
      </w:r>
    </w:p>
    <w:p w:rsidR="005535CF" w:rsidRDefault="005535CF">
      <w:pPr>
        <w:pStyle w:val="Textoindependiente"/>
        <w:spacing w:before="6"/>
        <w:rPr>
          <w:rFonts w:ascii="Arial"/>
          <w:b/>
          <w:sz w:val="7"/>
        </w:rPr>
      </w:pPr>
    </w:p>
    <w:p w:rsidR="005535CF" w:rsidRDefault="007E1C2E">
      <w:pPr>
        <w:pStyle w:val="Textoindependiente"/>
        <w:ind w:left="264"/>
        <w:rPr>
          <w:rFonts w:ascii="Arial"/>
        </w:rPr>
      </w:pPr>
      <w:r>
        <w:rPr>
          <w:rFonts w:ascii="Arial"/>
          <w:noProof/>
          <w:lang w:eastAsia="es-ES"/>
        </w:rPr>
      </w:r>
      <w:r>
        <w:rPr>
          <w:rFonts w:ascii="Arial"/>
          <w:noProof/>
          <w:lang w:eastAsia="es-ES"/>
        </w:rPr>
        <w:pict>
          <v:shape id="Text Box 1139" o:spid="_x0000_s3407" type="#_x0000_t202" style="width:424.45pt;height:1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" filled="f" strokeweight="0">
            <v:textbox inset="0,0,0,0">
              <w:txbxContent>
                <w:p w:rsidR="00E65EBD" w:rsidRDefault="00E65EBD">
                  <w:pPr>
                    <w:spacing w:before="21"/>
                    <w:ind w:left="76"/>
                    <w:rPr>
                      <w:rFonts w:ascii="Arial"/>
                      <w:b/>
                      <w:sz w:val="16"/>
                    </w:rPr>
                  </w:pPr>
                  <w:r>
                    <w:rPr>
                      <w:rFonts w:ascii="Arial"/>
                      <w:b/>
                      <w:sz w:val="16"/>
                    </w:rPr>
                    <w:t>-TODASLASCARPINTERIASMETALICASDEBENESTARPINTADASCONPINTURAENSINTETICOBLANCO.</w:t>
                  </w:r>
                </w:p>
              </w:txbxContent>
            </v:textbox>
            <w10:wrap type="none"/>
            <w10:anchorlock/>
          </v:shape>
        </w:pict>
      </w:r>
    </w:p>
    <w:p w:rsidR="005535CF" w:rsidRDefault="00E33D0D">
      <w:pPr>
        <w:spacing w:before="19"/>
        <w:ind w:left="354"/>
        <w:rPr>
          <w:rFonts w:ascii="Arial" w:hAnsi="Arial"/>
          <w:b/>
          <w:sz w:val="16"/>
        </w:rPr>
      </w:pPr>
      <w:r>
        <w:rPr>
          <w:rFonts w:ascii="Arial" w:hAnsi="Arial"/>
          <w:b/>
          <w:sz w:val="16"/>
        </w:rPr>
        <w:t>-LASMEDIDASDELASCARPINTERÍASSONINDICATIVAS,DEBIENDOAJUSTARSEALASDIMESIONESFINALESDELOSVANOS</w:t>
      </w:r>
    </w:p>
    <w:p w:rsidR="005535CF" w:rsidRDefault="00E33D0D">
      <w:pPr>
        <w:spacing w:before="127" w:line="249" w:lineRule="auto"/>
        <w:ind w:left="346" w:right="1633" w:firstLine="2"/>
        <w:rPr>
          <w:rFonts w:ascii="Arial" w:hAnsi="Arial"/>
          <w:b/>
          <w:sz w:val="16"/>
        </w:rPr>
      </w:pPr>
      <w:r>
        <w:rPr>
          <w:rFonts w:ascii="Arial" w:hAnsi="Arial"/>
          <w:b/>
          <w:sz w:val="16"/>
        </w:rPr>
        <w:t>-LA CONTRATISTA DEBERÁ PRESENTAR A LA D.O. PARA SU APROBACIÓN, MUESTRAS DE MATERIALES,HERRAJESYCUALQUIEROTROELEMENTOSOLICITADOPORLAMISMA.</w:t>
      </w:r>
    </w:p>
    <w:p w:rsidR="005535CF" w:rsidRDefault="00E33D0D">
      <w:pPr>
        <w:spacing w:before="43"/>
        <w:ind w:left="320"/>
        <w:rPr>
          <w:rFonts w:ascii="Arial"/>
          <w:b/>
          <w:sz w:val="16"/>
        </w:rPr>
      </w:pPr>
      <w:r>
        <w:rPr>
          <w:rFonts w:ascii="Arial"/>
          <w:b/>
          <w:sz w:val="16"/>
        </w:rPr>
        <w:t>-SECONSIDERANIVELPISOTERMINADOALNIVELPISOINTERIOR.</w:t>
      </w:r>
    </w:p>
    <w:p w:rsidR="005535CF" w:rsidRDefault="00E33D0D">
      <w:pPr>
        <w:pStyle w:val="Textoindependiente"/>
        <w:rPr>
          <w:rFonts w:ascii="Arial"/>
          <w:b/>
          <w:sz w:val="18"/>
        </w:rPr>
      </w:pPr>
      <w:r>
        <w:br w:type="column"/>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E33D0D">
      <w:pPr>
        <w:spacing w:before="128"/>
        <w:ind w:left="630"/>
        <w:rPr>
          <w:rFonts w:ascii="Arial"/>
          <w:b/>
          <w:sz w:val="16"/>
        </w:rPr>
      </w:pPr>
      <w:r>
        <w:rPr>
          <w:rFonts w:ascii="Arial"/>
          <w:b/>
          <w:color w:val="EC1F23"/>
          <w:w w:val="60"/>
          <w:sz w:val="16"/>
        </w:rPr>
        <w:t>PLANONOAPTOPARACONSTRUCCION</w:t>
      </w:r>
    </w:p>
    <w:p w:rsidR="005535CF" w:rsidRDefault="00E33D0D">
      <w:pPr>
        <w:spacing w:before="86" w:line="249" w:lineRule="auto"/>
        <w:ind w:left="322" w:hanging="3"/>
        <w:rPr>
          <w:rFonts w:ascii="Arial"/>
          <w:b/>
          <w:sz w:val="8"/>
        </w:rPr>
      </w:pPr>
      <w:r>
        <w:rPr>
          <w:rFonts w:ascii="Arial"/>
          <w:b/>
          <w:spacing w:val="-1"/>
          <w:w w:val="65"/>
          <w:sz w:val="8"/>
        </w:rPr>
        <w:t>EL PRESENTEPLANOES</w:t>
      </w:r>
      <w:r>
        <w:rPr>
          <w:rFonts w:ascii="Arial"/>
          <w:b/>
          <w:w w:val="65"/>
          <w:sz w:val="8"/>
        </w:rPr>
        <w:t xml:space="preserve"> INDICATIVO, LACONTRATISTA CONFECCIONARA LOS PLANOS DEFINITIVOS,QUE DEBERAN</w:t>
      </w:r>
      <w:r>
        <w:rPr>
          <w:rFonts w:ascii="Arial"/>
          <w:b/>
          <w:w w:val="60"/>
          <w:sz w:val="8"/>
        </w:rPr>
        <w:t>SERAPROBADOSPORLAINSPECCIONDEOBRA.ELPLANOPRESENTADOPORLACONTRATISTAESTARAENUN</w:t>
      </w:r>
    </w:p>
    <w:p w:rsidR="005535CF" w:rsidRDefault="00E33D0D">
      <w:pPr>
        <w:spacing w:line="91" w:lineRule="exact"/>
        <w:ind w:left="324"/>
        <w:rPr>
          <w:rFonts w:ascii="Arial"/>
          <w:b/>
          <w:sz w:val="8"/>
        </w:rPr>
      </w:pPr>
      <w:r>
        <w:rPr>
          <w:rFonts w:ascii="Arial"/>
          <w:b/>
          <w:w w:val="60"/>
          <w:sz w:val="8"/>
        </w:rPr>
        <w:t>TODODE  ACUERDOCON  LANORMATIVA  VIGENTE.</w:t>
      </w:r>
    </w:p>
    <w:p w:rsidR="005535CF" w:rsidRDefault="00E33D0D">
      <w:pPr>
        <w:spacing w:before="4"/>
        <w:ind w:left="324"/>
        <w:rPr>
          <w:rFonts w:ascii="Arial"/>
          <w:b/>
          <w:sz w:val="8"/>
        </w:rPr>
      </w:pPr>
      <w:r>
        <w:rPr>
          <w:rFonts w:ascii="Arial"/>
          <w:b/>
          <w:w w:val="60"/>
          <w:sz w:val="8"/>
        </w:rPr>
        <w:t>TODASLASMEDIDASYNIVELESSEVERIFICARANENOBRAPORELCONTRATISTA.</w:t>
      </w:r>
    </w:p>
    <w:p w:rsidR="005535CF" w:rsidRDefault="00E33D0D">
      <w:pPr>
        <w:spacing w:before="2" w:line="41" w:lineRule="exact"/>
        <w:ind w:left="324"/>
        <w:rPr>
          <w:rFonts w:ascii="Arial"/>
          <w:b/>
          <w:sz w:val="8"/>
        </w:rPr>
      </w:pPr>
      <w:r>
        <w:rPr>
          <w:rFonts w:ascii="Arial"/>
          <w:b/>
          <w:w w:val="60"/>
          <w:sz w:val="8"/>
        </w:rPr>
        <w:t>TODOSLOSDETALLESCONSTRUCTIVOSSERANCOORDINADOSYCOMPATIBILIZADOSENOBRA</w:t>
      </w:r>
    </w:p>
    <w:p w:rsidR="005535CF" w:rsidRDefault="00E33D0D">
      <w:pPr>
        <w:pStyle w:val="Textoindependiente"/>
        <w:rPr>
          <w:rFonts w:ascii="Arial"/>
          <w:b/>
          <w:sz w:val="49"/>
        </w:rPr>
      </w:pPr>
      <w:r>
        <w:br w:type="column"/>
      </w:r>
    </w:p>
    <w:p w:rsidR="005535CF" w:rsidRDefault="00E33D0D">
      <w:pPr>
        <w:pStyle w:val="Ttulo1"/>
        <w:ind w:left="320"/>
      </w:pPr>
      <w:r>
        <w:t>TIPOLOGIA2B</w:t>
      </w:r>
    </w:p>
    <w:p w:rsidR="005535CF" w:rsidRDefault="005535CF">
      <w:pPr>
        <w:sectPr w:rsidR="005535CF">
          <w:type w:val="continuous"/>
          <w:pgSz w:w="23820" w:h="16840" w:orient="landscape"/>
          <w:pgMar w:top="1860" w:right="480" w:bottom="280" w:left="1320" w:header="720" w:footer="720" w:gutter="0"/>
          <w:cols w:num="3" w:space="720" w:equalWidth="0">
            <w:col w:w="10286" w:space="1483"/>
            <w:col w:w="3383" w:space="3594"/>
            <w:col w:w="3274"/>
          </w:cols>
        </w:sectPr>
      </w:pPr>
    </w:p>
    <w:p w:rsidR="005535CF" w:rsidRDefault="00E33D0D">
      <w:pPr>
        <w:spacing w:line="285" w:lineRule="auto"/>
        <w:ind w:left="372" w:right="635" w:hanging="53"/>
        <w:rPr>
          <w:rFonts w:ascii="Arial" w:hAnsi="Arial"/>
          <w:b/>
          <w:sz w:val="16"/>
        </w:rPr>
      </w:pPr>
      <w:r>
        <w:rPr>
          <w:rFonts w:ascii="Arial" w:hAnsi="Arial"/>
          <w:b/>
          <w:sz w:val="16"/>
        </w:rPr>
        <w:lastRenderedPageBreak/>
        <w:t>-LOSDETALLESDELACARPINTERÍADEALUMINIOSEAJUSTARÁNALOESPECIFICADOPORALUARPARAELTIPODEPERFILERÍASOLICITADA.</w:t>
      </w:r>
    </w:p>
    <w:p w:rsidR="005535CF" w:rsidRDefault="00E33D0D">
      <w:pPr>
        <w:spacing w:before="24" w:line="121" w:lineRule="exact"/>
        <w:ind w:left="320"/>
        <w:rPr>
          <w:rFonts w:ascii="Arial"/>
          <w:b/>
          <w:sz w:val="16"/>
        </w:rPr>
      </w:pPr>
      <w:r>
        <w:rPr>
          <w:rFonts w:ascii="Arial"/>
          <w:b/>
          <w:sz w:val="16"/>
        </w:rPr>
        <w:t>-LOSESPESORESDEVIDRIOSSONINDICATIVOS,LACONTRATISTADEBERADEFINIRLOSESPESORESQUECORRESPONDAN</w:t>
      </w:r>
    </w:p>
    <w:p w:rsidR="005535CF" w:rsidRDefault="00E33D0D">
      <w:pPr>
        <w:spacing w:before="102"/>
        <w:ind w:left="320"/>
        <w:rPr>
          <w:sz w:val="12"/>
        </w:rPr>
      </w:pPr>
      <w:r>
        <w:br w:type="column"/>
      </w:r>
      <w:r>
        <w:rPr>
          <w:w w:val="65"/>
          <w:sz w:val="12"/>
        </w:rPr>
        <w:lastRenderedPageBreak/>
        <w:t>Revision</w:t>
      </w:r>
    </w:p>
    <w:p w:rsidR="005535CF" w:rsidRDefault="00E33D0D">
      <w:pPr>
        <w:spacing w:before="102"/>
        <w:ind w:left="279"/>
        <w:rPr>
          <w:sz w:val="12"/>
        </w:rPr>
      </w:pPr>
      <w:r>
        <w:br w:type="column"/>
      </w:r>
      <w:r>
        <w:rPr>
          <w:w w:val="70"/>
          <w:sz w:val="12"/>
        </w:rPr>
        <w:lastRenderedPageBreak/>
        <w:t>Fecha</w:t>
      </w:r>
    </w:p>
    <w:p w:rsidR="005535CF" w:rsidRDefault="00E33D0D">
      <w:pPr>
        <w:spacing w:before="102"/>
        <w:ind w:left="320"/>
        <w:rPr>
          <w:sz w:val="12"/>
        </w:rPr>
      </w:pPr>
      <w:r>
        <w:br w:type="column"/>
      </w:r>
      <w:r>
        <w:rPr>
          <w:w w:val="65"/>
          <w:sz w:val="12"/>
        </w:rPr>
        <w:lastRenderedPageBreak/>
        <w:t>Descripcion</w:t>
      </w:r>
    </w:p>
    <w:p w:rsidR="005535CF" w:rsidRDefault="00E33D0D">
      <w:pPr>
        <w:pStyle w:val="Textoindependiente"/>
        <w:rPr>
          <w:sz w:val="18"/>
        </w:rPr>
      </w:pPr>
      <w:r>
        <w:br w:type="column"/>
      </w:r>
    </w:p>
    <w:p w:rsidR="005535CF" w:rsidRDefault="00E33D0D">
      <w:pPr>
        <w:spacing w:before="141"/>
        <w:ind w:left="324"/>
        <w:rPr>
          <w:sz w:val="16"/>
        </w:rPr>
      </w:pPr>
      <w:r>
        <w:rPr>
          <w:w w:val="80"/>
          <w:position w:val="3"/>
          <w:sz w:val="12"/>
        </w:rPr>
        <w:t>Obra:</w:t>
      </w:r>
      <w:r>
        <w:rPr>
          <w:color w:val="767676"/>
          <w:w w:val="80"/>
          <w:sz w:val="16"/>
        </w:rPr>
        <w:t>CENTRODEPRIMERAINFANCIA-TIP.CENTRO-ESQUINAS/MEDIANERAS-12x25.00m</w:t>
      </w:r>
    </w:p>
    <w:p w:rsidR="005535CF" w:rsidRDefault="00E33D0D">
      <w:pPr>
        <w:spacing w:before="3" w:line="48" w:lineRule="exact"/>
        <w:ind w:left="320"/>
        <w:rPr>
          <w:sz w:val="16"/>
        </w:rPr>
      </w:pPr>
      <w:r>
        <w:rPr>
          <w:w w:val="80"/>
          <w:position w:val="1"/>
          <w:sz w:val="12"/>
        </w:rPr>
        <w:t>Plano:</w:t>
      </w:r>
      <w:r>
        <w:rPr>
          <w:color w:val="767676"/>
          <w:w w:val="80"/>
          <w:sz w:val="16"/>
        </w:rPr>
        <w:t>PLANILLADECARPINTERIASVENTANAS</w:t>
      </w:r>
    </w:p>
    <w:p w:rsidR="005535CF" w:rsidRDefault="00E33D0D">
      <w:pPr>
        <w:pStyle w:val="Textoindependiente"/>
        <w:rPr>
          <w:sz w:val="12"/>
        </w:rPr>
      </w:pPr>
      <w:r>
        <w:br w:type="column"/>
      </w:r>
    </w:p>
    <w:p w:rsidR="005535CF" w:rsidRDefault="005535CF">
      <w:pPr>
        <w:pStyle w:val="Textoindependiente"/>
        <w:rPr>
          <w:sz w:val="12"/>
        </w:rPr>
      </w:pPr>
    </w:p>
    <w:p w:rsidR="005535CF" w:rsidRDefault="00E33D0D">
      <w:pPr>
        <w:spacing w:before="71"/>
        <w:ind w:left="165"/>
        <w:rPr>
          <w:sz w:val="12"/>
        </w:rPr>
      </w:pPr>
      <w:r>
        <w:rPr>
          <w:sz w:val="12"/>
        </w:rPr>
        <w:t>PlanoN°</w:t>
      </w:r>
    </w:p>
    <w:p w:rsidR="005535CF" w:rsidRDefault="005535CF">
      <w:pPr>
        <w:rPr>
          <w:sz w:val="12"/>
        </w:rPr>
        <w:sectPr w:rsidR="005535CF">
          <w:type w:val="continuous"/>
          <w:pgSz w:w="23820" w:h="16840" w:orient="landscape"/>
          <w:pgMar w:top="1860" w:right="480" w:bottom="280" w:left="1320" w:header="720" w:footer="720" w:gutter="0"/>
          <w:cols w:num="6" w:space="720" w:equalWidth="0">
            <w:col w:w="10226" w:space="1521"/>
            <w:col w:w="620" w:space="39"/>
            <w:col w:w="536" w:space="308"/>
            <w:col w:w="768" w:space="882"/>
            <w:col w:w="6038" w:space="40"/>
            <w:col w:w="1042"/>
          </w:cols>
        </w:sectPr>
      </w:pPr>
    </w:p>
    <w:p w:rsidR="005535CF" w:rsidRDefault="00E33D0D">
      <w:pPr>
        <w:spacing w:before="71"/>
        <w:ind w:left="322"/>
        <w:rPr>
          <w:rFonts w:ascii="Arial"/>
          <w:b/>
          <w:sz w:val="16"/>
        </w:rPr>
      </w:pPr>
      <w:r>
        <w:rPr>
          <w:noProof/>
          <w:lang w:eastAsia="es-ES"/>
        </w:rPr>
        <w:lastRenderedPageBreak/>
        <w:drawing>
          <wp:anchor distT="0" distB="0" distL="0" distR="0" simplePos="0" relativeHeight="251473408" behindDoc="1" locked="0" layoutInCell="1" allowOverlap="1">
            <wp:simplePos x="0" y="0"/>
            <wp:positionH relativeFrom="page">
              <wp:posOffset>0</wp:posOffset>
            </wp:positionH>
            <wp:positionV relativeFrom="page">
              <wp:posOffset>2540</wp:posOffset>
            </wp:positionV>
            <wp:extent cx="15118841" cy="10649712"/>
            <wp:effectExtent l="0" t="0" r="0" b="0"/>
            <wp:wrapNone/>
            <wp:docPr id="173"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68.png"/>
                    <pic:cNvPicPr/>
                  </pic:nvPicPr>
                  <pic:blipFill>
                    <a:blip r:embed="rId111" cstate="print"/>
                    <a:stretch>
                      <a:fillRect/>
                    </a:stretch>
                  </pic:blipFill>
                  <pic:spPr>
                    <a:xfrm>
                      <a:off x="0" y="0"/>
                      <a:ext cx="15118841" cy="10649712"/>
                    </a:xfrm>
                    <a:prstGeom prst="rect">
                      <a:avLst/>
                    </a:prstGeom>
                  </pic:spPr>
                </pic:pic>
              </a:graphicData>
            </a:graphic>
          </wp:anchor>
        </w:drawing>
      </w:r>
      <w:r>
        <w:rPr>
          <w:rFonts w:ascii="Arial"/>
          <w:b/>
          <w:sz w:val="16"/>
        </w:rPr>
        <w:t>SEGUNLASDIMENSIONESDELOSPANOSVIDRIADOS</w:t>
      </w:r>
    </w:p>
    <w:p w:rsidR="005535CF" w:rsidRDefault="00E33D0D">
      <w:pPr>
        <w:pStyle w:val="Textoindependiente"/>
        <w:spacing w:before="6"/>
        <w:rPr>
          <w:rFonts w:ascii="Arial"/>
          <w:b/>
          <w:sz w:val="14"/>
        </w:rPr>
      </w:pPr>
      <w:r>
        <w:br w:type="column"/>
      </w:r>
    </w:p>
    <w:p w:rsidR="005535CF" w:rsidRDefault="00E33D0D">
      <w:pPr>
        <w:ind w:left="322"/>
        <w:rPr>
          <w:sz w:val="12"/>
        </w:rPr>
      </w:pPr>
      <w:r>
        <w:rPr>
          <w:sz w:val="12"/>
        </w:rPr>
        <w:t>Fecha:</w:t>
      </w:r>
    </w:p>
    <w:p w:rsidR="005535CF" w:rsidRDefault="00E33D0D">
      <w:pPr>
        <w:pStyle w:val="Textoindependiente"/>
        <w:spacing w:before="6"/>
        <w:rPr>
          <w:sz w:val="14"/>
        </w:rPr>
      </w:pPr>
      <w:r>
        <w:br w:type="column"/>
      </w:r>
    </w:p>
    <w:p w:rsidR="005535CF" w:rsidRDefault="00E33D0D">
      <w:pPr>
        <w:ind w:left="322"/>
        <w:rPr>
          <w:sz w:val="12"/>
        </w:rPr>
      </w:pPr>
      <w:r>
        <w:rPr>
          <w:w w:val="95"/>
          <w:sz w:val="12"/>
        </w:rPr>
        <w:t>Escala:</w:t>
      </w:r>
    </w:p>
    <w:p w:rsidR="005535CF" w:rsidRDefault="00E33D0D">
      <w:pPr>
        <w:tabs>
          <w:tab w:val="left" w:pos="459"/>
        </w:tabs>
        <w:spacing w:before="143"/>
        <w:ind w:left="110"/>
        <w:rPr>
          <w:sz w:val="16"/>
        </w:rPr>
      </w:pPr>
      <w:r>
        <w:br w:type="column"/>
      </w:r>
      <w:r>
        <w:rPr>
          <w:color w:val="767676"/>
          <w:w w:val="90"/>
          <w:sz w:val="16"/>
        </w:rPr>
        <w:lastRenderedPageBreak/>
        <w:t>1:</w:t>
      </w:r>
      <w:r>
        <w:rPr>
          <w:color w:val="767676"/>
          <w:w w:val="90"/>
          <w:sz w:val="16"/>
        </w:rPr>
        <w:tab/>
        <w:t>50</w:t>
      </w:r>
    </w:p>
    <w:p w:rsidR="005535CF" w:rsidRDefault="00E33D0D">
      <w:pPr>
        <w:pStyle w:val="Textoindependiente"/>
        <w:spacing w:before="6"/>
        <w:rPr>
          <w:sz w:val="14"/>
        </w:rPr>
      </w:pPr>
      <w:r>
        <w:br w:type="column"/>
      </w:r>
    </w:p>
    <w:p w:rsidR="005535CF" w:rsidRDefault="00E33D0D">
      <w:pPr>
        <w:ind w:left="322"/>
        <w:rPr>
          <w:sz w:val="12"/>
        </w:rPr>
      </w:pPr>
      <w:r>
        <w:rPr>
          <w:sz w:val="12"/>
        </w:rPr>
        <w:t>Revisó:</w:t>
      </w:r>
    </w:p>
    <w:p w:rsidR="005535CF" w:rsidRDefault="00E33D0D">
      <w:pPr>
        <w:pStyle w:val="Ttulo4"/>
        <w:spacing w:before="6"/>
        <w:ind w:left="322"/>
      </w:pPr>
      <w:r>
        <w:br w:type="column"/>
      </w:r>
      <w:r>
        <w:rPr>
          <w:color w:val="767676"/>
          <w:w w:val="95"/>
        </w:rPr>
        <w:lastRenderedPageBreak/>
        <w:t>PC06</w:t>
      </w:r>
    </w:p>
    <w:p w:rsidR="005535CF" w:rsidRDefault="005535CF">
      <w:pPr>
        <w:sectPr w:rsidR="005535CF">
          <w:type w:val="continuous"/>
          <w:pgSz w:w="23820" w:h="16840" w:orient="landscape"/>
          <w:pgMar w:top="1860" w:right="480" w:bottom="280" w:left="1320" w:header="720" w:footer="720" w:gutter="0"/>
          <w:cols w:num="6" w:space="720" w:equalWidth="0">
            <w:col w:w="4605" w:space="10292"/>
            <w:col w:w="727" w:space="890"/>
            <w:col w:w="713" w:space="39"/>
            <w:col w:w="645" w:space="247"/>
            <w:col w:w="759" w:space="1928"/>
            <w:col w:w="1175"/>
          </w:cols>
        </w:sectPr>
      </w:pPr>
    </w:p>
    <w:p w:rsidR="005535CF" w:rsidRDefault="00E33D0D">
      <w:pPr>
        <w:spacing w:before="79"/>
        <w:ind w:left="110"/>
        <w:jc w:val="center"/>
        <w:rPr>
          <w:sz w:val="12"/>
        </w:rPr>
      </w:pPr>
      <w:r>
        <w:rPr>
          <w:w w:val="105"/>
          <w:sz w:val="12"/>
        </w:rPr>
        <w:lastRenderedPageBreak/>
        <w:t>DENOMINACION</w:t>
      </w:r>
    </w:p>
    <w:p w:rsidR="005535CF" w:rsidRDefault="005535CF">
      <w:pPr>
        <w:pStyle w:val="Textoindependiente"/>
        <w:rPr>
          <w:sz w:val="14"/>
        </w:rPr>
      </w:pPr>
    </w:p>
    <w:p w:rsidR="005535CF" w:rsidRDefault="00E33D0D">
      <w:pPr>
        <w:spacing w:before="87"/>
        <w:ind w:left="154"/>
        <w:jc w:val="center"/>
        <w:rPr>
          <w:sz w:val="19"/>
        </w:rPr>
      </w:pPr>
      <w:r>
        <w:rPr>
          <w:w w:val="105"/>
          <w:sz w:val="19"/>
        </w:rPr>
        <w:t>VS1</w:t>
      </w:r>
    </w:p>
    <w:p w:rsidR="005535CF" w:rsidRDefault="00E33D0D">
      <w:pPr>
        <w:spacing w:before="13"/>
        <w:ind w:left="129"/>
        <w:jc w:val="center"/>
        <w:rPr>
          <w:sz w:val="16"/>
        </w:rPr>
      </w:pPr>
      <w:r>
        <w:rPr>
          <w:sz w:val="16"/>
        </w:rPr>
        <w:t>2.81</w:t>
      </w:r>
    </w:p>
    <w:p w:rsidR="005535CF" w:rsidRDefault="00E33D0D">
      <w:pPr>
        <w:spacing w:before="79"/>
        <w:ind w:right="38"/>
        <w:jc w:val="right"/>
        <w:rPr>
          <w:sz w:val="12"/>
        </w:rPr>
      </w:pPr>
      <w:r>
        <w:br w:type="column"/>
      </w:r>
      <w:r>
        <w:rPr>
          <w:w w:val="105"/>
          <w:sz w:val="12"/>
        </w:rPr>
        <w:lastRenderedPageBreak/>
        <w:t>CANTIDAD</w:t>
      </w:r>
    </w:p>
    <w:p w:rsidR="005535CF" w:rsidRDefault="005535CF">
      <w:pPr>
        <w:pStyle w:val="Textoindependiente"/>
        <w:rPr>
          <w:sz w:val="14"/>
        </w:rPr>
      </w:pPr>
    </w:p>
    <w:p w:rsidR="005535CF" w:rsidRDefault="00E33D0D">
      <w:pPr>
        <w:spacing w:before="115"/>
        <w:ind w:right="129"/>
        <w:jc w:val="right"/>
        <w:rPr>
          <w:sz w:val="12"/>
        </w:rPr>
      </w:pPr>
      <w:r>
        <w:rPr>
          <w:w w:val="105"/>
          <w:sz w:val="12"/>
        </w:rPr>
        <w:t>DER:-</w:t>
      </w:r>
    </w:p>
    <w:p w:rsidR="005535CF" w:rsidRDefault="00E33D0D">
      <w:pPr>
        <w:spacing w:before="5" w:line="183" w:lineRule="exact"/>
        <w:ind w:left="107"/>
        <w:rPr>
          <w:sz w:val="16"/>
        </w:rPr>
      </w:pPr>
      <w:r>
        <w:rPr>
          <w:w w:val="98"/>
          <w:sz w:val="16"/>
        </w:rPr>
        <w:t>1</w:t>
      </w:r>
    </w:p>
    <w:p w:rsidR="005535CF" w:rsidRDefault="00E33D0D">
      <w:pPr>
        <w:spacing w:line="137" w:lineRule="exact"/>
        <w:ind w:left="303"/>
        <w:rPr>
          <w:sz w:val="12"/>
        </w:rPr>
      </w:pPr>
      <w:r>
        <w:rPr>
          <w:w w:val="105"/>
          <w:sz w:val="12"/>
        </w:rPr>
        <w:t>IZQ: -</w:t>
      </w:r>
    </w:p>
    <w:p w:rsidR="005535CF" w:rsidRDefault="00E33D0D">
      <w:pPr>
        <w:spacing w:before="79"/>
        <w:ind w:left="110"/>
        <w:rPr>
          <w:sz w:val="12"/>
        </w:rPr>
      </w:pPr>
      <w:r>
        <w:br w:type="column"/>
      </w:r>
      <w:r>
        <w:rPr>
          <w:w w:val="105"/>
          <w:sz w:val="12"/>
        </w:rPr>
        <w:lastRenderedPageBreak/>
        <w:t>UBICACION</w:t>
      </w:r>
    </w:p>
    <w:p w:rsidR="005535CF" w:rsidRDefault="005535CF">
      <w:pPr>
        <w:pStyle w:val="Textoindependiente"/>
        <w:rPr>
          <w:sz w:val="14"/>
        </w:rPr>
      </w:pPr>
    </w:p>
    <w:p w:rsidR="005535CF" w:rsidRDefault="00E33D0D">
      <w:pPr>
        <w:spacing w:before="99"/>
        <w:ind w:left="123"/>
        <w:rPr>
          <w:rFonts w:ascii="Arial" w:hAnsi="Arial"/>
          <w:b/>
          <w:sz w:val="17"/>
        </w:rPr>
      </w:pPr>
      <w:r>
        <w:rPr>
          <w:rFonts w:ascii="Arial" w:hAnsi="Arial"/>
          <w:b/>
          <w:sz w:val="17"/>
        </w:rPr>
        <w:t>SALA2AÑOS-PATIO</w:t>
      </w:r>
    </w:p>
    <w:p w:rsidR="005535CF" w:rsidRDefault="00E33D0D">
      <w:pPr>
        <w:spacing w:before="116"/>
        <w:ind w:left="114"/>
        <w:rPr>
          <w:sz w:val="12"/>
        </w:rPr>
      </w:pPr>
      <w:r>
        <w:br w:type="column"/>
      </w:r>
      <w:r>
        <w:rPr>
          <w:w w:val="105"/>
          <w:sz w:val="12"/>
        </w:rPr>
        <w:lastRenderedPageBreak/>
        <w:t>TIPO</w:t>
      </w:r>
    </w:p>
    <w:p w:rsidR="005535CF" w:rsidRDefault="005535CF">
      <w:pPr>
        <w:pStyle w:val="Textoindependiente"/>
        <w:spacing w:before="4"/>
      </w:pPr>
    </w:p>
    <w:p w:rsidR="005535CF" w:rsidRDefault="00E33D0D">
      <w:pPr>
        <w:ind w:left="110"/>
        <w:rPr>
          <w:rFonts w:ascii="Arial"/>
          <w:b/>
          <w:sz w:val="12"/>
        </w:rPr>
      </w:pPr>
      <w:r>
        <w:rPr>
          <w:rFonts w:ascii="Arial"/>
          <w:b/>
          <w:w w:val="105"/>
          <w:sz w:val="12"/>
        </w:rPr>
        <w:t>FIJO</w:t>
      </w:r>
    </w:p>
    <w:p w:rsidR="005535CF" w:rsidRDefault="00E33D0D">
      <w:pPr>
        <w:spacing w:before="79"/>
        <w:ind w:left="110"/>
        <w:jc w:val="center"/>
        <w:rPr>
          <w:sz w:val="12"/>
        </w:rPr>
      </w:pPr>
      <w:r>
        <w:br w:type="column"/>
      </w:r>
      <w:r>
        <w:rPr>
          <w:w w:val="105"/>
          <w:sz w:val="12"/>
        </w:rPr>
        <w:lastRenderedPageBreak/>
        <w:t>DENOMINACION</w:t>
      </w:r>
    </w:p>
    <w:p w:rsidR="005535CF" w:rsidRDefault="005535CF">
      <w:pPr>
        <w:pStyle w:val="Textoindependiente"/>
        <w:rPr>
          <w:sz w:val="14"/>
        </w:rPr>
      </w:pPr>
    </w:p>
    <w:p w:rsidR="005535CF" w:rsidRDefault="00E33D0D">
      <w:pPr>
        <w:spacing w:before="87"/>
        <w:ind w:left="140"/>
        <w:jc w:val="center"/>
        <w:rPr>
          <w:sz w:val="19"/>
        </w:rPr>
      </w:pPr>
      <w:r>
        <w:rPr>
          <w:w w:val="105"/>
          <w:sz w:val="19"/>
        </w:rPr>
        <w:t>VS2</w:t>
      </w:r>
    </w:p>
    <w:p w:rsidR="005535CF" w:rsidRDefault="00E33D0D">
      <w:pPr>
        <w:spacing w:before="13"/>
        <w:ind w:left="402" w:right="275"/>
        <w:jc w:val="center"/>
        <w:rPr>
          <w:sz w:val="16"/>
        </w:rPr>
      </w:pPr>
      <w:r>
        <w:rPr>
          <w:sz w:val="16"/>
        </w:rPr>
        <w:t>4.42</w:t>
      </w:r>
    </w:p>
    <w:p w:rsidR="005535CF" w:rsidRDefault="00E33D0D">
      <w:pPr>
        <w:spacing w:before="79"/>
        <w:ind w:left="68" w:right="21"/>
        <w:jc w:val="center"/>
        <w:rPr>
          <w:sz w:val="12"/>
        </w:rPr>
      </w:pPr>
      <w:r>
        <w:br w:type="column"/>
      </w:r>
      <w:r>
        <w:rPr>
          <w:w w:val="105"/>
          <w:sz w:val="12"/>
        </w:rPr>
        <w:lastRenderedPageBreak/>
        <w:t>CANTIDAD</w:t>
      </w:r>
    </w:p>
    <w:p w:rsidR="005535CF" w:rsidRDefault="005535CF">
      <w:pPr>
        <w:pStyle w:val="Textoindependiente"/>
        <w:rPr>
          <w:sz w:val="14"/>
        </w:rPr>
      </w:pPr>
    </w:p>
    <w:p w:rsidR="005535CF" w:rsidRDefault="005535CF">
      <w:pPr>
        <w:pStyle w:val="Textoindependiente"/>
        <w:spacing w:before="4"/>
        <w:rPr>
          <w:sz w:val="13"/>
        </w:rPr>
      </w:pPr>
    </w:p>
    <w:p w:rsidR="005535CF" w:rsidRDefault="00E33D0D">
      <w:pPr>
        <w:spacing w:line="121" w:lineRule="exact"/>
        <w:ind w:left="192" w:right="21"/>
        <w:jc w:val="center"/>
        <w:rPr>
          <w:sz w:val="12"/>
        </w:rPr>
      </w:pPr>
      <w:r>
        <w:rPr>
          <w:w w:val="105"/>
          <w:sz w:val="12"/>
        </w:rPr>
        <w:t>DER:-</w:t>
      </w:r>
    </w:p>
    <w:p w:rsidR="005535CF" w:rsidRDefault="00E33D0D">
      <w:pPr>
        <w:spacing w:line="167" w:lineRule="exact"/>
        <w:ind w:left="102"/>
        <w:rPr>
          <w:sz w:val="16"/>
        </w:rPr>
      </w:pPr>
      <w:r>
        <w:rPr>
          <w:w w:val="98"/>
          <w:sz w:val="16"/>
        </w:rPr>
        <w:t>1</w:t>
      </w:r>
    </w:p>
    <w:p w:rsidR="005535CF" w:rsidRDefault="00E33D0D">
      <w:pPr>
        <w:spacing w:before="36"/>
        <w:ind w:left="280" w:right="167"/>
        <w:jc w:val="center"/>
        <w:rPr>
          <w:sz w:val="12"/>
        </w:rPr>
      </w:pPr>
      <w:r>
        <w:rPr>
          <w:w w:val="105"/>
          <w:sz w:val="12"/>
        </w:rPr>
        <w:t>IZQ:-</w:t>
      </w:r>
    </w:p>
    <w:p w:rsidR="005535CF" w:rsidRDefault="00E33D0D">
      <w:pPr>
        <w:spacing w:before="79"/>
        <w:ind w:left="110"/>
        <w:rPr>
          <w:sz w:val="12"/>
        </w:rPr>
      </w:pPr>
      <w:r>
        <w:br w:type="column"/>
      </w:r>
      <w:r>
        <w:rPr>
          <w:w w:val="105"/>
          <w:sz w:val="12"/>
        </w:rPr>
        <w:lastRenderedPageBreak/>
        <w:t>UBICACION</w:t>
      </w:r>
    </w:p>
    <w:p w:rsidR="005535CF" w:rsidRDefault="005535CF">
      <w:pPr>
        <w:pStyle w:val="Textoindependiente"/>
        <w:spacing w:before="4"/>
      </w:pPr>
    </w:p>
    <w:p w:rsidR="005535CF" w:rsidRDefault="00E33D0D">
      <w:pPr>
        <w:ind w:left="412"/>
        <w:rPr>
          <w:rFonts w:ascii="Arial"/>
          <w:b/>
          <w:sz w:val="17"/>
        </w:rPr>
      </w:pPr>
      <w:r>
        <w:rPr>
          <w:rFonts w:ascii="Arial"/>
          <w:b/>
          <w:sz w:val="17"/>
        </w:rPr>
        <w:t>CIRCULACION</w:t>
      </w:r>
    </w:p>
    <w:p w:rsidR="005535CF" w:rsidRDefault="00E33D0D">
      <w:pPr>
        <w:spacing w:before="116"/>
        <w:ind w:left="114"/>
        <w:rPr>
          <w:sz w:val="12"/>
        </w:rPr>
      </w:pPr>
      <w:r>
        <w:br w:type="column"/>
      </w:r>
      <w:r>
        <w:rPr>
          <w:w w:val="105"/>
          <w:sz w:val="12"/>
        </w:rPr>
        <w:lastRenderedPageBreak/>
        <w:t>TIPO</w:t>
      </w:r>
    </w:p>
    <w:p w:rsidR="005535CF" w:rsidRDefault="005535CF">
      <w:pPr>
        <w:pStyle w:val="Textoindependiente"/>
        <w:spacing w:before="4"/>
      </w:pPr>
    </w:p>
    <w:p w:rsidR="005535CF" w:rsidRDefault="00E33D0D">
      <w:pPr>
        <w:ind w:left="110"/>
        <w:rPr>
          <w:rFonts w:ascii="Arial"/>
          <w:b/>
          <w:sz w:val="12"/>
        </w:rPr>
      </w:pPr>
      <w:r>
        <w:rPr>
          <w:rFonts w:ascii="Arial"/>
          <w:b/>
          <w:w w:val="105"/>
          <w:sz w:val="12"/>
        </w:rPr>
        <w:t>FIJO</w:t>
      </w:r>
    </w:p>
    <w:p w:rsidR="005535CF" w:rsidRDefault="00E33D0D">
      <w:pPr>
        <w:spacing w:before="79"/>
        <w:ind w:left="110"/>
        <w:jc w:val="center"/>
        <w:rPr>
          <w:sz w:val="12"/>
        </w:rPr>
      </w:pPr>
      <w:r>
        <w:br w:type="column"/>
      </w:r>
      <w:r>
        <w:rPr>
          <w:w w:val="105"/>
          <w:sz w:val="12"/>
        </w:rPr>
        <w:lastRenderedPageBreak/>
        <w:t>DENOMINACION</w:t>
      </w:r>
    </w:p>
    <w:p w:rsidR="005535CF" w:rsidRDefault="005535CF">
      <w:pPr>
        <w:pStyle w:val="Textoindependiente"/>
        <w:rPr>
          <w:sz w:val="14"/>
        </w:rPr>
      </w:pPr>
    </w:p>
    <w:p w:rsidR="005535CF" w:rsidRDefault="00E33D0D">
      <w:pPr>
        <w:spacing w:before="87"/>
        <w:ind w:left="417" w:right="275"/>
        <w:jc w:val="center"/>
        <w:rPr>
          <w:sz w:val="19"/>
        </w:rPr>
      </w:pPr>
      <w:r>
        <w:rPr>
          <w:w w:val="105"/>
          <w:sz w:val="19"/>
        </w:rPr>
        <w:t>VS3</w:t>
      </w:r>
    </w:p>
    <w:p w:rsidR="005535CF" w:rsidRDefault="00E33D0D">
      <w:pPr>
        <w:spacing w:before="13"/>
        <w:ind w:left="98"/>
        <w:jc w:val="center"/>
        <w:rPr>
          <w:sz w:val="16"/>
        </w:rPr>
      </w:pPr>
      <w:r>
        <w:rPr>
          <w:sz w:val="16"/>
        </w:rPr>
        <w:t>1.65</w:t>
      </w:r>
    </w:p>
    <w:p w:rsidR="005535CF" w:rsidRDefault="00E33D0D">
      <w:pPr>
        <w:spacing w:before="79"/>
        <w:ind w:left="87"/>
        <w:rPr>
          <w:sz w:val="12"/>
        </w:rPr>
      </w:pPr>
      <w:r>
        <w:br w:type="column"/>
      </w:r>
      <w:r>
        <w:rPr>
          <w:w w:val="105"/>
          <w:sz w:val="12"/>
        </w:rPr>
        <w:lastRenderedPageBreak/>
        <w:t>CANTIDAD</w:t>
      </w:r>
    </w:p>
    <w:p w:rsidR="005535CF" w:rsidRDefault="005535CF">
      <w:pPr>
        <w:pStyle w:val="Textoindependiente"/>
        <w:rPr>
          <w:sz w:val="14"/>
        </w:rPr>
      </w:pPr>
    </w:p>
    <w:p w:rsidR="005535CF" w:rsidRDefault="005535CF">
      <w:pPr>
        <w:pStyle w:val="Textoindependiente"/>
        <w:spacing w:before="4"/>
        <w:rPr>
          <w:sz w:val="13"/>
        </w:rPr>
      </w:pPr>
    </w:p>
    <w:p w:rsidR="005535CF" w:rsidRDefault="00E33D0D">
      <w:pPr>
        <w:spacing w:line="121" w:lineRule="exact"/>
        <w:ind w:left="322"/>
        <w:rPr>
          <w:sz w:val="12"/>
        </w:rPr>
      </w:pPr>
      <w:r>
        <w:rPr>
          <w:w w:val="105"/>
          <w:sz w:val="12"/>
        </w:rPr>
        <w:t>DER:-</w:t>
      </w:r>
    </w:p>
    <w:p w:rsidR="005535CF" w:rsidRDefault="00E33D0D">
      <w:pPr>
        <w:spacing w:line="167" w:lineRule="exact"/>
        <w:ind w:left="104"/>
        <w:rPr>
          <w:sz w:val="16"/>
        </w:rPr>
      </w:pPr>
      <w:r>
        <w:rPr>
          <w:w w:val="98"/>
          <w:sz w:val="16"/>
        </w:rPr>
        <w:t>1</w:t>
      </w:r>
    </w:p>
    <w:p w:rsidR="005535CF" w:rsidRDefault="00E33D0D">
      <w:pPr>
        <w:spacing w:before="36"/>
        <w:ind w:left="320"/>
        <w:rPr>
          <w:sz w:val="12"/>
        </w:rPr>
      </w:pPr>
      <w:r>
        <w:rPr>
          <w:w w:val="105"/>
          <w:sz w:val="12"/>
        </w:rPr>
        <w:t>IZQ:-</w:t>
      </w:r>
    </w:p>
    <w:p w:rsidR="005535CF" w:rsidRDefault="00E33D0D">
      <w:pPr>
        <w:spacing w:before="79"/>
        <w:ind w:left="158"/>
        <w:rPr>
          <w:sz w:val="12"/>
        </w:rPr>
      </w:pPr>
      <w:r>
        <w:br w:type="column"/>
      </w:r>
      <w:r>
        <w:rPr>
          <w:w w:val="105"/>
          <w:sz w:val="12"/>
        </w:rPr>
        <w:lastRenderedPageBreak/>
        <w:t>UBICACION</w:t>
      </w:r>
    </w:p>
    <w:p w:rsidR="005535CF" w:rsidRDefault="005535CF">
      <w:pPr>
        <w:pStyle w:val="Textoindependiente"/>
        <w:rPr>
          <w:sz w:val="14"/>
        </w:rPr>
      </w:pPr>
    </w:p>
    <w:p w:rsidR="005535CF" w:rsidRDefault="00E33D0D">
      <w:pPr>
        <w:spacing w:before="85" w:line="264" w:lineRule="auto"/>
        <w:ind w:left="110" w:right="28" w:hanging="44"/>
        <w:rPr>
          <w:rFonts w:ascii="Arial"/>
          <w:b/>
          <w:sz w:val="12"/>
        </w:rPr>
      </w:pPr>
      <w:r>
        <w:rPr>
          <w:rFonts w:ascii="Arial"/>
          <w:b/>
          <w:w w:val="105"/>
          <w:sz w:val="12"/>
        </w:rPr>
        <w:t>DEAMBULATORIO -FACHADA</w:t>
      </w:r>
    </w:p>
    <w:p w:rsidR="005535CF" w:rsidRDefault="00E33D0D">
      <w:pPr>
        <w:spacing w:before="116"/>
        <w:ind w:left="114"/>
        <w:rPr>
          <w:sz w:val="12"/>
        </w:rPr>
      </w:pPr>
      <w:r>
        <w:br w:type="column"/>
      </w:r>
      <w:r>
        <w:rPr>
          <w:w w:val="105"/>
          <w:sz w:val="12"/>
        </w:rPr>
        <w:lastRenderedPageBreak/>
        <w:t>TIPO</w:t>
      </w:r>
    </w:p>
    <w:p w:rsidR="005535CF" w:rsidRDefault="005535CF">
      <w:pPr>
        <w:pStyle w:val="Textoindependiente"/>
        <w:spacing w:before="4"/>
      </w:pPr>
    </w:p>
    <w:p w:rsidR="005535CF" w:rsidRDefault="00E33D0D">
      <w:pPr>
        <w:ind w:left="110"/>
        <w:rPr>
          <w:rFonts w:ascii="Arial"/>
          <w:b/>
          <w:sz w:val="12"/>
        </w:rPr>
      </w:pPr>
      <w:r>
        <w:rPr>
          <w:rFonts w:ascii="Arial"/>
          <w:b/>
          <w:w w:val="105"/>
          <w:sz w:val="12"/>
        </w:rPr>
        <w:t>FIJO</w:t>
      </w:r>
    </w:p>
    <w:p w:rsidR="005535CF" w:rsidRDefault="005535CF">
      <w:pPr>
        <w:rPr>
          <w:rFonts w:ascii="Arial"/>
          <w:sz w:val="12"/>
        </w:rPr>
        <w:sectPr w:rsidR="005535CF">
          <w:headerReference w:type="default" r:id="rId112"/>
          <w:pgSz w:w="23820" w:h="16840" w:orient="landscape"/>
          <w:pgMar w:top="700" w:right="480" w:bottom="280" w:left="1320" w:header="0" w:footer="0" w:gutter="0"/>
          <w:cols w:num="12" w:space="720" w:equalWidth="0">
            <w:col w:w="1110" w:space="40"/>
            <w:col w:w="782" w:space="64"/>
            <w:col w:w="2023" w:space="275"/>
            <w:col w:w="450" w:space="629"/>
            <w:col w:w="1110" w:space="40"/>
            <w:col w:w="775" w:space="47"/>
            <w:col w:w="1673" w:space="2400"/>
            <w:col w:w="450" w:space="489"/>
            <w:col w:w="1110" w:space="40"/>
            <w:col w:w="735" w:space="40"/>
            <w:col w:w="1311" w:space="252"/>
            <w:col w:w="6175"/>
          </w:cols>
        </w:sect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spacing w:before="7"/>
        <w:rPr>
          <w:rFonts w:ascii="Arial"/>
          <w:b/>
          <w:sz w:val="23"/>
        </w:rPr>
      </w:pPr>
    </w:p>
    <w:p w:rsidR="005535CF" w:rsidRDefault="007E1C2E">
      <w:pPr>
        <w:spacing w:before="98"/>
        <w:ind w:right="5689"/>
        <w:jc w:val="right"/>
        <w:rPr>
          <w:sz w:val="11"/>
        </w:rPr>
      </w:pPr>
      <w:r w:rsidRPr="007E1C2E">
        <w:rPr>
          <w:noProof/>
          <w:lang w:eastAsia="es-ES"/>
        </w:rPr>
        <w:pict>
          <v:shape id="Text Box 1138" o:spid="_x0000_s2566" type="#_x0000_t202" style="position:absolute;left:0;text-align:left;margin-left:723.3pt;margin-top:4.95pt;width:10pt;height:11.95pt;z-index:2516208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N°.+ 4.08</w:t>
      </w:r>
    </w:p>
    <w:p w:rsidR="005535CF" w:rsidRDefault="005535CF">
      <w:pPr>
        <w:pStyle w:val="Textoindependiente"/>
        <w:rPr>
          <w:sz w:val="10"/>
        </w:rPr>
      </w:pPr>
    </w:p>
    <w:p w:rsidR="005535CF" w:rsidRDefault="007E1C2E">
      <w:pPr>
        <w:spacing w:before="94"/>
        <w:ind w:left="8055" w:right="2208"/>
        <w:jc w:val="center"/>
        <w:rPr>
          <w:sz w:val="16"/>
        </w:rPr>
      </w:pPr>
      <w:r w:rsidRPr="007E1C2E">
        <w:rPr>
          <w:noProof/>
          <w:lang w:eastAsia="es-ES"/>
        </w:rPr>
        <w:pict>
          <v:line id="Line 1137" o:spid="_x0000_s2565" style="position:absolute;left:0;text-align:left;z-index:-251469312;visibility:visible;mso-position-horizontal-relative:page" from="494.15pt,7.5pt" to="494.1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" strokeweight="0">
            <w10:wrap anchorx="page"/>
          </v:line>
        </w:pict>
      </w:r>
      <w:r w:rsidRPr="007E1C2E">
        <w:rPr>
          <w:noProof/>
          <w:lang w:eastAsia="es-ES"/>
        </w:rPr>
        <w:pict>
          <v:line id="Line 1136" o:spid="_x0000_s2564" style="position:absolute;left:0;text-align:left;z-index:-251468288;visibility:visible;mso-position-horizontal-relative:page" from="501.25pt,7.5pt" to="501.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" strokeweight="0">
            <w10:wrap anchorx="page"/>
          </v:line>
        </w:pict>
      </w:r>
      <w:r w:rsidR="00E33D0D">
        <w:rPr>
          <w:sz w:val="16"/>
        </w:rPr>
        <w:t>pañofijo</w:t>
      </w:r>
    </w:p>
    <w:p w:rsidR="005535CF" w:rsidRDefault="005535CF">
      <w:pPr>
        <w:pStyle w:val="Textoindependiente"/>
      </w:pPr>
    </w:p>
    <w:p w:rsidR="005535CF" w:rsidRDefault="005535CF">
      <w:pPr>
        <w:pStyle w:val="Textoindependiente"/>
        <w:spacing w:before="4"/>
        <w:rPr>
          <w:sz w:val="16"/>
        </w:rPr>
      </w:pPr>
    </w:p>
    <w:p w:rsidR="005535CF" w:rsidRDefault="007E1C2E">
      <w:pPr>
        <w:tabs>
          <w:tab w:val="left" w:pos="11626"/>
        </w:tabs>
        <w:spacing w:before="99"/>
        <w:ind w:left="4615"/>
        <w:rPr>
          <w:sz w:val="11"/>
        </w:rPr>
      </w:pPr>
      <w:r w:rsidRPr="007E1C2E">
        <w:rPr>
          <w:noProof/>
          <w:lang w:eastAsia="es-ES"/>
        </w:rPr>
        <w:pict>
          <v:shape id="Text Box 1135" o:spid="_x0000_s2563" type="#_x0000_t202" style="position:absolute;left:0;text-align:left;margin-left:95.4pt;margin-top:5.05pt;width:10pt;height:11.95pt;z-index:2516157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1134" o:spid="_x0000_s2562" type="#_x0000_t202" style="position:absolute;left:0;text-align:left;margin-left:354.7pt;margin-top:5.05pt;width:10pt;height:11.95pt;z-index:-2514672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1133" o:spid="_x0000_s2561" type="#_x0000_t202" style="position:absolute;left:0;text-align:left;margin-left:713.55pt;margin-top:11.3pt;width:19.7pt;height:15.9pt;z-index:2516188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1,85</w:t>
                  </w:r>
                </w:p>
                <w:p w:rsidR="00E65EBD" w:rsidRDefault="00E65EBD">
                  <w:pPr>
                    <w:spacing w:before="34"/>
                    <w:ind w:left="20"/>
                    <w:rPr>
                      <w:sz w:val="14"/>
                    </w:rPr>
                  </w:pPr>
                  <w:r>
                    <w:rPr>
                      <w:sz w:val="14"/>
                    </w:rPr>
                    <w:t>1,76</w:t>
                  </w:r>
                </w:p>
              </w:txbxContent>
            </v:textbox>
            <w10:wrap anchorx="page"/>
          </v:shape>
        </w:pict>
      </w:r>
      <w:r w:rsidR="00E33D0D">
        <w:rPr>
          <w:sz w:val="11"/>
        </w:rPr>
        <w:t>N°.+ 3.17</w:t>
      </w:r>
      <w:r w:rsidR="00E33D0D">
        <w:rPr>
          <w:sz w:val="11"/>
        </w:rPr>
        <w:tab/>
        <w:t>N°.+ 3.17</w:t>
      </w:r>
    </w:p>
    <w:p w:rsidR="005535CF" w:rsidRDefault="005535CF">
      <w:pPr>
        <w:pStyle w:val="Textoindependiente"/>
        <w:spacing w:before="11"/>
        <w:rPr>
          <w:sz w:val="9"/>
        </w:rPr>
      </w:pPr>
    </w:p>
    <w:p w:rsidR="005535CF" w:rsidRDefault="005535CF">
      <w:pPr>
        <w:rPr>
          <w:sz w:val="9"/>
        </w:rPr>
        <w:sectPr w:rsidR="005535CF">
          <w:type w:val="continuous"/>
          <w:pgSz w:w="23820" w:h="16840" w:orient="landscape"/>
          <w:pgMar w:top="1860" w:right="480" w:bottom="280" w:left="1320" w:header="720" w:footer="720" w:gutter="0"/>
          <w:cols w:space="720"/>
        </w:sectPr>
      </w:pPr>
    </w:p>
    <w:p w:rsidR="005535CF" w:rsidRDefault="007E1C2E">
      <w:pPr>
        <w:spacing w:before="93"/>
        <w:jc w:val="right"/>
        <w:rPr>
          <w:sz w:val="16"/>
        </w:rPr>
      </w:pPr>
      <w:r w:rsidRPr="007E1C2E">
        <w:rPr>
          <w:noProof/>
          <w:lang w:eastAsia="es-ES"/>
        </w:rPr>
        <w:lastRenderedPageBreak/>
        <w:pict>
          <v:group id="Group 1130" o:spid="_x0000_s2558" style="position:absolute;left:0;text-align:left;margin-left:116.15pt;margin-top:2.6pt;width:156.55pt;height:50.55pt;z-index:251612672;mso-position-horizontal-relative:page" coordorigin="2323,52" coordsize="3131,1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">
            <v:shape id="Text Box 1132" o:spid="_x0000_s2560" type="#_x0000_t202" style="position:absolute;left:3887;top:52;width:1566;height:10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" filled="f" strokeweight="0">
              <v:textbox inset="0,0,0,0">
                <w:txbxContent>
                  <w:p w:rsidR="00E65EBD" w:rsidRDefault="00E65EBD">
                    <w:pPr>
                      <w:spacing w:before="40"/>
                      <w:ind w:left="126"/>
                      <w:rPr>
                        <w:sz w:val="16"/>
                      </w:rPr>
                    </w:pPr>
                    <w:r>
                      <w:rPr>
                        <w:sz w:val="16"/>
                      </w:rPr>
                      <w:t>pañofijo</w:t>
                    </w:r>
                  </w:p>
                </w:txbxContent>
              </v:textbox>
            </v:shape>
            <v:shape id="Text Box 1131" o:spid="_x0000_s2559" type="#_x0000_t202" style="position:absolute;left:2322;top:52;width:1565;height:10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" filled="f" strokeweight="0">
              <v:textbox inset="0,0,0,0">
                <w:txbxContent>
                  <w:p w:rsidR="00E65EBD" w:rsidRDefault="00E65EBD">
                    <w:pPr>
                      <w:spacing w:before="40"/>
                      <w:ind w:left="124"/>
                      <w:rPr>
                        <w:sz w:val="16"/>
                      </w:rPr>
                    </w:pPr>
                    <w:r>
                      <w:rPr>
                        <w:sz w:val="16"/>
                      </w:rPr>
                      <w:t>pañofijo</w:t>
                    </w:r>
                  </w:p>
                </w:txbxContent>
              </v:textbox>
            </v:shape>
            <w10:wrap anchorx="page"/>
          </v:group>
        </w:pict>
      </w:r>
      <w:r w:rsidRPr="007E1C2E">
        <w:rPr>
          <w:noProof/>
          <w:lang w:eastAsia="es-ES"/>
        </w:rPr>
        <w:pict>
          <v:shape id="Text Box 1129" o:spid="_x0000_s2557" type="#_x0000_t202" style="position:absolute;left:0;text-align:left;margin-left:85.65pt;margin-top:22pt;width:19.7pt;height:12pt;z-index:2516136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" filled="f" stroked="f">
            <v:textbox style="layout-flow:vertical;mso-layout-flow-alt:bottom-to-top" inset="0,0,0,0">
              <w:txbxContent>
                <w:p w:rsidR="00E65EBD" w:rsidRDefault="00E65EBD">
                  <w:pPr>
                    <w:spacing w:before="17"/>
                    <w:ind w:left="21"/>
                    <w:rPr>
                      <w:sz w:val="14"/>
                    </w:rPr>
                  </w:pPr>
                  <w:r>
                    <w:rPr>
                      <w:sz w:val="14"/>
                    </w:rPr>
                    <w:t>,94</w:t>
                  </w:r>
                </w:p>
                <w:p w:rsidR="00E65EBD" w:rsidRDefault="00E65EBD">
                  <w:pPr>
                    <w:spacing w:before="34"/>
                    <w:ind w:left="20"/>
                    <w:rPr>
                      <w:sz w:val="14"/>
                    </w:rPr>
                  </w:pPr>
                  <w:r>
                    <w:rPr>
                      <w:sz w:val="14"/>
                    </w:rPr>
                    <w:t>,84</w:t>
                  </w:r>
                </w:p>
              </w:txbxContent>
            </v:textbox>
            <w10:wrap anchorx="page"/>
          </v:shape>
        </w:pict>
      </w:r>
      <w:r w:rsidRPr="007E1C2E">
        <w:rPr>
          <w:noProof/>
          <w:lang w:eastAsia="es-ES"/>
        </w:rPr>
        <w:pict>
          <v:shape id="Text Box 1128" o:spid="_x0000_s2556" type="#_x0000_t202" style="position:absolute;left:0;text-align:left;margin-left:345pt;margin-top:22pt;width:19.7pt;height:12pt;z-index:2516167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" filled="f" stroked="f">
            <v:textbox style="layout-flow:vertical;mso-layout-flow-alt:bottom-to-top" inset="0,0,0,0">
              <w:txbxContent>
                <w:p w:rsidR="00E65EBD" w:rsidRDefault="00E65EBD">
                  <w:pPr>
                    <w:spacing w:before="17"/>
                    <w:ind w:left="21"/>
                    <w:rPr>
                      <w:sz w:val="14"/>
                    </w:rPr>
                  </w:pPr>
                  <w:r>
                    <w:rPr>
                      <w:sz w:val="14"/>
                    </w:rPr>
                    <w:t>,94</w:t>
                  </w:r>
                </w:p>
                <w:p w:rsidR="00E65EBD" w:rsidRDefault="00E65EBD">
                  <w:pPr>
                    <w:spacing w:before="34"/>
                    <w:ind w:left="20"/>
                    <w:rPr>
                      <w:sz w:val="14"/>
                    </w:rPr>
                  </w:pPr>
                  <w:r>
                    <w:rPr>
                      <w:sz w:val="14"/>
                    </w:rPr>
                    <w:t>,84</w:t>
                  </w:r>
                </w:p>
              </w:txbxContent>
            </v:textbox>
            <w10:wrap anchorx="page"/>
          </v:shape>
        </w:pict>
      </w:r>
      <w:r w:rsidR="00E33D0D">
        <w:rPr>
          <w:sz w:val="16"/>
        </w:rPr>
        <w:t>pañofijo</w:t>
      </w:r>
    </w:p>
    <w:p w:rsidR="005535CF" w:rsidRDefault="00E33D0D">
      <w:pPr>
        <w:spacing w:before="93"/>
        <w:ind w:left="1037"/>
        <w:rPr>
          <w:sz w:val="16"/>
        </w:rPr>
      </w:pPr>
      <w:r>
        <w:br w:type="column"/>
      </w:r>
      <w:r>
        <w:rPr>
          <w:spacing w:val="-3"/>
          <w:sz w:val="16"/>
        </w:rPr>
        <w:lastRenderedPageBreak/>
        <w:t>paño</w:t>
      </w:r>
      <w:r>
        <w:rPr>
          <w:spacing w:val="-2"/>
          <w:sz w:val="16"/>
        </w:rPr>
        <w:t>fijo</w:t>
      </w:r>
    </w:p>
    <w:p w:rsidR="005535CF" w:rsidRDefault="00E33D0D">
      <w:pPr>
        <w:spacing w:before="93"/>
        <w:ind w:left="1013"/>
        <w:rPr>
          <w:sz w:val="16"/>
        </w:rPr>
      </w:pPr>
      <w:r>
        <w:br w:type="column"/>
      </w:r>
      <w:r>
        <w:rPr>
          <w:sz w:val="16"/>
        </w:rPr>
        <w:lastRenderedPageBreak/>
        <w:t>pañofijo</w:t>
      </w:r>
    </w:p>
    <w:p w:rsidR="005535CF" w:rsidRDefault="005535CF">
      <w:pPr>
        <w:rPr>
          <w:sz w:val="16"/>
        </w:rPr>
        <w:sectPr w:rsidR="005535CF">
          <w:type w:val="continuous"/>
          <w:pgSz w:w="23820" w:h="16840" w:orient="landscape"/>
          <w:pgMar w:top="1860" w:right="480" w:bottom="280" w:left="1320" w:header="720" w:footer="720" w:gutter="0"/>
          <w:cols w:num="3" w:space="720" w:equalWidth="0">
            <w:col w:w="6850" w:space="40"/>
            <w:col w:w="1637" w:space="39"/>
            <w:col w:w="13454"/>
          </w:cols>
        </w:sectPr>
      </w:pPr>
    </w:p>
    <w:p w:rsidR="005535CF" w:rsidRDefault="005535CF">
      <w:pPr>
        <w:pStyle w:val="Textoindependiente"/>
      </w:pPr>
    </w:p>
    <w:p w:rsidR="005535CF" w:rsidRDefault="005535CF">
      <w:pPr>
        <w:pStyle w:val="Textoindependiente"/>
        <w:spacing w:before="2"/>
        <w:rPr>
          <w:sz w:val="19"/>
        </w:rPr>
      </w:pPr>
    </w:p>
    <w:p w:rsidR="005535CF" w:rsidRDefault="005535CF">
      <w:pPr>
        <w:rPr>
          <w:sz w:val="19"/>
        </w:rPr>
        <w:sectPr w:rsidR="005535CF">
          <w:type w:val="continuous"/>
          <w:pgSz w:w="23820" w:h="16840" w:orient="landscape"/>
          <w:pgMar w:top="1860" w:right="480" w:bottom="280" w:left="1320" w:header="720" w:footer="720" w:gutter="0"/>
          <w:cols w:space="720"/>
        </w:sectPr>
      </w:pPr>
    </w:p>
    <w:p w:rsidR="005535CF" w:rsidRDefault="007E1C2E">
      <w:pPr>
        <w:spacing w:before="98"/>
        <w:ind w:right="38"/>
        <w:jc w:val="right"/>
        <w:rPr>
          <w:sz w:val="11"/>
        </w:rPr>
      </w:pPr>
      <w:r w:rsidRPr="007E1C2E">
        <w:rPr>
          <w:noProof/>
          <w:lang w:eastAsia="es-ES"/>
        </w:rPr>
        <w:lastRenderedPageBreak/>
        <w:pict>
          <v:shape id="Text Box 1127" o:spid="_x0000_s2555" type="#_x0000_t202" style="position:absolute;left:0;text-align:left;margin-left:95.4pt;margin-top:2.15pt;width:10pt;height:11.95pt;z-index:2516147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N°.+ 2.23</w:t>
      </w:r>
    </w:p>
    <w:p w:rsidR="005535CF" w:rsidRDefault="00E33D0D">
      <w:pPr>
        <w:spacing w:before="98"/>
        <w:jc w:val="right"/>
        <w:rPr>
          <w:sz w:val="11"/>
        </w:rPr>
      </w:pPr>
      <w:r>
        <w:br w:type="column"/>
      </w:r>
      <w:r>
        <w:rPr>
          <w:sz w:val="11"/>
        </w:rPr>
        <w:lastRenderedPageBreak/>
        <w:t>N°.+ 2.23</w:t>
      </w:r>
    </w:p>
    <w:p w:rsidR="005535CF" w:rsidRDefault="00E33D0D">
      <w:pPr>
        <w:spacing w:before="98"/>
        <w:ind w:left="3706" w:right="5674"/>
        <w:jc w:val="center"/>
        <w:rPr>
          <w:sz w:val="11"/>
        </w:rPr>
      </w:pPr>
      <w:r>
        <w:br w:type="column"/>
      </w:r>
      <w:r>
        <w:rPr>
          <w:sz w:val="11"/>
        </w:rPr>
        <w:lastRenderedPageBreak/>
        <w:t>N°.+ 2.23</w:t>
      </w:r>
    </w:p>
    <w:p w:rsidR="005535CF" w:rsidRDefault="005535CF">
      <w:pPr>
        <w:jc w:val="center"/>
        <w:rPr>
          <w:sz w:val="11"/>
        </w:rPr>
        <w:sectPr w:rsidR="005535CF">
          <w:type w:val="continuous"/>
          <w:pgSz w:w="23820" w:h="16840" w:orient="landscape"/>
          <w:pgMar w:top="1860" w:right="480" w:bottom="280" w:left="1320" w:header="720" w:footer="720" w:gutter="0"/>
          <w:cols w:num="3" w:space="720" w:equalWidth="0">
            <w:col w:w="5126" w:space="1886"/>
            <w:col w:w="5086" w:space="39"/>
            <w:col w:w="9883"/>
          </w:cols>
        </w:sectPr>
      </w:pPr>
    </w:p>
    <w:p w:rsidR="005535CF" w:rsidRDefault="005535CF">
      <w:pPr>
        <w:pStyle w:val="Textoindependiente"/>
        <w:spacing w:before="8"/>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7E1C2E">
      <w:pPr>
        <w:spacing w:before="98"/>
        <w:jc w:val="right"/>
        <w:rPr>
          <w:sz w:val="14"/>
        </w:rPr>
      </w:pPr>
      <w:r w:rsidRPr="007E1C2E">
        <w:rPr>
          <w:noProof/>
          <w:lang w:eastAsia="es-ES"/>
        </w:rPr>
        <w:lastRenderedPageBreak/>
        <w:pict>
          <v:shape id="Text Box 1126" o:spid="_x0000_s2554" type="#_x0000_t202" style="position:absolute;left:0;text-align:left;margin-left:354.7pt;margin-top:-21pt;width:10pt;height:11.95pt;z-index:2516177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1125" o:spid="_x0000_s2553" type="#_x0000_t202" style="position:absolute;left:0;text-align:left;margin-left:723.3pt;margin-top:-21pt;width:10pt;height:11.95pt;z-index:2516198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4"/>
        </w:rPr>
        <w:t>,05</w:t>
      </w:r>
    </w:p>
    <w:p w:rsidR="005535CF" w:rsidRDefault="00E33D0D">
      <w:pPr>
        <w:tabs>
          <w:tab w:val="left" w:pos="1326"/>
        </w:tabs>
        <w:spacing w:before="98"/>
        <w:ind w:left="326"/>
        <w:rPr>
          <w:sz w:val="14"/>
        </w:rPr>
      </w:pPr>
      <w:r>
        <w:br w:type="column"/>
      </w:r>
      <w:r>
        <w:rPr>
          <w:sz w:val="14"/>
        </w:rPr>
        <w:lastRenderedPageBreak/>
        <w:t>1,33</w:t>
      </w:r>
      <w:r>
        <w:rPr>
          <w:sz w:val="14"/>
        </w:rPr>
        <w:tab/>
      </w:r>
      <w:r>
        <w:rPr>
          <w:spacing w:val="-1"/>
          <w:sz w:val="14"/>
        </w:rPr>
        <w:t>,05</w:t>
      </w:r>
    </w:p>
    <w:p w:rsidR="005535CF" w:rsidRDefault="00E33D0D">
      <w:pPr>
        <w:spacing w:before="48"/>
        <w:ind w:left="1124"/>
        <w:rPr>
          <w:sz w:val="14"/>
        </w:rPr>
      </w:pPr>
      <w:r>
        <w:rPr>
          <w:sz w:val="14"/>
        </w:rPr>
        <w:t>2,81</w:t>
      </w:r>
    </w:p>
    <w:p w:rsidR="005535CF" w:rsidRDefault="00E33D0D">
      <w:pPr>
        <w:spacing w:before="98"/>
        <w:ind w:left="326"/>
        <w:rPr>
          <w:sz w:val="14"/>
        </w:rPr>
      </w:pPr>
      <w:r>
        <w:br w:type="column"/>
      </w:r>
      <w:r>
        <w:rPr>
          <w:sz w:val="14"/>
        </w:rPr>
        <w:lastRenderedPageBreak/>
        <w:t>1,33</w:t>
      </w:r>
    </w:p>
    <w:p w:rsidR="005535CF" w:rsidRDefault="00E33D0D">
      <w:pPr>
        <w:spacing w:before="98"/>
        <w:ind w:right="38"/>
        <w:jc w:val="right"/>
        <w:rPr>
          <w:sz w:val="14"/>
        </w:rPr>
      </w:pPr>
      <w:r>
        <w:br w:type="column"/>
      </w:r>
      <w:r>
        <w:rPr>
          <w:sz w:val="14"/>
        </w:rPr>
        <w:lastRenderedPageBreak/>
        <w:t>,05</w:t>
      </w:r>
    </w:p>
    <w:p w:rsidR="005535CF" w:rsidRDefault="00E33D0D">
      <w:pPr>
        <w:spacing w:before="99"/>
        <w:jc w:val="right"/>
        <w:rPr>
          <w:sz w:val="14"/>
        </w:rPr>
      </w:pPr>
      <w:r>
        <w:br w:type="column"/>
      </w:r>
      <w:r>
        <w:rPr>
          <w:sz w:val="14"/>
        </w:rPr>
        <w:lastRenderedPageBreak/>
        <w:t>,05</w:t>
      </w:r>
    </w:p>
    <w:p w:rsidR="005535CF" w:rsidRDefault="00E33D0D">
      <w:pPr>
        <w:spacing w:before="99"/>
        <w:ind w:left="380"/>
        <w:rPr>
          <w:sz w:val="14"/>
        </w:rPr>
      </w:pPr>
      <w:r>
        <w:br w:type="column"/>
      </w:r>
      <w:r>
        <w:rPr>
          <w:sz w:val="14"/>
        </w:rPr>
        <w:lastRenderedPageBreak/>
        <w:t>1,41</w:t>
      </w:r>
    </w:p>
    <w:p w:rsidR="005535CF" w:rsidRDefault="00E33D0D">
      <w:pPr>
        <w:tabs>
          <w:tab w:val="left" w:pos="1333"/>
          <w:tab w:val="left" w:pos="2366"/>
          <w:tab w:val="left" w:pos="2986"/>
        </w:tabs>
        <w:spacing w:before="99"/>
        <w:ind w:left="714"/>
        <w:jc w:val="center"/>
        <w:rPr>
          <w:sz w:val="14"/>
        </w:rPr>
      </w:pPr>
      <w:r>
        <w:br w:type="column"/>
      </w:r>
      <w:r>
        <w:rPr>
          <w:sz w:val="14"/>
        </w:rPr>
        <w:lastRenderedPageBreak/>
        <w:t>,05</w:t>
      </w:r>
      <w:r>
        <w:rPr>
          <w:sz w:val="14"/>
        </w:rPr>
        <w:tab/>
        <w:t>1,41</w:t>
      </w:r>
      <w:r>
        <w:rPr>
          <w:sz w:val="14"/>
        </w:rPr>
        <w:tab/>
        <w:t>,05</w:t>
      </w:r>
      <w:r>
        <w:rPr>
          <w:sz w:val="14"/>
        </w:rPr>
        <w:tab/>
      </w:r>
      <w:r>
        <w:rPr>
          <w:spacing w:val="-1"/>
          <w:sz w:val="14"/>
        </w:rPr>
        <w:t>1,41</w:t>
      </w:r>
    </w:p>
    <w:p w:rsidR="005535CF" w:rsidRDefault="00E33D0D">
      <w:pPr>
        <w:spacing w:before="10"/>
        <w:ind w:left="714" w:right="1035"/>
        <w:jc w:val="center"/>
        <w:rPr>
          <w:sz w:val="14"/>
        </w:rPr>
      </w:pPr>
      <w:r>
        <w:rPr>
          <w:sz w:val="14"/>
        </w:rPr>
        <w:t>4,42</w:t>
      </w:r>
    </w:p>
    <w:p w:rsidR="005535CF" w:rsidRDefault="00E33D0D">
      <w:pPr>
        <w:spacing w:before="99"/>
        <w:ind w:right="38"/>
        <w:jc w:val="right"/>
        <w:rPr>
          <w:sz w:val="14"/>
        </w:rPr>
      </w:pPr>
      <w:r>
        <w:br w:type="column"/>
      </w:r>
      <w:r>
        <w:rPr>
          <w:sz w:val="14"/>
        </w:rPr>
        <w:lastRenderedPageBreak/>
        <w:t>,05</w:t>
      </w:r>
    </w:p>
    <w:p w:rsidR="005535CF" w:rsidRDefault="00E33D0D">
      <w:pPr>
        <w:spacing w:before="99"/>
        <w:jc w:val="right"/>
        <w:rPr>
          <w:sz w:val="14"/>
        </w:rPr>
      </w:pPr>
      <w:r>
        <w:br w:type="column"/>
      </w:r>
      <w:r>
        <w:rPr>
          <w:sz w:val="14"/>
        </w:rPr>
        <w:lastRenderedPageBreak/>
        <w:t>,05</w:t>
      </w:r>
    </w:p>
    <w:p w:rsidR="005535CF" w:rsidRDefault="00E33D0D">
      <w:pPr>
        <w:spacing w:before="99"/>
        <w:ind w:left="451"/>
        <w:rPr>
          <w:sz w:val="14"/>
        </w:rPr>
      </w:pPr>
      <w:r>
        <w:br w:type="column"/>
      </w:r>
      <w:r>
        <w:rPr>
          <w:sz w:val="14"/>
        </w:rPr>
        <w:lastRenderedPageBreak/>
        <w:t>1,55</w:t>
      </w:r>
    </w:p>
    <w:p w:rsidR="005535CF" w:rsidRDefault="00E33D0D">
      <w:pPr>
        <w:spacing w:before="10"/>
        <w:ind w:left="451"/>
        <w:rPr>
          <w:sz w:val="14"/>
        </w:rPr>
      </w:pPr>
      <w:r>
        <w:rPr>
          <w:sz w:val="14"/>
        </w:rPr>
        <w:t>1,65</w:t>
      </w:r>
    </w:p>
    <w:p w:rsidR="005535CF" w:rsidRDefault="00E33D0D">
      <w:pPr>
        <w:spacing w:before="99"/>
        <w:ind w:left="631"/>
        <w:rPr>
          <w:sz w:val="14"/>
        </w:rPr>
      </w:pPr>
      <w:r>
        <w:br w:type="column"/>
      </w:r>
      <w:r>
        <w:rPr>
          <w:sz w:val="14"/>
        </w:rPr>
        <w:lastRenderedPageBreak/>
        <w:t>,05</w:t>
      </w:r>
    </w:p>
    <w:p w:rsidR="005535CF" w:rsidRDefault="005535CF">
      <w:pPr>
        <w:rPr>
          <w:sz w:val="14"/>
        </w:rPr>
        <w:sectPr w:rsidR="005535CF">
          <w:type w:val="continuous"/>
          <w:pgSz w:w="23820" w:h="16840" w:orient="landscape"/>
          <w:pgMar w:top="1860" w:right="480" w:bottom="280" w:left="1320" w:header="720" w:footer="720" w:gutter="0"/>
          <w:cols w:num="11" w:space="720" w:equalWidth="0">
            <w:col w:w="1275" w:space="40"/>
            <w:col w:w="1525" w:space="39"/>
            <w:col w:w="605" w:space="40"/>
            <w:col w:w="746" w:space="917"/>
            <w:col w:w="1275" w:space="39"/>
            <w:col w:w="659" w:space="40"/>
            <w:col w:w="3264" w:space="39"/>
            <w:col w:w="778" w:space="1277"/>
            <w:col w:w="1275" w:space="40"/>
            <w:col w:w="730" w:space="39"/>
            <w:col w:w="7378"/>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rPr>
          <w:sz w:val="27"/>
        </w:rPr>
      </w:pPr>
    </w:p>
    <w:p w:rsidR="005535CF" w:rsidRDefault="00E33D0D">
      <w:pPr>
        <w:spacing w:before="93"/>
        <w:ind w:left="8055" w:right="1056"/>
        <w:jc w:val="center"/>
        <w:rPr>
          <w:sz w:val="16"/>
        </w:rPr>
      </w:pPr>
      <w:r>
        <w:rPr>
          <w:sz w:val="16"/>
        </w:rPr>
        <w:t>INT</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2"/>
        <w:rPr>
          <w:sz w:val="18"/>
        </w:rPr>
      </w:pPr>
    </w:p>
    <w:p w:rsidR="005535CF" w:rsidRDefault="005535CF">
      <w:pPr>
        <w:rPr>
          <w:sz w:val="18"/>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E33D0D">
      <w:pPr>
        <w:spacing w:before="105"/>
        <w:ind w:left="192"/>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spacing w:before="1"/>
        <w:ind w:left="190"/>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ind w:left="204"/>
        <w:rPr>
          <w:rFonts w:ascii="Arial"/>
          <w:b/>
          <w:sz w:val="17"/>
        </w:rPr>
      </w:pPr>
      <w:r>
        <w:rPr>
          <w:rFonts w:ascii="Arial"/>
          <w:b/>
          <w:sz w:val="17"/>
        </w:rPr>
        <w:t>VIDRIO</w:t>
      </w:r>
    </w:p>
    <w:p w:rsidR="005535CF" w:rsidRDefault="00E33D0D">
      <w:pPr>
        <w:spacing w:before="99" w:line="256" w:lineRule="auto"/>
        <w:ind w:left="190" w:right="205" w:firstLine="10"/>
        <w:rPr>
          <w:sz w:val="17"/>
        </w:rPr>
      </w:pPr>
      <w:r>
        <w:br w:type="column"/>
      </w:r>
      <w:r>
        <w:rPr>
          <w:sz w:val="17"/>
        </w:rPr>
        <w:lastRenderedPageBreak/>
        <w:t>AluminiolineaModena2.terminacioncolorblanco</w:t>
      </w:r>
    </w:p>
    <w:p w:rsidR="005535CF" w:rsidRDefault="00E33D0D">
      <w:pPr>
        <w:spacing w:before="27" w:line="256" w:lineRule="auto"/>
        <w:ind w:left="218" w:right="1401" w:hanging="3"/>
        <w:rPr>
          <w:sz w:val="17"/>
        </w:rPr>
      </w:pPr>
      <w:r>
        <w:rPr>
          <w:sz w:val="17"/>
        </w:rPr>
        <w:t>PañosfijosdeAluminiolineaModena2.</w:t>
      </w:r>
    </w:p>
    <w:p w:rsidR="005535CF" w:rsidRDefault="00E33D0D">
      <w:pPr>
        <w:spacing w:line="194" w:lineRule="exact"/>
        <w:ind w:left="224"/>
        <w:rPr>
          <w:sz w:val="17"/>
        </w:rPr>
      </w:pPr>
      <w:r>
        <w:rPr>
          <w:sz w:val="17"/>
        </w:rPr>
        <w:t>Terminacioncolorblanco.</w:t>
      </w:r>
    </w:p>
    <w:p w:rsidR="005535CF" w:rsidRDefault="005535CF">
      <w:pPr>
        <w:pStyle w:val="Textoindependiente"/>
        <w:spacing w:before="4"/>
        <w:rPr>
          <w:sz w:val="21"/>
        </w:rPr>
      </w:pPr>
    </w:p>
    <w:p w:rsidR="005535CF" w:rsidRDefault="00E33D0D">
      <w:pPr>
        <w:ind w:left="216"/>
        <w:rPr>
          <w:sz w:val="17"/>
        </w:rPr>
      </w:pPr>
      <w:r>
        <w:rPr>
          <w:sz w:val="17"/>
        </w:rPr>
        <w:t>DVHdosvidrios3+3laminadosencadacara</w:t>
      </w:r>
    </w:p>
    <w:p w:rsidR="005535CF" w:rsidRDefault="00E33D0D">
      <w:pPr>
        <w:pStyle w:val="Textoindependiente"/>
        <w:rPr>
          <w:sz w:val="18"/>
        </w:rPr>
      </w:pPr>
      <w:r>
        <w:br w:type="column"/>
      </w:r>
    </w:p>
    <w:p w:rsidR="005535CF" w:rsidRDefault="00E33D0D">
      <w:pPr>
        <w:spacing w:before="105"/>
        <w:ind w:left="190"/>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spacing w:before="1"/>
        <w:ind w:left="190"/>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ind w:left="204"/>
        <w:rPr>
          <w:rFonts w:ascii="Arial"/>
          <w:b/>
          <w:sz w:val="17"/>
        </w:rPr>
      </w:pPr>
      <w:r>
        <w:rPr>
          <w:rFonts w:ascii="Arial"/>
          <w:b/>
          <w:sz w:val="17"/>
        </w:rPr>
        <w:t>VIDRIO</w:t>
      </w:r>
    </w:p>
    <w:p w:rsidR="005535CF" w:rsidRDefault="00E33D0D">
      <w:pPr>
        <w:spacing w:before="99" w:line="256" w:lineRule="auto"/>
        <w:ind w:left="190" w:firstLine="12"/>
        <w:rPr>
          <w:sz w:val="17"/>
        </w:rPr>
      </w:pPr>
      <w:r>
        <w:br w:type="column"/>
      </w:r>
      <w:r>
        <w:rPr>
          <w:sz w:val="17"/>
        </w:rPr>
        <w:lastRenderedPageBreak/>
        <w:t>AluminiolineaModena2.terminacioncolorblanco</w:t>
      </w:r>
    </w:p>
    <w:p w:rsidR="005535CF" w:rsidRDefault="00E33D0D">
      <w:pPr>
        <w:spacing w:before="27" w:line="256" w:lineRule="auto"/>
        <w:ind w:left="218" w:right="1401" w:hanging="3"/>
        <w:rPr>
          <w:sz w:val="17"/>
        </w:rPr>
      </w:pPr>
      <w:r>
        <w:rPr>
          <w:sz w:val="17"/>
        </w:rPr>
        <w:t>PañosfijosdeAluminiolineaModena2.</w:t>
      </w:r>
    </w:p>
    <w:p w:rsidR="005535CF" w:rsidRDefault="00E33D0D">
      <w:pPr>
        <w:spacing w:line="194" w:lineRule="exact"/>
        <w:ind w:left="225"/>
        <w:rPr>
          <w:sz w:val="17"/>
        </w:rPr>
      </w:pPr>
      <w:r>
        <w:rPr>
          <w:sz w:val="17"/>
        </w:rPr>
        <w:t>Terminacioncolorblanco.</w:t>
      </w:r>
    </w:p>
    <w:p w:rsidR="005535CF" w:rsidRDefault="005535CF">
      <w:pPr>
        <w:pStyle w:val="Textoindependiente"/>
        <w:spacing w:before="4"/>
        <w:rPr>
          <w:sz w:val="21"/>
        </w:rPr>
      </w:pPr>
    </w:p>
    <w:p w:rsidR="005535CF" w:rsidRDefault="00E33D0D">
      <w:pPr>
        <w:ind w:left="216"/>
        <w:rPr>
          <w:sz w:val="17"/>
        </w:rPr>
      </w:pPr>
      <w:r>
        <w:rPr>
          <w:sz w:val="17"/>
        </w:rPr>
        <w:t>DVHdosvidrios3+3laminadosencadacara</w:t>
      </w:r>
    </w:p>
    <w:p w:rsidR="005535CF" w:rsidRDefault="00E33D0D">
      <w:pPr>
        <w:pStyle w:val="Textoindependiente"/>
        <w:rPr>
          <w:sz w:val="18"/>
        </w:rPr>
      </w:pPr>
      <w:r>
        <w:br w:type="column"/>
      </w:r>
    </w:p>
    <w:p w:rsidR="005535CF" w:rsidRDefault="00E33D0D">
      <w:pPr>
        <w:spacing w:before="105"/>
        <w:ind w:left="190"/>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spacing w:before="1"/>
        <w:ind w:left="190"/>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ind w:left="204"/>
        <w:rPr>
          <w:rFonts w:ascii="Arial"/>
          <w:b/>
          <w:sz w:val="17"/>
        </w:rPr>
      </w:pPr>
      <w:r>
        <w:rPr>
          <w:rFonts w:ascii="Arial"/>
          <w:b/>
          <w:sz w:val="17"/>
        </w:rPr>
        <w:t>VIDRIO</w:t>
      </w:r>
    </w:p>
    <w:p w:rsidR="005535CF" w:rsidRDefault="00E33D0D">
      <w:pPr>
        <w:spacing w:before="99" w:line="256" w:lineRule="auto"/>
        <w:ind w:left="176" w:right="4886" w:firstLine="12"/>
        <w:rPr>
          <w:sz w:val="17"/>
        </w:rPr>
      </w:pPr>
      <w:r>
        <w:br w:type="column"/>
      </w:r>
      <w:r>
        <w:rPr>
          <w:sz w:val="17"/>
        </w:rPr>
        <w:lastRenderedPageBreak/>
        <w:t>AluminiolineaModena2.terminacioncolorblanco</w:t>
      </w:r>
    </w:p>
    <w:p w:rsidR="005535CF" w:rsidRDefault="00E33D0D">
      <w:pPr>
        <w:spacing w:before="27" w:line="256" w:lineRule="auto"/>
        <w:ind w:left="204" w:right="6803" w:hanging="3"/>
        <w:rPr>
          <w:sz w:val="17"/>
        </w:rPr>
      </w:pPr>
      <w:r>
        <w:rPr>
          <w:sz w:val="17"/>
        </w:rPr>
        <w:t>PañosfijosdeAluminiolineaModena2.</w:t>
      </w:r>
    </w:p>
    <w:p w:rsidR="005535CF" w:rsidRDefault="00E33D0D">
      <w:pPr>
        <w:spacing w:line="194" w:lineRule="exact"/>
        <w:ind w:left="211"/>
        <w:rPr>
          <w:sz w:val="17"/>
        </w:rPr>
      </w:pPr>
      <w:r>
        <w:rPr>
          <w:sz w:val="17"/>
        </w:rPr>
        <w:t>Terminacioncolorblanco.</w:t>
      </w:r>
    </w:p>
    <w:p w:rsidR="005535CF" w:rsidRDefault="005535CF">
      <w:pPr>
        <w:pStyle w:val="Textoindependiente"/>
        <w:spacing w:before="4"/>
        <w:rPr>
          <w:sz w:val="21"/>
        </w:rPr>
      </w:pPr>
    </w:p>
    <w:p w:rsidR="005535CF" w:rsidRDefault="00E33D0D">
      <w:pPr>
        <w:spacing w:line="254" w:lineRule="auto"/>
        <w:ind w:left="204" w:right="6803" w:hanging="3"/>
        <w:rPr>
          <w:sz w:val="17"/>
        </w:rPr>
      </w:pPr>
      <w:r>
        <w:rPr>
          <w:sz w:val="17"/>
        </w:rPr>
        <w:t>DVHdosvidrios3+3laminadosencadacara</w:t>
      </w:r>
    </w:p>
    <w:p w:rsidR="005535CF" w:rsidRDefault="005535CF">
      <w:pPr>
        <w:spacing w:line="254" w:lineRule="auto"/>
        <w:rPr>
          <w:sz w:val="17"/>
        </w:rPr>
        <w:sectPr w:rsidR="005535CF">
          <w:type w:val="continuous"/>
          <w:pgSz w:w="23820" w:h="16840" w:orient="landscape"/>
          <w:pgMar w:top="1860" w:right="480" w:bottom="280" w:left="1320" w:header="720" w:footer="720" w:gutter="0"/>
          <w:cols w:num="6" w:space="720" w:equalWidth="0">
            <w:col w:w="891" w:space="349"/>
            <w:col w:w="3747" w:space="383"/>
            <w:col w:w="889" w:space="349"/>
            <w:col w:w="3747" w:space="1911"/>
            <w:col w:w="849" w:space="40"/>
            <w:col w:w="8865"/>
          </w:cols>
        </w:sectPr>
      </w:pPr>
    </w:p>
    <w:p w:rsidR="005535CF" w:rsidRDefault="005535CF">
      <w:pPr>
        <w:pStyle w:val="Textoindependiente"/>
        <w:spacing w:before="2"/>
        <w:rPr>
          <w:sz w:val="21"/>
        </w:rPr>
      </w:pPr>
    </w:p>
    <w:p w:rsidR="005535CF" w:rsidRDefault="005535CF">
      <w:pPr>
        <w:rPr>
          <w:sz w:val="21"/>
        </w:rPr>
        <w:sectPr w:rsidR="005535CF">
          <w:type w:val="continuous"/>
          <w:pgSz w:w="23820" w:h="16840" w:orient="landscape"/>
          <w:pgMar w:top="1860" w:right="480" w:bottom="280" w:left="1320" w:header="720" w:footer="720" w:gutter="0"/>
          <w:cols w:space="720"/>
        </w:sectPr>
      </w:pPr>
    </w:p>
    <w:p w:rsidR="005535CF" w:rsidRDefault="00E33D0D">
      <w:pPr>
        <w:spacing w:before="99"/>
        <w:ind w:left="190"/>
        <w:rPr>
          <w:rFonts w:ascii="Arial"/>
          <w:b/>
          <w:sz w:val="17"/>
        </w:rPr>
      </w:pPr>
      <w:r>
        <w:rPr>
          <w:rFonts w:ascii="Arial"/>
          <w:b/>
          <w:sz w:val="17"/>
        </w:rPr>
        <w:lastRenderedPageBreak/>
        <w:t>HERRAJES</w:t>
      </w:r>
    </w:p>
    <w:p w:rsidR="005535CF" w:rsidRDefault="00E33D0D">
      <w:pPr>
        <w:spacing w:before="99"/>
        <w:ind w:left="190"/>
        <w:rPr>
          <w:rFonts w:ascii="Arial"/>
          <w:b/>
          <w:sz w:val="17"/>
        </w:rPr>
      </w:pPr>
      <w:r>
        <w:br w:type="column"/>
      </w:r>
      <w:r>
        <w:rPr>
          <w:rFonts w:ascii="Arial"/>
          <w:b/>
          <w:sz w:val="17"/>
        </w:rPr>
        <w:lastRenderedPageBreak/>
        <w:t>HERRAJES</w:t>
      </w:r>
    </w:p>
    <w:p w:rsidR="005535CF" w:rsidRDefault="00E33D0D">
      <w:pPr>
        <w:spacing w:before="102"/>
        <w:ind w:left="190"/>
        <w:rPr>
          <w:rFonts w:ascii="Arial"/>
          <w:b/>
          <w:sz w:val="14"/>
        </w:rPr>
      </w:pPr>
      <w:r>
        <w:br w:type="column"/>
      </w:r>
      <w:r>
        <w:rPr>
          <w:rFonts w:ascii="Arial"/>
          <w:b/>
          <w:sz w:val="14"/>
        </w:rPr>
        <w:lastRenderedPageBreak/>
        <w:t>HERRAJES</w:t>
      </w:r>
    </w:p>
    <w:p w:rsidR="005535CF" w:rsidRDefault="005535CF">
      <w:pPr>
        <w:rPr>
          <w:rFonts w:ascii="Arial"/>
          <w:sz w:val="14"/>
        </w:rPr>
        <w:sectPr w:rsidR="005535CF">
          <w:type w:val="continuous"/>
          <w:pgSz w:w="23820" w:h="16840" w:orient="landscape"/>
          <w:pgMar w:top="1860" w:right="480" w:bottom="280" w:left="1320" w:header="720" w:footer="720" w:gutter="0"/>
          <w:cols w:num="3" w:space="720" w:equalWidth="0">
            <w:col w:w="1180" w:space="4190"/>
            <w:col w:w="1180" w:space="5719"/>
            <w:col w:w="9751"/>
          </w:cols>
        </w:sectPr>
      </w:pPr>
    </w:p>
    <w:p w:rsidR="005535CF" w:rsidRDefault="005535CF">
      <w:pPr>
        <w:pStyle w:val="Textoindependiente"/>
        <w:spacing w:before="7"/>
        <w:rPr>
          <w:rFonts w:ascii="Arial"/>
          <w:b/>
          <w:sz w:val="21"/>
        </w:rPr>
      </w:pPr>
    </w:p>
    <w:p w:rsidR="005535CF" w:rsidRDefault="005535CF">
      <w:pPr>
        <w:rPr>
          <w:rFonts w:ascii="Arial"/>
          <w:sz w:val="21"/>
        </w:rPr>
        <w:sectPr w:rsidR="005535CF">
          <w:type w:val="continuous"/>
          <w:pgSz w:w="23820" w:h="16840" w:orient="landscape"/>
          <w:pgMar w:top="1860" w:right="480" w:bottom="280" w:left="1320" w:header="720" w:footer="720" w:gutter="0"/>
          <w:cols w:space="720"/>
        </w:sectPr>
      </w:pPr>
    </w:p>
    <w:p w:rsidR="005535CF" w:rsidRDefault="00E33D0D">
      <w:pPr>
        <w:spacing w:before="94"/>
        <w:ind w:left="128"/>
        <w:rPr>
          <w:rFonts w:ascii="Arial"/>
          <w:b/>
          <w:sz w:val="14"/>
        </w:rPr>
      </w:pPr>
      <w:r>
        <w:rPr>
          <w:rFonts w:ascii="Arial"/>
          <w:b/>
          <w:sz w:val="14"/>
        </w:rPr>
        <w:lastRenderedPageBreak/>
        <w:t>OBSERVACIONES</w:t>
      </w:r>
    </w:p>
    <w:p w:rsidR="005535CF" w:rsidRDefault="00E33D0D">
      <w:pPr>
        <w:spacing w:before="94"/>
        <w:ind w:left="128"/>
        <w:rPr>
          <w:rFonts w:ascii="Arial"/>
          <w:b/>
          <w:sz w:val="14"/>
        </w:rPr>
      </w:pPr>
      <w:r>
        <w:br w:type="column"/>
      </w:r>
      <w:r>
        <w:rPr>
          <w:rFonts w:ascii="Arial"/>
          <w:b/>
          <w:sz w:val="14"/>
        </w:rPr>
        <w:lastRenderedPageBreak/>
        <w:t>OBSERVACIONES</w:t>
      </w:r>
    </w:p>
    <w:p w:rsidR="005535CF" w:rsidRDefault="00E33D0D">
      <w:pPr>
        <w:spacing w:before="94"/>
        <w:ind w:left="128"/>
        <w:rPr>
          <w:rFonts w:ascii="Arial"/>
          <w:b/>
          <w:sz w:val="14"/>
        </w:rPr>
      </w:pPr>
      <w:r>
        <w:br w:type="column"/>
      </w:r>
      <w:r>
        <w:rPr>
          <w:rFonts w:ascii="Arial"/>
          <w:b/>
          <w:sz w:val="14"/>
        </w:rPr>
        <w:lastRenderedPageBreak/>
        <w:t>OBS.</w:t>
      </w:r>
    </w:p>
    <w:p w:rsidR="005535CF" w:rsidRDefault="005535CF">
      <w:pPr>
        <w:rPr>
          <w:rFonts w:ascii="Arial"/>
          <w:sz w:val="14"/>
        </w:rPr>
        <w:sectPr w:rsidR="005535CF">
          <w:type w:val="continuous"/>
          <w:pgSz w:w="23820" w:h="16840" w:orient="landscape"/>
          <w:pgMar w:top="1860" w:right="480" w:bottom="280" w:left="1320" w:header="720" w:footer="720" w:gutter="0"/>
          <w:cols w:num="3" w:space="720" w:equalWidth="0">
            <w:col w:w="1386" w:space="3984"/>
            <w:col w:w="1386" w:space="5599"/>
            <w:col w:w="9665"/>
          </w:cols>
        </w:sect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rPr>
          <w:rFonts w:ascii="Arial"/>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rFonts w:ascii="Arial"/>
          <w:b/>
        </w:rPr>
      </w:pPr>
    </w:p>
    <w:p w:rsidR="005535CF" w:rsidRDefault="00E33D0D">
      <w:pPr>
        <w:spacing w:before="1"/>
        <w:ind w:left="350"/>
        <w:rPr>
          <w:rFonts w:ascii="Arial"/>
          <w:b/>
          <w:sz w:val="16"/>
        </w:rPr>
      </w:pPr>
      <w:r>
        <w:rPr>
          <w:rFonts w:ascii="Arial"/>
          <w:b/>
          <w:sz w:val="16"/>
        </w:rPr>
        <w:t>NOTAS:</w:t>
      </w:r>
    </w:p>
    <w:p w:rsidR="005535CF" w:rsidRDefault="005535CF">
      <w:pPr>
        <w:pStyle w:val="Textoindependiente"/>
        <w:spacing w:before="6"/>
        <w:rPr>
          <w:rFonts w:ascii="Arial"/>
          <w:b/>
          <w:sz w:val="7"/>
        </w:rPr>
      </w:pPr>
    </w:p>
    <w:p w:rsidR="005535CF" w:rsidRDefault="007E1C2E">
      <w:pPr>
        <w:pStyle w:val="Textoindependiente"/>
        <w:ind w:left="264"/>
        <w:rPr>
          <w:rFonts w:ascii="Arial"/>
        </w:rPr>
      </w:pPr>
      <w:r>
        <w:rPr>
          <w:rFonts w:ascii="Arial"/>
          <w:noProof/>
          <w:lang w:eastAsia="es-ES"/>
        </w:rPr>
      </w:r>
      <w:r>
        <w:rPr>
          <w:rFonts w:ascii="Arial"/>
          <w:noProof/>
          <w:lang w:eastAsia="es-ES"/>
        </w:rPr>
        <w:pict>
          <v:shape id="Text Box 1124" o:spid="_x0000_s3406" type="#_x0000_t202" style="width:424.45pt;height:1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" filled="f" strokeweight="0">
            <v:textbox inset="0,0,0,0">
              <w:txbxContent>
                <w:p w:rsidR="00E65EBD" w:rsidRDefault="00E65EBD">
                  <w:pPr>
                    <w:spacing w:before="21"/>
                    <w:ind w:left="76"/>
                    <w:rPr>
                      <w:rFonts w:ascii="Arial"/>
                      <w:b/>
                      <w:sz w:val="16"/>
                    </w:rPr>
                  </w:pPr>
                  <w:r>
                    <w:rPr>
                      <w:rFonts w:ascii="Arial"/>
                      <w:b/>
                      <w:sz w:val="16"/>
                    </w:rPr>
                    <w:t>-TODASLASCARPINTERIASMETALICASDEBENESTARPINTADASCONPINTURAENSINTETICOBLANCO.</w:t>
                  </w:r>
                </w:p>
              </w:txbxContent>
            </v:textbox>
            <w10:wrap type="none"/>
            <w10:anchorlock/>
          </v:shape>
        </w:pict>
      </w:r>
    </w:p>
    <w:p w:rsidR="005535CF" w:rsidRDefault="00E33D0D">
      <w:pPr>
        <w:spacing w:before="19"/>
        <w:ind w:left="354"/>
        <w:rPr>
          <w:rFonts w:ascii="Arial" w:hAnsi="Arial"/>
          <w:b/>
          <w:sz w:val="16"/>
        </w:rPr>
      </w:pPr>
      <w:r>
        <w:rPr>
          <w:rFonts w:ascii="Arial" w:hAnsi="Arial"/>
          <w:b/>
          <w:sz w:val="16"/>
        </w:rPr>
        <w:t>-LASMEDIDASDELASCARPINTERÍASSONINDICATIVAS,DEBIENDOAJUSTARSEALASDIMESIONESFINALESDELOSVANOS</w:t>
      </w:r>
    </w:p>
    <w:p w:rsidR="005535CF" w:rsidRDefault="00E33D0D">
      <w:pPr>
        <w:spacing w:before="127" w:line="249" w:lineRule="auto"/>
        <w:ind w:left="346" w:right="1633" w:firstLine="2"/>
        <w:rPr>
          <w:rFonts w:ascii="Arial" w:hAnsi="Arial"/>
          <w:b/>
          <w:sz w:val="16"/>
        </w:rPr>
      </w:pPr>
      <w:r>
        <w:rPr>
          <w:rFonts w:ascii="Arial" w:hAnsi="Arial"/>
          <w:b/>
          <w:sz w:val="16"/>
        </w:rPr>
        <w:t>-LA CONTRATISTA DEBERÁ PRESENTAR A LA D.O. PARA SU APROBACIÓN, MUESTRAS DE MATERIALES,HERRAJESYCUALQUIEROTROELEMENTOSOLICITADOPORLAMISMA.</w:t>
      </w:r>
    </w:p>
    <w:p w:rsidR="005535CF" w:rsidRDefault="00E33D0D">
      <w:pPr>
        <w:spacing w:before="43"/>
        <w:ind w:left="320"/>
        <w:rPr>
          <w:rFonts w:ascii="Arial"/>
          <w:b/>
          <w:sz w:val="16"/>
        </w:rPr>
      </w:pPr>
      <w:r>
        <w:rPr>
          <w:rFonts w:ascii="Arial"/>
          <w:b/>
          <w:sz w:val="16"/>
        </w:rPr>
        <w:t>-SECONSIDERANIVELPISOTERMINADOALNIVELPISOINTERIOR.</w:t>
      </w:r>
    </w:p>
    <w:p w:rsidR="005535CF" w:rsidRDefault="00E33D0D">
      <w:pPr>
        <w:pStyle w:val="Textoindependiente"/>
        <w:rPr>
          <w:rFonts w:ascii="Arial"/>
          <w:b/>
          <w:sz w:val="18"/>
        </w:rPr>
      </w:pPr>
      <w:r>
        <w:br w:type="column"/>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E33D0D">
      <w:pPr>
        <w:spacing w:before="128"/>
        <w:ind w:left="630"/>
        <w:rPr>
          <w:rFonts w:ascii="Arial"/>
          <w:b/>
          <w:sz w:val="16"/>
        </w:rPr>
      </w:pPr>
      <w:r>
        <w:rPr>
          <w:rFonts w:ascii="Arial"/>
          <w:b/>
          <w:color w:val="EC1F23"/>
          <w:w w:val="60"/>
          <w:sz w:val="16"/>
        </w:rPr>
        <w:t>PLANONOAPTOPARACONSTRUCCION</w:t>
      </w:r>
    </w:p>
    <w:p w:rsidR="005535CF" w:rsidRDefault="00E33D0D">
      <w:pPr>
        <w:spacing w:before="86" w:line="249" w:lineRule="auto"/>
        <w:ind w:left="322" w:hanging="3"/>
        <w:rPr>
          <w:rFonts w:ascii="Arial"/>
          <w:b/>
          <w:sz w:val="8"/>
        </w:rPr>
      </w:pPr>
      <w:r>
        <w:rPr>
          <w:rFonts w:ascii="Arial"/>
          <w:b/>
          <w:spacing w:val="-1"/>
          <w:w w:val="65"/>
          <w:sz w:val="8"/>
        </w:rPr>
        <w:t>EL PRESENTEPLANOES</w:t>
      </w:r>
      <w:r>
        <w:rPr>
          <w:rFonts w:ascii="Arial"/>
          <w:b/>
          <w:w w:val="65"/>
          <w:sz w:val="8"/>
        </w:rPr>
        <w:t xml:space="preserve"> INDICATIVO, LACONTRATISTA CONFECCIONARA LOS PLANOS DEFINITIVOS,QUE DEBERAN</w:t>
      </w:r>
      <w:r>
        <w:rPr>
          <w:rFonts w:ascii="Arial"/>
          <w:b/>
          <w:w w:val="60"/>
          <w:sz w:val="8"/>
        </w:rPr>
        <w:t>SERAPROBADOSPORLAINSPECCIONDEOBRA.ELPLANOPRESENTADOPORLACONTRATISTAESTARAENUN</w:t>
      </w:r>
    </w:p>
    <w:p w:rsidR="005535CF" w:rsidRDefault="00E33D0D">
      <w:pPr>
        <w:spacing w:line="91" w:lineRule="exact"/>
        <w:ind w:left="324"/>
        <w:rPr>
          <w:rFonts w:ascii="Arial"/>
          <w:b/>
          <w:sz w:val="8"/>
        </w:rPr>
      </w:pPr>
      <w:r>
        <w:rPr>
          <w:rFonts w:ascii="Arial"/>
          <w:b/>
          <w:w w:val="60"/>
          <w:sz w:val="8"/>
        </w:rPr>
        <w:t>TODODE  ACUERDOCON  LANORMATIVA  VIGENTE.</w:t>
      </w:r>
    </w:p>
    <w:p w:rsidR="005535CF" w:rsidRDefault="00E33D0D">
      <w:pPr>
        <w:spacing w:before="4"/>
        <w:ind w:left="324"/>
        <w:rPr>
          <w:rFonts w:ascii="Arial"/>
          <w:b/>
          <w:sz w:val="8"/>
        </w:rPr>
      </w:pPr>
      <w:r>
        <w:rPr>
          <w:rFonts w:ascii="Arial"/>
          <w:b/>
          <w:w w:val="60"/>
          <w:sz w:val="8"/>
        </w:rPr>
        <w:t>TODASLASMEDIDASYNIVELESSEVERIFICARANENOBRAPORELCONTRATISTA.</w:t>
      </w:r>
    </w:p>
    <w:p w:rsidR="005535CF" w:rsidRDefault="00E33D0D">
      <w:pPr>
        <w:spacing w:before="2" w:line="41" w:lineRule="exact"/>
        <w:ind w:left="324"/>
        <w:rPr>
          <w:rFonts w:ascii="Arial"/>
          <w:b/>
          <w:sz w:val="8"/>
        </w:rPr>
      </w:pPr>
      <w:r>
        <w:rPr>
          <w:rFonts w:ascii="Arial"/>
          <w:b/>
          <w:w w:val="60"/>
          <w:sz w:val="8"/>
        </w:rPr>
        <w:t>TODOSLOSDETALLESCONSTRUCTIVOSSERANCOORDINADOSYCOMPATIBILIZADOSENOBRA</w:t>
      </w:r>
    </w:p>
    <w:p w:rsidR="005535CF" w:rsidRDefault="00E33D0D">
      <w:pPr>
        <w:pStyle w:val="Textoindependiente"/>
        <w:rPr>
          <w:rFonts w:ascii="Arial"/>
          <w:b/>
          <w:sz w:val="49"/>
        </w:rPr>
      </w:pPr>
      <w:r>
        <w:br w:type="column"/>
      </w:r>
    </w:p>
    <w:p w:rsidR="005535CF" w:rsidRDefault="00E33D0D">
      <w:pPr>
        <w:pStyle w:val="Ttulo1"/>
        <w:ind w:left="320"/>
      </w:pPr>
      <w:r>
        <w:t>TIPOLOGIA2B</w:t>
      </w:r>
    </w:p>
    <w:p w:rsidR="005535CF" w:rsidRDefault="005535CF">
      <w:pPr>
        <w:sectPr w:rsidR="005535CF">
          <w:type w:val="continuous"/>
          <w:pgSz w:w="23820" w:h="16840" w:orient="landscape"/>
          <w:pgMar w:top="1860" w:right="480" w:bottom="280" w:left="1320" w:header="720" w:footer="720" w:gutter="0"/>
          <w:cols w:num="3" w:space="720" w:equalWidth="0">
            <w:col w:w="10286" w:space="1483"/>
            <w:col w:w="3383" w:space="3594"/>
            <w:col w:w="3274"/>
          </w:cols>
        </w:sectPr>
      </w:pPr>
    </w:p>
    <w:p w:rsidR="005535CF" w:rsidRDefault="00E33D0D">
      <w:pPr>
        <w:spacing w:line="285" w:lineRule="auto"/>
        <w:ind w:left="372" w:right="635" w:hanging="53"/>
        <w:rPr>
          <w:rFonts w:ascii="Arial" w:hAnsi="Arial"/>
          <w:b/>
          <w:sz w:val="16"/>
        </w:rPr>
      </w:pPr>
      <w:r>
        <w:rPr>
          <w:rFonts w:ascii="Arial" w:hAnsi="Arial"/>
          <w:b/>
          <w:sz w:val="16"/>
        </w:rPr>
        <w:lastRenderedPageBreak/>
        <w:t>-LOSDETALLESDELACARPINTERÍADEALUMINIOSEAJUSTARÁNALOESPECIFICADOPORALUARPARAELTIPODEPERFILERÍASOLICITADA.</w:t>
      </w:r>
    </w:p>
    <w:p w:rsidR="005535CF" w:rsidRDefault="00E33D0D">
      <w:pPr>
        <w:spacing w:before="24" w:line="121" w:lineRule="exact"/>
        <w:ind w:left="320"/>
        <w:rPr>
          <w:rFonts w:ascii="Arial"/>
          <w:b/>
          <w:sz w:val="16"/>
        </w:rPr>
      </w:pPr>
      <w:r>
        <w:rPr>
          <w:rFonts w:ascii="Arial"/>
          <w:b/>
          <w:sz w:val="16"/>
        </w:rPr>
        <w:t>-LOSESPESORESDEVIDRIOSSONINDICATIVOS,LACONTRATISTADEBERADEFINIRLOSESPESORESQUECORRESPONDAN</w:t>
      </w:r>
    </w:p>
    <w:p w:rsidR="005535CF" w:rsidRDefault="00E33D0D">
      <w:pPr>
        <w:spacing w:before="102"/>
        <w:ind w:left="320"/>
        <w:rPr>
          <w:sz w:val="12"/>
        </w:rPr>
      </w:pPr>
      <w:r>
        <w:br w:type="column"/>
      </w:r>
      <w:r>
        <w:rPr>
          <w:w w:val="65"/>
          <w:sz w:val="12"/>
        </w:rPr>
        <w:lastRenderedPageBreak/>
        <w:t>Revision</w:t>
      </w:r>
    </w:p>
    <w:p w:rsidR="005535CF" w:rsidRDefault="00E33D0D">
      <w:pPr>
        <w:spacing w:before="102"/>
        <w:ind w:left="279"/>
        <w:rPr>
          <w:sz w:val="12"/>
        </w:rPr>
      </w:pPr>
      <w:r>
        <w:br w:type="column"/>
      </w:r>
      <w:r>
        <w:rPr>
          <w:w w:val="70"/>
          <w:sz w:val="12"/>
        </w:rPr>
        <w:lastRenderedPageBreak/>
        <w:t>Fecha</w:t>
      </w:r>
    </w:p>
    <w:p w:rsidR="005535CF" w:rsidRDefault="00E33D0D">
      <w:pPr>
        <w:spacing w:before="102"/>
        <w:ind w:left="320"/>
        <w:rPr>
          <w:sz w:val="12"/>
        </w:rPr>
      </w:pPr>
      <w:r>
        <w:br w:type="column"/>
      </w:r>
      <w:r>
        <w:rPr>
          <w:w w:val="65"/>
          <w:sz w:val="12"/>
        </w:rPr>
        <w:lastRenderedPageBreak/>
        <w:t>Descripcion</w:t>
      </w:r>
    </w:p>
    <w:p w:rsidR="005535CF" w:rsidRDefault="00E33D0D">
      <w:pPr>
        <w:pStyle w:val="Textoindependiente"/>
        <w:rPr>
          <w:sz w:val="18"/>
        </w:rPr>
      </w:pPr>
      <w:r>
        <w:br w:type="column"/>
      </w:r>
    </w:p>
    <w:p w:rsidR="005535CF" w:rsidRDefault="00E33D0D">
      <w:pPr>
        <w:spacing w:before="141"/>
        <w:ind w:left="324"/>
        <w:rPr>
          <w:sz w:val="16"/>
        </w:rPr>
      </w:pPr>
      <w:r>
        <w:rPr>
          <w:w w:val="80"/>
          <w:position w:val="3"/>
          <w:sz w:val="12"/>
        </w:rPr>
        <w:t>Obra:</w:t>
      </w:r>
      <w:r>
        <w:rPr>
          <w:color w:val="767676"/>
          <w:w w:val="80"/>
          <w:sz w:val="16"/>
        </w:rPr>
        <w:t>CENTRODEPRIMERAINFANCIA-TIP.CENTRO-ESQUINAS/MEDIANERAS-12x25.00m</w:t>
      </w:r>
    </w:p>
    <w:p w:rsidR="005535CF" w:rsidRDefault="00E33D0D">
      <w:pPr>
        <w:spacing w:before="3" w:line="48" w:lineRule="exact"/>
        <w:ind w:left="320"/>
        <w:rPr>
          <w:sz w:val="16"/>
        </w:rPr>
      </w:pPr>
      <w:r>
        <w:rPr>
          <w:w w:val="80"/>
          <w:position w:val="1"/>
          <w:sz w:val="12"/>
        </w:rPr>
        <w:t>Plano:</w:t>
      </w:r>
      <w:r>
        <w:rPr>
          <w:color w:val="767676"/>
          <w:w w:val="80"/>
          <w:sz w:val="16"/>
        </w:rPr>
        <w:t>PLANILLADECARPINTERIASVENTANASSUPERIORES</w:t>
      </w:r>
    </w:p>
    <w:p w:rsidR="005535CF" w:rsidRDefault="00E33D0D">
      <w:pPr>
        <w:pStyle w:val="Textoindependiente"/>
        <w:rPr>
          <w:sz w:val="12"/>
        </w:rPr>
      </w:pPr>
      <w:r>
        <w:br w:type="column"/>
      </w:r>
    </w:p>
    <w:p w:rsidR="005535CF" w:rsidRDefault="005535CF">
      <w:pPr>
        <w:pStyle w:val="Textoindependiente"/>
        <w:rPr>
          <w:sz w:val="12"/>
        </w:rPr>
      </w:pPr>
    </w:p>
    <w:p w:rsidR="005535CF" w:rsidRDefault="00E33D0D">
      <w:pPr>
        <w:spacing w:before="71"/>
        <w:ind w:left="165"/>
        <w:rPr>
          <w:sz w:val="12"/>
        </w:rPr>
      </w:pPr>
      <w:r>
        <w:rPr>
          <w:sz w:val="12"/>
        </w:rPr>
        <w:t>PlanoN°</w:t>
      </w:r>
    </w:p>
    <w:p w:rsidR="005535CF" w:rsidRDefault="005535CF">
      <w:pPr>
        <w:rPr>
          <w:sz w:val="12"/>
        </w:rPr>
        <w:sectPr w:rsidR="005535CF">
          <w:type w:val="continuous"/>
          <w:pgSz w:w="23820" w:h="16840" w:orient="landscape"/>
          <w:pgMar w:top="1860" w:right="480" w:bottom="280" w:left="1320" w:header="720" w:footer="720" w:gutter="0"/>
          <w:cols w:num="6" w:space="720" w:equalWidth="0">
            <w:col w:w="10226" w:space="1521"/>
            <w:col w:w="620" w:space="39"/>
            <w:col w:w="536" w:space="308"/>
            <w:col w:w="768" w:space="882"/>
            <w:col w:w="6038" w:space="40"/>
            <w:col w:w="1042"/>
          </w:cols>
        </w:sectPr>
      </w:pPr>
    </w:p>
    <w:p w:rsidR="005535CF" w:rsidRDefault="007E1C2E">
      <w:pPr>
        <w:spacing w:before="71"/>
        <w:ind w:left="322"/>
        <w:rPr>
          <w:rFonts w:ascii="Arial"/>
          <w:b/>
          <w:sz w:val="16"/>
        </w:rPr>
      </w:pPr>
      <w:r w:rsidRPr="007E1C2E">
        <w:rPr>
          <w:noProof/>
          <w:lang w:eastAsia="es-ES"/>
        </w:rPr>
        <w:lastRenderedPageBreak/>
        <w:pict>
          <v:group id="Group 570" o:spid="_x0000_s2148" style="position:absolute;left:0;text-align:left;margin-left:0;margin-top:.2pt;width:1190.5pt;height:838.6pt;z-index:-251470336;mso-position-horizontal-relative:page;mso-position-vertical-relative:page" coordorigin=",4" coordsize="23810,167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2pq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hqa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pM1F59AE1Q0x7iKCE&#10;SyyCId8mue1Lx5oGlyTRXWvafbzRdp7uJTQB0lTV5pN8fPhxb/634ieF7f8A67axB/8AHq7yDVbO&#10;4/1N3DL/ANtaAL9FU/P/AOetX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UMNTUAFFFFABRRRQAUUUUAFFFFABRRR&#10;QAVDU1FAEPkUeRU1FAEPkUeRU1FAEPkVN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DDU1Qw1N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DDU1Q1N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UPn0UUAENT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">
            <v:line id="Line 1123" o:spid="_x0000_s2551" style="position:absolute;visibility:visible" from="1523,5351" to="1586,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" strokeweight="0"/>
            <v:line id="Line 1122" o:spid="_x0000_s2550" style="position:absolute;visibility:visible" from="1626,5351" to="1703,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" strokeweight="0"/>
            <v:line id="Line 1121" o:spid="_x0000_s2549" style="position:absolute;visibility:visible" from="1742,5351" to="1820,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" strokeweight="0"/>
            <v:line id="Line 1120" o:spid="_x0000_s2548" style="position:absolute;visibility:visible" from="1859,5351" to="1937,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" strokeweight="0"/>
            <v:line id="Line 1119" o:spid="_x0000_s2547" style="position:absolute;visibility:visible" from="1976,5351" to="2054,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" strokeweight="0"/>
            <v:line id="Line 1118" o:spid="_x0000_s2546" style="position:absolute;visibility:visible" from="2093,5351" to="217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" strokeweight="0"/>
            <v:line id="Line 1117" o:spid="_x0000_s2545" style="position:absolute;visibility:visible" from="2210,5351" to="2288,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" strokeweight="0"/>
            <v:shape id="Freeform 1116" o:spid="_x0000_s2544" style="position:absolute;left:2077;top:5057;width:2;height:345;visibility:visible;mso-wrap-style:square;v-text-anchor:top" coordsize="2,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" path="m,345l,237,,e" filled="f" strokecolor="gray" strokeweight="0">
              <v:path arrowok="t" o:connecttype="custom" o:connectlocs="0,5402;0,5294;0,5057" o:connectangles="0,0,0"/>
            </v:shape>
            <v:shape id="AutoShape 1115" o:spid="_x0000_s2543" style="position:absolute;left:2046;top:5314;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" adj="0,,0" path="m,6l56,62r6,-6l,6xm6,l,6,62,56,6,xe" fillcolor="gray" stroked="f">
              <v:stroke joinstyle="round"/>
              <v:formulas/>
              <v:path arrowok="t" o:connecttype="custom" o:connectlocs="0,5320;56,5376;62,5370;0,5320;6,5314;0,5320;62,5370;6,5314" o:connectangles="0,0,0,0,0,0,0,0"/>
            </v:shape>
            <v:shape id="AutoShape 1114" o:spid="_x0000_s2542" style="position:absolute;left:2046;top:5314;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" adj="0,,0" path="m6,l,6,62,56,6,xm,6l62,56r-6,6l,6xe" filled="f" strokecolor="gray" strokeweight="0">
              <v:stroke joinstyle="round"/>
              <v:formulas/>
              <v:path arrowok="t" o:connecttype="custom" o:connectlocs="6,5314;0,5320;62,5370;6,5314;0,5320;62,5370;56,5376;0,5320" o:connectangles="0,0,0,0,0,0,0,0"/>
            </v:shape>
            <v:shape id="AutoShape 1113" o:spid="_x0000_s2541" style="position:absolute;left:2046;top:5262;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" adj="0,,0" path="m,6l56,64r6,-6l,6xm6,l,6,62,58,6,xe" fillcolor="gray" stroked="f">
              <v:stroke joinstyle="round"/>
              <v:formulas/>
              <v:path arrowok="t" o:connecttype="custom" o:connectlocs="0,5268;56,5326;62,5320;0,5268;6,5262;0,5268;62,5320;6,5262" o:connectangles="0,0,0,0,0,0,0,0"/>
            </v:shape>
            <v:shape id="AutoShape 1112" o:spid="_x0000_s2540" style="position:absolute;left:2046;top:5262;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" adj="0,,0" path="m56,64r6,-6l,6,56,64xm62,58l,6,6,,62,58xe" filled="f" strokecolor="gray" strokeweight="0">
              <v:stroke joinstyle="round"/>
              <v:formulas/>
              <v:path arrowok="t" o:connecttype="custom" o:connectlocs="56,5326;62,5320;0,5268;56,5326;62,5320;0,5268;6,5262;62,5320" o:connectangles="0,0,0,0,0,0,0,0"/>
            </v:shape>
            <v:line id="Line 1111" o:spid="_x0000_s2539" style="position:absolute;visibility:visible" from="2077,5354" to="2077,5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" strokecolor="gray" strokeweight="0"/>
            <v:shape id="AutoShape 1110" o:spid="_x0000_s2538" style="position:absolute;left:2046;top:5264;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" adj="0,,0" path="m,6l56,62r6,-6l,6xm6,l,6,62,56,6,xe" fillcolor="gray" stroked="f">
              <v:stroke joinstyle="round"/>
              <v:formulas/>
              <v:path arrowok="t" o:connecttype="custom" o:connectlocs="0,5271;56,5327;62,5321;0,5271;6,5265;0,5271;62,5321;6,5265" o:connectangles="0,0,0,0,0,0,0,0"/>
            </v:shape>
            <v:shape id="AutoShape 1109" o:spid="_x0000_s2537" style="position:absolute;left:2046;top:5264;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" adj="0,,0" path="m6,l,6,62,56,6,xm,6l62,56r-6,6l,6xe" filled="f" strokecolor="gray" strokeweight="0">
              <v:stroke joinstyle="round"/>
              <v:formulas/>
              <v:path arrowok="t" o:connecttype="custom" o:connectlocs="6,5265;0,5271;62,5321;6,5265;0,5271;62,5321;56,5327;0,5271" o:connectangles="0,0,0,0,0,0,0,0"/>
            </v:shape>
            <v:shape id="AutoShape 1108" o:spid="_x0000_s2536" style="position:absolute;left:2046;top:430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" adj="0,,0" path="m,6l56,63r6,-6l,6xm6,l,6,62,57,6,xe" fillcolor="gray" stroked="f">
              <v:stroke joinstyle="round"/>
              <v:formulas/>
              <v:path arrowok="t" o:connecttype="custom" o:connectlocs="0,4316;56,4373;62,4367;0,4316;6,4310;0,4316;62,4367;6,4310" o:connectangles="0,0,0,0,0,0,0,0"/>
            </v:shape>
            <v:shape id="AutoShape 1107" o:spid="_x0000_s2535" style="position:absolute;left:2046;top:430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" adj="0,,0" path="m56,63r6,-6l,6,56,63xm62,57l,6,6,,62,57xe" filled="f" strokecolor="gray" strokeweight="0">
              <v:stroke joinstyle="round"/>
              <v:formulas/>
              <v:path arrowok="t" o:connecttype="custom" o:connectlocs="56,4373;62,4367;0,4316;56,4373;62,4367;0,4316;6,4310;62,4367" o:connectangles="0,0,0,0,0,0,0,0"/>
            </v:shape>
            <v:shape id="Freeform 1106" o:spid="_x0000_s2534" style="position:absolute;left:2077;top:4046;width:2;height:352;visibility:visible;mso-wrap-style:square;v-text-anchor:top" coordsize="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" path="m,351l,237,,e" filled="f" strokecolor="gray" strokeweight="0">
              <v:path arrowok="t" o:connecttype="custom" o:connectlocs="0,4398;0,4284;0,4047" o:connectangles="0,0,0"/>
            </v:shape>
            <v:shape id="AutoShape 1105" o:spid="_x0000_s2533" style="position:absolute;left:2046;top:430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" adj="0,,0" path="m,6l56,63r6,-6l,6xm6,l,6,62,57,6,xe" fillcolor="gray" stroked="f">
              <v:stroke joinstyle="round"/>
              <v:formulas/>
              <v:path arrowok="t" o:connecttype="custom" o:connectlocs="0,4316;56,4373;62,4367;0,4316;6,4310;0,4316;62,4367;6,4310" o:connectangles="0,0,0,0,0,0,0,0"/>
            </v:shape>
            <v:shape id="AutoShape 1104" o:spid="_x0000_s2532" style="position:absolute;left:2046;top:430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" adj="0,,0" path="m6,l,6,62,57,6,xm,6l62,57r-6,6l,6xe" filled="f" strokecolor="gray" strokeweight="0">
              <v:stroke joinstyle="round"/>
              <v:formulas/>
              <v:path arrowok="t" o:connecttype="custom" o:connectlocs="6,4310;0,4316;62,4367;6,4310;0,4316;62,4367;56,4373;0,4316" o:connectangles="0,0,0,0,0,0,0,0"/>
            </v:shape>
            <v:shape id="AutoShape 1103" o:spid="_x0000_s2531" style="position:absolute;left:2046;top:4253;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" adj="0,,0" path="m,6l56,63r6,-6l,6xm6,l,6,62,57,6,xe" fillcolor="gray" stroked="f">
              <v:stroke joinstyle="round"/>
              <v:formulas/>
              <v:path arrowok="t" o:connecttype="custom" o:connectlocs="0,4259;56,4316;62,4310;0,4259;6,4253;0,4259;62,4310;6,4253" o:connectangles="0,0,0,0,0,0,0,0"/>
            </v:shape>
            <v:shape id="AutoShape 1102" o:spid="_x0000_s2530" style="position:absolute;left:2046;top:4253;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" adj="0,,0" path="m56,63r6,-6l,6,56,63xm62,57l,6,6,,62,57xe" filled="f" strokecolor="gray" strokeweight="0">
              <v:stroke joinstyle="round"/>
              <v:formulas/>
              <v:path arrowok="t" o:connecttype="custom" o:connectlocs="56,4316;62,4310;0,4259;56,4316;62,4310;0,4259;6,4253;62,4310" o:connectangles="0,0,0,0,0,0,0,0"/>
            </v:shape>
            <v:line id="Line 1101" o:spid="_x0000_s2529" style="position:absolute;visibility:visible" from="1882,4228" to="1882,5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" strokecolor="gray" strokeweight="0"/>
            <v:shape id="AutoShape 1100" o:spid="_x0000_s2528" style="position:absolute;left:1850;top:4253;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" adj="0,,0" path="m,6l57,63r6,-6l,6xm6,l,6,63,57,6,xe" fillcolor="gray" stroked="f">
              <v:stroke joinstyle="round"/>
              <v:formulas/>
              <v:path arrowok="t" o:connecttype="custom" o:connectlocs="0,4259;57,4316;63,4310;0,4259;6,4253;0,4259;63,4310;6,4253" o:connectangles="0,0,0,0,0,0,0,0"/>
            </v:shape>
            <v:shape id="AutoShape 1099" o:spid="_x0000_s2527" style="position:absolute;left:1850;top:4253;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" adj="0,,0" path="m57,63r6,-6l,6,57,63xm63,57l,6,6,,63,57xe" filled="f" strokecolor="gray" strokeweight="0">
              <v:stroke joinstyle="round"/>
              <v:formulas/>
              <v:path arrowok="t" o:connecttype="custom" o:connectlocs="57,4316;63,4310;0,4259;57,4316;63,4310;0,4259;6,4253;63,4310" o:connectangles="0,0,0,0,0,0,0,0"/>
            </v:shape>
            <v:shape id="AutoShape 1098" o:spid="_x0000_s2526" style="position:absolute;left:1850;top:5320;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" adj="0,,0" path="m,6l57,62r6,-6l,6xm6,l,6,63,56,6,xe" fillcolor="gray" stroked="f">
              <v:stroke joinstyle="round"/>
              <v:formulas/>
              <v:path arrowok="t" o:connecttype="custom" o:connectlocs="0,5326;57,5382;63,5376;0,5326;6,5320;0,5326;63,5376;6,5320" o:connectangles="0,0,0,0,0,0,0,0"/>
            </v:shape>
            <v:shape id="AutoShape 1097" o:spid="_x0000_s2525" style="position:absolute;left:1850;top:5320;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" adj="0,,0" path="m6,l,6,63,56,6,xm,6l63,56r-6,6l,6xe" filled="f" strokecolor="gray" strokeweight="0">
              <v:stroke joinstyle="round"/>
              <v:formulas/>
              <v:path arrowok="t" o:connecttype="custom" o:connectlocs="6,5320;0,5326;63,5376;6,5320;0,5326;63,5376;57,5382;0,5326" o:connectangles="0,0,0,0,0,0,0,0"/>
            </v:shape>
            <v:line id="Line 1096" o:spid="_x0000_s2524" style="position:absolute;visibility:visible" from="5485,5351" to="5563,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" strokeweight="0"/>
            <v:line id="Line 1095" o:spid="_x0000_s2523" style="position:absolute;visibility:visible" from="5602,5351" to="5680,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" strokeweight="0"/>
            <v:line id="Line 1094" o:spid="_x0000_s2522" style="position:absolute;visibility:visible" from="5719,5351" to="5797,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" strokeweight="0"/>
            <v:line id="Line 1093" o:spid="_x0000_s2521" style="position:absolute;visibility:visible" from="5836,5351" to="5914,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" strokeweight="0"/>
            <v:line id="Line 1092" o:spid="_x0000_s2520" style="position:absolute;visibility:visible" from="5952,5351" to="6030,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" strokeweight="0"/>
            <v:line id="Line 1091" o:spid="_x0000_s2519" style="position:absolute;visibility:visible" from="6070,5351" to="6148,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" strokeweight="0"/>
            <v:line id="Line 1090" o:spid="_x0000_s2518" style="position:absolute;visibility:visible" from="6186,5351" to="6264,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" strokeweight="0"/>
            <v:line id="Line 1089" o:spid="_x0000_s2517" style="position:absolute;visibility:visible" from="6304,5351" to="6382,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" strokeweight="0"/>
            <v:line id="Line 1088" o:spid="_x0000_s2516" style="position:absolute;visibility:visible" from="6420,5351" to="6498,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" strokeweight="0"/>
            <v:line id="Line 1087" o:spid="_x0000_s2515" style="position:absolute;visibility:visible" from="6538,5351" to="6557,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" strokeweight="0"/>
            <v:shape id="Freeform 1086" o:spid="_x0000_s2514" style="position:absolute;left:5752;top:5213;width:503;height:138;visibility:visible;mso-wrap-style:square;v-text-anchor:top" coordsize="503,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" path="m503,l,,,138e" filled="f" strokeweight="0">
              <v:path arrowok="t" o:connecttype="custom" o:connectlocs="503,5213;0,5213;0,5351" o:connectangles="0,0,0"/>
            </v:shape>
            <v:shape id="AutoShape 1085" o:spid="_x0000_s2513" style="position:absolute;left:5659;top:5297;width:94;height:54;visibility:visible" coordsize="9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" adj="0,,0" path="m27,l,,94,54,27,xm27,l94,54r,-15l27,xe" fillcolor="black" stroked="f">
              <v:stroke joinstyle="round"/>
              <v:formulas/>
              <v:path arrowok="t" o:connecttype="custom" o:connectlocs="27,5297;0,5297;94,5351;27,5297;27,5297;94,5351;94,5336;27,5297" o:connectangles="0,0,0,0,0,0,0,0"/>
            </v:shape>
            <v:shape id="AutoShape 1084" o:spid="_x0000_s2512" style="position:absolute;left:5659;top:5297;width:94;height:54;visibility:visible" coordsize="9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" adj="0,,0" path="m,l94,54,27,,,xm94,54l27,,94,39r,15xe" filled="f" strokeweight="0">
              <v:stroke joinstyle="round"/>
              <v:formulas/>
              <v:path arrowok="t" o:connecttype="custom" o:connectlocs="0,5297;94,5351;27,5297;0,5297;94,5351;27,5297;94,5336;94,5351" o:connectangles="0,0,0,0,0,0,0,0"/>
            </v:shape>
            <v:shape id="AutoShape 1083" o:spid="_x0000_s2511" style="position:absolute;left:5752;top:5297;width:93;height:54;visibility:visible" coordsize="9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" adj="0,,0" path="m66,l,39,,54,66,xm92,l66,,,54,92,xe" fillcolor="black" stroked="f">
              <v:stroke joinstyle="round"/>
              <v:formulas/>
              <v:path arrowok="t" o:connecttype="custom" o:connectlocs="66,5297;0,5336;0,5351;66,5297;92,5297;66,5297;0,5351;92,5297" o:connectangles="0,0,0,0,0,0,0,0"/>
            </v:shape>
            <v:shape id="AutoShape 1082" o:spid="_x0000_s2510" style="position:absolute;left:5752;top:5297;width:93;height:54;visibility:visible" coordsize="9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" adj="0,,0" path="m92,l,54,66,,92,xm,54l66,,,39,,54xe" filled="f" strokeweight="0">
              <v:stroke joinstyle="round"/>
              <v:formulas/>
              <v:path arrowok="t" o:connecttype="custom" o:connectlocs="92,5297;0,5351;66,5297;92,5297;0,5351;66,5297;0,5336;0,5351" o:connectangles="0,0,0,0,0,0,0,0"/>
            </v:shape>
            <v:rect id="Rectangle 1081" o:spid="_x0000_s2509" style="position:absolute;left:2294;top:5351;width:3188;height: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" filled="f" strokeweight="0"/>
            <v:line id="Line 1080" o:spid="_x0000_s2508" style="position:absolute;visibility:visible" from="1523,7823" to="1596,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" strokeweight="0"/>
            <v:line id="Line 1079" o:spid="_x0000_s2507" style="position:absolute;visibility:visible" from="1636,7823" to="1714,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" strokeweight="0"/>
            <v:line id="Line 1078" o:spid="_x0000_s2506" style="position:absolute;visibility:visible" from="1752,7823" to="1830,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" strokeweight="0"/>
            <v:line id="Line 1077" o:spid="_x0000_s2505" style="position:absolute;visibility:visible" from="1870,7823" to="1948,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" strokeweight="0"/>
            <v:line id="Line 1076" o:spid="_x0000_s2504" style="position:absolute;visibility:visible" from="1986,7823" to="2064,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" strokeweight="0"/>
            <v:line id="Line 1075" o:spid="_x0000_s2503" style="position:absolute;visibility:visible" from="2104,7823" to="2182,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" strokeweight="0"/>
            <v:line id="Line 1074" o:spid="_x0000_s2502" style="position:absolute;visibility:visible" from="2220,7823" to="2298,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" strokeweight="0"/>
            <v:line id="Line 1073" o:spid="_x0000_s2501" style="position:absolute;visibility:visible" from="2336,7823" to="2414,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" strokeweight="0"/>
            <v:line id="Line 1072" o:spid="_x0000_s2500" style="position:absolute;visibility:visible" from="2454,7823" to="2532,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" strokeweight="0"/>
            <v:line id="Line 1071" o:spid="_x0000_s2499" style="position:absolute;visibility:visible" from="2570,7823" to="2648,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" strokeweight="0"/>
            <v:line id="Line 1070" o:spid="_x0000_s2498" style="position:absolute;visibility:visible" from="2688,7823" to="2766,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" strokeweight="0"/>
            <v:line id="Line 1069" o:spid="_x0000_s2497" style="position:absolute;visibility:visible" from="2804,7823" to="2882,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" strokeweight="0"/>
            <v:line id="Line 1068" o:spid="_x0000_s2496" style="position:absolute;visibility:visible" from="2922,7823" to="3000,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" strokeweight="0"/>
            <v:line id="Line 1067" o:spid="_x0000_s2495" style="position:absolute;visibility:visible" from="3038,7823" to="3116,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" strokeweight="0"/>
            <v:line id="Line 1066" o:spid="_x0000_s2494" style="position:absolute;visibility:visible" from="3156,7823" to="3234,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" strokeweight="0"/>
            <v:line id="Line 1065" o:spid="_x0000_s2493" style="position:absolute;visibility:visible" from="3272,7823" to="3350,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" strokeweight="0"/>
            <v:line id="Line 1064" o:spid="_x0000_s2492" style="position:absolute;visibility:visible" from="3390,7823" to="3468,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" strokeweight="0"/>
            <v:line id="Line 1063" o:spid="_x0000_s2491" style="position:absolute;visibility:visible" from="3506,7823" to="3584,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" strokeweight="0"/>
            <v:line id="Line 1062" o:spid="_x0000_s2490" style="position:absolute;visibility:visible" from="3624,7823" to="3701,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" strokeweight="0"/>
            <v:line id="Line 1061" o:spid="_x0000_s2489" style="position:absolute;visibility:visible" from="3740,7823" to="3818,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" strokeweight="0"/>
            <v:line id="Line 1060" o:spid="_x0000_s2488" style="position:absolute;visibility:visible" from="3857,7823" to="3935,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" strokeweight="0"/>
            <v:line id="Line 1059" o:spid="_x0000_s2487" style="position:absolute;visibility:visible" from="3974,7823" to="4052,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" strokeweight="0"/>
            <v:line id="Line 1058" o:spid="_x0000_s2486" style="position:absolute;visibility:visible" from="4091,7823" to="4169,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" strokeweight="0"/>
            <v:line id="Line 1057" o:spid="_x0000_s2485" style="position:absolute;visibility:visible" from="4208,7823" to="4286,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" strokeweight="0"/>
            <v:line id="Line 1056" o:spid="_x0000_s2484" style="position:absolute;visibility:visible" from="4325,7823" to="4403,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" strokeweight="0"/>
            <v:line id="Line 1055" o:spid="_x0000_s2483" style="position:absolute;visibility:visible" from="4442,7823" to="4520,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" strokeweight="0"/>
            <v:line id="Line 1054" o:spid="_x0000_s2482" style="position:absolute;visibility:visible" from="4559,7823" to="4637,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" strokeweight="0"/>
            <v:line id="Line 1053" o:spid="_x0000_s2481" style="position:absolute;visibility:visible" from="4676,7823" to="4754,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" strokeweight="0"/>
            <v:line id="Line 1052" o:spid="_x0000_s2480" style="position:absolute;visibility:visible" from="4793,7823" to="4871,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" strokeweight="0"/>
            <v:line id="Line 1051" o:spid="_x0000_s2479" style="position:absolute;visibility:visible" from="4910,7823" to="4988,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" strokeweight="0"/>
            <v:line id="Line 1050" o:spid="_x0000_s2478" style="position:absolute;visibility:visible" from="5027,7823" to="5105,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" strokeweight="0"/>
            <v:line id="Line 1049" o:spid="_x0000_s2477" style="position:absolute;visibility:visible" from="5143,7823" to="5221,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" strokeweight="0"/>
            <v:line id="Line 1048" o:spid="_x0000_s2476" style="position:absolute;visibility:visible" from="5261,7823" to="5339,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" strokeweight="0"/>
            <v:line id="Line 1047" o:spid="_x0000_s2475" style="position:absolute;visibility:visible" from="5377,7823" to="5455,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" strokeweight="0"/>
            <v:line id="Line 1046" o:spid="_x0000_s2474" style="position:absolute;visibility:visible" from="5495,7823" to="5573,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" strokeweight="0"/>
            <v:line id="Line 1045" o:spid="_x0000_s2473" style="position:absolute;visibility:visible" from="5611,7823" to="5689,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" strokeweight="0"/>
            <v:line id="Line 1044" o:spid="_x0000_s2472" style="position:absolute;visibility:visible" from="5729,7823" to="5807,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" strokeweight="0"/>
            <v:line id="Line 1043" o:spid="_x0000_s2471" style="position:absolute;visibility:visible" from="5845,7823" to="5923,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" strokeweight="0"/>
            <v:line id="Line 1042" o:spid="_x0000_s2470" style="position:absolute;visibility:visible" from="5963,7823" to="6041,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" strokeweight="0"/>
            <v:line id="Line 1041" o:spid="_x0000_s2469" style="position:absolute;visibility:visible" from="6079,7823" to="6157,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" strokeweight="0"/>
            <v:line id="Line 1040" o:spid="_x0000_s2468" style="position:absolute;visibility:visible" from="6197,7823" to="6275,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" strokeweight="0"/>
            <v:line id="Line 1039" o:spid="_x0000_s2467" style="position:absolute;visibility:visible" from="6313,7823" to="6391,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" strokeweight="0"/>
            <v:line id="Line 1038" o:spid="_x0000_s2466" style="position:absolute;visibility:visible" from="6431,7823" to="6509,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" strokeweight="0"/>
            <v:line id="Line 1037" o:spid="_x0000_s2465" style="position:absolute;visibility:visible" from="6547,7823" to="6557,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" strokeweight="0"/>
            <v:line id="Line 1036" o:spid="_x0000_s2464" style="position:absolute;visibility:visible" from="3619,3302" to="4156,3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" strokecolor="#dcdcdc" strokeweight="0"/>
            <v:shape id="Freeform 1035" o:spid="_x0000_s2463" style="position:absolute;left:3620;top:3032;width:537;height:537;visibility:visible;mso-wrap-style:square;v-text-anchor:top" coordsize="537,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" path="m537,268l527,197,500,133,458,78,404,36,340,9,269,,197,9,133,36,79,78,37,133,10,197,,268r10,71l37,403r42,55l133,500r64,27l269,536r71,-9l404,500r54,-42l500,403r27,-64l537,268e" filled="f" strokecolor="#dcdcdc" strokeweight="0">
              <v:path arrowok="t" o:connecttype="custom" o:connectlocs="537,3301;527,3230;500,3166;458,3111;404,3069;340,3042;269,3033;197,3042;133,3069;79,3111;37,3166;10,3230;0,3301;10,3372;37,3436;79,3491;133,3533;197,3560;269,3569;340,3560;404,3533;458,3491;500,3436;527,3372;537,3301" o:connectangles="0,0,0,0,0,0,0,0,0,0,0,0,0,0,0,0,0,0,0,0,0,0,0,0,0"/>
            </v:shape>
            <v:shape id="Picture 1034" o:spid="_x0000_s2462" type="#_x0000_t75" style="position:absolute;left:3765;top:3157;width:173;height:1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">
              <v:imagedata r:id="rId113" o:title=""/>
            </v:shape>
            <v:shape id="Freeform 1033" o:spid="_x0000_s2461" style="position:absolute;left:3985;top:3157;width:26;height:108;visibility:visible;mso-wrap-style:square;v-text-anchor:top" coordsize="26,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" path="m,20l10,15,25,r,108e" filled="f" strokeweight="0">
              <v:path arrowok="t" o:connecttype="custom" o:connectlocs="0,3178;10,3173;25,3158;25,3266" o:connectangles="0,0,0,0"/>
            </v:shape>
            <v:shape id="Freeform 1032" o:spid="_x0000_s2460" style="position:absolute;left:3750;top:3373;width:66;height:100;visibility:visible;mso-wrap-style:square;v-text-anchor:top" coordsize="6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" path="m5,24r,-5l10,9,14,4,24,,43,,53,4r5,5l62,19r,9l58,38,48,52,,99r66,e" filled="f" strokeweight="0">
              <v:path arrowok="t" o:connecttype="custom" o:connectlocs="5,3398;5,3393;10,3383;14,3378;24,3374;43,3374;53,3378;58,3383;62,3393;62,3402;58,3412;48,3426;0,3473;66,3473" o:connectangles="0,0,0,0,0,0,0,0,0,0,0,0,0,0"/>
            </v:shape>
            <v:shape id="Freeform 1031" o:spid="_x0000_s2459" style="position:absolute;left:3849;top:3463;width:10;height:10;visibility:visible;mso-wrap-style:square;v-text-anchor:top"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" path="m4,l,4,4,9,9,4,4,e" filled="f" strokeweight="0">
              <v:path arrowok="t" o:connecttype="custom" o:connectlocs="4,3464;0,3468;4,3473;9,3468;4,3464" o:connectangles="0,0,0,0,0"/>
            </v:shape>
            <v:shape id="Freeform 1030" o:spid="_x0000_s2458" style="position:absolute;left:3892;top:3373;width:66;height:100;visibility:visible;mso-wrap-style:square;v-text-anchor:top" coordsize="6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" path="m23,l9,4,5,14r,10l9,33r9,5l37,43r14,5l61,57r5,10l66,81r-5,9l56,94,42,99r-19,l9,94,5,90,,81,,67,5,57r9,-9l27,43,47,38r9,-5l61,24r,-10l56,4,42,,23,e" filled="f" strokeweight="0">
              <v:path arrowok="t" o:connecttype="custom" o:connectlocs="23,3374;9,3378;5,3388;5,3398;9,3407;18,3412;37,3417;51,3422;61,3431;66,3441;66,3455;61,3464;56,3468;42,3473;23,3473;9,3468;5,3464;0,3455;0,3441;5,3431;14,3422;27,3417;47,3412;56,3407;61,3398;61,3388;56,3378;42,3374;23,3374" o:connectangles="0,0,0,0,0,0,0,0,0,0,0,0,0,0,0,0,0,0,0,0,0,0,0,0,0,0,0,0,0"/>
            </v:shape>
            <v:shape id="Freeform 1029" o:spid="_x0000_s2457" style="position:absolute;left:4000;top:3373;width:24;height:100;visibility:visible;mso-wrap-style:square;v-text-anchor:top" coordsize="2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" path="m,19l9,14,24,r,99e" filled="f" strokeweight="0">
              <v:path arrowok="t" o:connecttype="custom" o:connectlocs="0,3393;9,3388;24,3374;24,3473" o:connectangles="0,0,0,0"/>
            </v:shape>
            <v:shape id="Freeform 1028" o:spid="_x0000_s2456" style="position:absolute;left:5752;top:4146;width:503;height:138;visibility:visible;mso-wrap-style:square;v-text-anchor:top" coordsize="503,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" path="m503,l,,,138e" filled="f" strokeweight="0">
              <v:path arrowok="t" o:connecttype="custom" o:connectlocs="503,4146;0,4146;0,4284" o:connectangles="0,0,0"/>
            </v:shape>
            <v:shape id="AutoShape 1027" o:spid="_x0000_s2455" style="position:absolute;left:5659;top:4230;width:94;height:54;visibility:visible" coordsize="9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" adj="0,,0" path="m27,l,,94,54,27,xm27,l94,54r,-15l27,xe" fillcolor="black" stroked="f">
              <v:stroke joinstyle="round"/>
              <v:formulas/>
              <v:path arrowok="t" o:connecttype="custom" o:connectlocs="27,4230;0,4230;94,4284;27,4230;27,4230;94,4284;94,4269;27,4230" o:connectangles="0,0,0,0,0,0,0,0"/>
            </v:shape>
            <v:shape id="AutoShape 1026" o:spid="_x0000_s2454" style="position:absolute;left:5659;top:4230;width:94;height:54;visibility:visible" coordsize="9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" adj="0,,0" path="m,l94,54,27,,,xm94,54l27,,94,39r,15xe" filled="f" strokeweight="0">
              <v:stroke joinstyle="round"/>
              <v:formulas/>
              <v:path arrowok="t" o:connecttype="custom" o:connectlocs="0,4230;94,4284;27,4230;0,4230;94,4284;27,4230;94,4269;94,4284" o:connectangles="0,0,0,0,0,0,0,0"/>
            </v:shape>
            <v:shape id="AutoShape 1025" o:spid="_x0000_s2453" style="position:absolute;left:5752;top:4230;width:93;height:54;visibility:visible" coordsize="9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" adj="0,,0" path="m66,l,39,,54,66,xm92,l66,,,54,92,xe" fillcolor="black" stroked="f">
              <v:stroke joinstyle="round"/>
              <v:formulas/>
              <v:path arrowok="t" o:connecttype="custom" o:connectlocs="66,4230;0,4269;0,4284;66,4230;92,4230;66,4230;0,4284;92,4230" o:connectangles="0,0,0,0,0,0,0,0"/>
            </v:shape>
            <v:shape id="AutoShape 1024" o:spid="_x0000_s2452" style="position:absolute;left:5752;top:4230;width:93;height:54;visibility:visible" coordsize="9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" adj="0,,0" path="m92,l,54,66,,92,xm,54l66,,,39,,54xe" filled="f" strokeweight="0">
              <v:stroke joinstyle="round"/>
              <v:formulas/>
              <v:path arrowok="t" o:connecttype="custom" o:connectlocs="92,4230;0,4284;66,4230;92,4230;0,4284;66,4230;0,4269;0,4284" o:connectangles="0,0,0,0,0,0,0,0"/>
            </v:shape>
            <v:shape id="Freeform 1023" o:spid="_x0000_s2451" style="position:absolute;left:2238;top:5700;width:351;height:2;visibility:visible;mso-wrap-style:square;v-text-anchor:top" coordsize="3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" path="m,l113,,350,e" filled="f" strokecolor="gray" strokeweight="0">
              <v:path arrowok="t" o:connecttype="custom" o:connectlocs="0,0;113,0;350,0" o:connectangles="0,0,0"/>
            </v:shape>
            <v:shape id="AutoShape 1022" o:spid="_x0000_s2450" style="position:absolute;left:2263;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" adj="0,,0" path="m57,l,57r6,6l57,xm57,l6,63,63,6,57,xe" fillcolor="gray" stroked="f">
              <v:stroke joinstyle="round"/>
              <v:formulas/>
              <v:path arrowok="t" o:connecttype="custom" o:connectlocs="57,5669;0,5726;6,5732;57,5669;57,5669;6,5732;63,5675;57,5669" o:connectangles="0,0,0,0,0,0,0,0"/>
            </v:shape>
            <v:shape id="AutoShape 1021" o:spid="_x0000_s2449" style="position:absolute;left:2263;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" adj="0,,0" path="m63,6l57,,6,63,63,6xm57,l6,63,,57,57,xe" filled="f" strokecolor="gray" strokeweight="0">
              <v:stroke joinstyle="round"/>
              <v:formulas/>
              <v:path arrowok="t" o:connecttype="custom" o:connectlocs="63,5675;57,5669;6,5732;63,5675;57,5669;6,5732;0,5726;57,5669" o:connectangles="0,0,0,0,0,0,0,0"/>
            </v:shape>
            <v:shape id="AutoShape 1020" o:spid="_x0000_s2448" style="position:absolute;left:2319;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" adj="0,,0" path="m56,l,57r6,6l56,xm56,l6,63,62,6,56,xe" fillcolor="gray" stroked="f">
              <v:stroke joinstyle="round"/>
              <v:formulas/>
              <v:path arrowok="t" o:connecttype="custom" o:connectlocs="56,5669;0,5726;6,5732;56,5669;56,5669;6,5732;62,5675;56,5669" o:connectangles="0,0,0,0,0,0,0,0"/>
            </v:shape>
            <v:shape id="AutoShape 1019" o:spid="_x0000_s2447" style="position:absolute;left:2319;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" adj="0,,0" path="m,57r6,6l56,,,57xm6,63l56,r6,6l6,63xe" filled="f" strokecolor="gray" strokeweight="0">
              <v:stroke joinstyle="round"/>
              <v:formulas/>
              <v:path arrowok="t" o:connecttype="custom" o:connectlocs="0,5726;6,5732;56,5669;0,5726;6,5732;56,5669;62,5675;6,5732" o:connectangles="0,0,0,0,0,0,0,0"/>
            </v:shape>
            <v:line id="Line 1018" o:spid="_x0000_s2446" style="position:absolute;visibility:visible" from="5368,5700" to="5538,5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" strokecolor="gray" strokeweight="0"/>
            <v:shape id="AutoShape 1017" o:spid="_x0000_s2445" style="position:absolute;left:5392;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" adj="0,,0" path="m56,l,57r6,6l56,xm56,l6,63,62,6,56,xe" fillcolor="gray" stroked="f">
              <v:stroke joinstyle="round"/>
              <v:formulas/>
              <v:path arrowok="t" o:connecttype="custom" o:connectlocs="56,5669;0,5726;6,5732;56,5669;56,5669;6,5732;62,5675;56,5669" o:connectangles="0,0,0,0,0,0,0,0"/>
            </v:shape>
            <v:shape id="AutoShape 1016" o:spid="_x0000_s2444" style="position:absolute;left:5392;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" adj="0,,0" path="m62,6l56,,6,63,62,6xm56,l6,63,,57,56,xe" filled="f" strokecolor="gray" strokeweight="0">
              <v:stroke joinstyle="round"/>
              <v:formulas/>
              <v:path arrowok="t" o:connecttype="custom" o:connectlocs="62,5675;56,5669;6,5732;62,5675;56,5669;6,5732;0,5726;56,5669" o:connectangles="0,0,0,0,0,0,0,0"/>
            </v:shape>
            <v:shape id="AutoShape 1015" o:spid="_x0000_s2443" style="position:absolute;left:5449;top:5669;width:64;height:63;visibility:visible" coordsize="64,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" adj="0,,0" path="m58,l,57r6,6l58,xm58,l6,63,64,6,58,xe" fillcolor="gray" stroked="f">
              <v:stroke joinstyle="round"/>
              <v:formulas/>
              <v:path arrowok="t" o:connecttype="custom" o:connectlocs="58,5669;0,5726;6,5732;58,5669;58,5669;6,5732;64,5675;58,5669" o:connectangles="0,0,0,0,0,0,0,0"/>
            </v:shape>
            <v:shape id="AutoShape 1014" o:spid="_x0000_s2442" style="position:absolute;left:5449;top:5669;width:64;height:63;visibility:visible" coordsize="64,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" adj="0,,0" path="m,57r6,6l58,,,57xm6,63l58,r6,6l6,63xe" filled="f" strokecolor="gray" strokeweight="0">
              <v:stroke joinstyle="round"/>
              <v:formulas/>
              <v:path arrowok="t" o:connecttype="custom" o:connectlocs="0,5726;6,5732;58,5669;0,5726;6,5732;58,5669;64,5675;6,5732" o:connectangles="0,0,0,0,0,0,0,0"/>
            </v:shape>
            <v:line id="Line 1013" o:spid="_x0000_s2441" style="position:absolute;visibility:visible" from="3859,5700" to="5482,5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" strokecolor="gray" strokeweight="0"/>
            <v:shape id="AutoShape 1012" o:spid="_x0000_s2440" style="position:absolute;left:3884;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" adj="0,,0" path="m57,l,57r6,6l57,xm57,l6,63,63,6,57,xe" fillcolor="gray" stroked="f">
              <v:stroke joinstyle="round"/>
              <v:formulas/>
              <v:path arrowok="t" o:connecttype="custom" o:connectlocs="57,5669;0,5726;6,5732;57,5669;57,5669;6,5732;63,5675;57,5669" o:connectangles="0,0,0,0,0,0,0,0"/>
            </v:shape>
            <v:shape id="AutoShape 1011" o:spid="_x0000_s2439" style="position:absolute;left:3884;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" adj="0,,0" path="m63,6l57,,6,63,63,6xm57,l6,63,,57,57,xe" filled="f" strokecolor="gray" strokeweight="0">
              <v:stroke joinstyle="round"/>
              <v:formulas/>
              <v:path arrowok="t" o:connecttype="custom" o:connectlocs="63,5675;57,5669;6,5732;63,5675;57,5669;6,5732;0,5726;57,5669" o:connectangles="0,0,0,0,0,0,0,0"/>
            </v:shape>
            <v:shape id="AutoShape 1010" o:spid="_x0000_s2438" style="position:absolute;left:5392;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" adj="0,,0" path="m56,l,57r6,6l56,xm56,l6,63,62,6,56,xe" fillcolor="gray" stroked="f">
              <v:stroke joinstyle="round"/>
              <v:formulas/>
              <v:path arrowok="t" o:connecttype="custom" o:connectlocs="56,5669;0,5726;6,5732;56,5669;56,5669;6,5732;62,5675;56,5669" o:connectangles="0,0,0,0,0,0,0,0"/>
            </v:shape>
            <v:shape id="AutoShape 1009" o:spid="_x0000_s2437" style="position:absolute;left:5392;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" adj="0,,0" path="m,57r6,6l56,,,57xm6,63l56,r6,6l6,63xe" filled="f" strokecolor="gray" strokeweight="0">
              <v:stroke joinstyle="round"/>
              <v:formulas/>
              <v:path arrowok="t" o:connecttype="custom" o:connectlocs="0,5726;6,5732;56,5669;0,5726;6,5732;56,5669;62,5675;6,5732" o:connectangles="0,0,0,0,0,0,0,0"/>
            </v:shape>
            <v:line id="Line 1008" o:spid="_x0000_s2436" style="position:absolute;visibility:visible" from="2294,5700" to="3916,5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" strokecolor="gray" strokeweight="0"/>
            <v:shape id="AutoShape 1007" o:spid="_x0000_s2435" style="position:absolute;left:2319;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" adj="0,,0" path="m56,l,57r6,6l56,xm56,l6,63,62,6,56,xe" fillcolor="gray" stroked="f">
              <v:stroke joinstyle="round"/>
              <v:formulas/>
              <v:path arrowok="t" o:connecttype="custom" o:connectlocs="56,5669;0,5726;6,5732;56,5669;56,5669;6,5732;62,5675;56,5669" o:connectangles="0,0,0,0,0,0,0,0"/>
            </v:shape>
            <v:shape id="AutoShape 1006" o:spid="_x0000_s2434" style="position:absolute;left:2319;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" adj="0,,0" path="m62,6l56,,6,63,62,6xm56,l6,63,,57,56,xe" filled="f" strokecolor="gray" strokeweight="0">
              <v:stroke joinstyle="round"/>
              <v:formulas/>
              <v:path arrowok="t" o:connecttype="custom" o:connectlocs="62,5675;56,5669;6,5732;62,5675;56,5669;6,5732;0,5726;56,5669" o:connectangles="0,0,0,0,0,0,0,0"/>
            </v:shape>
            <v:shape id="AutoShape 1005" o:spid="_x0000_s2433" style="position:absolute;left:3828;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" adj="0,,0" path="m56,l,57r6,6l56,xm56,l6,63,62,6,56,xe" fillcolor="gray" stroked="f">
              <v:stroke joinstyle="round"/>
              <v:formulas/>
              <v:path arrowok="t" o:connecttype="custom" o:connectlocs="56,5669;0,5726;6,5732;56,5669;56,5669;6,5732;62,5675;56,5669" o:connectangles="0,0,0,0,0,0,0,0"/>
            </v:shape>
            <v:shape id="AutoShape 1004" o:spid="_x0000_s2432" style="position:absolute;left:3828;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" adj="0,,0" path="m,57r6,6l56,,,57xm6,63l56,r6,6l6,63xe" filled="f" strokecolor="gray" strokeweight="0">
              <v:stroke joinstyle="round"/>
              <v:formulas/>
              <v:path arrowok="t" o:connecttype="custom" o:connectlocs="0,5726;6,5732;56,5669;0,5726;6,5732;56,5669;62,5675;6,5732" o:connectangles="0,0,0,0,0,0,0,0"/>
            </v:shape>
            <v:shape id="Freeform 1003" o:spid="_x0000_s2431" style="position:absolute;left:3802;top:5700;width:351;height:2;visibility:visible;mso-wrap-style:square;v-text-anchor:top" coordsize="3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" path="m,l113,,350,e" filled="f" strokecolor="gray" strokeweight="0">
              <v:path arrowok="t" o:connecttype="custom" o:connectlocs="0,0;113,0;350,0" o:connectangles="0,0,0"/>
            </v:shape>
            <v:shape id="AutoShape 1002" o:spid="_x0000_s2430" style="position:absolute;left:3828;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" adj="0,,0" path="m56,l,57r6,6l56,xm56,l6,63,62,6,56,xe" fillcolor="gray" stroked="f">
              <v:stroke joinstyle="round"/>
              <v:formulas/>
              <v:path arrowok="t" o:connecttype="custom" o:connectlocs="56,5669;0,5726;6,5732;56,5669;56,5669;6,5732;62,5675;56,5669" o:connectangles="0,0,0,0,0,0,0,0"/>
            </v:shape>
            <v:shape id="AutoShape 1001" o:spid="_x0000_s2429" style="position:absolute;left:3828;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" adj="0,,0" path="m62,6l56,,6,63,62,6xm56,l6,63,,57,56,xe" filled="f" strokecolor="gray" strokeweight="0">
              <v:stroke joinstyle="round"/>
              <v:formulas/>
              <v:path arrowok="t" o:connecttype="custom" o:connectlocs="62,5675;56,5669;6,5732;62,5675;56,5669;6,5732;0,5726;56,5669" o:connectangles="0,0,0,0,0,0,0,0"/>
            </v:shape>
            <v:shape id="AutoShape 1000" o:spid="_x0000_s2428" style="position:absolute;left:3884;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" adj="0,,0" path="m57,l,57r6,6l57,xm57,l6,63,63,6,57,xe" fillcolor="gray" stroked="f">
              <v:stroke joinstyle="round"/>
              <v:formulas/>
              <v:path arrowok="t" o:connecttype="custom" o:connectlocs="57,5669;0,5726;6,5732;57,5669;57,5669;6,5732;63,5675;57,5669" o:connectangles="0,0,0,0,0,0,0,0"/>
            </v:shape>
            <v:shape id="AutoShape 999" o:spid="_x0000_s2427" style="position:absolute;left:3884;top:5669;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" adj="0,,0" path="m,57r6,6l57,,,57xm6,63l57,r6,6l6,63xe" filled="f" strokecolor="gray" strokeweight="0">
              <v:stroke joinstyle="round"/>
              <v:formulas/>
              <v:path arrowok="t" o:connecttype="custom" o:connectlocs="0,5726;6,5732;57,5669;0,5726;6,5732;57,5669;63,5675;6,5732" o:connectangles="0,0,0,0,0,0,0,0"/>
            </v:shape>
            <v:line id="Line 998" o:spid="_x0000_s2426" style="position:absolute;visibility:visible" from="2238,5909" to="5538,5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" strokecolor="gray" strokeweight="0"/>
            <v:shape id="AutoShape 997" o:spid="_x0000_s2425" style="position:absolute;left:2263;top:5878;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" adj="0,,0" path="m57,l,56r6,6l57,xm57,l6,62,63,6,57,xe" fillcolor="gray" stroked="f">
              <v:stroke joinstyle="round"/>
              <v:formulas/>
              <v:path arrowok="t" o:connecttype="custom" o:connectlocs="57,5878;0,5934;6,5940;57,5878;57,5878;6,5940;63,5884;57,5878" o:connectangles="0,0,0,0,0,0,0,0"/>
            </v:shape>
            <v:shape id="AutoShape 996" o:spid="_x0000_s2424" style="position:absolute;left:2263;top:5878;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" adj="0,,0" path="m63,6l57,,6,62,63,6xm57,l6,62,,56,57,xe" filled="f" strokecolor="gray" strokeweight="0">
              <v:stroke joinstyle="round"/>
              <v:formulas/>
              <v:path arrowok="t" o:connecttype="custom" o:connectlocs="63,5884;57,5878;6,5940;63,5884;57,5878;6,5940;0,5934;57,5878" o:connectangles="0,0,0,0,0,0,0,0"/>
            </v:shape>
            <v:shape id="AutoShape 995" o:spid="_x0000_s2423" style="position:absolute;left:5449;top:5878;width:64;height:63;visibility:visible" coordsize="64,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" adj="0,,0" path="m58,l,56r6,6l58,xm58,l6,62,64,6,58,xe" fillcolor="gray" stroked="f">
              <v:stroke joinstyle="round"/>
              <v:formulas/>
              <v:path arrowok="t" o:connecttype="custom" o:connectlocs="58,5878;0,5934;6,5940;58,5878;58,5878;6,5940;64,5884;58,5878" o:connectangles="0,0,0,0,0,0,0,0"/>
            </v:shape>
            <v:shape id="AutoShape 994" o:spid="_x0000_s2422" style="position:absolute;left:5449;top:5878;width:64;height:63;visibility:visible" coordsize="64,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" adj="0,,0" path="m,56r6,6l58,,,56xm6,62l58,r6,6l6,62xe" filled="f" strokecolor="gray" strokeweight="0">
              <v:stroke joinstyle="round"/>
              <v:formulas/>
              <v:path arrowok="t" o:connecttype="custom" o:connectlocs="0,5934;6,5940;58,5878;0,5934;6,5940;58,5878;64,5884;6,5940" o:connectangles="0,0,0,0,0,0,0,0"/>
            </v:shape>
            <v:line id="Line 993" o:spid="_x0000_s2421" style="position:absolute;visibility:visible" from="6761,5351" to="6774,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" strokeweight="0"/>
            <v:line id="Line 992" o:spid="_x0000_s2420" style="position:absolute;visibility:visible" from="6812,5351" to="6890,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" strokeweight="0"/>
            <v:line id="Line 991" o:spid="_x0000_s2419" style="position:absolute;visibility:visible" from="6930,5351" to="7008,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" strokeweight="0"/>
            <v:line id="Line 990" o:spid="_x0000_s2418" style="position:absolute;visibility:visible" from="7046,5351" to="7124,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" strokeweight="0"/>
            <v:line id="Line 989" o:spid="_x0000_s2417" style="position:absolute;visibility:visible" from="7164,5351" to="7242,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" strokeweight="0"/>
            <v:line id="Line 988" o:spid="_x0000_s2416" style="position:absolute;visibility:visible" from="7280,5351" to="7358,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" strokeweight="0"/>
            <v:line id="Line 987" o:spid="_x0000_s2415" style="position:absolute;visibility:visible" from="7398,5351" to="7476,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" strokeweight="0"/>
            <v:line id="Line 986" o:spid="_x0000_s2414" style="position:absolute;visibility:visible" from="7514,5351" to="7592,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" strokeweight="0"/>
            <v:line id="Line 985" o:spid="_x0000_s2413" style="position:absolute;visibility:visible" from="7632,5351" to="7709,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" strokeweight="0"/>
            <v:line id="Line 984" o:spid="_x0000_s2412" style="position:absolute;visibility:visible" from="7748,5351" to="7826,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" strokeweight="0"/>
            <v:line id="Line 983" o:spid="_x0000_s2411" style="position:absolute;visibility:visible" from="7865,5351" to="7943,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" strokeweight="0"/>
            <v:line id="Line 982" o:spid="_x0000_s2410" style="position:absolute;visibility:visible" from="7982,5351" to="8060,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" strokeweight="0"/>
            <v:line id="Line 981" o:spid="_x0000_s2409" style="position:absolute;visibility:visible" from="8099,5351" to="8177,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" strokeweight="0"/>
            <v:line id="Line 980" o:spid="_x0000_s2408" style="position:absolute;visibility:visible" from="8216,5351" to="8294,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" strokeweight="0"/>
            <v:line id="Line 979" o:spid="_x0000_s2407" style="position:absolute;visibility:visible" from="8333,5351" to="841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" strokeweight="0"/>
            <v:line id="Line 978" o:spid="_x0000_s2406" style="position:absolute;visibility:visible" from="8450,5351" to="8528,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" strokeweight="0"/>
            <v:line id="Line 977" o:spid="_x0000_s2405" style="position:absolute;visibility:visible" from="8567,5351" to="8645,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" strokeweight="0"/>
            <v:line id="Line 976" o:spid="_x0000_s2404" style="position:absolute;visibility:visible" from="8684,5351" to="8762,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" strokeweight="0"/>
            <v:line id="Line 975" o:spid="_x0000_s2403" style="position:absolute;visibility:visible" from="8801,5351" to="8879,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" strokeweight="0"/>
            <v:line id="Line 974" o:spid="_x0000_s2402" style="position:absolute;visibility:visible" from="8918,5351" to="8995,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" strokeweight="0"/>
            <v:line id="Line 973" o:spid="_x0000_s2401" style="position:absolute;visibility:visible" from="9035,5351" to="9113,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" strokeweight="0"/>
            <v:line id="Line 972" o:spid="_x0000_s2400" style="position:absolute;visibility:visible" from="9151,5351" to="9229,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" strokeweight="0"/>
            <v:line id="Line 971" o:spid="_x0000_s2399" style="position:absolute;visibility:visible" from="9269,5351" to="9347,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" strokeweight="0"/>
            <v:line id="Line 970" o:spid="_x0000_s2398" style="position:absolute;visibility:visible" from="9385,5351" to="9463,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" strokeweight="0"/>
            <v:line id="Line 969" o:spid="_x0000_s2397" style="position:absolute;visibility:visible" from="9503,5351" to="958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" strokeweight="0"/>
            <v:line id="Line 968" o:spid="_x0000_s2396" style="position:absolute;visibility:visible" from="9619,5351" to="9697,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" strokeweight="0"/>
            <v:line id="Line 967" o:spid="_x0000_s2395" style="position:absolute;visibility:visible" from="9737,5351" to="9815,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" strokeweight="0"/>
            <v:line id="Line 966" o:spid="_x0000_s2394" style="position:absolute;visibility:visible" from="9853,5351" to="993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" strokeweight="0"/>
            <v:line id="Line 965" o:spid="_x0000_s2393" style="position:absolute;visibility:visible" from="9971,5351" to="10049,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" strokeweight="0"/>
            <v:line id="Line 964" o:spid="_x0000_s2392" style="position:absolute;visibility:visible" from="10087,5351" to="10165,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" strokeweight="0"/>
            <v:line id="Line 963" o:spid="_x0000_s2391" style="position:absolute;visibility:visible" from="10205,5351" to="10283,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" strokeweight="0"/>
            <v:line id="Line 962" o:spid="_x0000_s2390" style="position:absolute;visibility:visible" from="10321,5351" to="10399,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" strokeweight="0"/>
            <v:line id="Line 961" o:spid="_x0000_s2389" style="position:absolute;visibility:visible" from="10438,5351" to="10516,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" strokeweight="0"/>
            <v:line id="Line 960" o:spid="_x0000_s2388" style="position:absolute;visibility:visible" from="10555,5351" to="10633,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" strokeweight="0"/>
            <v:line id="Line 959" o:spid="_x0000_s2387" style="position:absolute;visibility:visible" from="10672,5351" to="10750,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" strokeweight="0"/>
            <v:line id="Line 958" o:spid="_x0000_s2386" style="position:absolute;visibility:visible" from="10789,5351" to="10867,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" strokeweight="0"/>
            <v:line id="Line 957" o:spid="_x0000_s2385" style="position:absolute;visibility:visible" from="10906,5351" to="10984,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" strokeweight="0"/>
            <v:line id="Line 956" o:spid="_x0000_s2384" style="position:absolute;visibility:visible" from="11023,5351" to="1110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" strokeweight="0"/>
            <v:line id="Line 955" o:spid="_x0000_s2383" style="position:absolute;visibility:visible" from="11140,5351" to="11218,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" strokeweight="0"/>
            <v:line id="Line 954" o:spid="_x0000_s2382" style="position:absolute;visibility:visible" from="11257,5351" to="11335,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" strokeweight="0"/>
            <v:line id="Line 953" o:spid="_x0000_s2381" style="position:absolute;visibility:visible" from="11374,5351" to="11452,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" strokeweight="0"/>
            <v:line id="Line 952" o:spid="_x0000_s2380" style="position:absolute;visibility:visible" from="11491,5351" to="11569,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" strokeweight="0"/>
            <v:line id="Line 951" o:spid="_x0000_s2379" style="position:absolute;visibility:visible" from="11608,5351" to="11686,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" strokeweight="0"/>
            <v:line id="Line 950" o:spid="_x0000_s2378" style="position:absolute;visibility:visible" from="11724,5351" to="11802,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" strokeweight="0"/>
            <v:line id="Line 949" o:spid="_x0000_s2377" style="position:absolute;visibility:visible" from="11842,5351" to="11920,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" strokeweight="0"/>
            <v:line id="Line 948" o:spid="_x0000_s2376" style="position:absolute;visibility:visible" from="11958,5351" to="12036,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" strokeweight="0"/>
            <v:line id="Line 947" o:spid="_x0000_s2375" style="position:absolute;visibility:visible" from="12076,5351" to="12154,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" strokeweight="0"/>
            <v:line id="Line 946" o:spid="_x0000_s2374" style="position:absolute;visibility:visible" from="12192,5351" to="12270,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" strokeweight="0"/>
            <v:line id="Line 945" o:spid="_x0000_s2373" style="position:absolute;visibility:visible" from="12310,5351" to="12388,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" strokeweight="0"/>
            <v:line id="Line 944" o:spid="_x0000_s2372" style="position:absolute;visibility:visible" from="12426,5351" to="12504,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" strokeweight="0"/>
            <v:line id="Line 943" o:spid="_x0000_s2371" style="position:absolute;visibility:visible" from="12544,5351" to="12622,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" strokeweight="0"/>
            <v:line id="Line 942" o:spid="_x0000_s2370" style="position:absolute;visibility:visible" from="12660,5351" to="12738,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" strokeweight="0"/>
            <v:line id="Line 941" o:spid="_x0000_s2369" style="position:absolute;visibility:visible" from="12778,5351" to="12856,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" strokeweight="0"/>
            <v:line id="Line 940" o:spid="_x0000_s2368" style="position:absolute;visibility:visible" from="12894,5351" to="12972,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" strokeweight="0"/>
            <v:line id="Line 939" o:spid="_x0000_s2367" style="position:absolute;visibility:visible" from="13010,5351" to="13088,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" strokeweight="0"/>
            <v:line id="Line 938" o:spid="_x0000_s2366" style="position:absolute;visibility:visible" from="13128,5351" to="13206,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" strokeweight="0"/>
            <v:line id="Line 937" o:spid="_x0000_s2365" style="position:absolute;visibility:visible" from="13244,5351" to="13322,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" strokeweight="0"/>
            <v:line id="Line 936" o:spid="_x0000_s2364" style="position:absolute;visibility:visible" from="13362,5351" to="13440,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" strokeweight="0"/>
            <v:line id="Line 935" o:spid="_x0000_s2363" style="position:absolute;visibility:visible" from="13478,5351" to="13556,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" strokeweight="0"/>
            <v:line id="Line 934" o:spid="_x0000_s2362" style="position:absolute;visibility:visible" from="13596,5351" to="13674,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" strokeweight="0"/>
            <v:line id="Line 933" o:spid="_x0000_s2361" style="position:absolute;visibility:visible" from="13712,5351" to="13744,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" strokeweight="0"/>
            <v:rect id="Rectangle 932" o:spid="_x0000_s2360" style="position:absolute;left:7480;top:4285;width:5013;height:10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" filled="f" strokeweight="0"/>
            <v:rect id="Rectangle 931" o:spid="_x0000_s2359" style="position:absolute;left:7537;top:4342;width:4900;height:9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" filled="f" strokeweight="0"/>
            <v:shape id="Freeform 930" o:spid="_x0000_s2358" style="position:absolute;left:7263;top:5057;width:2;height:346;visibility:visible;mso-wrap-style:square;v-text-anchor:top" coordsize="2,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" path="m,346l,238,,e" filled="f" strokecolor="gray" strokeweight="0">
              <v:path arrowok="t" o:connecttype="custom" o:connectlocs="0,5403;0,5295;0,5057" o:connectangles="0,0,0"/>
            </v:shape>
            <v:shape id="AutoShape 929" o:spid="_x0000_s2357" style="position:absolute;left:7232;top:5314;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" adj="0,,0" path="m,6l57,62r6,-6l,6xm6,l,6,63,56,6,xe" fillcolor="gray" stroked="f">
              <v:stroke joinstyle="round"/>
              <v:formulas/>
              <v:path arrowok="t" o:connecttype="custom" o:connectlocs="0,5320;57,5376;63,5370;0,5320;6,5314;0,5320;63,5370;6,5314" o:connectangles="0,0,0,0,0,0,0,0"/>
            </v:shape>
            <v:shape id="AutoShape 928" o:spid="_x0000_s2356" style="position:absolute;left:7232;top:5314;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" adj="0,,0" path="m6,l,6,63,56,6,xm,6l63,56r-6,6l,6xe" filled="f" strokecolor="gray" strokeweight="0">
              <v:stroke joinstyle="round"/>
              <v:formulas/>
              <v:path arrowok="t" o:connecttype="custom" o:connectlocs="6,5314;0,5320;63,5370;6,5314;0,5320;63,5370;57,5376;0,5320" o:connectangles="0,0,0,0,0,0,0,0"/>
            </v:shape>
            <v:shape id="AutoShape 927" o:spid="_x0000_s2355" style="position:absolute;left:7232;top:5263;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" adj="0,,0" path="m,6l57,62r6,-6l,6xm6,l,6,63,56,6,xe" fillcolor="gray" stroked="f">
              <v:stroke joinstyle="round"/>
              <v:formulas/>
              <v:path arrowok="t" o:connecttype="custom" o:connectlocs="0,5270;57,5326;63,5320;0,5270;6,5264;0,5270;63,5320;6,5264" o:connectangles="0,0,0,0,0,0,0,0"/>
            </v:shape>
            <v:shape id="AutoShape 926" o:spid="_x0000_s2354" style="position:absolute;left:7232;top:5263;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" adj="0,,0" path="m57,62r6,-6l,6,57,62xm63,56l,6,6,,63,56xe" filled="f" strokecolor="gray" strokeweight="0">
              <v:stroke joinstyle="round"/>
              <v:formulas/>
              <v:path arrowok="t" o:connecttype="custom" o:connectlocs="57,5326;63,5320;0,5270;57,5326;63,5320;0,5270;6,5264;63,5320" o:connectangles="0,0,0,0,0,0,0,0"/>
            </v:shape>
            <v:line id="Line 925" o:spid="_x0000_s2353" style="position:absolute;visibility:visible" from="7264,5354" to="7264,5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" strokecolor="gray" strokeweight="0"/>
            <v:shape id="AutoShape 924" o:spid="_x0000_s2352" style="position:absolute;left:7232;top:5266;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" adj="0,,0" path="m,6l57,62r6,-6l,6xm6,l,6,63,56,6,xe" fillcolor="gray" stroked="f">
              <v:stroke joinstyle="round"/>
              <v:formulas/>
              <v:path arrowok="t" o:connecttype="custom" o:connectlocs="0,5272;57,5328;63,5322;0,5272;6,5266;0,5272;63,5322;6,5266" o:connectangles="0,0,0,0,0,0,0,0"/>
            </v:shape>
            <v:shape id="AutoShape 923" o:spid="_x0000_s2351" style="position:absolute;left:7232;top:5266;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" adj="0,,0" path="m6,l,6,63,56,6,xm,6l63,56r-6,6l,6xe" filled="f" strokecolor="gray" strokeweight="0">
              <v:stroke joinstyle="round"/>
              <v:formulas/>
              <v:path arrowok="t" o:connecttype="custom" o:connectlocs="6,5266;0,5272;63,5322;6,5266;0,5272;63,5322;57,5328;0,5272" o:connectangles="0,0,0,0,0,0,0,0"/>
            </v:shape>
            <v:shape id="AutoShape 922" o:spid="_x0000_s2350" style="position:absolute;left:7232;top:4310;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" adj="0,,0" path="m,6l57,62r6,-6l,6xm6,l,6,63,56,6,xe" fillcolor="gray" stroked="f">
              <v:stroke joinstyle="round"/>
              <v:formulas/>
              <v:path arrowok="t" o:connecttype="custom" o:connectlocs="0,4317;57,4373;63,4367;0,4317;6,4311;0,4317;63,4367;6,4311" o:connectangles="0,0,0,0,0,0,0,0"/>
            </v:shape>
            <v:shape id="AutoShape 921" o:spid="_x0000_s2349" style="position:absolute;left:7232;top:4310;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" adj="0,,0" path="m57,62r6,-6l,6,57,62xm63,56l,6,6,,63,56xe" filled="f" strokecolor="gray" strokeweight="0">
              <v:stroke joinstyle="round"/>
              <v:formulas/>
              <v:path arrowok="t" o:connecttype="custom" o:connectlocs="57,4373;63,4367;0,4317;57,4373;63,4367;0,4317;6,4311;63,4367" o:connectangles="0,0,0,0,0,0,0,0"/>
            </v:shape>
            <v:shape id="Freeform 920" o:spid="_x0000_s2348" style="position:absolute;left:7263;top:4048;width:2;height:351;visibility:visible;mso-wrap-style:square;v-text-anchor:top" coordsize="2,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" path="m,350l,238,,e" filled="f" strokecolor="gray" strokeweight="0">
              <v:path arrowok="t" o:connecttype="custom" o:connectlocs="0,4398;0,4286;0,4048" o:connectangles="0,0,0"/>
            </v:shape>
            <v:shape id="AutoShape 919" o:spid="_x0000_s2347" style="position:absolute;left:7232;top:4310;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" adj="0,,0" path="m,6l57,62r6,-6l,6xm6,l,6,63,56,6,xe" fillcolor="gray" stroked="f">
              <v:stroke joinstyle="round"/>
              <v:formulas/>
              <v:path arrowok="t" o:connecttype="custom" o:connectlocs="0,4317;57,4373;63,4367;0,4317;6,4311;0,4317;63,4367;6,4311" o:connectangles="0,0,0,0,0,0,0,0"/>
            </v:shape>
            <v:shape id="AutoShape 918" o:spid="_x0000_s2346" style="position:absolute;left:7232;top:4310;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" adj="0,,0" path="m6,l,6,63,56,6,xm,6l63,56r-6,6l,6xe" filled="f" strokecolor="gray" strokeweight="0">
              <v:stroke joinstyle="round"/>
              <v:formulas/>
              <v:path arrowok="t" o:connecttype="custom" o:connectlocs="6,4311;0,4317;63,4367;6,4311;0,4317;63,4367;57,4373;0,4317" o:connectangles="0,0,0,0,0,0,0,0"/>
            </v:shape>
            <v:shape id="AutoShape 917" o:spid="_x0000_s2345" style="position:absolute;left:7232;top:4254;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" adj="0,,0" path="m,6l57,63r6,-6l,6xm6,l,6,63,57,6,xe" fillcolor="gray" stroked="f">
              <v:stroke joinstyle="round"/>
              <v:formulas/>
              <v:path arrowok="t" o:connecttype="custom" o:connectlocs="0,4260;57,4317;63,4311;0,4260;6,4254;0,4260;63,4311;6,4254" o:connectangles="0,0,0,0,0,0,0,0"/>
            </v:shape>
            <v:shape id="AutoShape 916" o:spid="_x0000_s2344" style="position:absolute;left:7232;top:4254;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" adj="0,,0" path="m57,63r6,-6l,6,57,63xm63,57l,6,6,,63,57xe" filled="f" strokecolor="gray" strokeweight="0">
              <v:stroke joinstyle="round"/>
              <v:formulas/>
              <v:path arrowok="t" o:connecttype="custom" o:connectlocs="57,4317;63,4311;0,4260;57,4317;63,4311;0,4260;6,4254;63,4311" o:connectangles="0,0,0,0,0,0,0,0"/>
            </v:shape>
            <v:line id="Line 915" o:spid="_x0000_s2343" style="position:absolute;visibility:visible" from="7068,4228" to="7068,5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" strokecolor="gray" strokeweight="0"/>
            <v:shape id="AutoShape 914" o:spid="_x0000_s2342" style="position:absolute;left:7036;top:4254;width:64;height:63;visibility:visible" coordsize="64,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" adj="0,,0" path="m,6l57,63r6,-6l,6xm6,l,6,63,57,6,xe" fillcolor="gray" stroked="f">
              <v:stroke joinstyle="round"/>
              <v:formulas/>
              <v:path arrowok="t" o:connecttype="custom" o:connectlocs="0,4260;57,4317;63,4311;0,4260;6,4254;0,4260;63,4311;6,4254" o:connectangles="0,0,0,0,0,0,0,0"/>
            </v:shape>
            <v:shape id="AutoShape 913" o:spid="_x0000_s2341" style="position:absolute;left:7036;top:4254;width:64;height:63;visibility:visible" coordsize="64,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" adj="0,,0" path="m57,63r6,-6l,6,57,63xm63,57l,6,6,,63,57xe" filled="f" strokecolor="gray" strokeweight="0">
              <v:stroke joinstyle="round"/>
              <v:formulas/>
              <v:path arrowok="t" o:connecttype="custom" o:connectlocs="57,4317;63,4311;0,4260;57,4317;63,4311;0,4260;6,4254;63,4311" o:connectangles="0,0,0,0,0,0,0,0"/>
            </v:shape>
            <v:shape id="AutoShape 912" o:spid="_x0000_s2340" style="position:absolute;left:7036;top:5320;width:64;height:63;visibility:visible" coordsize="64,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" adj="0,,0" path="m,6l57,62r6,-6l,6xm6,l,6,63,56,6,xe" fillcolor="gray" stroked="f">
              <v:stroke joinstyle="round"/>
              <v:formulas/>
              <v:path arrowok="t" o:connecttype="custom" o:connectlocs="0,5326;57,5382;63,5376;0,5326;6,5320;0,5326;63,5376;6,5320" o:connectangles="0,0,0,0,0,0,0,0"/>
            </v:shape>
            <v:shape id="AutoShape 911" o:spid="_x0000_s2339" style="position:absolute;left:7036;top:5320;width:64;height:63;visibility:visible" coordsize="64,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" adj="0,,0" path="m6,l,6,63,56,6,xm,6l63,56r-6,6l,6xe" filled="f" strokecolor="gray" strokeweight="0">
              <v:stroke joinstyle="round"/>
              <v:formulas/>
              <v:path arrowok="t" o:connecttype="custom" o:connectlocs="6,5320;0,5326;63,5376;6,5320;0,5326;63,5376;57,5382;0,5326" o:connectangles="0,0,0,0,0,0,0,0"/>
            </v:shape>
            <v:line id="Line 910" o:spid="_x0000_s2338" style="position:absolute;visibility:visible" from="9190,4342" to="9190,5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" strokeweight="0"/>
            <v:line id="Line 909" o:spid="_x0000_s2337" style="position:absolute;visibility:visible" from="9133,4342" to="9133,5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" strokeweight="0"/>
            <v:rect id="Rectangle 908" o:spid="_x0000_s2336" style="position:absolute;left:7480;top:5351;width:5013;height: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" filled="f" strokeweight="0"/>
            <v:shape id="Freeform 907" o:spid="_x0000_s2335" style="position:absolute;left:12764;top:5214;width:504;height:137;visibility:visible;mso-wrap-style:square;v-text-anchor:top" coordsize="50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" path="m504,l,,,137e" filled="f" strokeweight="0">
              <v:path arrowok="t" o:connecttype="custom" o:connectlocs="504,5214;0,5214;0,5351" o:connectangles="0,0,0"/>
            </v:shape>
            <v:shape id="AutoShape 906" o:spid="_x0000_s2334" style="position:absolute;left:12670;top:5297;width:94;height:54;visibility:visible" coordsize="9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" adj="0,,0" path="m27,l,,93,54,27,xm27,l93,54r,-15l27,xe" fillcolor="black" stroked="f">
              <v:stroke joinstyle="round"/>
              <v:formulas/>
              <v:path arrowok="t" o:connecttype="custom" o:connectlocs="27,5297;0,5297;93,5351;27,5297;27,5297;93,5351;93,5336;27,5297" o:connectangles="0,0,0,0,0,0,0,0"/>
            </v:shape>
            <v:shape id="AutoShape 905" o:spid="_x0000_s2333" style="position:absolute;left:12670;top:5297;width:94;height:54;visibility:visible" coordsize="9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" adj="0,,0" path="m,l93,54,27,,,xm93,54l27,,93,39r,15xe" filled="f" strokeweight="0">
              <v:stroke joinstyle="round"/>
              <v:formulas/>
              <v:path arrowok="t" o:connecttype="custom" o:connectlocs="0,5297;93,5351;27,5297;0,5297;93,5351;27,5297;93,5336;93,5351" o:connectangles="0,0,0,0,0,0,0,0"/>
            </v:shape>
            <v:shape id="AutoShape 904" o:spid="_x0000_s2332" style="position:absolute;left:12764;top:5297;width:94;height:54;visibility:visible" coordsize="9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" adj="0,,0" path="m68,l,39,,54,68,xm94,l68,,,54,94,xe" fillcolor="black" stroked="f">
              <v:stroke joinstyle="round"/>
              <v:formulas/>
              <v:path arrowok="t" o:connecttype="custom" o:connectlocs="68,5297;0,5336;0,5351;68,5297;94,5297;68,5297;0,5351;94,5297" o:connectangles="0,0,0,0,0,0,0,0"/>
            </v:shape>
            <v:shape id="AutoShape 903" o:spid="_x0000_s2331" style="position:absolute;left:12764;top:5297;width:94;height:54;visibility:visible" coordsize="9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" adj="0,,0" path="m94,l,54,68,,94,xm,54l68,,,39,,54xe" filled="f" strokeweight="0">
              <v:stroke joinstyle="round"/>
              <v:formulas/>
              <v:path arrowok="t" o:connecttype="custom" o:connectlocs="94,5297;0,5351;68,5297;94,5297;0,5351;68,5297;0,5336;0,5351" o:connectangles="0,0,0,0,0,0,0,0"/>
            </v:shape>
            <v:line id="Line 902" o:spid="_x0000_s2330" style="position:absolute;visibility:visible" from="10784,4342" to="10784,5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" strokeweight="0"/>
            <v:line id="Line 901" o:spid="_x0000_s2329" style="position:absolute;visibility:visible" from="10841,4342" to="10841,5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" strokeweight="0"/>
            <v:shape id="Freeform 900" o:spid="_x0000_s2328" style="position:absolute;left:12764;top:4147;width:504;height:137;visibility:visible;mso-wrap-style:square;v-text-anchor:top" coordsize="50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" path="m504,l,,,136e" filled="f" strokeweight="0">
              <v:path arrowok="t" o:connecttype="custom" o:connectlocs="504,4148;0,4148;0,4284" o:connectangles="0,0,0"/>
            </v:shape>
            <v:shape id="AutoShape 899" o:spid="_x0000_s2327" style="position:absolute;left:12670;top:4230;width:94;height:54;visibility:visible" coordsize="9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" adj="0,,0" path="m27,l,,93,54,27,xm27,l93,54r,-15l27,xe" fillcolor="black" stroked="f">
              <v:stroke joinstyle="round"/>
              <v:formulas/>
              <v:path arrowok="t" o:connecttype="custom" o:connectlocs="27,4230;0,4230;93,4284;27,4230;27,4230;93,4284;93,4269;27,4230" o:connectangles="0,0,0,0,0,0,0,0"/>
            </v:shape>
            <v:shape id="AutoShape 898" o:spid="_x0000_s2326" style="position:absolute;left:12670;top:4230;width:94;height:54;visibility:visible" coordsize="9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" adj="0,,0" path="m,l93,54,27,,,xm93,54l27,,93,39r,15xe" filled="f" strokeweight="0">
              <v:stroke joinstyle="round"/>
              <v:formulas/>
              <v:path arrowok="t" o:connecttype="custom" o:connectlocs="0,4230;93,4284;27,4230;0,4230;93,4284;27,4230;93,4269;93,4284" o:connectangles="0,0,0,0,0,0,0,0"/>
            </v:shape>
            <v:shape id="AutoShape 897" o:spid="_x0000_s2325" style="position:absolute;left:12764;top:4230;width:94;height:54;visibility:visible" coordsize="9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" adj="0,,0" path="m68,l,39,,54,68,xm94,l68,,,54,94,xe" fillcolor="black" stroked="f">
              <v:stroke joinstyle="round"/>
              <v:formulas/>
              <v:path arrowok="t" o:connecttype="custom" o:connectlocs="68,4230;0,4269;0,4284;68,4230;94,4230;68,4230;0,4284;94,4230" o:connectangles="0,0,0,0,0,0,0,0"/>
            </v:shape>
            <v:shape id="AutoShape 896" o:spid="_x0000_s2324" style="position:absolute;left:12764;top:4230;width:94;height:54;visibility:visible" coordsize="9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" adj="0,,0" path="m94,l,54,68,,94,xm,54l68,,,39,,54xe" filled="f" strokeweight="0">
              <v:stroke joinstyle="round"/>
              <v:formulas/>
              <v:path arrowok="t" o:connecttype="custom" o:connectlocs="94,4230;0,4284;68,4230;94,4230;0,4284;68,4230;0,4269;0,4284" o:connectangles="0,0,0,0,0,0,0,0"/>
            </v:shape>
            <v:line id="Line 895" o:spid="_x0000_s2323" style="position:absolute;visibility:visible" from="13784,5351" to="13862,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" strokeweight="0"/>
            <v:line id="Line 894" o:spid="_x0000_s2322" style="position:absolute;visibility:visible" from="13901,5351" to="13979,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" strokeweight="0"/>
            <v:line id="Line 893" o:spid="_x0000_s2321" style="position:absolute;visibility:visible" from="14018,5351" to="14096,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" strokeweight="0"/>
            <v:line id="Line 892" o:spid="_x0000_s2320" style="position:absolute;visibility:visible" from="14135,5351" to="14213,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" strokeweight="0"/>
            <v:line id="Line 891" o:spid="_x0000_s2319" style="position:absolute;visibility:visible" from="14252,5351" to="14330,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" strokeweight="0"/>
            <v:line id="Line 890" o:spid="_x0000_s2318" style="position:absolute;visibility:visible" from="14369,5351" to="14447,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" strokeweight="0"/>
            <v:line id="Line 889" o:spid="_x0000_s2317" style="position:absolute;visibility:visible" from="14485,5351" to="14563,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" strokeweight="0"/>
            <v:line id="Line 888" o:spid="_x0000_s2316" style="position:absolute;visibility:visible" from="14603,5351" to="1468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" strokeweight="0"/>
            <v:line id="Line 887" o:spid="_x0000_s2315" style="position:absolute;visibility:visible" from="14719,5351" to="14797,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" strokeweight="0"/>
            <v:line id="Line 886" o:spid="_x0000_s2314" style="position:absolute;visibility:visible" from="14837,5351" to="14915,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" strokeweight="0"/>
            <v:line id="Line 885" o:spid="_x0000_s2313" style="position:absolute;visibility:visible" from="14953,5351" to="1503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" strokeweight="0"/>
            <v:line id="Line 884" o:spid="_x0000_s2312" style="position:absolute;visibility:visible" from="15071,5351" to="15149,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" strokeweight="0"/>
            <v:line id="Line 883" o:spid="_x0000_s2311" style="position:absolute;visibility:visible" from="15187,5351" to="15265,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" strokeweight="0"/>
            <v:line id="Line 882" o:spid="_x0000_s2310" style="position:absolute;visibility:visible" from="15305,5351" to="15383,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" strokeweight="0"/>
            <v:line id="Line 881" o:spid="_x0000_s2309" style="position:absolute;visibility:visible" from="15421,5351" to="15499,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" strokeweight="0"/>
            <v:line id="Line 880" o:spid="_x0000_s2308" style="position:absolute;visibility:visible" from="15539,5351" to="15617,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" strokeweight="0"/>
            <v:line id="Line 879" o:spid="_x0000_s2307" style="position:absolute;visibility:visible" from="15655,5351" to="15733,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" strokeweight="0"/>
            <v:line id="Line 878" o:spid="_x0000_s2306" style="position:absolute;visibility:visible" from="15773,5351" to="1585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" strokeweight="0"/>
            <v:line id="Line 877" o:spid="_x0000_s2305" style="position:absolute;visibility:visible" from="15889,5351" to="15967,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" strokeweight="0"/>
            <v:line id="Line 876" o:spid="_x0000_s2304" style="position:absolute;visibility:visible" from="16007,5351" to="16084,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" strokeweight="0"/>
            <v:line id="Line 875" o:spid="_x0000_s2303" style="position:absolute;visibility:visible" from="16123,5351" to="1620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" strokeweight="0"/>
            <v:line id="Line 874" o:spid="_x0000_s2302" style="position:absolute;visibility:visible" from="16240,5351" to="16318,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" strokeweight="0"/>
            <v:line id="Line 873" o:spid="_x0000_s2301" style="position:absolute;visibility:visible" from="16357,5351" to="16435,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" strokeweight="0"/>
            <v:line id="Line 872" o:spid="_x0000_s2300" style="position:absolute;visibility:visible" from="16474,5351" to="16552,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" strokeweight="0"/>
            <v:line id="Line 871" o:spid="_x0000_s2299" style="position:absolute;visibility:visible" from="16591,5351" to="16669,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" strokeweight="0"/>
            <v:line id="Line 870" o:spid="_x0000_s2298" style="position:absolute;visibility:visible" from="16708,5351" to="16786,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" strokeweight="0"/>
            <v:line id="Line 869" o:spid="_x0000_s2297" style="position:absolute;visibility:visible" from="16825,5351" to="16903,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" strokeweight="0"/>
            <v:line id="Line 868" o:spid="_x0000_s2296" style="position:absolute;visibility:visible" from="16942,5351" to="17020,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" strokeweight="0"/>
            <v:line id="Line 867" o:spid="_x0000_s2295" style="position:absolute;visibility:visible" from="17059,5351" to="17137,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" strokeweight="0"/>
            <v:line id="Line 866" o:spid="_x0000_s2294" style="position:absolute;visibility:visible" from="17176,5351" to="17254,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" strokeweight="0"/>
            <v:line id="Line 865" o:spid="_x0000_s2293" style="position:absolute;visibility:visible" from="17293,5351" to="1737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" strokeweight="0"/>
            <v:line id="Line 864" o:spid="_x0000_s2292" style="position:absolute;visibility:visible" from="17410,5351" to="17488,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" strokeweight="0"/>
            <v:line id="Line 863" o:spid="_x0000_s2291" style="position:absolute;visibility:visible" from="17527,5351" to="17605,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" strokeweight="0"/>
            <v:line id="Line 862" o:spid="_x0000_s2290" style="position:absolute;visibility:visible" from="17644,5351" to="17722,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" strokeweight="0"/>
            <v:line id="Line 861" o:spid="_x0000_s2289" style="position:absolute;visibility:visible" from="17760,5351" to="17838,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" strokeweight="0"/>
            <v:line id="Line 860" o:spid="_x0000_s2288" style="position:absolute;visibility:visible" from="17878,5351" to="17956,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" strokeweight="0"/>
            <v:line id="Line 859" o:spid="_x0000_s2287" style="position:absolute;visibility:visible" from="17994,5351" to="18055,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" strokeweight="0"/>
            <v:rect id="Rectangle 858" o:spid="_x0000_s2286" style="position:absolute;left:14852;top:3248;width:1871;height:2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" filled="f" strokeweight="0"/>
            <v:rect id="Rectangle 857" o:spid="_x0000_s2285" style="position:absolute;left:14908;top:3305;width:1758;height:19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" filled="f" strokeweight="0"/>
            <v:shape id="Freeform 856" o:spid="_x0000_s2284" style="position:absolute;left:16995;top:5214;width:503;height:137;visibility:visible;mso-wrap-style:square;v-text-anchor:top" coordsize="503,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" path="m502,l,,,137e" filled="f" strokeweight="0">
              <v:path arrowok="t" o:connecttype="custom" o:connectlocs="502,5214;0,5214;0,5351" o:connectangles="0,0,0"/>
            </v:shape>
            <v:shape id="AutoShape 855" o:spid="_x0000_s2283" style="position:absolute;left:16902;top:5297;width:94;height:54;visibility:visible" coordsize="9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" adj="0,,0" path="m26,l,,94,54,26,xm26,l94,54r,-15l26,xe" fillcolor="black" stroked="f">
              <v:stroke joinstyle="round"/>
              <v:formulas/>
              <v:path arrowok="t" o:connecttype="custom" o:connectlocs="26,5297;0,5297;94,5351;26,5297;26,5297;94,5351;94,5336;26,5297" o:connectangles="0,0,0,0,0,0,0,0"/>
            </v:shape>
            <v:shape id="AutoShape 854" o:spid="_x0000_s2282" style="position:absolute;left:16902;top:5297;width:94;height:54;visibility:visible" coordsize="9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" adj="0,,0" path="m,l94,54,26,,,xm94,54l26,,94,39r,15xe" filled="f" strokeweight="0">
              <v:stroke joinstyle="round"/>
              <v:formulas/>
              <v:path arrowok="t" o:connecttype="custom" o:connectlocs="0,5297;94,5351;26,5297;0,5297;94,5351;26,5297;94,5336;94,5351" o:connectangles="0,0,0,0,0,0,0,0"/>
            </v:shape>
            <v:shape id="AutoShape 853" o:spid="_x0000_s2281" style="position:absolute;left:16995;top:5297;width:93;height:54;visibility:visible" coordsize="9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" adj="0,,0" path="m66,l,39,,54,66,xm92,l66,,,54,92,xe" fillcolor="black" stroked="f">
              <v:stroke joinstyle="round"/>
              <v:formulas/>
              <v:path arrowok="t" o:connecttype="custom" o:connectlocs="66,5297;0,5336;0,5351;66,5297;92,5297;66,5297;0,5351;92,5297" o:connectangles="0,0,0,0,0,0,0,0"/>
            </v:shape>
            <v:shape id="AutoShape 852" o:spid="_x0000_s2280" style="position:absolute;left:16995;top:5297;width:93;height:54;visibility:visible" coordsize="9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" adj="0,,0" path="m92,l,54,66,,92,xm,54l66,,,39,,54xe" filled="f" strokeweight="0">
              <v:stroke joinstyle="round"/>
              <v:formulas/>
              <v:path arrowok="t" o:connecttype="custom" o:connectlocs="92,5297;0,5351;66,5297;92,5297;0,5351;66,5297;0,5336;0,5351" o:connectangles="0,0,0,0,0,0,0,0"/>
            </v:shape>
            <v:shape id="Freeform 851" o:spid="_x0000_s2279" style="position:absolute;left:14635;top:5057;width:2;height:346;visibility:visible;mso-wrap-style:square;v-text-anchor:top" coordsize="2,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" path="m,346l,238,,e" filled="f" strokecolor="gray" strokeweight="0">
              <v:path arrowok="t" o:connecttype="custom" o:connectlocs="0,5403;0,5295;0,5057" o:connectangles="0,0,0"/>
            </v:shape>
            <v:shape id="AutoShape 850" o:spid="_x0000_s2278" style="position:absolute;left:14604;top:5314;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" adj="0,,0" path="m,6l56,62r6,-6l,6xm6,l,6,62,56,6,xe" fillcolor="gray" stroked="f">
              <v:stroke joinstyle="round"/>
              <v:formulas/>
              <v:path arrowok="t" o:connecttype="custom" o:connectlocs="0,5320;56,5376;62,5370;0,5320;6,5314;0,5320;62,5370;6,5314" o:connectangles="0,0,0,0,0,0,0,0"/>
            </v:shape>
            <v:shape id="AutoShape 849" o:spid="_x0000_s2277" style="position:absolute;left:14604;top:5314;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" adj="0,,0" path="m6,l,6,62,56,6,xm,6l62,56r-6,6l,6xe" filled="f" strokecolor="gray" strokeweight="0">
              <v:stroke joinstyle="round"/>
              <v:formulas/>
              <v:path arrowok="t" o:connecttype="custom" o:connectlocs="6,5314;0,5320;62,5370;6,5314;0,5320;62,5370;56,5376;0,5320" o:connectangles="0,0,0,0,0,0,0,0"/>
            </v:shape>
            <v:shape id="AutoShape 848" o:spid="_x0000_s2276" style="position:absolute;left:14604;top:5263;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" adj="0,,0" path="m,6l56,62r6,-6l,6xm6,l,6,62,56,6,xe" fillcolor="gray" stroked="f">
              <v:stroke joinstyle="round"/>
              <v:formulas/>
              <v:path arrowok="t" o:connecttype="custom" o:connectlocs="0,5270;56,5326;62,5320;0,5270;6,5264;0,5270;62,5320;6,5264" o:connectangles="0,0,0,0,0,0,0,0"/>
            </v:shape>
            <v:shape id="AutoShape 847" o:spid="_x0000_s2275" style="position:absolute;left:14604;top:5263;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" adj="0,,0" path="m56,62r6,-6l,6,56,62xm62,56l,6,6,,62,56xe" filled="f" strokecolor="gray" strokeweight="0">
              <v:stroke joinstyle="round"/>
              <v:formulas/>
              <v:path arrowok="t" o:connecttype="custom" o:connectlocs="56,5326;62,5320;0,5270;56,5326;62,5320;0,5270;6,5264;62,5320" o:connectangles="0,0,0,0,0,0,0,0"/>
            </v:shape>
            <v:line id="Line 846" o:spid="_x0000_s2274" style="position:absolute;visibility:visible" from="14635,5354" to="14635,5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" strokecolor="gray" strokeweight="0"/>
            <v:shape id="AutoShape 845" o:spid="_x0000_s2273" style="position:absolute;left:14604;top:5266;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" adj="0,,0" path="m,6l56,62r6,-6l,6xm6,l,6,62,56,6,xe" fillcolor="gray" stroked="f">
              <v:stroke joinstyle="round"/>
              <v:formulas/>
              <v:path arrowok="t" o:connecttype="custom" o:connectlocs="0,5272;56,5328;62,5322;0,5272;6,5266;0,5272;62,5322;6,5266" o:connectangles="0,0,0,0,0,0,0,0"/>
            </v:shape>
            <v:shape id="AutoShape 844" o:spid="_x0000_s2272" style="position:absolute;left:14604;top:5266;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" adj="0,,0" path="m6,l,6,62,56,6,xm,6l62,56r-6,6l,6xe" filled="f" strokecolor="gray" strokeweight="0">
              <v:stroke joinstyle="round"/>
              <v:formulas/>
              <v:path arrowok="t" o:connecttype="custom" o:connectlocs="6,5266;0,5272;62,5322;6,5266;0,5272;62,5322;56,5328;0,5272" o:connectangles="0,0,0,0,0,0,0,0"/>
            </v:shape>
            <v:shape id="AutoShape 843" o:spid="_x0000_s2271" style="position:absolute;left:14604;top:3274;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" adj="0,,0" path="m,6l56,62r6,-6l,6xm6,l,6,62,56,6,xe" fillcolor="gray" stroked="f">
              <v:stroke joinstyle="round"/>
              <v:formulas/>
              <v:path arrowok="t" o:connecttype="custom" o:connectlocs="0,3280;56,3336;62,3330;0,3280;6,3274;0,3280;62,3330;6,3274" o:connectangles="0,0,0,0,0,0,0,0"/>
            </v:shape>
            <v:shape id="AutoShape 842" o:spid="_x0000_s2270" style="position:absolute;left:14604;top:3274;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" adj="0,,0" path="m56,62r6,-6l,6,56,62xm62,56l,6,6,,62,56xe" filled="f" strokecolor="gray" strokeweight="0">
              <v:stroke joinstyle="round"/>
              <v:formulas/>
              <v:path arrowok="t" o:connecttype="custom" o:connectlocs="56,3336;62,3330;0,3280;56,3336;62,3330;0,3280;6,3274;62,3330" o:connectangles="0,0,0,0,0,0,0,0"/>
            </v:shape>
            <v:shape id="Freeform 841" o:spid="_x0000_s2269" style="position:absolute;left:14635;top:3011;width:2;height:351;visibility:visible;mso-wrap-style:square;v-text-anchor:top" coordsize="2,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" path="m,351l,238,,e" filled="f" strokecolor="gray" strokeweight="0">
              <v:path arrowok="t" o:connecttype="custom" o:connectlocs="0,3362;0,3249;0,3011" o:connectangles="0,0,0"/>
            </v:shape>
            <v:shape id="AutoShape 840" o:spid="_x0000_s2268" style="position:absolute;left:14604;top:3274;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" adj="0,,0" path="m,6l56,62r6,-6l,6xm6,l,6,62,56,6,xe" fillcolor="gray" stroked="f">
              <v:stroke joinstyle="round"/>
              <v:formulas/>
              <v:path arrowok="t" o:connecttype="custom" o:connectlocs="0,3280;56,3336;62,3330;0,3280;6,3274;0,3280;62,3330;6,3274" o:connectangles="0,0,0,0,0,0,0,0"/>
            </v:shape>
            <v:shape id="AutoShape 839" o:spid="_x0000_s2267" style="position:absolute;left:14604;top:3274;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" adj="0,,0" path="m6,l,6,62,56,6,xm,6l62,56r-6,6l,6xe" filled="f" strokecolor="gray" strokeweight="0">
              <v:stroke joinstyle="round"/>
              <v:formulas/>
              <v:path arrowok="t" o:connecttype="custom" o:connectlocs="6,3274;0,3280;62,3330;6,3274;0,3280;62,3330;56,3336;0,3280" o:connectangles="0,0,0,0,0,0,0,0"/>
            </v:shape>
            <v:shape id="AutoShape 838" o:spid="_x0000_s2266" style="position:absolute;left:14604;top:3217;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" adj="0,,0" path="m,6l56,62r6,-6l,6xm6,l,6,62,56,6,xe" fillcolor="gray" stroked="f">
              <v:stroke joinstyle="round"/>
              <v:formulas/>
              <v:path arrowok="t" o:connecttype="custom" o:connectlocs="0,3224;56,3280;62,3274;0,3224;6,3218;0,3224;62,3274;6,3218" o:connectangles="0,0,0,0,0,0,0,0"/>
            </v:shape>
            <v:shape id="AutoShape 837" o:spid="_x0000_s2265" style="position:absolute;left:14604;top:3217;width:63;height:63;visibility:visible" coordsize="63,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" adj="0,,0" path="m56,62r6,-6l,6,56,62xm62,56l,6,6,,62,56xe" filled="f" strokecolor="gray" strokeweight="0">
              <v:stroke joinstyle="round"/>
              <v:formulas/>
              <v:path arrowok="t" o:connecttype="custom" o:connectlocs="56,3280;62,3274;0,3224;56,3280;62,3274;0,3224;6,3218;62,3274" o:connectangles="0,0,0,0,0,0,0,0"/>
            </v:shape>
            <v:line id="Line 836" o:spid="_x0000_s2264" style="position:absolute;visibility:visible" from="14440,3192" to="14440,5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" strokecolor="gray" strokeweight="0"/>
            <v:shape id="AutoShape 835" o:spid="_x0000_s2263" style="position:absolute;left:14408;top:3217;width:64;height:63;visibility:visible" coordsize="64,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" adj="0,,0" path="m,6l58,62r6,-6l,6xm6,l,6,64,56,6,xe" fillcolor="gray" stroked="f">
              <v:stroke joinstyle="round"/>
              <v:formulas/>
              <v:path arrowok="t" o:connecttype="custom" o:connectlocs="0,3224;58,3280;64,3274;0,3224;6,3218;0,3224;64,3274;6,3218" o:connectangles="0,0,0,0,0,0,0,0"/>
            </v:shape>
            <v:shape id="AutoShape 834" o:spid="_x0000_s2262" style="position:absolute;left:14408;top:3217;width:64;height:63;visibility:visible" coordsize="64,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" adj="0,,0" path="m58,62r6,-6l,6,58,62xm64,56l,6,6,,64,56xe" filled="f" strokecolor="gray" strokeweight="0">
              <v:stroke joinstyle="round"/>
              <v:formulas/>
              <v:path arrowok="t" o:connecttype="custom" o:connectlocs="58,3280;64,3274;0,3224;58,3280;64,3274;0,3224;6,3218;64,3274" o:connectangles="0,0,0,0,0,0,0,0"/>
            </v:shape>
            <v:shape id="AutoShape 833" o:spid="_x0000_s2261" style="position:absolute;left:14408;top:5320;width:64;height:63;visibility:visible" coordsize="64,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" adj="0,,0" path="m,6l58,62r6,-6l,6xm6,l,6,64,56,6,xe" fillcolor="gray" stroked="f">
              <v:stroke joinstyle="round"/>
              <v:formulas/>
              <v:path arrowok="t" o:connecttype="custom" o:connectlocs="0,5326;58,5382;64,5376;0,5326;6,5320;0,5326;64,5376;6,5320" o:connectangles="0,0,0,0,0,0,0,0"/>
            </v:shape>
            <v:shape id="AutoShape 832" o:spid="_x0000_s2260" style="position:absolute;left:14408;top:5320;width:64;height:63;visibility:visible" coordsize="64,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" adj="0,,0" path="m6,l,6,64,56,6,xm,6l64,56r-6,6l,6xe" filled="f" strokecolor="gray" strokeweight="0">
              <v:stroke joinstyle="round"/>
              <v:formulas/>
              <v:path arrowok="t" o:connecttype="custom" o:connectlocs="6,5320;0,5326;64,5376;6,5320;0,5326;64,5376;58,5382;0,5326" o:connectangles="0,0,0,0,0,0,0,0"/>
            </v:shape>
            <v:rect id="Rectangle 831" o:spid="_x0000_s2259" style="position:absolute;left:14852;top:5351;width:1871;height: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" filled="f" strokeweight="0"/>
            <v:line id="Line 830" o:spid="_x0000_s2258" style="position:absolute;visibility:visible" from="15607,3305" to="15664,3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" strokeweight="0"/>
            <v:shape id="Freeform 829" o:spid="_x0000_s2257" style="position:absolute;left:16995;top:3110;width:503;height:138;visibility:visible;mso-wrap-style:square;v-text-anchor:top" coordsize="503,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" path="m502,l,,,138e" filled="f" strokeweight="0">
              <v:path arrowok="t" o:connecttype="custom" o:connectlocs="502,3111;0,3111;0,3249" o:connectangles="0,0,0"/>
            </v:shape>
            <v:shape id="AutoShape 828" o:spid="_x0000_s2256" style="position:absolute;left:16902;top:3194;width:94;height:54;visibility:visible" coordsize="9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" adj="0,,0" path="m26,l,,94,54,26,xm26,l94,54r,-16l26,xe" fillcolor="black" stroked="f">
              <v:stroke joinstyle="round"/>
              <v:formulas/>
              <v:path arrowok="t" o:connecttype="custom" o:connectlocs="26,3195;0,3195;94,3249;26,3195;26,3195;94,3249;94,3233;26,3195" o:connectangles="0,0,0,0,0,0,0,0"/>
            </v:shape>
            <v:shape id="AutoShape 827" o:spid="_x0000_s2255" style="position:absolute;left:16902;top:3194;width:94;height:54;visibility:visible" coordsize="9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" adj="0,,0" path="m,l94,54,26,,,xm94,54l26,,94,38r,16xe" filled="f" strokeweight="0">
              <v:stroke joinstyle="round"/>
              <v:formulas/>
              <v:path arrowok="t" o:connecttype="custom" o:connectlocs="0,3195;94,3249;26,3195;0,3195;94,3249;26,3195;94,3233;94,3249" o:connectangles="0,0,0,0,0,0,0,0"/>
            </v:shape>
            <v:shape id="AutoShape 826" o:spid="_x0000_s2254" style="position:absolute;left:16995;top:3194;width:93;height:54;visibility:visible" coordsize="9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" adj="0,,0" path="m66,l,38,,54,66,xm92,l66,,,54,92,xe" fillcolor="black" stroked="f">
              <v:stroke joinstyle="round"/>
              <v:formulas/>
              <v:path arrowok="t" o:connecttype="custom" o:connectlocs="66,3195;0,3233;0,3249;66,3195;92,3195;66,3195;0,3249;92,3195" o:connectangles="0,0,0,0,0,0,0,0"/>
            </v:shape>
            <v:shape id="AutoShape 825" o:spid="_x0000_s2253" style="position:absolute;left:16995;top:3194;width:93;height:54;visibility:visible" coordsize="9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" adj="0,,0" path="m92,l,54,66,,92,xm,54l66,,,38,,54xe" filled="f" strokeweight="0">
              <v:stroke joinstyle="round"/>
              <v:formulas/>
              <v:path arrowok="t" o:connecttype="custom" o:connectlocs="92,3195;0,3249;66,3195;92,3195;0,3249;66,3195;0,3233;0,3249" o:connectangles="0,0,0,0,0,0,0,0"/>
            </v:shape>
            <v:line id="Line 824" o:spid="_x0000_s2252" style="position:absolute;visibility:visible" from="6761,7824" to="6784,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" strokeweight="0"/>
            <v:line id="Line 823" o:spid="_x0000_s2251" style="position:absolute;visibility:visible" from="6823,7824" to="6900,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" strokeweight="0"/>
            <v:line id="Line 822" o:spid="_x0000_s2250" style="position:absolute;visibility:visible" from="6940,7824" to="7018,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" strokeweight="0"/>
            <v:line id="Line 821" o:spid="_x0000_s2249" style="position:absolute;visibility:visible" from="7056,7824" to="7134,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" strokeweight="0"/>
            <v:line id="Line 820" o:spid="_x0000_s2248" style="position:absolute;visibility:visible" from="7174,7824" to="7252,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" strokeweight="0"/>
            <v:line id="Line 819" o:spid="_x0000_s2247" style="position:absolute;visibility:visible" from="7290,7824" to="7368,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" strokeweight="0"/>
            <v:line id="Line 818" o:spid="_x0000_s2246" style="position:absolute;visibility:visible" from="7408,7824" to="7486,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" strokeweight="0"/>
            <v:line id="Line 817" o:spid="_x0000_s2245" style="position:absolute;visibility:visible" from="7524,7824" to="7602,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" strokeweight="0"/>
            <v:line id="Line 816" o:spid="_x0000_s2244" style="position:absolute;visibility:visible" from="7642,7824" to="7720,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" strokeweight="0"/>
            <v:line id="Line 815" o:spid="_x0000_s2243" style="position:absolute;visibility:visible" from="7758,7824" to="7836,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" strokeweight="0"/>
            <v:line id="Line 814" o:spid="_x0000_s2242" style="position:absolute;visibility:visible" from="7876,7824" to="7954,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" strokeweight="0"/>
            <v:line id="Line 813" o:spid="_x0000_s2241" style="position:absolute;visibility:visible" from="7992,7824" to="8070,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" strokeweight="0"/>
            <v:line id="Line 812" o:spid="_x0000_s2240" style="position:absolute;visibility:visible" from="8110,7824" to="8186,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" strokeweight="0"/>
            <v:line id="Line 811" o:spid="_x0000_s2239" style="position:absolute;visibility:visible" from="8226,7824" to="8304,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" strokeweight="0"/>
            <v:line id="Line 810" o:spid="_x0000_s2238" style="position:absolute;visibility:visible" from="8342,7824" to="8420,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" strokeweight="0"/>
            <v:line id="Line 809" o:spid="_x0000_s2237" style="position:absolute;visibility:visible" from="8460,7824" to="8538,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" strokeweight="0"/>
            <v:line id="Line 808" o:spid="_x0000_s2236" style="position:absolute;visibility:visible" from="8576,7824" to="8654,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" strokeweight="0"/>
            <v:line id="Line 807" o:spid="_x0000_s2235" style="position:absolute;visibility:visible" from="8694,7824" to="8772,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" strokeweight="0"/>
            <v:line id="Line 806" o:spid="_x0000_s2234" style="position:absolute;visibility:visible" from="8810,7824" to="8888,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" strokeweight="0"/>
            <v:line id="Line 805" o:spid="_x0000_s2233" style="position:absolute;visibility:visible" from="8928,7824" to="9006,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" strokeweight="0"/>
            <v:line id="Line 804" o:spid="_x0000_s2232" style="position:absolute;visibility:visible" from="9044,7824" to="9122,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" strokeweight="0"/>
            <v:line id="Line 803" o:spid="_x0000_s2231" style="position:absolute;visibility:visible" from="9162,7824" to="9240,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" strokeweight="0"/>
            <v:line id="Line 802" o:spid="_x0000_s2230" style="position:absolute;visibility:visible" from="9278,7824" to="9356,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" strokeweight="0"/>
            <v:line id="Line 801" o:spid="_x0000_s2229" style="position:absolute;visibility:visible" from="9396,7824" to="9474,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" strokeweight="0"/>
            <v:line id="Line 800" o:spid="_x0000_s2228" style="position:absolute;visibility:visible" from="9512,7824" to="9590,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" strokeweight="0"/>
            <v:line id="Line 799" o:spid="_x0000_s2227" style="position:absolute;visibility:visible" from="9629,7824" to="9707,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" strokeweight="0"/>
            <v:line id="Line 798" o:spid="_x0000_s2226" style="position:absolute;visibility:visible" from="9746,7824" to="9824,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" strokeweight="0"/>
            <v:line id="Line 797" o:spid="_x0000_s2225" style="position:absolute;visibility:visible" from="9863,7824" to="9941,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" strokeweight="0"/>
            <v:line id="Line 796" o:spid="_x0000_s2224" style="position:absolute;visibility:visible" from="9980,7824" to="10058,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" strokeweight="0"/>
            <v:line id="Line 795" o:spid="_x0000_s2223" style="position:absolute;visibility:visible" from="10097,7824" to="10175,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" strokeweight="0"/>
            <v:line id="Line 794" o:spid="_x0000_s2222" style="position:absolute;visibility:visible" from="10214,7824" to="10292,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" strokeweight="0"/>
            <v:line id="Line 793" o:spid="_x0000_s2221" style="position:absolute;visibility:visible" from="10331,7824" to="10409,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" strokeweight="0"/>
            <v:line id="Line 792" o:spid="_x0000_s2220" style="position:absolute;visibility:visible" from="10448,7824" to="10526,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" strokeweight="0"/>
            <v:line id="Line 791" o:spid="_x0000_s2219" style="position:absolute;visibility:visible" from="10565,7824" to="10643,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" strokeweight="0"/>
            <v:line id="Line 790" o:spid="_x0000_s2218" style="position:absolute;visibility:visible" from="10682,7824" to="10760,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" strokeweight="0"/>
            <v:line id="Line 789" o:spid="_x0000_s2217" style="position:absolute;visibility:visible" from="10799,7824" to="10877,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" strokeweight="0"/>
            <v:line id="Line 788" o:spid="_x0000_s2216" style="position:absolute;visibility:visible" from="10915,7824" to="10993,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" strokeweight="0"/>
            <v:line id="Line 787" o:spid="_x0000_s2215" style="position:absolute;visibility:visible" from="11033,7824" to="11111,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" strokeweight="0"/>
            <v:line id="Line 786" o:spid="_x0000_s2214" style="position:absolute;visibility:visible" from="11149,7824" to="11227,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" strokeweight="0"/>
            <v:line id="Line 785" o:spid="_x0000_s2213" style="position:absolute;visibility:visible" from="11267,7824" to="11345,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" strokeweight="0"/>
            <v:line id="Line 784" o:spid="_x0000_s2212" style="position:absolute;visibility:visible" from="11383,7824" to="11461,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" strokeweight="0"/>
            <v:line id="Line 783" o:spid="_x0000_s2211" style="position:absolute;visibility:visible" from="11501,7824" to="11579,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" strokeweight="0"/>
            <v:line id="Line 782" o:spid="_x0000_s2210" style="position:absolute;visibility:visible" from="11617,7824" to="11695,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" strokeweight="0"/>
            <v:line id="Line 781" o:spid="_x0000_s2209" style="position:absolute;visibility:visible" from="11735,7824" to="11813,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" strokeweight="0"/>
            <v:line id="Line 780" o:spid="_x0000_s2208" style="position:absolute;visibility:visible" from="11851,7824" to="11929,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" strokeweight="0"/>
            <v:line id="Line 779" o:spid="_x0000_s2207" style="position:absolute;visibility:visible" from="11969,7824" to="12047,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" strokeweight="0"/>
            <v:line id="Line 778" o:spid="_x0000_s2206" style="position:absolute;visibility:visible" from="12085,7824" to="12163,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" strokeweight="0"/>
            <v:line id="Line 777" o:spid="_x0000_s2205" style="position:absolute;visibility:visible" from="12202,7824" to="12280,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" strokeweight="0"/>
            <v:line id="Line 776" o:spid="_x0000_s2204" style="position:absolute;visibility:visible" from="12319,7824" to="12397,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" strokeweight="0"/>
            <v:line id="Line 775" o:spid="_x0000_s2203" style="position:absolute;visibility:visible" from="12436,7824" to="12514,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" strokeweight="0"/>
            <v:line id="Line 774" o:spid="_x0000_s2202" style="position:absolute;visibility:visible" from="12553,7824" to="12631,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" strokeweight="0"/>
            <v:line id="Line 773" o:spid="_x0000_s2201" style="position:absolute;visibility:visible" from="12670,7824" to="12748,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" strokeweight="0"/>
            <v:line id="Line 772" o:spid="_x0000_s2200" style="position:absolute;visibility:visible" from="12787,7824" to="12865,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" strokeweight="0"/>
            <v:line id="Line 771" o:spid="_x0000_s2199" style="position:absolute;visibility:visible" from="12904,7824" to="12982,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" strokeweight="0"/>
            <v:line id="Line 770" o:spid="_x0000_s2198" style="position:absolute;visibility:visible" from="13021,7824" to="13099,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" strokeweight="0"/>
            <v:line id="Line 769" o:spid="_x0000_s2197" style="position:absolute;visibility:visible" from="13138,7824" to="13216,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" strokeweight="0"/>
            <v:line id="Line 768" o:spid="_x0000_s2196" style="position:absolute;visibility:visible" from="13255,7824" to="13333,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" strokeweight="0"/>
            <v:line id="Line 767" o:spid="_x0000_s2195" style="position:absolute;visibility:visible" from="13372,7824" to="13450,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" strokeweight="0"/>
            <v:line id="Line 766" o:spid="_x0000_s2194" style="position:absolute;visibility:visible" from="13488,7824" to="13566,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" strokeweight="0"/>
            <v:line id="Line 765" o:spid="_x0000_s2193" style="position:absolute;visibility:visible" from="13606,7824" to="13684,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" strokeweight="0"/>
            <v:line id="Line 764" o:spid="_x0000_s2192" style="position:absolute;visibility:visible" from="13722,7824" to="13744,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" strokeweight="0"/>
            <v:line id="Line 763" o:spid="_x0000_s2191" style="position:absolute;visibility:visible" from="13746,7824" to="13754,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" strokeweight="0"/>
            <v:line id="Line 762" o:spid="_x0000_s2190" style="position:absolute;visibility:visible" from="13794,7824" to="13872,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" strokeweight="0"/>
            <v:line id="Line 761" o:spid="_x0000_s2189" style="position:absolute;visibility:visible" from="13910,7824" to="13988,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" strokeweight="0"/>
            <v:line id="Line 760" o:spid="_x0000_s2188" style="position:absolute;visibility:visible" from="14028,7824" to="14106,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" strokeweight="0"/>
            <v:line id="Line 759" o:spid="_x0000_s2187" style="position:absolute;visibility:visible" from="14144,7824" to="14222,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" strokeweight="0"/>
            <v:line id="Line 758" o:spid="_x0000_s2186" style="position:absolute;visibility:visible" from="14262,7824" to="14340,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" strokeweight="0"/>
            <v:line id="Line 757" o:spid="_x0000_s2185" style="position:absolute;visibility:visible" from="14378,7824" to="14456,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" strokeweight="0"/>
            <v:line id="Line 756" o:spid="_x0000_s2184" style="position:absolute;visibility:visible" from="14496,7824" to="14574,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" strokeweight="0"/>
            <v:line id="Line 755" o:spid="_x0000_s2183" style="position:absolute;visibility:visible" from="14612,7824" to="14690,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" strokeweight="0"/>
            <v:line id="Line 754" o:spid="_x0000_s2182" style="position:absolute;visibility:visible" from="14730,7824" to="14808,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" strokeweight="0"/>
            <v:line id="Line 753" o:spid="_x0000_s2181" style="position:absolute;visibility:visible" from="14846,7824" to="14924,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" strokeweight="0"/>
            <v:line id="Line 752" o:spid="_x0000_s2180" style="position:absolute;visibility:visible" from="14964,7824" to="15042,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" strokeweight="0"/>
            <v:line id="Line 751" o:spid="_x0000_s2179" style="position:absolute;visibility:visible" from="15080,7824" to="15158,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" strokeweight="0"/>
            <v:line id="Line 750" o:spid="_x0000_s2178" style="position:absolute;visibility:visible" from="15197,7824" to="15275,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" strokeweight="0"/>
            <v:line id="Line 749" o:spid="_x0000_s2177" style="position:absolute;visibility:visible" from="15314,7824" to="15392,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" strokeweight="0"/>
            <v:line id="Line 748" o:spid="_x0000_s2176" style="position:absolute;visibility:visible" from="15431,7824" to="15509,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" strokeweight="0"/>
            <v:line id="Line 747" o:spid="_x0000_s2175" style="position:absolute;visibility:visible" from="15548,7824" to="15626,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" strokeweight="0"/>
            <v:line id="Line 746" o:spid="_x0000_s2174" style="position:absolute;visibility:visible" from="15665,7824" to="15743,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" strokeweight="0"/>
            <v:line id="Line 745" o:spid="_x0000_s2173" style="position:absolute;visibility:visible" from="15782,7824" to="15860,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" strokeweight="0"/>
            <v:line id="Line 744" o:spid="_x0000_s2172" style="position:absolute;visibility:visible" from="15899,7824" to="15977,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" strokeweight="0"/>
            <v:line id="Line 743" o:spid="_x0000_s2171" style="position:absolute;visibility:visible" from="16016,7824" to="16094,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" strokeweight="0"/>
            <v:line id="Line 742" o:spid="_x0000_s2170" style="position:absolute;visibility:visible" from="16133,7824" to="16211,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" strokeweight="0"/>
            <v:line id="Line 741" o:spid="_x0000_s2169" style="position:absolute;visibility:visible" from="16250,7824" to="16328,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" strokeweight="0"/>
            <v:line id="Line 740" o:spid="_x0000_s2168" style="position:absolute;visibility:visible" from="16367,7824" to="16445,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" strokeweight="0"/>
            <v:line id="Line 739" o:spid="_x0000_s2167" style="position:absolute;visibility:visible" from="16484,7824" to="16562,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" strokeweight="0"/>
            <v:line id="Line 738" o:spid="_x0000_s2166" style="position:absolute;visibility:visible" from="16601,7824" to="16679,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" strokeweight="0"/>
            <v:line id="Line 737" o:spid="_x0000_s2165" style="position:absolute;visibility:visible" from="16717,7824" to="16795,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" strokeweight="0"/>
            <v:line id="Line 736" o:spid="_x0000_s2164" style="position:absolute;visibility:visible" from="16835,7824" to="16913,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" strokeweight="0"/>
            <v:line id="Line 735" o:spid="_x0000_s2163" style="position:absolute;visibility:visible" from="16951,7824" to="17029,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" strokeweight="0"/>
            <v:line id="Line 734" o:spid="_x0000_s2162" style="position:absolute;visibility:visible" from="17069,7824" to="17147,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" strokeweight="0"/>
            <v:line id="Line 733" o:spid="_x0000_s2161" style="position:absolute;visibility:visible" from="17185,7824" to="17263,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" strokeweight="0"/>
            <v:line id="Line 732" o:spid="_x0000_s2160" style="position:absolute;visibility:visible" from="17303,7824" to="17381,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" strokeweight="0"/>
            <v:line id="Line 731" o:spid="_x0000_s2159" style="position:absolute;visibility:visible" from="17419,7824" to="17497,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" strokeweight="0"/>
            <v:line id="Line 730" o:spid="_x0000_s2158" style="position:absolute;visibility:visible" from="17537,7824" to="17615,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" strokeweight="0"/>
            <v:line id="Line 729" o:spid="_x0000_s2157" style="position:absolute;visibility:visible" from="17653,7824" to="17731,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" strokeweight="0"/>
            <v:line id="Line 728" o:spid="_x0000_s2156" style="position:absolute;visibility:visible" from="17771,7824" to="17849,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" strokeweight="0"/>
            <v:line id="Line 727" o:spid="_x0000_s2155" style="position:absolute;visibility:visible" from="17887,7824" to="17965,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" strokeweight="0"/>
            <v:line id="Line 726" o:spid="_x0000_s2154" style="position:absolute;visibility:visible" from="18005,7824" to="18055,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" strokeweight="0"/>
            <v:line id="Line 725" o:spid="_x0000_s2153" style="position:absolute;visibility:visible" from="9719,3302" to="10255,3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" strokecolor="#dcdcdc" strokeweight="0"/>
            <v:shape id="Freeform 724" o:spid="_x0000_s2152" style="position:absolute;left:9720;top:3032;width:537;height:537;visibility:visible;mso-wrap-style:square;v-text-anchor:top" coordsize="537,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" path="m536,268r-9,-71l500,133,458,78,404,36,339,9,268,,197,9,133,36,79,78,37,133,10,197,,268r10,71l37,403r42,55l133,500r64,27l268,536r71,-9l404,500r54,-42l500,403r27,-64l536,268e" filled="f" strokecolor="#dcdcdc" strokeweight="0">
              <v:path arrowok="t" o:connecttype="custom" o:connectlocs="536,3301;527,3230;500,3166;458,3111;404,3069;339,3042;268,3033;197,3042;133,3069;79,3111;37,3166;10,3230;0,3301;10,3372;37,3436;79,3491;133,3533;197,3560;268,3569;339,3560;404,3533;458,3491;500,3436;527,3372;536,3301" o:connectangles="0,0,0,0,0,0,0,0,0,0,0,0,0,0,0,0,0,0,0,0,0,0,0,0,0"/>
            </v:shape>
            <v:shape id="Picture 723" o:spid="_x0000_s2151" type="#_x0000_t75" style="position:absolute;left:9849;top:3158;width:173;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">
              <v:imagedata r:id="rId114" o:title=""/>
            </v:shape>
            <v:shape id="Freeform 722" o:spid="_x0000_s2150" style="position:absolute;left:10053;top:3158;width:72;height:107;visibility:visible;mso-wrap-style:square;v-text-anchor:top" coordsize="72,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" path="m4,25r,-5l9,9,15,5,25,,45,,56,5r5,4l66,20r,10l61,41,50,55,,107r72,e" filled="f" strokeweight="0">
              <v:path arrowok="t" o:connecttype="custom" o:connectlocs="4,3184;4,3179;9,3168;15,3164;25,3159;45,3159;56,3164;61,3168;66,3179;66,3189;61,3200;50,3214;0,3266;72,3266" o:connectangles="0,0,0,0,0,0,0,0,0,0,0,0,0,0"/>
            </v:shape>
            <v:shape id="Freeform 721" o:spid="_x0000_s2149" style="position:absolute;left:9835;top:3374;width:72;height:66;visibility:visible;mso-wrap-style:square;v-text-anchor:top" coordsize="7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" path="m48,l,66r72,e" filled="f" strokeweight="0">
              <v:path arrowok="t" o:connecttype="custom" o:connectlocs="48,3375;0,3441;72,3441" o:connectangles="0,0,0"/>
            </v:shape>
            <v:shape id="Freeform 720" o:spid="_x0000_s1430" style="position:absolute;left:9934;top:3464;width:10;height:10;visibility:visible;mso-wrap-style:square;v-text-anchor:top"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" path="m5,l,5,5,9,9,5,5,e" filled="f" strokeweight="0">
              <v:path arrowok="t" o:connecttype="custom" o:connectlocs="5,3465;0,3470;5,3474;9,3470;5,3465" o:connectangles="0,0,0,0,0"/>
            </v:shape>
            <v:shape id="Freeform 719" o:spid="_x0000_s1431" style="position:absolute;left:9978;top:3374;width:71;height:66;visibility:visible;mso-wrap-style:square;v-text-anchor:top" coordsize="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" path="m47,l,66r71,e" filled="f" strokeweight="0">
              <v:path arrowok="t" o:connecttype="custom" o:connectlocs="47,3375;0,3441;71,3441" o:connectangles="0,0,0"/>
            </v:shape>
            <v:shape id="Freeform 718" o:spid="_x0000_s1432" style="position:absolute;left:10072;top:3374;width:66;height:100;visibility:visible;mso-wrap-style:square;v-text-anchor:top" coordsize="6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" path="m5,23r,-4l9,9,14,5,24,,42,r9,5l56,9r5,10l61,27,56,37,47,51,,99r66,e" filled="f" strokeweight="0">
              <v:path arrowok="t" o:connecttype="custom" o:connectlocs="5,3398;5,3394;9,3384;14,3380;24,3375;42,3375;51,3380;56,3384;61,3394;61,3402;56,3412;47,3426;0,3474;66,3474" o:connectangles="0,0,0,0,0,0,0,0,0,0,0,0,0,0"/>
            </v:shape>
            <v:shape id="Freeform 717" o:spid="_x0000_s1433" style="position:absolute;left:7424;top:5701;width:351;height:2;visibility:visible;mso-wrap-style:square;v-text-anchor:top" coordsize="3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" path="m,l113,,351,e" filled="f" strokecolor="gray" strokeweight="0">
              <v:path arrowok="t" o:connecttype="custom" o:connectlocs="0,0;113,0;351,0" o:connectangles="0,0,0"/>
            </v:shape>
            <v:shape id="AutoShape 716" o:spid="_x0000_s1434" style="position:absolute;left:7449;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" adj="0,,0" path="m56,l,58r6,6l56,xm56,l6,64,62,6,56,xe" fillcolor="gray" stroked="f">
              <v:stroke joinstyle="round"/>
              <v:formulas/>
              <v:path arrowok="t" o:connecttype="custom" o:connectlocs="56,5669;0,5727;6,5733;56,5669;56,5669;6,5733;62,5675;56,5669" o:connectangles="0,0,0,0,0,0,0,0"/>
            </v:shape>
            <v:shape id="AutoShape 715" o:spid="_x0000_s1435" style="position:absolute;left:7449;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" adj="0,,0" path="m62,6l56,,6,64,62,6xm56,l6,64,,58,56,xe" filled="f" strokecolor="gray" strokeweight="0">
              <v:stroke joinstyle="round"/>
              <v:formulas/>
              <v:path arrowok="t" o:connecttype="custom" o:connectlocs="62,5675;56,5669;6,5733;62,5675;56,5669;6,5733;0,5727;56,5669" o:connectangles="0,0,0,0,0,0,0,0"/>
            </v:shape>
            <v:shape id="AutoShape 714" o:spid="_x0000_s1436" style="position:absolute;left:7506;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" adj="0,,0" path="m56,l,58r6,6l56,xm56,l6,64,62,6,56,xe" fillcolor="gray" stroked="f">
              <v:stroke joinstyle="round"/>
              <v:formulas/>
              <v:path arrowok="t" o:connecttype="custom" o:connectlocs="56,5669;0,5727;6,5733;56,5669;56,5669;6,5733;62,5675;56,5669" o:connectangles="0,0,0,0,0,0,0,0"/>
            </v:shape>
            <v:shape id="AutoShape 713" o:spid="_x0000_s1437" style="position:absolute;left:7506;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" adj="0,,0" path="m,58r6,6l56,,,58xm6,64l56,r6,6l6,64xe" filled="f" strokecolor="gray" strokeweight="0">
              <v:stroke joinstyle="round"/>
              <v:formulas/>
              <v:path arrowok="t" o:connecttype="custom" o:connectlocs="0,5727;6,5733;56,5669;0,5727;6,5733;56,5669;62,5675;6,5733" o:connectangles="0,0,0,0,0,0,0,0"/>
            </v:shape>
            <v:line id="Line 712" o:spid="_x0000_s1438" style="position:absolute;visibility:visible" from="7481,5702" to="9190,5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" strokecolor="gray" strokeweight="0"/>
            <v:shape id="AutoShape 711" o:spid="_x0000_s1439" style="position:absolute;left:7506;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" adj="0,,0" path="m56,l,58r6,6l56,xm56,l6,64,62,6,56,xe" fillcolor="gray" stroked="f">
              <v:stroke joinstyle="round"/>
              <v:formulas/>
              <v:path arrowok="t" o:connecttype="custom" o:connectlocs="56,5669;0,5727;6,5733;56,5669;56,5669;6,5733;62,5675;56,5669" o:connectangles="0,0,0,0,0,0,0,0"/>
            </v:shape>
            <v:shape id="AutoShape 710" o:spid="_x0000_s1440" style="position:absolute;left:7506;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" adj="0,,0" path="m62,6l56,,6,64,62,6xm56,l6,64,,58,56,xe" filled="f" strokecolor="gray" strokeweight="0">
              <v:stroke joinstyle="round"/>
              <v:formulas/>
              <v:path arrowok="t" o:connecttype="custom" o:connectlocs="62,5675;56,5669;6,5733;62,5675;56,5669;6,5733;0,5727;56,5669" o:connectangles="0,0,0,0,0,0,0,0"/>
            </v:shape>
            <v:shape id="AutoShape 709" o:spid="_x0000_s1441" style="position:absolute;left:9100;top:5669;width:64;height:64;visibility:visible" coordsize="64,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" adj="0,,0" path="m57,l,58r6,6l57,xm57,l6,64,63,6,57,xe" fillcolor="gray" stroked="f">
              <v:stroke joinstyle="round"/>
              <v:formulas/>
              <v:path arrowok="t" o:connecttype="custom" o:connectlocs="57,5669;0,5727;6,5733;57,5669;57,5669;6,5733;63,5675;57,5669" o:connectangles="0,0,0,0,0,0,0,0"/>
            </v:shape>
            <v:shape id="AutoShape 708" o:spid="_x0000_s1442" style="position:absolute;left:9100;top:5669;width:64;height:64;visibility:visible" coordsize="64,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" adj="0,,0" path="m,58r6,6l57,,,58xm6,64l57,r6,6l6,64xe" filled="f" strokecolor="gray" strokeweight="0">
              <v:stroke joinstyle="round"/>
              <v:formulas/>
              <v:path arrowok="t" o:connecttype="custom" o:connectlocs="0,5727;6,5733;57,5669;0,5727;6,5733;57,5669;63,5675;6,5733" o:connectangles="0,0,0,0,0,0,0,0"/>
            </v:shape>
            <v:shape id="Freeform 707" o:spid="_x0000_s1443" style="position:absolute;left:9075;top:5701;width:352;height:2;visibility:visible;mso-wrap-style:square;v-text-anchor:top" coordsize="3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" path="m,l114,,351,e" filled="f" strokecolor="gray" strokeweight="0">
              <v:path arrowok="t" o:connecttype="custom" o:connectlocs="0,0;114,0;351,0" o:connectangles="0,0,0"/>
            </v:shape>
            <v:shape id="AutoShape 706" o:spid="_x0000_s1444" style="position:absolute;left:9100;top:5669;width:64;height:64;visibility:visible" coordsize="64,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" adj="0,,0" path="m57,l,58r6,6l57,xm57,l6,64,63,6,57,xe" fillcolor="gray" stroked="f">
              <v:stroke joinstyle="round"/>
              <v:formulas/>
              <v:path arrowok="t" o:connecttype="custom" o:connectlocs="57,5669;0,5727;6,5733;57,5669;57,5669;6,5733;63,5675;57,5669" o:connectangles="0,0,0,0,0,0,0,0"/>
            </v:shape>
            <v:shape id="AutoShape 705" o:spid="_x0000_s1445" style="position:absolute;left:9100;top:5669;width:64;height:64;visibility:visible" coordsize="64,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" adj="0,,0" path="m63,6l57,,6,64,63,6xm57,l6,64,,58,57,xe" filled="f" strokecolor="gray" strokeweight="0">
              <v:stroke joinstyle="round"/>
              <v:formulas/>
              <v:path arrowok="t" o:connecttype="custom" o:connectlocs="63,5675;57,5669;6,5733;63,5675;57,5669;6,5733;0,5727;57,5669" o:connectangles="0,0,0,0,0,0,0,0"/>
            </v:shape>
            <v:shape id="AutoShape 704" o:spid="_x0000_s1446" style="position:absolute;left:9158;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" adj="0,,0" path="m57,l,58r6,6l57,xm57,l6,64,63,6,57,xe" fillcolor="gray" stroked="f">
              <v:stroke joinstyle="round"/>
              <v:formulas/>
              <v:path arrowok="t" o:connecttype="custom" o:connectlocs="57,5669;0,5727;6,5733;57,5669;57,5669;6,5733;63,5675;57,5669" o:connectangles="0,0,0,0,0,0,0,0"/>
            </v:shape>
            <v:shape id="AutoShape 703" o:spid="_x0000_s1447" style="position:absolute;left:9158;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" adj="0,,0" path="m,58r6,6l57,,,58xm6,64l57,r6,6l6,64xe" filled="f" strokecolor="gray" strokeweight="0">
              <v:stroke joinstyle="round"/>
              <v:formulas/>
              <v:path arrowok="t" o:connecttype="custom" o:connectlocs="0,5727;6,5733;57,5669;0,5727;6,5733;57,5669;63,5675;6,5733" o:connectangles="0,0,0,0,0,0,0,0"/>
            </v:shape>
            <v:line id="Line 702" o:spid="_x0000_s1448" style="position:absolute;visibility:visible" from="9133,5702" to="10841,5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" strokecolor="gray" strokeweight="0"/>
            <v:shape id="AutoShape 701" o:spid="_x0000_s1449" style="position:absolute;left:9158;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" adj="0,,0" path="m57,l,58r6,6l57,xm57,l6,64,63,6,57,xe" fillcolor="gray" stroked="f">
              <v:stroke joinstyle="round"/>
              <v:formulas/>
              <v:path arrowok="t" o:connecttype="custom" o:connectlocs="57,5669;0,5727;6,5733;57,5669;57,5669;6,5733;63,5675;57,5669" o:connectangles="0,0,0,0,0,0,0,0"/>
            </v:shape>
            <v:shape id="AutoShape 700" o:spid="_x0000_s1450" style="position:absolute;left:9158;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" adj="0,,0" path="m63,6l57,,6,64,63,6xm57,l6,64,,58,57,xe" filled="f" strokecolor="gray" strokeweight="0">
              <v:stroke joinstyle="round"/>
              <v:formulas/>
              <v:path arrowok="t" o:connecttype="custom" o:connectlocs="63,5675;57,5669;6,5733;63,5675;57,5669;6,5733;0,5727;57,5669" o:connectangles="0,0,0,0,0,0,0,0"/>
            </v:shape>
            <v:shape id="AutoShape 699" o:spid="_x0000_s1451" style="position:absolute;left:10753;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" adj="0,,0" path="m57,l,58r6,6l57,xm57,l6,64,63,6,57,xe" fillcolor="gray" stroked="f">
              <v:stroke joinstyle="round"/>
              <v:formulas/>
              <v:path arrowok="t" o:connecttype="custom" o:connectlocs="57,5669;0,5727;6,5733;57,5669;57,5669;6,5733;63,5675;57,5669" o:connectangles="0,0,0,0,0,0,0,0"/>
            </v:shape>
            <v:shape id="AutoShape 698" o:spid="_x0000_s1452" style="position:absolute;left:10753;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" adj="0,,0" path="m,58r6,6l57,,,58xm6,64l57,r6,6l6,64xe" filled="f" strokecolor="gray" strokeweight="0">
              <v:stroke joinstyle="round"/>
              <v:formulas/>
              <v:path arrowok="t" o:connecttype="custom" o:connectlocs="0,5727;6,5733;57,5669;0,5727;6,5733;57,5669;63,5675;6,5733" o:connectangles="0,0,0,0,0,0,0,0"/>
            </v:shape>
            <v:shape id="Freeform 697" o:spid="_x0000_s1453" style="position:absolute;left:10728;top:5701;width:351;height:2;visibility:visible;mso-wrap-style:square;v-text-anchor:top" coordsize="3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" path="m,l113,,350,e" filled="f" strokecolor="gray" strokeweight="0">
              <v:path arrowok="t" o:connecttype="custom" o:connectlocs="0,0;113,0;350,0" o:connectangles="0,0,0"/>
            </v:shape>
            <v:shape id="AutoShape 696" o:spid="_x0000_s1454" style="position:absolute;left:10753;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" adj="0,,0" path="m57,l,58r6,6l57,xm57,l6,64,63,6,57,xe" fillcolor="gray" stroked="f">
              <v:stroke joinstyle="round"/>
              <v:formulas/>
              <v:path arrowok="t" o:connecttype="custom" o:connectlocs="57,5669;0,5727;6,5733;57,5669;57,5669;6,5733;63,5675;57,5669" o:connectangles="0,0,0,0,0,0,0,0"/>
            </v:shape>
            <v:shape id="AutoShape 695" o:spid="_x0000_s1455" style="position:absolute;left:10753;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" adj="0,,0" path="m63,6l57,,6,64,63,6xm57,l6,64,,58,57,xe" filled="f" strokecolor="gray" strokeweight="0">
              <v:stroke joinstyle="round"/>
              <v:formulas/>
              <v:path arrowok="t" o:connecttype="custom" o:connectlocs="63,5675;57,5669;6,5733;63,5675;57,5669;6,5733;0,5727;57,5669" o:connectangles="0,0,0,0,0,0,0,0"/>
            </v:shape>
            <v:shape id="AutoShape 694" o:spid="_x0000_s1456" style="position:absolute;left:10809;top:5669;width:64;height:64;visibility:visible" coordsize="64,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" adj="0,,0" path="m57,l,58r6,6l57,xm57,l6,64,63,6,57,xe" fillcolor="gray" stroked="f">
              <v:stroke joinstyle="round"/>
              <v:formulas/>
              <v:path arrowok="t" o:connecttype="custom" o:connectlocs="57,5669;0,5727;6,5733;57,5669;57,5669;6,5733;63,5675;57,5669" o:connectangles="0,0,0,0,0,0,0,0"/>
            </v:shape>
            <v:shape id="AutoShape 693" o:spid="_x0000_s1457" style="position:absolute;left:10809;top:5669;width:64;height:64;visibility:visible" coordsize="64,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" adj="0,,0" path="m,58r6,6l57,,,58xm6,64l57,r6,6l6,64xe" filled="f" strokecolor="gray" strokeweight="0">
              <v:stroke joinstyle="round"/>
              <v:formulas/>
              <v:path arrowok="t" o:connecttype="custom" o:connectlocs="0,5727;6,5733;57,5669;0,5727;6,5733;57,5669;63,5675;6,5733" o:connectangles="0,0,0,0,0,0,0,0"/>
            </v:shape>
            <v:line id="Line 692" o:spid="_x0000_s1458" style="position:absolute;visibility:visible" from="12380,5702" to="12550,5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" strokecolor="gray" strokeweight="0"/>
            <v:shape id="AutoShape 691" o:spid="_x0000_s1459" style="position:absolute;left:12405;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" adj="0,,0" path="m56,l,58r6,6l56,xm56,l6,64,62,6,56,xe" fillcolor="gray" stroked="f">
              <v:stroke joinstyle="round"/>
              <v:formulas/>
              <v:path arrowok="t" o:connecttype="custom" o:connectlocs="56,5669;0,5727;6,5733;56,5669;56,5669;6,5733;62,5675;56,5669" o:connectangles="0,0,0,0,0,0,0,0"/>
            </v:shape>
            <v:shape id="AutoShape 690" o:spid="_x0000_s1460" style="position:absolute;left:12405;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" adj="0,,0" path="m62,6l56,,6,64,62,6xm56,l6,64,,58,56,xe" filled="f" strokecolor="gray" strokeweight="0">
              <v:stroke joinstyle="round"/>
              <v:formulas/>
              <v:path arrowok="t" o:connecttype="custom" o:connectlocs="62,5675;56,5669;6,5733;62,5675;56,5669;6,5733;0,5727;56,5669" o:connectangles="0,0,0,0,0,0,0,0"/>
            </v:shape>
            <v:shape id="AutoShape 689" o:spid="_x0000_s1461" style="position:absolute;left:12462;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" adj="0,,0" path="m56,l,58r6,6l56,xm56,l6,64,62,6,56,xe" fillcolor="gray" stroked="f">
              <v:stroke joinstyle="round"/>
              <v:formulas/>
              <v:path arrowok="t" o:connecttype="custom" o:connectlocs="56,5669;0,5727;6,5733;56,5669;56,5669;6,5733;62,5675;56,5669" o:connectangles="0,0,0,0,0,0,0,0"/>
            </v:shape>
            <v:shape id="AutoShape 688" o:spid="_x0000_s1462" style="position:absolute;left:12462;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" adj="0,,0" path="m,58r6,6l56,,,58xm6,64l56,r6,6l6,64xe" filled="f" strokecolor="gray" strokeweight="0">
              <v:stroke joinstyle="round"/>
              <v:formulas/>
              <v:path arrowok="t" o:connecttype="custom" o:connectlocs="0,5727;6,5733;56,5669;0,5727;6,5733;56,5669;62,5675;6,5733" o:connectangles="0,0,0,0,0,0,0,0"/>
            </v:shape>
            <v:line id="Line 687" o:spid="_x0000_s1463" style="position:absolute;visibility:visible" from="10784,5702" to="12493,5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" strokecolor="gray" strokeweight="0"/>
            <v:shape id="AutoShape 686" o:spid="_x0000_s1464" style="position:absolute;left:10809;top:5669;width:64;height:64;visibility:visible" coordsize="64,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" adj="0,,0" path="m57,l,58r6,6l57,xm57,l6,64,63,6,57,xe" fillcolor="gray" stroked="f">
              <v:stroke joinstyle="round"/>
              <v:formulas/>
              <v:path arrowok="t" o:connecttype="custom" o:connectlocs="57,5669;0,5727;6,5733;57,5669;57,5669;6,5733;63,5675;57,5669" o:connectangles="0,0,0,0,0,0,0,0"/>
            </v:shape>
            <v:shape id="AutoShape 685" o:spid="_x0000_s1465" style="position:absolute;left:10809;top:5669;width:64;height:64;visibility:visible" coordsize="64,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" adj="0,,0" path="m63,6l57,,6,64,63,6xm57,l6,64,,58,57,xe" filled="f" strokecolor="gray" strokeweight="0">
              <v:stroke joinstyle="round"/>
              <v:formulas/>
              <v:path arrowok="t" o:connecttype="custom" o:connectlocs="63,5675;57,5669;6,5733;63,5675;57,5669;6,5733;0,5727;57,5669" o:connectangles="0,0,0,0,0,0,0,0"/>
            </v:shape>
            <v:shape id="AutoShape 684" o:spid="_x0000_s1466" style="position:absolute;left:12405;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" adj="0,,0" path="m56,l,58r6,6l56,xm56,l6,64,62,6,56,xe" fillcolor="gray" stroked="f">
              <v:stroke joinstyle="round"/>
              <v:formulas/>
              <v:path arrowok="t" o:connecttype="custom" o:connectlocs="56,5669;0,5727;6,5733;56,5669;56,5669;6,5733;62,5675;56,5669" o:connectangles="0,0,0,0,0,0,0,0"/>
            </v:shape>
            <v:shape id="AutoShape 683" o:spid="_x0000_s1467" style="position:absolute;left:12405;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" adj="0,,0" path="m,58r6,6l56,,,58xm6,64l56,r6,6l6,64xe" filled="f" strokecolor="gray" strokeweight="0">
              <v:stroke joinstyle="round"/>
              <v:formulas/>
              <v:path arrowok="t" o:connecttype="custom" o:connectlocs="0,5727;6,5733;56,5669;0,5727;6,5733;56,5669;62,5675;6,5733" o:connectangles="0,0,0,0,0,0,0,0"/>
            </v:shape>
            <v:line id="Line 682" o:spid="_x0000_s1468" style="position:absolute;visibility:visible" from="7424,5871" to="12550,5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" strokecolor="gray" strokeweight="0"/>
            <v:shape id="AutoShape 681" o:spid="_x0000_s1469" style="position:absolute;left:7449;top:583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" adj="0,,0" path="m56,l,56r6,7l56,xm56,l6,63,62,6,56,xe" fillcolor="gray" stroked="f">
              <v:stroke joinstyle="round"/>
              <v:formulas/>
              <v:path arrowok="t" o:connecttype="custom" o:connectlocs="56,5840;0,5896;6,5903;56,5840;56,5840;6,5903;62,5846;56,5840" o:connectangles="0,0,0,0,0,0,0,0"/>
            </v:shape>
            <v:shape id="AutoShape 680" o:spid="_x0000_s1470" style="position:absolute;left:7449;top:583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" adj="0,,0" path="m62,6l56,,6,63,62,6xm56,l6,63,,56,56,xe" filled="f" strokecolor="gray" strokeweight="0">
              <v:stroke joinstyle="round"/>
              <v:formulas/>
              <v:path arrowok="t" o:connecttype="custom" o:connectlocs="62,5846;56,5840;6,5903;62,5846;56,5840;6,5903;0,5896;56,5840" o:connectangles="0,0,0,0,0,0,0,0"/>
            </v:shape>
            <v:shape id="AutoShape 679" o:spid="_x0000_s1471" style="position:absolute;left:12462;top:583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" adj="0,,0" path="m56,l,56r6,7l56,xm56,l6,63,62,6,56,xe" fillcolor="gray" stroked="f">
              <v:stroke joinstyle="round"/>
              <v:formulas/>
              <v:path arrowok="t" o:connecttype="custom" o:connectlocs="56,5840;0,5896;6,5903;56,5840;56,5840;6,5903;62,5846;56,5840" o:connectangles="0,0,0,0,0,0,0,0"/>
            </v:shape>
            <v:shape id="AutoShape 678" o:spid="_x0000_s1472" style="position:absolute;left:12462;top:583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" adj="0,,0" path="m,56r6,7l56,,,56xm6,63l56,r6,6l6,63xe" filled="f" strokecolor="gray" strokeweight="0">
              <v:stroke joinstyle="round"/>
              <v:formulas/>
              <v:path arrowok="t" o:connecttype="custom" o:connectlocs="0,5896;6,5903;56,5840;0,5896;6,5903;56,5840;62,5846;6,5903" o:connectangles="0,0,0,0,0,0,0,0"/>
            </v:shape>
            <v:line id="Line 677" o:spid="_x0000_s1473" style="position:absolute;visibility:visible" from="15520,2673" to="16056,2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" strokecolor="#dcdcdc" strokeweight="0"/>
            <v:shape id="Freeform 676" o:spid="_x0000_s1474" style="position:absolute;left:15520;top:2404;width:537;height:537;visibility:visible;mso-wrap-style:square;v-text-anchor:top" coordsize="537,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" path="m536,268r-9,-71l500,133,458,79,403,37,339,10,268,,197,10,133,37,78,79,36,133,9,197,,268r9,71l36,404r42,54l133,500r64,27l268,536r71,-9l403,500r55,-42l500,404r27,-65l536,268e" filled="f" strokecolor="#dcdcdc" strokeweight="0">
              <v:path arrowok="t" o:connecttype="custom" o:connectlocs="536,2672;527,2601;500,2537;458,2483;403,2441;339,2414;268,2404;197,2414;133,2441;78,2483;36,2537;9,2601;0,2672;9,2743;36,2808;78,2862;133,2904;197,2931;268,2940;339,2931;403,2904;458,2862;500,2808;527,2743;536,2672" o:connectangles="0,0,0,0,0,0,0,0,0,0,0,0,0,0,0,0,0,0,0,0,0,0,0,0,0"/>
            </v:shape>
            <v:shape id="Picture 675" o:spid="_x0000_s1475" type="#_x0000_t75" style="position:absolute;left:15650;top:2528;width:174;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">
              <v:imagedata r:id="rId115" o:title=""/>
            </v:shape>
            <v:shape id="Freeform 674" o:spid="_x0000_s1476" style="position:absolute;left:15854;top:2528;width:72;height:107;visibility:visible;mso-wrap-style:square;v-text-anchor:top" coordsize="72,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" path="m11,l66,,36,41r16,l62,45r4,6l72,66r,11l66,92r-9,10l41,107r-15,l11,102,5,97,,86e" filled="f" strokeweight="0">
              <v:path arrowok="t" o:connecttype="custom" o:connectlocs="11,2529;66,2529;36,2570;52,2570;62,2574;66,2580;72,2595;72,2606;66,2621;57,2631;41,2636;26,2636;11,2631;5,2626;0,2615" o:connectangles="0,0,0,0,0,0,0,0,0,0,0,0,0,0,0"/>
            </v:shape>
            <v:shape id="Freeform 673" o:spid="_x0000_s1477" style="position:absolute;left:15643;top:2744;width:24;height:100;visibility:visible;mso-wrap-style:square;v-text-anchor:top" coordsize="2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" path="m,19l10,14,24,r,99e" filled="f" strokeweight="0">
              <v:path arrowok="t" o:connecttype="custom" o:connectlocs="0,2764;10,2759;24,2745;24,2844" o:connectangles="0,0,0,0"/>
            </v:shape>
            <v:shape id="Freeform 672" o:spid="_x0000_s1478" style="position:absolute;left:15728;top:2834;width:10;height:10;visibility:visible;mso-wrap-style:square;v-text-anchor:top"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" path="m5,l,5,5,9,10,5,5,e" filled="f" strokeweight="0">
              <v:path arrowok="t" o:connecttype="custom" o:connectlocs="5,2835;0,2840;5,2844;10,2840;5,2835" o:connectangles="0,0,0,0,0"/>
            </v:shape>
            <v:shape id="Freeform 671" o:spid="_x0000_s1479" style="position:absolute;left:15776;top:2744;width:62;height:100;visibility:visible;mso-wrap-style:square;v-text-anchor:top" coordsize="6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" path="m57,14l52,5,38,,29,,15,5,5,19,,43,,67,5,85,15,95r14,4l34,99,47,95,57,85,62,71r,-4l,67e" filled="f" strokeweight="0">
              <v:path arrowok="t" o:connecttype="custom" o:connectlocs="57,2759;52,2750;38,2745;29,2745;15,2750;5,2764;0,2788;0,2812;5,2830;15,2840;29,2844;34,2844;47,2840;57,2830;62,2816;62,2812;0,2812" o:connectangles="0,0,0,0,0,0,0,0,0,0,0,0,0,0,0,0,0"/>
            </v:shape>
            <v:shape id="Freeform 670" o:spid="_x0000_s1480" style="position:absolute;left:15866;top:2744;width:66;height:100;visibility:visible;mso-wrap-style:square;v-text-anchor:top" coordsize="6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" path="m57,l10,,5,43r5,-5l24,33r15,l52,38,62,48r4,14l66,71,62,85,52,95,39,99r-15,l10,95,5,90,,80e" filled="f" strokeweight="0">
              <v:path arrowok="t" o:connecttype="custom" o:connectlocs="57,2745;10,2745;5,2788;10,2783;24,2778;39,2778;52,2783;62,2793;66,2807;66,2816;62,2830;52,2840;39,2844;24,2844;10,2840;5,2835;0,2825" o:connectangles="0,0,0,0,0,0,0,0,0,0,0,0,0,0,0,0,0"/>
            </v:shape>
            <v:shape id="Freeform 669" o:spid="_x0000_s1481" style="position:absolute;left:14796;top:5701;width:351;height:2;visibility:visible;mso-wrap-style:square;v-text-anchor:top" coordsize="3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" path="m,l113,,350,e" filled="f" strokecolor="gray" strokeweight="0">
              <v:path arrowok="t" o:connecttype="custom" o:connectlocs="0,0;113,0;350,0" o:connectangles="0,0,0"/>
            </v:shape>
            <v:shape id="AutoShape 668" o:spid="_x0000_s1482" style="position:absolute;left:14821;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" adj="0,,0" path="m57,l,58r6,6l57,xm57,l6,64,63,6,57,xe" fillcolor="gray" stroked="f">
              <v:stroke joinstyle="round"/>
              <v:formulas/>
              <v:path arrowok="t" o:connecttype="custom" o:connectlocs="57,5669;0,5727;6,5733;57,5669;57,5669;6,5733;63,5675;57,5669" o:connectangles="0,0,0,0,0,0,0,0"/>
            </v:shape>
            <v:shape id="AutoShape 667" o:spid="_x0000_s1483" style="position:absolute;left:14821;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" adj="0,,0" path="m63,6l57,,6,64,63,6xm57,l6,64,,58,57,xe" filled="f" strokecolor="gray" strokeweight="0">
              <v:stroke joinstyle="round"/>
              <v:formulas/>
              <v:path arrowok="t" o:connecttype="custom" o:connectlocs="63,5675;57,5669;6,5733;63,5675;57,5669;6,5733;0,5727;57,5669" o:connectangles="0,0,0,0,0,0,0,0"/>
            </v:shape>
            <v:shape id="AutoShape 666" o:spid="_x0000_s1484" style="position:absolute;left:14877;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" adj="0,,0" path="m56,l,58r6,6l56,xm56,l6,64,62,6,56,xe" fillcolor="gray" stroked="f">
              <v:stroke joinstyle="round"/>
              <v:formulas/>
              <v:path arrowok="t" o:connecttype="custom" o:connectlocs="56,5669;0,5727;6,5733;56,5669;56,5669;6,5733;62,5675;56,5669" o:connectangles="0,0,0,0,0,0,0,0"/>
            </v:shape>
            <v:shape id="AutoShape 665" o:spid="_x0000_s1485" style="position:absolute;left:14877;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" adj="0,,0" path="m,58r6,6l56,,,58xm6,64l56,r6,6l6,64xe" filled="f" strokecolor="gray" strokeweight="0">
              <v:stroke joinstyle="round"/>
              <v:formulas/>
              <v:path arrowok="t" o:connecttype="custom" o:connectlocs="0,5727;6,5733;56,5669;0,5727;6,5733;56,5669;62,5675;6,5733" o:connectangles="0,0,0,0,0,0,0,0"/>
            </v:shape>
            <v:line id="Line 664" o:spid="_x0000_s1486" style="position:absolute;visibility:visible" from="16610,5702" to="16781,5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" strokecolor="gray" strokeweight="0"/>
            <v:shape id="AutoShape 663" o:spid="_x0000_s1487" style="position:absolute;left:16635;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" adj="0,,0" path="m56,l,58r6,6l56,xm56,l6,64,62,6,56,xe" fillcolor="gray" stroked="f">
              <v:stroke joinstyle="round"/>
              <v:formulas/>
              <v:path arrowok="t" o:connecttype="custom" o:connectlocs="56,5669;0,5727;6,5733;56,5669;56,5669;6,5733;62,5675;56,5669" o:connectangles="0,0,0,0,0,0,0,0"/>
            </v:shape>
            <v:shape id="AutoShape 662" o:spid="_x0000_s1488" style="position:absolute;left:16635;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" adj="0,,0" path="m62,6l56,,6,64,62,6xm56,l6,64,,58,56,xe" filled="f" strokecolor="gray" strokeweight="0">
              <v:stroke joinstyle="round"/>
              <v:formulas/>
              <v:path arrowok="t" o:connecttype="custom" o:connectlocs="62,5675;56,5669;6,5733;62,5675;56,5669;6,5733;0,5727;56,5669" o:connectangles="0,0,0,0,0,0,0,0"/>
            </v:shape>
            <v:shape id="AutoShape 661" o:spid="_x0000_s1489" style="position:absolute;left:16692;top:5669;width:64;height:64;visibility:visible" coordsize="64,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" adj="0,,0" path="m58,l,58r6,6l58,xm58,l6,64,64,6,58,xe" fillcolor="gray" stroked="f">
              <v:stroke joinstyle="round"/>
              <v:formulas/>
              <v:path arrowok="t" o:connecttype="custom" o:connectlocs="58,5669;0,5727;6,5733;58,5669;58,5669;6,5733;64,5675;58,5669" o:connectangles="0,0,0,0,0,0,0,0"/>
            </v:shape>
            <v:shape id="AutoShape 660" o:spid="_x0000_s1490" style="position:absolute;left:16692;top:5669;width:64;height:64;visibility:visible" coordsize="64,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" adj="0,,0" path="m,58r6,6l58,,,58xm6,64l58,r6,6l6,64xe" filled="f" strokecolor="gray" strokeweight="0">
              <v:stroke joinstyle="round"/>
              <v:formulas/>
              <v:path arrowok="t" o:connecttype="custom" o:connectlocs="0,5727;6,5733;58,5669;0,5727;6,5733;58,5669;64,5675;6,5733" o:connectangles="0,0,0,0,0,0,0,0"/>
            </v:shape>
            <v:line id="Line 659" o:spid="_x0000_s1491" style="position:absolute;visibility:visible" from="14852,5702" to="16723,5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" strokecolor="gray" strokeweight="0"/>
            <v:shape id="AutoShape 658" o:spid="_x0000_s1492" style="position:absolute;left:14877;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" adj="0,,0" path="m56,l,58r6,6l56,xm56,l6,64,62,6,56,xe" fillcolor="gray" stroked="f">
              <v:stroke joinstyle="round"/>
              <v:formulas/>
              <v:path arrowok="t" o:connecttype="custom" o:connectlocs="56,5669;0,5727;6,5733;56,5669;56,5669;6,5733;62,5675;56,5669" o:connectangles="0,0,0,0,0,0,0,0"/>
            </v:shape>
            <v:shape id="AutoShape 657" o:spid="_x0000_s1493" style="position:absolute;left:14877;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" adj="0,,0" path="m62,6l56,,6,64,62,6xm56,l6,64,,58,56,xe" filled="f" strokecolor="gray" strokeweight="0">
              <v:stroke joinstyle="round"/>
              <v:formulas/>
              <v:path arrowok="t" o:connecttype="custom" o:connectlocs="62,5675;56,5669;6,5733;62,5675;56,5669;6,5733;0,5727;56,5669" o:connectangles="0,0,0,0,0,0,0,0"/>
            </v:shape>
            <v:shape id="AutoShape 656" o:spid="_x0000_s1494" style="position:absolute;left:16635;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" adj="0,,0" path="m56,l,58r6,6l56,xm56,l6,64,62,6,56,xe" fillcolor="gray" stroked="f">
              <v:stroke joinstyle="round"/>
              <v:formulas/>
              <v:path arrowok="t" o:connecttype="custom" o:connectlocs="56,5669;0,5727;6,5733;56,5669;56,5669;6,5733;62,5675;56,5669" o:connectangles="0,0,0,0,0,0,0,0"/>
            </v:shape>
            <v:shape id="AutoShape 655" o:spid="_x0000_s1495" style="position:absolute;left:16635;top:566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" adj="0,,0" path="m,58r6,6l56,,,58xm6,64l56,r6,6l6,64xe" filled="f" strokecolor="gray" strokeweight="0">
              <v:stroke joinstyle="round"/>
              <v:formulas/>
              <v:path arrowok="t" o:connecttype="custom" o:connectlocs="0,5727;6,5733;56,5669;0,5727;6,5733;56,5669;62,5675;6,5733" o:connectangles="0,0,0,0,0,0,0,0"/>
            </v:shape>
            <v:line id="Line 654" o:spid="_x0000_s1496" style="position:absolute;visibility:visible" from="14796,5871" to="16781,5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" strokecolor="gray" strokeweight="0"/>
            <v:shape id="AutoShape 653" o:spid="_x0000_s1497" style="position:absolute;left:14821;top:583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" adj="0,,0" path="m57,l,56r6,7l57,xm57,l6,63,63,6,57,xe" fillcolor="gray" stroked="f">
              <v:stroke joinstyle="round"/>
              <v:formulas/>
              <v:path arrowok="t" o:connecttype="custom" o:connectlocs="57,5840;0,5896;6,5903;57,5840;57,5840;6,5903;63,5846;57,5840" o:connectangles="0,0,0,0,0,0,0,0"/>
            </v:shape>
            <v:shape id="AutoShape 652" o:spid="_x0000_s1498" style="position:absolute;left:14821;top:5839;width:63;height:64;visibility:visible" coordsize="63,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" adj="0,,0" path="m63,6l57,,6,63,63,6xm57,l6,63,,56,57,xe" filled="f" strokecolor="gray" strokeweight="0">
              <v:stroke joinstyle="round"/>
              <v:formulas/>
              <v:path arrowok="t" o:connecttype="custom" o:connectlocs="63,5846;57,5840;6,5903;63,5846;57,5840;6,5903;0,5896;57,5840" o:connectangles="0,0,0,0,0,0,0,0"/>
            </v:shape>
            <v:shape id="AutoShape 651" o:spid="_x0000_s1499" style="position:absolute;left:16692;top:5839;width:64;height:64;visibility:visible" coordsize="64,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" adj="0,,0" path="m58,l,56r6,7l58,xm58,l6,63,64,6,58,xe" fillcolor="gray" stroked="f">
              <v:stroke joinstyle="round"/>
              <v:formulas/>
              <v:path arrowok="t" o:connecttype="custom" o:connectlocs="58,5840;0,5896;6,5903;58,5840;58,5840;6,5903;64,5846;58,5840" o:connectangles="0,0,0,0,0,0,0,0"/>
            </v:shape>
            <v:shape id="AutoShape 650" o:spid="_x0000_s1500" style="position:absolute;left:16692;top:5839;width:64;height:64;visibility:visible" coordsize="64,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" adj="0,,0" path="m,56r6,7l58,,,56xm6,63l58,r6,6l6,63xe" filled="f" strokecolor="gray" strokeweight="0">
              <v:stroke joinstyle="round"/>
              <v:formulas/>
              <v:path arrowok="t" o:connecttype="custom" o:connectlocs="0,5896;6,5903;58,5840;0,5896;6,5903;58,5840;64,5846;6,5903" o:connectangles="0,0,0,0,0,0,0,0"/>
            </v:shape>
            <v:shape id="Freeform 649" o:spid="_x0000_s1501" style="position:absolute;top:4;width:23810;height:16772;visibility:visible;mso-wrap-style:square;v-text-anchor:top" coordsize="23810,16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" path="m23809,16771l,16771,,e" filled="f" strokecolor="gray" strokeweight="0">
              <v:path arrowok="t" o:connecttype="custom" o:connectlocs="23809,16775;0,16775;0,4" o:connectangles="0,0,0"/>
            </v:shape>
            <v:line id="Line 648" o:spid="_x0000_s1502" style="position:absolute;visibility:visible" from="23809,4" to="23809,16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" strokecolor="gray" strokeweight="0"/>
            <v:rect id="Rectangle 647" o:spid="_x0000_s1503" style="position:absolute;left:1417;top:504;width:21826;height:157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" filled="f" strokecolor="gray" strokeweight="0"/>
            <v:rect id="Rectangle 646" o:spid="_x0000_s1504" style="position:absolute;left:1132;top:221;width:22394;height:162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" filled="f" strokecolor="gray" strokeweight="0"/>
            <v:line id="Line 645" o:spid="_x0000_s1505" style="position:absolute;visibility:visible" from="13322,16208" to="13322,16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" strokecolor="gray" strokeweight="0"/>
            <v:line id="Line 644" o:spid="_x0000_s1506" style="position:absolute;visibility:visible" from="2834,16208" to="2834,16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" strokecolor="gray" strokeweight="0"/>
            <v:line id="Line 643" o:spid="_x0000_s1507" style="position:absolute;visibility:visible" from="2834,504" to="2834,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" strokecolor="gray" strokeweight="0"/>
            <v:line id="Line 642" o:spid="_x0000_s1508" style="position:absolute;visibility:visible" from="13322,504" to="13322,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" strokecolor="gray" strokeweight="0"/>
            <v:shape id="Picture 641" o:spid="_x0000_s1509" type="#_x0000_t75" style="position:absolute;left:16465;top:14506;width:6779;height:1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">
              <v:imagedata r:id="rId62" o:title=""/>
            </v:shape>
            <v:line id="Line 640" o:spid="_x0000_s1510" style="position:absolute;visibility:visible" from="22279,16010" to="22279,16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" strokeweight="0"/>
            <v:shape id="AutoShape 639" o:spid="_x0000_s1511" style="position:absolute;left:16448;top:14507;width:34;height:1701;visibility:visible" coordsize="34,17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" adj="0,,0" path="m,l,1701r34,l,xm34,l,,34,1701,34,xe" fillcolor="black" stroked="f">
              <v:stroke joinstyle="round"/>
              <v:formulas/>
              <v:path arrowok="t" o:connecttype="custom" o:connectlocs="0,14507;0,16208;34,16208;0,14507;34,14507;0,14507;34,16208;34,14507" o:connectangles="0,0,0,0,0,0,0,0"/>
            </v:shape>
            <v:shape id="AutoShape 638" o:spid="_x0000_s1512" style="position:absolute;left:16448;top:14507;width:34;height:1701;visibility:visible" coordsize="34,17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" adj="0,,0" path="m,1701r34,l,,,1701xm34,1701l,,34,r,1701xe" filled="f" strokeweight="0">
              <v:stroke joinstyle="round"/>
              <v:formulas/>
              <v:path arrowok="t" o:connecttype="custom" o:connectlocs="0,16208;34,16208;0,14507;0,16208;34,16208;0,14507;34,14507;34,16208" o:connectangles="0,0,0,0,0,0,0,0"/>
            </v:shape>
            <v:line id="Line 637" o:spid="_x0000_s1513" style="position:absolute;visibility:visible" from="22279,15612" to="22279,16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" strokeweight="0"/>
            <v:shape id="AutoShape 636" o:spid="_x0000_s1514" style="position:absolute;left:13317;top:14490;width:9942;height:1734;visibility:visible" coordsize="9942,17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" adj="0,,0" path="m,l,1734r33,-33l,xm9908,1701r-9875,l,1734r9908,-33xm9908,1701l,1734r9942,l9908,1701xm9908,34r,1667l9942,1734,9908,34xm9942,r-34,34l9942,1734,9942,xm,l33,1701,33,34,,xm9942,l,,33,34,9942,xm9942,l33,34r9875,l9942,xe" fillcolor="black" stroked="f">
              <v:stroke joinstyle="round"/>
              <v:formulas/>
              <v:path arrowok="t" o:connecttype="custom" o:connectlocs="0,14490;0,16224;33,16191;0,14490;9908,16191;33,16191;0,16224;9908,16191;9908,16191;0,16224;9942,16224;9908,16191;9908,14524;9908,16191;9942,16224;9908,14524;9942,14490;9908,14524;9942,16224;9942,14490;0,14490;33,16191;33,14524;0,14490;9942,14490;0,14490;33,14524;9942,14490;9942,14490;33,14524;9908,14524;9942,14490" o:connectangles="0,0,0,0,0,0,0,0,0,0,0,0,0,0,0,0,0,0,0,0,0,0,0,0,0,0,0,0,0,0,0,0"/>
            </v:shape>
            <v:shape id="AutoShape 635" o:spid="_x0000_s1515" style="position:absolute;left:13317;top:14490;width:9942;height:1734;visibility:visible" coordsize="9942,17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" adj="0,,0" path="m33,1701l,1734r9908,-33l33,1701xm,1734r9908,-33l9942,1734,,1734xm9908,1701r34,33l9908,34r,1667xm9942,1734l9908,34,9942,r,1734xm9908,34l9942,,33,34r9875,xm9942,l33,34,,,9942,xm33,34l,,33,1701,33,34xm,l33,1701,,1734,,xe" filled="f" strokeweight="0">
              <v:stroke joinstyle="round"/>
              <v:formulas/>
              <v:path arrowok="t" o:connecttype="custom" o:connectlocs="33,16191;0,16224;9908,16191;33,16191;0,16224;9908,16191;9942,16224;0,16224;9908,16191;9942,16224;9908,14524;9908,16191;9942,16224;9908,14524;9942,14490;9942,16224;9908,14524;9942,14490;33,14524;9908,14524;9942,14490;33,14524;0,14490;9942,14490;33,14524;0,14490;33,16191;33,14524;0,14490;33,16191;0,16224;0,14490" o:connectangles="0,0,0,0,0,0,0,0,0,0,0,0,0,0,0,0,0,0,0,0,0,0,0,0,0,0,0,0,0,0,0,0"/>
            </v:shape>
            <v:line id="Line 634" o:spid="_x0000_s1516" style="position:absolute;visibility:visible" from="13334,15527" to="16465,15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" strokeweight="0"/>
            <v:line id="Line 633" o:spid="_x0000_s1517" style="position:absolute;visibility:visible" from="13732,15358" to="13732,16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" strokeweight="0"/>
            <v:line id="Line 632" o:spid="_x0000_s1518" style="position:absolute;visibility:visible" from="14468,15358" to="14468,16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" strokeweight="0"/>
            <v:line id="Line 631" o:spid="_x0000_s1519" style="position:absolute;visibility:visible" from="13391,15669" to="13674,15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" strokeweight="0"/>
            <v:line id="Line 630" o:spid="_x0000_s1520" style="position:absolute;visibility:visible" from="13788,15669" to="14412,15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" strokeweight="0"/>
            <v:line id="Line 629" o:spid="_x0000_s1521" style="position:absolute;visibility:visible" from="14525,15669" to="16409,15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" strokeweight="0"/>
            <v:line id="Line 628" o:spid="_x0000_s1522" style="position:absolute;visibility:visible" from="13391,15812" to="13674,15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" strokeweight="0"/>
            <v:line id="Line 627" o:spid="_x0000_s1523" style="position:absolute;visibility:visible" from="13788,15812" to="14412,15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" strokeweight="0"/>
            <v:line id="Line 626" o:spid="_x0000_s1524" style="position:absolute;visibility:visible" from="14525,15812" to="16409,15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" strokeweight="0"/>
            <v:line id="Line 625" o:spid="_x0000_s1525" style="position:absolute;visibility:visible" from="13391,15953" to="13674,15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" strokeweight="0"/>
            <v:line id="Line 624" o:spid="_x0000_s1526" style="position:absolute;visibility:visible" from="13788,15953" to="14412,15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" strokeweight="0"/>
            <v:line id="Line 623" o:spid="_x0000_s1527" style="position:absolute;visibility:visible" from="14525,15953" to="16409,15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" strokeweight="0"/>
            <v:line id="Line 622" o:spid="_x0000_s1528" style="position:absolute;visibility:visible" from="13391,16095" to="13674,16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" strokeweight="0"/>
            <v:line id="Line 621" o:spid="_x0000_s1529" style="position:absolute;visibility:visible" from="13788,16095" to="14412,16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" strokeweight="0"/>
            <v:line id="Line 620" o:spid="_x0000_s1530" style="position:absolute;visibility:visible" from="14525,16095" to="16409,16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" strokeweight="0"/>
            <v:line id="Line 619" o:spid="_x0000_s1531" style="position:absolute;visibility:visible" from="16465,15924" to="16465,16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" strokeweight="0"/>
            <v:line id="Line 618" o:spid="_x0000_s1532" style="position:absolute;visibility:visible" from="18109,16010" to="18109,16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" strokeweight="0"/>
            <v:line id="Line 617" o:spid="_x0000_s1533" style="position:absolute;visibility:visible" from="19753,16010" to="19753,16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" strokeweight="0"/>
            <v:line id="Line 616" o:spid="_x0000_s1534" style="position:absolute;visibility:visible" from="13334,14836" to="16465,14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" strokeweight="0"/>
            <v:line id="Line 615" o:spid="_x0000_s1535" style="position:absolute;visibility:visible" from="16465,16010" to="22279,16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" strokeweight="0"/>
            <v:line id="Line 614" o:spid="_x0000_s1536" style="position:absolute;visibility:visible" from="16465,15812" to="22279,15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" strokeweight="0"/>
            <v:line id="Line 613" o:spid="_x0000_s1537" style="position:absolute;visibility:visible" from="16465,15612" to="23243,15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" strokeweight="0"/>
            <v:line id="Line 612" o:spid="_x0000_s1538" style="position:absolute;visibility:visible" from="13334,15358" to="16465,15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" strokeweight="0"/>
            <v:line id="Line 611" o:spid="_x0000_s1539" style="position:absolute;visibility:visible" from="2682,9443" to="2682,13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" strokeweight="0"/>
            <v:line id="Line 610" o:spid="_x0000_s1540" style="position:absolute;visibility:visible" from="1417,10247" to="19526,10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" strokeweight="0"/>
            <v:line id="Line 609" o:spid="_x0000_s1541" style="position:absolute;visibility:visible" from="1417,11052" to="19526,1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" strokeweight="0"/>
            <v:line id="Line 608" o:spid="_x0000_s1542" style="position:absolute;visibility:visible" from="1417,11710" to="19526,11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" strokeweight="0"/>
            <v:shape id="AutoShape 607" o:spid="_x0000_s1543" style="position:absolute;left:1376;top:504;width:28;height:12932;visibility:visible" coordsize="28,129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" adj="0,,0" path="m,l,12932r28,l,xm28,l,,28,12932,28,xe" fillcolor="black" stroked="f">
              <v:stroke joinstyle="round"/>
              <v:formulas/>
              <v:path arrowok="t" o:connecttype="custom" o:connectlocs="0,504;0,13436;28,13436;0,504;28,504;0,504;28,13436;28,504" o:connectangles="0,0,0,0,0,0,0,0"/>
            </v:shape>
            <v:shape id="AutoShape 606" o:spid="_x0000_s1544" style="position:absolute;left:1376;top:504;width:28;height:12932;visibility:visible" coordsize="28,129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" adj="0,,0" path="m28,l,,28,12932,28,xm,l28,12932r-28,l,xe" filled="f" strokeweight="0">
              <v:stroke joinstyle="round"/>
              <v:formulas/>
              <v:path arrowok="t" o:connecttype="custom" o:connectlocs="28,504;0,504;28,13436;28,504;0,504;28,13436;0,13436;0,504" o:connectangles="0,0,0,0,0,0,0,0"/>
            </v:shape>
            <v:shape id="AutoShape 605" o:spid="_x0000_s1545" style="position:absolute;left:6745;top:504;width:29;height:12932;visibility:visible" coordsize="29,129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" adj="0,,0" path="m,l,12932r29,l,xm29,l,,29,12932,29,xe" fillcolor="black" stroked="f">
              <v:stroke joinstyle="round"/>
              <v:formulas/>
              <v:path arrowok="t" o:connecttype="custom" o:connectlocs="0,504;0,13436;29,13436;0,504;29,504;0,504;29,13436;29,504" o:connectangles="0,0,0,0,0,0,0,0"/>
            </v:shape>
            <v:shape id="AutoShape 604" o:spid="_x0000_s1546" style="position:absolute;left:6745;top:504;width:29;height:12932;visibility:visible" coordsize="29,129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" adj="0,,0" path="m29,l,,29,12932,29,xm,l29,12932r-29,l,xe" filled="f" strokeweight="0">
              <v:stroke joinstyle="round"/>
              <v:formulas/>
              <v:path arrowok="t" o:connecttype="custom" o:connectlocs="29,504;0,504;29,13436;29,504;0,504;29,13436;0,13436;0,504" o:connectangles="0,0,0,0,0,0,0,0"/>
            </v:shape>
            <v:line id="Line 603" o:spid="_x0000_s1547" style="position:absolute;visibility:visible" from="1417,12442" to="19526,12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" strokeweight="0"/>
            <v:line id="Line 602" o:spid="_x0000_s1548" style="position:absolute;visibility:visible" from="1417,1074" to="19526,1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" strokeweight="0"/>
            <v:line id="Line 601" o:spid="_x0000_s1549" style="position:absolute;visibility:visible" from="2503,1720" to="2503,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" strokeweight="0"/>
            <v:line id="Line 600" o:spid="_x0000_s1550" style="position:absolute;visibility:visible" from="3300,1720" to="3300,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" strokeweight="0"/>
            <v:line id="Line 599" o:spid="_x0000_s1551" style="position:absolute;visibility:visible" from="7873,1720" to="7873,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" strokeweight="0"/>
            <v:line id="Line 598" o:spid="_x0000_s1552" style="position:absolute;visibility:visible" from="8670,1720" to="8670,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" strokeweight="0"/>
            <v:shape id="AutoShape 597" o:spid="_x0000_s1553" style="position:absolute;left:1417;top:1705;width:18110;height:29;visibility:visible" coordsize="1811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" adj="0,,0" path="m18109,l,,,28,18109,xm18109,l,28r18109,l18109,xe" fillcolor="black" stroked="f">
              <v:stroke joinstyle="round"/>
              <v:formulas/>
              <v:path arrowok="t" o:connecttype="custom" o:connectlocs="18109,1706;0,1706;0,1734;18109,1706;18109,1706;0,1734;18109,1734;18109,1706" o:connectangles="0,0,0,0,0,0,0,0"/>
            </v:shape>
            <v:shape id="AutoShape 596" o:spid="_x0000_s1554" style="position:absolute;left:1417;top:1705;width:18110;height:29;visibility:visible" coordsize="1811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" adj="0,,0" path="m18109,28r,-28l,28r18109,xm18109,l,28,,,18109,xe" filled="f" strokeweight="0">
              <v:stroke joinstyle="round"/>
              <v:formulas/>
              <v:path arrowok="t" o:connecttype="custom" o:connectlocs="18109,1734;18109,1706;0,1734;18109,1734;18109,1706;0,1734;0,1706;18109,1706" o:connectangles="0,0,0,0,0,0,0,0"/>
            </v:shape>
            <v:line id="Line 595" o:spid="_x0000_s1555" style="position:absolute;visibility:visible" from="1417,13436" to="23219,13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" strokeweight="0"/>
            <v:line id="Line 594" o:spid="_x0000_s1556" style="position:absolute;visibility:visible" from="1417,9443" to="19526,9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" strokeweight="0"/>
            <v:line id="Line 593" o:spid="_x0000_s1557" style="position:absolute;visibility:visible" from="8052,9443" to="8052,13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" strokeweight="0"/>
            <v:line id="Line 592" o:spid="_x0000_s1558" style="position:absolute;visibility:visible" from="2752,1074" to="2752,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" strokeweight="0"/>
            <v:line id="Line 591" o:spid="_x0000_s1559" style="position:absolute;visibility:visible" from="2752,1397" to="3298,1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" strokeweight="0"/>
            <v:line id="Line 590" o:spid="_x0000_s1560" style="position:absolute;visibility:visible" from="5683,1720" to="5683,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" strokeweight="0"/>
            <v:line id="Line 589" o:spid="_x0000_s1561" style="position:absolute;visibility:visible" from="8122,1074" to="8122,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" strokeweight="0"/>
            <v:line id="Line 588" o:spid="_x0000_s1562" style="position:absolute;visibility:visible" from="8122,1397" to="8666,1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" strokeweight="0"/>
            <v:line id="Line 587" o:spid="_x0000_s1563" style="position:absolute;visibility:visible" from="12806,1720" to="12806,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" strokeweight="0"/>
            <v:shape id="AutoShape 586" o:spid="_x0000_s1564" style="position:absolute;left:13730;top:504;width:29;height:12932;visibility:visible" coordsize="29,129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" adj="0,,0" path="m,l,12932r29,l,xm29,l,,29,12932,29,xe" fillcolor="black" stroked="f">
              <v:stroke joinstyle="round"/>
              <v:formulas/>
              <v:path arrowok="t" o:connecttype="custom" o:connectlocs="0,504;0,13436;29,13436;0,504;29,504;0,504;29,13436;29,504" o:connectangles="0,0,0,0,0,0,0,0"/>
            </v:shape>
            <v:shape id="AutoShape 585" o:spid="_x0000_s1565" style="position:absolute;left:13730;top:504;width:29;height:12932;visibility:visible" coordsize="29,129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" adj="0,,0" path="m29,l,,29,12932,29,xm,l29,12932r-29,l,xe" filled="f" strokeweight="0">
              <v:stroke joinstyle="round"/>
              <v:formulas/>
              <v:path arrowok="t" o:connecttype="custom" o:connectlocs="29,504;0,504;29,13436;29,504;0,504;29,13436;0,13436;0,504" o:connectangles="0,0,0,0,0,0,0,0"/>
            </v:shape>
            <v:line id="Line 584" o:spid="_x0000_s1566" style="position:absolute;visibility:visible" from="14857,1720" to="14857,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" strokeweight="0"/>
            <v:line id="Line 583" o:spid="_x0000_s1567" style="position:absolute;visibility:visible" from="15655,1720" to="15655,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" strokeweight="0"/>
            <v:line id="Line 582" o:spid="_x0000_s1568" style="position:absolute;visibility:visible" from="15107,1074" to="15107,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" strokeweight="0"/>
            <v:line id="Line 581" o:spid="_x0000_s1569" style="position:absolute;visibility:visible" from="15107,1397" to="15652,1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" strokeweight="0"/>
            <v:line id="Line 580" o:spid="_x0000_s1570" style="position:absolute;visibility:visible" from="17234,1720" to="17234,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" strokeweight="0"/>
            <v:shape id="Freeform 579" o:spid="_x0000_s1571" style="position:absolute;left:14047;top:1140;width:496;height:496;visibility:visible;mso-wrap-style:square;v-text-anchor:top" coordsize="49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" path="m496,248l483,170,448,102,394,48,326,13,248,,170,13,102,48,48,102,13,170,,248r13,79l48,395r54,53l170,483r78,13l326,483r68,-35l448,395r35,-68l496,248e" filled="f" strokeweight="0">
              <v:path arrowok="t" o:connecttype="custom" o:connectlocs="496,1388;483,1310;448,1242;394,1188;326,1153;248,1140;170,1153;102,1188;48,1242;13,1310;0,1388;13,1467;48,1535;102,1588;170,1623;248,1636;326,1623;394,1588;448,1535;483,1467;496,1388" o:connectangles="0,0,0,0,0,0,0,0,0,0,0,0,0,0,0,0,0,0,0,0,0"/>
            </v:shape>
            <v:line id="Line 578" o:spid="_x0000_s1572" style="position:absolute;visibility:visible" from="14543,1389" to="14543,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" strokeweight="0"/>
            <v:shape id="Freeform 577" o:spid="_x0000_s1573" style="position:absolute;left:1693;top:1140;width:496;height:496;visibility:visible;mso-wrap-style:square;v-text-anchor:top" coordsize="49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" path="m496,248l483,170,448,102,394,48,326,13,248,,170,13,102,48,48,102,13,170,,248r13,79l48,395r54,53l170,483r78,13l326,483r68,-35l448,395r35,-68l496,248e" filled="f" strokeweight="0">
              <v:path arrowok="t" o:connecttype="custom" o:connectlocs="496,1388;483,1310;448,1242;394,1188;326,1153;248,1140;170,1153;102,1188;48,1242;13,1310;0,1388;13,1467;48,1535;102,1588;170,1623;248,1636;326,1623;394,1588;448,1535;483,1467;496,1388" o:connectangles="0,0,0,0,0,0,0,0,0,0,0,0,0,0,0,0,0,0,0,0,0"/>
            </v:shape>
            <v:line id="Line 576" o:spid="_x0000_s1574" style="position:absolute;visibility:visible" from="2189,1389" to="2189,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" strokeweight="0"/>
            <v:shape id="Freeform 575" o:spid="_x0000_s1575" style="position:absolute;left:7062;top:1140;width:496;height:496;visibility:visible;mso-wrap-style:square;v-text-anchor:top" coordsize="49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" path="m496,248l483,170,448,102,394,48,326,13,248,,169,13,101,48,48,102,13,170,,248r13,79l48,395r53,53l169,483r79,13l326,483r68,-35l448,395r35,-68l496,248e" filled="f" strokeweight="0">
              <v:path arrowok="t" o:connecttype="custom" o:connectlocs="496,1388;483,1310;448,1242;394,1188;326,1153;248,1140;169,1153;101,1188;48,1242;13,1310;0,1388;13,1467;48,1535;101,1588;169,1623;248,1636;326,1623;394,1588;448,1535;483,1467;496,1388" o:connectangles="0,0,0,0,0,0,0,0,0,0,0,0,0,0,0,0,0,0,0,0,0"/>
            </v:shape>
            <v:line id="Line 574" o:spid="_x0000_s1576" style="position:absolute;visibility:visible" from="7558,1389" to="7558,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" strokeweight="0"/>
            <v:line id="Line 573" o:spid="_x0000_s1577" style="position:absolute;visibility:visible" from="14585,9443" to="14585,13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" strokeweight="0"/>
            <v:line id="Line 572" o:spid="_x0000_s1578" style="position:absolute;visibility:visible" from="19526,504" to="19526,13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" strokeweight="0"/>
            <v:shape id="Picture 571" o:spid="_x0000_s1579" type="#_x0000_t75" style="position:absolute;left:18081;top:13365;width:2139;height:1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">
              <v:imagedata r:id="rId41" o:title=""/>
            </v:shape>
            <w10:wrap anchorx="page" anchory="page"/>
          </v:group>
        </w:pict>
      </w:r>
      <w:r w:rsidR="00E33D0D">
        <w:rPr>
          <w:rFonts w:ascii="Arial"/>
          <w:b/>
          <w:sz w:val="16"/>
        </w:rPr>
        <w:t>SEGUNLASDIMENSIONESDELOSPANOSVIDRIADOS</w:t>
      </w:r>
    </w:p>
    <w:p w:rsidR="005535CF" w:rsidRDefault="00E33D0D">
      <w:pPr>
        <w:pStyle w:val="Textoindependiente"/>
        <w:spacing w:before="6"/>
        <w:rPr>
          <w:rFonts w:ascii="Arial"/>
          <w:b/>
          <w:sz w:val="14"/>
        </w:rPr>
      </w:pPr>
      <w:r>
        <w:br w:type="column"/>
      </w:r>
    </w:p>
    <w:p w:rsidR="005535CF" w:rsidRDefault="00E33D0D">
      <w:pPr>
        <w:ind w:left="322"/>
        <w:rPr>
          <w:sz w:val="12"/>
        </w:rPr>
      </w:pPr>
      <w:r>
        <w:rPr>
          <w:sz w:val="12"/>
        </w:rPr>
        <w:t>Fecha:</w:t>
      </w:r>
    </w:p>
    <w:p w:rsidR="005535CF" w:rsidRDefault="00E33D0D">
      <w:pPr>
        <w:pStyle w:val="Textoindependiente"/>
        <w:spacing w:before="6"/>
        <w:rPr>
          <w:sz w:val="14"/>
        </w:rPr>
      </w:pPr>
      <w:r>
        <w:br w:type="column"/>
      </w:r>
    </w:p>
    <w:p w:rsidR="005535CF" w:rsidRDefault="00E33D0D">
      <w:pPr>
        <w:ind w:left="322"/>
        <w:rPr>
          <w:sz w:val="12"/>
        </w:rPr>
      </w:pPr>
      <w:r>
        <w:rPr>
          <w:w w:val="95"/>
          <w:sz w:val="12"/>
        </w:rPr>
        <w:t>Escala:</w:t>
      </w:r>
    </w:p>
    <w:p w:rsidR="005535CF" w:rsidRDefault="00E33D0D">
      <w:pPr>
        <w:tabs>
          <w:tab w:val="left" w:pos="459"/>
        </w:tabs>
        <w:spacing w:before="143"/>
        <w:ind w:left="110"/>
        <w:rPr>
          <w:sz w:val="16"/>
        </w:rPr>
      </w:pPr>
      <w:r>
        <w:br w:type="column"/>
      </w:r>
      <w:r>
        <w:rPr>
          <w:color w:val="767676"/>
          <w:w w:val="90"/>
          <w:sz w:val="16"/>
        </w:rPr>
        <w:lastRenderedPageBreak/>
        <w:t>1:</w:t>
      </w:r>
      <w:r>
        <w:rPr>
          <w:color w:val="767676"/>
          <w:w w:val="90"/>
          <w:sz w:val="16"/>
        </w:rPr>
        <w:tab/>
        <w:t>50</w:t>
      </w:r>
    </w:p>
    <w:p w:rsidR="005535CF" w:rsidRDefault="00E33D0D">
      <w:pPr>
        <w:pStyle w:val="Textoindependiente"/>
        <w:spacing w:before="6"/>
        <w:rPr>
          <w:sz w:val="14"/>
        </w:rPr>
      </w:pPr>
      <w:r>
        <w:br w:type="column"/>
      </w:r>
    </w:p>
    <w:p w:rsidR="005535CF" w:rsidRDefault="00E33D0D">
      <w:pPr>
        <w:ind w:left="322"/>
        <w:rPr>
          <w:sz w:val="12"/>
        </w:rPr>
      </w:pPr>
      <w:r>
        <w:rPr>
          <w:sz w:val="12"/>
        </w:rPr>
        <w:t>Revisó:</w:t>
      </w:r>
    </w:p>
    <w:p w:rsidR="005535CF" w:rsidRDefault="00E33D0D">
      <w:pPr>
        <w:pStyle w:val="Ttulo4"/>
        <w:spacing w:before="6"/>
        <w:ind w:left="322"/>
      </w:pPr>
      <w:r>
        <w:br w:type="column"/>
      </w:r>
      <w:r>
        <w:rPr>
          <w:color w:val="767676"/>
          <w:w w:val="95"/>
        </w:rPr>
        <w:lastRenderedPageBreak/>
        <w:t>PC07</w:t>
      </w:r>
    </w:p>
    <w:p w:rsidR="005535CF" w:rsidRDefault="005535CF">
      <w:pPr>
        <w:sectPr w:rsidR="005535CF">
          <w:type w:val="continuous"/>
          <w:pgSz w:w="23820" w:h="16840" w:orient="landscape"/>
          <w:pgMar w:top="1860" w:right="480" w:bottom="280" w:left="1320" w:header="720" w:footer="720" w:gutter="0"/>
          <w:cols w:num="6" w:space="720" w:equalWidth="0">
            <w:col w:w="4605" w:space="10292"/>
            <w:col w:w="727" w:space="890"/>
            <w:col w:w="713" w:space="39"/>
            <w:col w:w="645" w:space="247"/>
            <w:col w:w="759" w:space="1928"/>
            <w:col w:w="1175"/>
          </w:cols>
        </w:sectPr>
      </w:pPr>
    </w:p>
    <w:p w:rsidR="005535CF" w:rsidRDefault="00E33D0D">
      <w:pPr>
        <w:spacing w:before="79"/>
        <w:ind w:left="128"/>
        <w:rPr>
          <w:sz w:val="12"/>
        </w:rPr>
      </w:pPr>
      <w:r>
        <w:rPr>
          <w:w w:val="105"/>
          <w:sz w:val="12"/>
        </w:rPr>
        <w:lastRenderedPageBreak/>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tabs>
          <w:tab w:val="left" w:pos="1100"/>
        </w:tabs>
        <w:spacing w:before="79"/>
        <w:ind w:left="128"/>
        <w:rPr>
          <w:sz w:val="12"/>
        </w:rPr>
      </w:pPr>
      <w:r>
        <w:br w:type="column"/>
      </w:r>
      <w:r>
        <w:rPr>
          <w:w w:val="105"/>
          <w:sz w:val="12"/>
        </w:rPr>
        <w:lastRenderedPageBreak/>
        <w:t>TIPO</w:t>
      </w:r>
      <w:r>
        <w:rPr>
          <w:w w:val="105"/>
          <w:sz w:val="12"/>
        </w:rPr>
        <w:tab/>
        <w:t>DENOMINACION</w:t>
      </w:r>
    </w:p>
    <w:p w:rsidR="005535CF" w:rsidRDefault="00E33D0D">
      <w:pPr>
        <w:spacing w:before="79"/>
        <w:ind w:left="93"/>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116"/>
        <w:ind w:left="128"/>
        <w:rPr>
          <w:sz w:val="12"/>
        </w:rPr>
      </w:pPr>
      <w:r>
        <w:br w:type="column"/>
      </w:r>
      <w:r>
        <w:rPr>
          <w:w w:val="105"/>
          <w:sz w:val="12"/>
        </w:rPr>
        <w:lastRenderedPageBreak/>
        <w:t>TIPO</w:t>
      </w:r>
    </w:p>
    <w:p w:rsidR="005535CF" w:rsidRDefault="00E33D0D">
      <w:pPr>
        <w:spacing w:before="79"/>
        <w:ind w:left="128"/>
        <w:rPr>
          <w:sz w:val="12"/>
        </w:rPr>
      </w:pPr>
      <w:r>
        <w:br w:type="column"/>
      </w:r>
      <w:r>
        <w:rPr>
          <w:w w:val="105"/>
          <w:sz w:val="12"/>
        </w:rPr>
        <w:lastRenderedPageBreak/>
        <w:t>DENOMINACION</w:t>
      </w:r>
    </w:p>
    <w:p w:rsidR="005535CF" w:rsidRDefault="00E33D0D">
      <w:pPr>
        <w:spacing w:before="79"/>
        <w:ind w:left="87"/>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116"/>
        <w:ind w:left="128"/>
        <w:rPr>
          <w:sz w:val="12"/>
        </w:rPr>
      </w:pPr>
      <w:r>
        <w:br w:type="column"/>
      </w:r>
      <w:r>
        <w:rPr>
          <w:w w:val="105"/>
          <w:sz w:val="12"/>
        </w:rPr>
        <w:lastRenderedPageBreak/>
        <w:t>TIPO</w:t>
      </w:r>
    </w:p>
    <w:p w:rsidR="005535CF" w:rsidRDefault="00E33D0D">
      <w:pPr>
        <w:spacing w:before="79"/>
        <w:ind w:left="128"/>
        <w:rPr>
          <w:sz w:val="12"/>
        </w:rPr>
      </w:pPr>
      <w:r>
        <w:br w:type="column"/>
      </w:r>
      <w:r>
        <w:rPr>
          <w:w w:val="105"/>
          <w:sz w:val="12"/>
        </w:rPr>
        <w:lastRenderedPageBreak/>
        <w:t>DENOMINACION</w:t>
      </w:r>
    </w:p>
    <w:p w:rsidR="005535CF" w:rsidRDefault="00E33D0D">
      <w:pPr>
        <w:spacing w:before="79"/>
        <w:ind w:left="106"/>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116"/>
        <w:ind w:left="128"/>
        <w:rPr>
          <w:sz w:val="12"/>
        </w:rPr>
      </w:pPr>
      <w:r>
        <w:br w:type="column"/>
      </w:r>
      <w:r>
        <w:rPr>
          <w:w w:val="105"/>
          <w:sz w:val="12"/>
        </w:rPr>
        <w:lastRenderedPageBreak/>
        <w:t>TIPO</w:t>
      </w:r>
    </w:p>
    <w:p w:rsidR="005535CF" w:rsidRDefault="005535CF">
      <w:pPr>
        <w:rPr>
          <w:sz w:val="12"/>
        </w:rPr>
        <w:sectPr w:rsidR="005535CF">
          <w:headerReference w:type="default" r:id="rId116"/>
          <w:pgSz w:w="23820" w:h="16840" w:orient="landscape"/>
          <w:pgMar w:top="700" w:right="480" w:bottom="280" w:left="1320" w:header="0" w:footer="0" w:gutter="0"/>
          <w:cols w:num="15" w:space="720" w:equalWidth="0">
            <w:col w:w="1128" w:space="40"/>
            <w:col w:w="782" w:space="266"/>
            <w:col w:w="873" w:space="1108"/>
            <w:col w:w="2100" w:space="39"/>
            <w:col w:w="781" w:space="46"/>
            <w:col w:w="873" w:space="1430"/>
            <w:col w:w="465" w:space="610"/>
            <w:col w:w="1128" w:space="39"/>
            <w:col w:w="735" w:space="70"/>
            <w:col w:w="873" w:space="2207"/>
            <w:col w:w="465" w:space="325"/>
            <w:col w:w="1128" w:space="39"/>
            <w:col w:w="755" w:space="41"/>
            <w:col w:w="873" w:space="1798"/>
            <w:col w:w="1003"/>
          </w:cols>
        </w:sectPr>
      </w:pPr>
    </w:p>
    <w:p w:rsidR="005535CF" w:rsidRDefault="005535CF">
      <w:pPr>
        <w:pStyle w:val="Textoindependiente"/>
        <w:spacing w:before="4"/>
        <w:rPr>
          <w:sz w:val="18"/>
        </w:rPr>
      </w:pPr>
    </w:p>
    <w:p w:rsidR="005535CF" w:rsidRDefault="00E33D0D">
      <w:pPr>
        <w:ind w:left="464"/>
        <w:rPr>
          <w:sz w:val="19"/>
        </w:rPr>
      </w:pPr>
      <w:r>
        <w:rPr>
          <w:sz w:val="19"/>
        </w:rPr>
        <w:t>VS4</w:t>
      </w:r>
    </w:p>
    <w:p w:rsidR="005535CF" w:rsidRDefault="00E33D0D">
      <w:pPr>
        <w:spacing w:before="13"/>
        <w:ind w:left="489"/>
        <w:rPr>
          <w:sz w:val="16"/>
        </w:rPr>
      </w:pPr>
      <w:r>
        <w:rPr>
          <w:sz w:val="16"/>
        </w:rPr>
        <w:t>0.88</w:t>
      </w:r>
    </w:p>
    <w:p w:rsidR="005535CF" w:rsidRDefault="00E33D0D">
      <w:pPr>
        <w:pStyle w:val="Textoindependiente"/>
        <w:spacing w:before="9"/>
      </w:pPr>
      <w:r>
        <w:br w:type="column"/>
      </w:r>
    </w:p>
    <w:p w:rsidR="005535CF" w:rsidRDefault="00E33D0D">
      <w:pPr>
        <w:spacing w:line="396" w:lineRule="auto"/>
        <w:ind w:left="600" w:hanging="209"/>
        <w:rPr>
          <w:sz w:val="12"/>
        </w:rPr>
      </w:pPr>
      <w:r>
        <w:rPr>
          <w:w w:val="105"/>
          <w:position w:val="-5"/>
          <w:sz w:val="16"/>
        </w:rPr>
        <w:t>3</w:t>
      </w:r>
      <w:r>
        <w:rPr>
          <w:w w:val="105"/>
          <w:sz w:val="12"/>
        </w:rPr>
        <w:t>DER:-IZQ:-</w:t>
      </w:r>
    </w:p>
    <w:p w:rsidR="005535CF" w:rsidRDefault="00E33D0D">
      <w:pPr>
        <w:pStyle w:val="Textoindependiente"/>
        <w:spacing w:before="2"/>
        <w:rPr>
          <w:sz w:val="18"/>
        </w:rPr>
      </w:pPr>
      <w:r>
        <w:br w:type="column"/>
      </w:r>
    </w:p>
    <w:p w:rsidR="005535CF" w:rsidRDefault="00E33D0D">
      <w:pPr>
        <w:ind w:left="154"/>
        <w:rPr>
          <w:rFonts w:ascii="Arial"/>
          <w:b/>
          <w:sz w:val="12"/>
        </w:rPr>
      </w:pPr>
      <w:r>
        <w:rPr>
          <w:rFonts w:ascii="Arial"/>
          <w:b/>
          <w:w w:val="105"/>
          <w:sz w:val="12"/>
        </w:rPr>
        <w:t>TRONERA</w:t>
      </w:r>
    </w:p>
    <w:p w:rsidR="005535CF" w:rsidRDefault="00E33D0D">
      <w:pPr>
        <w:spacing w:before="15" w:line="266" w:lineRule="auto"/>
        <w:ind w:left="147" w:right="-9" w:firstLine="9"/>
        <w:rPr>
          <w:rFonts w:ascii="Arial"/>
          <w:b/>
          <w:sz w:val="12"/>
        </w:rPr>
      </w:pPr>
      <w:r>
        <w:rPr>
          <w:rFonts w:ascii="Arial"/>
          <w:b/>
          <w:w w:val="105"/>
          <w:sz w:val="12"/>
        </w:rPr>
        <w:t>ACCESO A DEAMBULATORIOPATIO01</w:t>
      </w:r>
    </w:p>
    <w:p w:rsidR="005535CF" w:rsidRDefault="00E33D0D">
      <w:pPr>
        <w:pStyle w:val="Textoindependiente"/>
        <w:spacing w:before="4"/>
        <w:rPr>
          <w:rFonts w:ascii="Arial"/>
          <w:b/>
        </w:rPr>
      </w:pPr>
      <w:r>
        <w:br w:type="column"/>
      </w:r>
    </w:p>
    <w:p w:rsidR="005535CF" w:rsidRDefault="00E33D0D">
      <w:pPr>
        <w:ind w:left="422"/>
        <w:rPr>
          <w:rFonts w:ascii="Arial"/>
          <w:b/>
          <w:sz w:val="12"/>
        </w:rPr>
      </w:pPr>
      <w:r>
        <w:rPr>
          <w:rFonts w:ascii="Arial"/>
          <w:b/>
          <w:w w:val="105"/>
          <w:sz w:val="12"/>
        </w:rPr>
        <w:t>FIJO</w:t>
      </w:r>
    </w:p>
    <w:p w:rsidR="005535CF" w:rsidRDefault="00E33D0D">
      <w:pPr>
        <w:pStyle w:val="Textoindependiente"/>
        <w:spacing w:before="4"/>
        <w:rPr>
          <w:rFonts w:ascii="Arial"/>
          <w:b/>
          <w:sz w:val="18"/>
        </w:rPr>
      </w:pPr>
      <w:r>
        <w:br w:type="column"/>
      </w:r>
    </w:p>
    <w:p w:rsidR="005535CF" w:rsidRDefault="00E33D0D">
      <w:pPr>
        <w:ind w:left="464"/>
        <w:rPr>
          <w:sz w:val="19"/>
        </w:rPr>
      </w:pPr>
      <w:r>
        <w:rPr>
          <w:sz w:val="19"/>
        </w:rPr>
        <w:t>VS5</w:t>
      </w:r>
    </w:p>
    <w:p w:rsidR="005535CF" w:rsidRDefault="00E33D0D">
      <w:pPr>
        <w:spacing w:before="13"/>
        <w:ind w:left="471"/>
        <w:rPr>
          <w:sz w:val="16"/>
        </w:rPr>
      </w:pPr>
      <w:r>
        <w:rPr>
          <w:sz w:val="16"/>
        </w:rPr>
        <w:t>1.92</w:t>
      </w:r>
    </w:p>
    <w:p w:rsidR="005535CF" w:rsidRDefault="00E33D0D">
      <w:pPr>
        <w:pStyle w:val="Textoindependiente"/>
        <w:spacing w:before="9"/>
      </w:pPr>
      <w:r>
        <w:br w:type="column"/>
      </w:r>
    </w:p>
    <w:p w:rsidR="005535CF" w:rsidRDefault="00E33D0D">
      <w:pPr>
        <w:ind w:left="594"/>
        <w:rPr>
          <w:sz w:val="12"/>
        </w:rPr>
      </w:pPr>
      <w:r>
        <w:rPr>
          <w:w w:val="105"/>
          <w:sz w:val="12"/>
        </w:rPr>
        <w:t>DER:-</w:t>
      </w:r>
    </w:p>
    <w:p w:rsidR="005535CF" w:rsidRDefault="00E33D0D">
      <w:pPr>
        <w:spacing w:before="5" w:line="183" w:lineRule="exact"/>
        <w:ind w:right="34"/>
        <w:jc w:val="center"/>
        <w:rPr>
          <w:sz w:val="16"/>
        </w:rPr>
      </w:pPr>
      <w:r>
        <w:rPr>
          <w:w w:val="98"/>
          <w:sz w:val="16"/>
        </w:rPr>
        <w:t>3</w:t>
      </w:r>
    </w:p>
    <w:p w:rsidR="005535CF" w:rsidRDefault="00E33D0D">
      <w:pPr>
        <w:spacing w:line="137" w:lineRule="exact"/>
        <w:ind w:left="593"/>
        <w:rPr>
          <w:sz w:val="12"/>
        </w:rPr>
      </w:pPr>
      <w:r>
        <w:rPr>
          <w:w w:val="105"/>
          <w:sz w:val="12"/>
        </w:rPr>
        <w:t>IZQ: -</w:t>
      </w:r>
    </w:p>
    <w:p w:rsidR="005535CF" w:rsidRDefault="00E33D0D">
      <w:pPr>
        <w:pStyle w:val="Textoindependiente"/>
        <w:spacing w:before="1"/>
        <w:rPr>
          <w:sz w:val="17"/>
        </w:rPr>
      </w:pPr>
      <w:r>
        <w:br w:type="column"/>
      </w:r>
    </w:p>
    <w:p w:rsidR="005535CF" w:rsidRDefault="00E33D0D">
      <w:pPr>
        <w:spacing w:before="1"/>
        <w:ind w:left="278"/>
        <w:rPr>
          <w:rFonts w:ascii="Arial"/>
          <w:b/>
          <w:sz w:val="17"/>
        </w:rPr>
      </w:pPr>
      <w:r>
        <w:rPr>
          <w:rFonts w:ascii="Arial"/>
          <w:b/>
          <w:sz w:val="17"/>
        </w:rPr>
        <w:t>CIRCULACION</w:t>
      </w:r>
    </w:p>
    <w:p w:rsidR="005535CF" w:rsidRDefault="00E33D0D">
      <w:pPr>
        <w:pStyle w:val="Textoindependiente"/>
        <w:spacing w:before="4"/>
        <w:rPr>
          <w:rFonts w:ascii="Arial"/>
          <w:b/>
        </w:rPr>
      </w:pPr>
      <w:r>
        <w:br w:type="column"/>
      </w:r>
    </w:p>
    <w:p w:rsidR="005535CF" w:rsidRDefault="00E33D0D">
      <w:pPr>
        <w:ind w:left="464"/>
        <w:rPr>
          <w:rFonts w:ascii="Arial"/>
          <w:b/>
          <w:sz w:val="12"/>
        </w:rPr>
      </w:pPr>
      <w:r>
        <w:rPr>
          <w:rFonts w:ascii="Arial"/>
          <w:b/>
          <w:w w:val="105"/>
          <w:sz w:val="12"/>
        </w:rPr>
        <w:t>FIJO</w:t>
      </w:r>
    </w:p>
    <w:p w:rsidR="005535CF" w:rsidRDefault="00E33D0D">
      <w:pPr>
        <w:pStyle w:val="Textoindependiente"/>
        <w:spacing w:before="4"/>
        <w:rPr>
          <w:rFonts w:ascii="Arial"/>
          <w:b/>
          <w:sz w:val="18"/>
        </w:rPr>
      </w:pPr>
      <w:r>
        <w:br w:type="column"/>
      </w:r>
    </w:p>
    <w:p w:rsidR="005535CF" w:rsidRDefault="00E33D0D">
      <w:pPr>
        <w:ind w:left="464"/>
        <w:rPr>
          <w:sz w:val="19"/>
        </w:rPr>
      </w:pPr>
      <w:r>
        <w:rPr>
          <w:sz w:val="19"/>
        </w:rPr>
        <w:t>VS6</w:t>
      </w:r>
    </w:p>
    <w:p w:rsidR="005535CF" w:rsidRDefault="00E33D0D">
      <w:pPr>
        <w:spacing w:before="13"/>
        <w:ind w:left="486"/>
        <w:rPr>
          <w:sz w:val="16"/>
        </w:rPr>
      </w:pPr>
      <w:r>
        <w:rPr>
          <w:sz w:val="16"/>
        </w:rPr>
        <w:t>0.88</w:t>
      </w:r>
    </w:p>
    <w:p w:rsidR="005535CF" w:rsidRDefault="00E33D0D">
      <w:pPr>
        <w:pStyle w:val="Textoindependiente"/>
        <w:rPr>
          <w:sz w:val="14"/>
        </w:rPr>
      </w:pPr>
      <w:r>
        <w:br w:type="column"/>
      </w:r>
    </w:p>
    <w:p w:rsidR="005535CF" w:rsidRDefault="00E33D0D">
      <w:pPr>
        <w:spacing w:before="117" w:line="121" w:lineRule="exact"/>
        <w:ind w:left="598"/>
        <w:rPr>
          <w:sz w:val="12"/>
        </w:rPr>
      </w:pPr>
      <w:r>
        <w:rPr>
          <w:w w:val="105"/>
          <w:sz w:val="12"/>
        </w:rPr>
        <w:t>DER:-</w:t>
      </w:r>
    </w:p>
    <w:p w:rsidR="005535CF" w:rsidRDefault="00E33D0D">
      <w:pPr>
        <w:spacing w:line="167" w:lineRule="exact"/>
        <w:ind w:right="92"/>
        <w:jc w:val="center"/>
        <w:rPr>
          <w:sz w:val="16"/>
        </w:rPr>
      </w:pPr>
      <w:r>
        <w:rPr>
          <w:w w:val="98"/>
          <w:sz w:val="16"/>
        </w:rPr>
        <w:t>1</w:t>
      </w:r>
    </w:p>
    <w:p w:rsidR="005535CF" w:rsidRDefault="00E33D0D">
      <w:pPr>
        <w:spacing w:before="36"/>
        <w:ind w:left="596"/>
        <w:rPr>
          <w:sz w:val="12"/>
        </w:rPr>
      </w:pPr>
      <w:r>
        <w:rPr>
          <w:w w:val="105"/>
          <w:sz w:val="12"/>
        </w:rPr>
        <w:t>IZQ:-</w:t>
      </w:r>
    </w:p>
    <w:p w:rsidR="005535CF" w:rsidRDefault="00E33D0D">
      <w:pPr>
        <w:pStyle w:val="Textoindependiente"/>
        <w:spacing w:before="1"/>
        <w:rPr>
          <w:sz w:val="17"/>
        </w:rPr>
      </w:pPr>
      <w:r>
        <w:br w:type="column"/>
      </w:r>
    </w:p>
    <w:p w:rsidR="005535CF" w:rsidRDefault="00E33D0D">
      <w:pPr>
        <w:spacing w:before="1"/>
        <w:ind w:left="464"/>
        <w:rPr>
          <w:rFonts w:ascii="Arial"/>
          <w:b/>
          <w:sz w:val="17"/>
        </w:rPr>
      </w:pPr>
      <w:r>
        <w:rPr>
          <w:rFonts w:ascii="Arial"/>
          <w:b/>
          <w:sz w:val="17"/>
        </w:rPr>
        <w:t>TRONERA-DEAMBULATORIO</w:t>
      </w:r>
    </w:p>
    <w:p w:rsidR="005535CF" w:rsidRDefault="00E33D0D">
      <w:pPr>
        <w:pStyle w:val="Textoindependiente"/>
        <w:spacing w:before="4"/>
        <w:rPr>
          <w:rFonts w:ascii="Arial"/>
          <w:b/>
        </w:rPr>
      </w:pPr>
      <w:r>
        <w:br w:type="column"/>
      </w:r>
    </w:p>
    <w:p w:rsidR="005535CF" w:rsidRDefault="00E33D0D">
      <w:pPr>
        <w:ind w:left="211"/>
        <w:rPr>
          <w:rFonts w:ascii="Arial"/>
          <w:b/>
          <w:sz w:val="12"/>
        </w:rPr>
      </w:pPr>
      <w:r>
        <w:rPr>
          <w:rFonts w:ascii="Arial"/>
          <w:b/>
          <w:w w:val="105"/>
          <w:sz w:val="12"/>
        </w:rPr>
        <w:t>FIJO</w:t>
      </w:r>
    </w:p>
    <w:p w:rsidR="005535CF" w:rsidRDefault="00E33D0D">
      <w:pPr>
        <w:pStyle w:val="Textoindependiente"/>
        <w:spacing w:before="4"/>
        <w:rPr>
          <w:rFonts w:ascii="Arial"/>
          <w:b/>
          <w:sz w:val="18"/>
        </w:rPr>
      </w:pPr>
      <w:r>
        <w:br w:type="column"/>
      </w:r>
    </w:p>
    <w:p w:rsidR="005535CF" w:rsidRDefault="00E33D0D">
      <w:pPr>
        <w:ind w:left="464"/>
        <w:rPr>
          <w:sz w:val="19"/>
        </w:rPr>
      </w:pPr>
      <w:r>
        <w:rPr>
          <w:sz w:val="19"/>
        </w:rPr>
        <w:t>VS7</w:t>
      </w:r>
    </w:p>
    <w:p w:rsidR="005535CF" w:rsidRDefault="00E33D0D">
      <w:pPr>
        <w:spacing w:before="13"/>
        <w:ind w:left="476"/>
        <w:rPr>
          <w:sz w:val="16"/>
        </w:rPr>
      </w:pPr>
      <w:r>
        <w:rPr>
          <w:sz w:val="16"/>
        </w:rPr>
        <w:t>1.92</w:t>
      </w:r>
    </w:p>
    <w:p w:rsidR="005535CF" w:rsidRDefault="00E33D0D">
      <w:pPr>
        <w:pStyle w:val="Textoindependiente"/>
        <w:rPr>
          <w:sz w:val="14"/>
        </w:rPr>
      </w:pPr>
      <w:r>
        <w:br w:type="column"/>
      </w:r>
    </w:p>
    <w:p w:rsidR="005535CF" w:rsidRDefault="00E33D0D">
      <w:pPr>
        <w:spacing w:before="117" w:line="121" w:lineRule="exact"/>
        <w:ind w:left="639"/>
        <w:rPr>
          <w:sz w:val="12"/>
        </w:rPr>
      </w:pPr>
      <w:r>
        <w:rPr>
          <w:w w:val="105"/>
          <w:sz w:val="12"/>
        </w:rPr>
        <w:t>DER:-</w:t>
      </w:r>
    </w:p>
    <w:p w:rsidR="005535CF" w:rsidRDefault="00E33D0D">
      <w:pPr>
        <w:spacing w:line="167" w:lineRule="exact"/>
        <w:ind w:right="52"/>
        <w:jc w:val="center"/>
        <w:rPr>
          <w:sz w:val="16"/>
        </w:rPr>
      </w:pPr>
      <w:r>
        <w:rPr>
          <w:w w:val="98"/>
          <w:sz w:val="16"/>
        </w:rPr>
        <w:t>1</w:t>
      </w:r>
    </w:p>
    <w:p w:rsidR="005535CF" w:rsidRDefault="00E33D0D">
      <w:pPr>
        <w:spacing w:before="36"/>
        <w:ind w:left="636"/>
        <w:rPr>
          <w:sz w:val="12"/>
        </w:rPr>
      </w:pPr>
      <w:r>
        <w:rPr>
          <w:w w:val="105"/>
          <w:sz w:val="12"/>
        </w:rPr>
        <w:t>IZQ:-</w:t>
      </w:r>
    </w:p>
    <w:p w:rsidR="005535CF" w:rsidRDefault="00E33D0D">
      <w:pPr>
        <w:pStyle w:val="Textoindependiente"/>
        <w:spacing w:before="2"/>
        <w:rPr>
          <w:sz w:val="18"/>
        </w:rPr>
      </w:pPr>
      <w:r>
        <w:br w:type="column"/>
      </w:r>
    </w:p>
    <w:p w:rsidR="005535CF" w:rsidRDefault="00E33D0D">
      <w:pPr>
        <w:ind w:left="229"/>
        <w:rPr>
          <w:rFonts w:ascii="Arial"/>
          <w:b/>
          <w:sz w:val="12"/>
        </w:rPr>
      </w:pPr>
      <w:r>
        <w:rPr>
          <w:rFonts w:ascii="Arial"/>
          <w:b/>
          <w:w w:val="105"/>
          <w:sz w:val="12"/>
        </w:rPr>
        <w:t>ACCESO PRINCIPAL</w:t>
      </w:r>
    </w:p>
    <w:p w:rsidR="005535CF" w:rsidRDefault="00E33D0D">
      <w:pPr>
        <w:pStyle w:val="Textoindependiente"/>
        <w:spacing w:before="4"/>
        <w:rPr>
          <w:rFonts w:ascii="Arial"/>
          <w:b/>
        </w:rPr>
      </w:pPr>
      <w:r>
        <w:br w:type="column"/>
      </w:r>
    </w:p>
    <w:p w:rsidR="005535CF" w:rsidRDefault="00E33D0D">
      <w:pPr>
        <w:ind w:left="446" w:right="576"/>
        <w:jc w:val="center"/>
        <w:rPr>
          <w:rFonts w:ascii="Arial"/>
          <w:b/>
          <w:sz w:val="12"/>
        </w:rPr>
      </w:pPr>
      <w:r>
        <w:rPr>
          <w:rFonts w:ascii="Arial"/>
          <w:b/>
          <w:w w:val="105"/>
          <w:sz w:val="12"/>
        </w:rPr>
        <w:t>FIJO</w:t>
      </w:r>
    </w:p>
    <w:p w:rsidR="005535CF" w:rsidRDefault="005535CF">
      <w:pPr>
        <w:jc w:val="center"/>
        <w:rPr>
          <w:rFonts w:ascii="Arial"/>
          <w:sz w:val="12"/>
        </w:rPr>
        <w:sectPr w:rsidR="005535CF">
          <w:type w:val="continuous"/>
          <w:pgSz w:w="23820" w:h="16840" w:orient="landscape"/>
          <w:pgMar w:top="1860" w:right="480" w:bottom="280" w:left="1320" w:header="720" w:footer="720" w:gutter="0"/>
          <w:cols w:num="16" w:space="720" w:equalWidth="0">
            <w:col w:w="839" w:space="40"/>
            <w:col w:w="984" w:space="39"/>
            <w:col w:w="1987" w:space="39"/>
            <w:col w:w="744" w:space="495"/>
            <w:col w:w="839" w:space="40"/>
            <w:col w:w="940" w:space="39"/>
            <w:col w:w="1538" w:space="563"/>
            <w:col w:w="787" w:space="621"/>
            <w:col w:w="839" w:space="39"/>
            <w:col w:w="984" w:space="89"/>
            <w:col w:w="2982" w:space="39"/>
            <w:col w:w="534" w:space="334"/>
            <w:col w:w="839" w:space="40"/>
            <w:col w:w="985" w:space="39"/>
            <w:col w:w="1530" w:space="870"/>
            <w:col w:w="1343"/>
          </w:cols>
        </w:sectPr>
      </w:pPr>
    </w:p>
    <w:p w:rsidR="005535CF" w:rsidRDefault="005535CF">
      <w:pPr>
        <w:pStyle w:val="Textoindependiente"/>
        <w:rPr>
          <w:rFonts w:ascii="Arial"/>
          <w:b/>
        </w:rPr>
      </w:pPr>
    </w:p>
    <w:p w:rsidR="005535CF" w:rsidRDefault="005535CF">
      <w:pPr>
        <w:pStyle w:val="Textoindependiente"/>
        <w:spacing w:before="7"/>
        <w:rPr>
          <w:rFonts w:ascii="Arial"/>
          <w:b/>
          <w:sz w:val="25"/>
        </w:rPr>
      </w:pPr>
    </w:p>
    <w:p w:rsidR="005535CF" w:rsidRDefault="00E33D0D">
      <w:pPr>
        <w:spacing w:before="98"/>
        <w:ind w:left="8055" w:right="4424"/>
        <w:jc w:val="center"/>
        <w:rPr>
          <w:sz w:val="11"/>
        </w:rPr>
      </w:pPr>
      <w:r>
        <w:rPr>
          <w:sz w:val="11"/>
        </w:rPr>
        <w:t>1 DERECHA-1IZQUIERDA</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7"/>
        <w:rPr>
          <w:sz w:val="19"/>
        </w:rPr>
      </w:pPr>
    </w:p>
    <w:p w:rsidR="005535CF" w:rsidRDefault="005535CF">
      <w:pPr>
        <w:rPr>
          <w:sz w:val="19"/>
        </w:rPr>
        <w:sectPr w:rsidR="005535CF">
          <w:type w:val="continuous"/>
          <w:pgSz w:w="23820" w:h="16840" w:orient="landscape"/>
          <w:pgMar w:top="1860" w:right="480" w:bottom="280" w:left="1320" w:header="720" w:footer="720" w:gutter="0"/>
          <w:cols w:space="720"/>
        </w:sectPr>
      </w:pPr>
    </w:p>
    <w:p w:rsidR="005535CF" w:rsidRDefault="007E1C2E">
      <w:pPr>
        <w:spacing w:before="106"/>
        <w:jc w:val="right"/>
        <w:rPr>
          <w:sz w:val="11"/>
        </w:rPr>
      </w:pPr>
      <w:r w:rsidRPr="007E1C2E">
        <w:rPr>
          <w:noProof/>
          <w:lang w:eastAsia="es-ES"/>
        </w:rPr>
        <w:lastRenderedPageBreak/>
        <w:pict>
          <v:shape id="Text Box 569" o:spid="_x0000_s2147" type="#_x0000_t202" style="position:absolute;left:0;text-align:left;margin-left:128.95pt;margin-top:2.4pt;width:10pt;height:11.95pt;z-index:2516259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568" o:spid="_x0000_s2146" type="#_x0000_t202" style="position:absolute;left:0;text-align:left;margin-left:396.3pt;margin-top:5.85pt;width:10pt;height:11.95pt;z-index:2516331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567" o:spid="_x0000_s2145" type="#_x0000_t202" style="position:absolute;left:0;text-align:left;margin-left:665.8pt;margin-top:19.8pt;width:10pt;height:11.95pt;z-index:2516382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N°.+ 3.44</w:t>
      </w:r>
    </w:p>
    <w:p w:rsidR="005535CF" w:rsidRDefault="00E33D0D">
      <w:pPr>
        <w:pStyle w:val="Textoindependiente"/>
        <w:rPr>
          <w:sz w:val="12"/>
        </w:rPr>
      </w:pPr>
      <w:r>
        <w:br w:type="column"/>
      </w:r>
    </w:p>
    <w:p w:rsidR="005535CF" w:rsidRDefault="005535CF">
      <w:pPr>
        <w:pStyle w:val="Textoindependiente"/>
        <w:rPr>
          <w:sz w:val="12"/>
        </w:rPr>
      </w:pPr>
    </w:p>
    <w:p w:rsidR="005535CF" w:rsidRDefault="005535CF">
      <w:pPr>
        <w:pStyle w:val="Textoindependiente"/>
        <w:spacing w:before="7"/>
        <w:rPr>
          <w:sz w:val="10"/>
        </w:rPr>
      </w:pPr>
    </w:p>
    <w:p w:rsidR="005535CF" w:rsidRDefault="007E1C2E">
      <w:pPr>
        <w:ind w:right="38"/>
        <w:jc w:val="right"/>
        <w:rPr>
          <w:sz w:val="11"/>
        </w:rPr>
      </w:pPr>
      <w:r w:rsidRPr="007E1C2E">
        <w:rPr>
          <w:noProof/>
          <w:lang w:eastAsia="es-ES"/>
        </w:rPr>
        <w:pict>
          <v:shape id="Text Box 566" o:spid="_x0000_s2144" type="#_x0000_t202" style="position:absolute;left:0;text-align:left;margin-left:949.05pt;margin-top:-14.9pt;width:10pt;height:11.95pt;z-index:2516413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N°.+ 3.19</w:t>
      </w:r>
    </w:p>
    <w:p w:rsidR="005535CF" w:rsidRDefault="00E33D0D">
      <w:pPr>
        <w:spacing w:before="98"/>
        <w:ind w:right="868"/>
        <w:jc w:val="right"/>
        <w:rPr>
          <w:sz w:val="11"/>
        </w:rPr>
      </w:pPr>
      <w:r>
        <w:br w:type="column"/>
      </w:r>
      <w:r>
        <w:rPr>
          <w:sz w:val="11"/>
        </w:rPr>
        <w:lastRenderedPageBreak/>
        <w:t>N°.+ 3.43</w:t>
      </w:r>
    </w:p>
    <w:p w:rsidR="005535CF" w:rsidRDefault="005535CF">
      <w:pPr>
        <w:jc w:val="right"/>
        <w:rPr>
          <w:sz w:val="11"/>
        </w:rPr>
        <w:sectPr w:rsidR="005535CF">
          <w:type w:val="continuous"/>
          <w:pgSz w:w="23820" w:h="16840" w:orient="landscape"/>
          <w:pgMar w:top="1860" w:right="480" w:bottom="280" w:left="1320" w:header="720" w:footer="720" w:gutter="0"/>
          <w:cols w:num="3" w:space="720" w:equalWidth="0">
            <w:col w:w="6585" w:space="40"/>
            <w:col w:w="3520" w:space="4421"/>
            <w:col w:w="7454"/>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spacing w:before="3"/>
        <w:rPr>
          <w:sz w:val="12"/>
        </w:rPr>
      </w:pPr>
    </w:p>
    <w:p w:rsidR="005535CF" w:rsidRDefault="00E33D0D">
      <w:pPr>
        <w:jc w:val="right"/>
        <w:rPr>
          <w:sz w:val="11"/>
        </w:rPr>
      </w:pPr>
      <w:r>
        <w:rPr>
          <w:sz w:val="11"/>
        </w:rPr>
        <w:t>paño fijo</w:t>
      </w:r>
    </w:p>
    <w:p w:rsidR="005535CF" w:rsidRDefault="00E33D0D">
      <w:pPr>
        <w:pStyle w:val="Textoindependiente"/>
        <w:rPr>
          <w:sz w:val="12"/>
        </w:rPr>
      </w:pPr>
      <w:r>
        <w:br w:type="column"/>
      </w:r>
    </w:p>
    <w:p w:rsidR="005535CF" w:rsidRDefault="005535CF">
      <w:pPr>
        <w:pStyle w:val="Textoindependiente"/>
        <w:spacing w:before="7"/>
        <w:rPr>
          <w:sz w:val="17"/>
        </w:rPr>
      </w:pPr>
    </w:p>
    <w:p w:rsidR="005535CF" w:rsidRDefault="00E33D0D">
      <w:pPr>
        <w:ind w:right="38"/>
        <w:jc w:val="right"/>
        <w:rPr>
          <w:sz w:val="11"/>
        </w:rPr>
      </w:pPr>
      <w:r>
        <w:rPr>
          <w:sz w:val="11"/>
        </w:rPr>
        <w:t>N°.+ 2.23</w:t>
      </w:r>
    </w:p>
    <w:p w:rsidR="005535CF" w:rsidRDefault="00E33D0D">
      <w:pPr>
        <w:pStyle w:val="Textoindependiente"/>
        <w:rPr>
          <w:sz w:val="12"/>
        </w:rPr>
      </w:pPr>
      <w:r>
        <w:br w:type="column"/>
      </w:r>
    </w:p>
    <w:p w:rsidR="005535CF" w:rsidRDefault="005535CF">
      <w:pPr>
        <w:pStyle w:val="Textoindependiente"/>
        <w:rPr>
          <w:sz w:val="12"/>
        </w:rPr>
      </w:pPr>
    </w:p>
    <w:p w:rsidR="005535CF" w:rsidRDefault="007E1C2E">
      <w:pPr>
        <w:spacing w:before="69"/>
        <w:ind w:right="38"/>
        <w:jc w:val="right"/>
        <w:rPr>
          <w:sz w:val="11"/>
        </w:rPr>
      </w:pPr>
      <w:r w:rsidRPr="007E1C2E">
        <w:rPr>
          <w:noProof/>
          <w:lang w:eastAsia="es-ES"/>
        </w:rPr>
        <w:pict>
          <v:shape id="Text Box 565" o:spid="_x0000_s2143" type="#_x0000_t202" style="position:absolute;left:0;text-align:left;margin-left:396.3pt;margin-top:14.45pt;width:10pt;height:11.95pt;z-index:2516321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paño fijo</w:t>
      </w:r>
    </w:p>
    <w:p w:rsidR="005535CF" w:rsidRDefault="00E33D0D">
      <w:pPr>
        <w:pStyle w:val="Textoindependiente"/>
        <w:rPr>
          <w:sz w:val="12"/>
        </w:rPr>
      </w:pPr>
      <w:r>
        <w:br w:type="column"/>
      </w:r>
    </w:p>
    <w:p w:rsidR="005535CF" w:rsidRDefault="005535CF">
      <w:pPr>
        <w:pStyle w:val="Textoindependiente"/>
        <w:spacing w:before="4"/>
        <w:rPr>
          <w:sz w:val="11"/>
        </w:rPr>
      </w:pPr>
    </w:p>
    <w:p w:rsidR="005535CF" w:rsidRDefault="007E1C2E">
      <w:pPr>
        <w:ind w:right="38"/>
        <w:jc w:val="right"/>
        <w:rPr>
          <w:sz w:val="11"/>
        </w:rPr>
      </w:pPr>
      <w:r w:rsidRPr="007E1C2E">
        <w:rPr>
          <w:noProof/>
          <w:lang w:eastAsia="es-ES"/>
        </w:rPr>
        <w:pict>
          <v:shape id="Text Box 564" o:spid="_x0000_s2142" type="#_x0000_t202" style="position:absolute;left:0;text-align:left;margin-left:121pt;margin-top:-28.6pt;width:17.9pt;height:15.95pt;z-index:2516239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" filled="f" stroked="f">
            <v:textbox style="layout-flow:vertical;mso-layout-flow-alt:bottom-to-top" inset="0,0,0,0">
              <w:txbxContent>
                <w:p w:rsidR="00E65EBD" w:rsidRDefault="00E65EBD">
                  <w:pPr>
                    <w:spacing w:before="17" w:line="160" w:lineRule="exact"/>
                    <w:ind w:left="21"/>
                    <w:rPr>
                      <w:sz w:val="14"/>
                    </w:rPr>
                  </w:pPr>
                  <w:r>
                    <w:rPr>
                      <w:sz w:val="14"/>
                    </w:rPr>
                    <w:t>1,33</w:t>
                  </w:r>
                </w:p>
                <w:p w:rsidR="00E65EBD" w:rsidRDefault="00E65EBD">
                  <w:pPr>
                    <w:spacing w:line="160" w:lineRule="exact"/>
                    <w:ind w:left="20"/>
                    <w:rPr>
                      <w:sz w:val="14"/>
                    </w:rPr>
                  </w:pPr>
                  <w:r>
                    <w:rPr>
                      <w:sz w:val="14"/>
                    </w:rPr>
                    <w:t>1,23</w:t>
                  </w:r>
                </w:p>
              </w:txbxContent>
            </v:textbox>
            <w10:wrap anchorx="page"/>
          </v:shape>
        </w:pict>
      </w:r>
      <w:r w:rsidRPr="007E1C2E">
        <w:rPr>
          <w:noProof/>
          <w:lang w:eastAsia="es-ES"/>
        </w:rPr>
        <w:pict>
          <v:shape id="Text Box 563" o:spid="_x0000_s2141" type="#_x0000_t202" style="position:absolute;left:0;text-align:left;margin-left:198.7pt;margin-top:-26.75pt;width:10pt;height:15.9pt;z-index:2516280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1,17</w:t>
                  </w:r>
                </w:p>
              </w:txbxContent>
            </v:textbox>
            <w10:wrap anchorx="page"/>
          </v:shape>
        </w:pict>
      </w:r>
      <w:r w:rsidRPr="007E1C2E">
        <w:rPr>
          <w:noProof/>
          <w:lang w:eastAsia="es-ES"/>
        </w:rPr>
        <w:pict>
          <v:shape id="Text Box 562" o:spid="_x0000_s2140" type="#_x0000_t202" style="position:absolute;left:0;text-align:left;margin-left:388.35pt;margin-top:-29.2pt;width:17.9pt;height:15.95pt;z-index:2516311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" filled="f" stroked="f">
            <v:textbox style="layout-flow:vertical;mso-layout-flow-alt:bottom-to-top" inset="0,0,0,0">
              <w:txbxContent>
                <w:p w:rsidR="00E65EBD" w:rsidRDefault="00E65EBD">
                  <w:pPr>
                    <w:spacing w:before="17" w:line="160" w:lineRule="exact"/>
                    <w:ind w:left="20"/>
                    <w:rPr>
                      <w:sz w:val="14"/>
                    </w:rPr>
                  </w:pPr>
                  <w:r>
                    <w:rPr>
                      <w:sz w:val="14"/>
                    </w:rPr>
                    <w:t>1,21</w:t>
                  </w:r>
                </w:p>
                <w:p w:rsidR="00E65EBD" w:rsidRDefault="00E65EBD">
                  <w:pPr>
                    <w:spacing w:line="160" w:lineRule="exact"/>
                    <w:ind w:left="21"/>
                    <w:rPr>
                      <w:sz w:val="14"/>
                    </w:rPr>
                  </w:pPr>
                  <w:r>
                    <w:rPr>
                      <w:sz w:val="14"/>
                    </w:rPr>
                    <w:t>1,11</w:t>
                  </w:r>
                </w:p>
              </w:txbxContent>
            </v:textbox>
            <w10:wrap anchorx="page"/>
          </v:shape>
        </w:pict>
      </w:r>
      <w:r w:rsidRPr="007E1C2E">
        <w:rPr>
          <w:noProof/>
          <w:lang w:eastAsia="es-ES"/>
        </w:rPr>
        <w:pict>
          <v:shape id="Text Box 561" o:spid="_x0000_s2139" type="#_x0000_t202" style="position:absolute;left:0;text-align:left;margin-left:522.7pt;margin-top:14.8pt;width:10pt;height:11.95pt;z-index:2516341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N°.+ 2.23</w:t>
      </w:r>
    </w:p>
    <w:p w:rsidR="005535CF" w:rsidRDefault="00E33D0D">
      <w:pPr>
        <w:pStyle w:val="Textoindependiente"/>
        <w:rPr>
          <w:sz w:val="12"/>
        </w:rPr>
      </w:pPr>
      <w:r>
        <w:br w:type="column"/>
      </w:r>
    </w:p>
    <w:p w:rsidR="005535CF" w:rsidRDefault="005535CF">
      <w:pPr>
        <w:pStyle w:val="Textoindependiente"/>
        <w:spacing w:before="4"/>
        <w:rPr>
          <w:sz w:val="14"/>
        </w:rPr>
      </w:pPr>
    </w:p>
    <w:p w:rsidR="005535CF" w:rsidRDefault="007E1C2E">
      <w:pPr>
        <w:jc w:val="right"/>
        <w:rPr>
          <w:sz w:val="11"/>
        </w:rPr>
      </w:pPr>
      <w:r w:rsidRPr="007E1C2E">
        <w:rPr>
          <w:noProof/>
          <w:lang w:eastAsia="es-ES"/>
        </w:rPr>
        <w:pict>
          <v:shape id="Text Box 560" o:spid="_x0000_s2138" type="#_x0000_t202" style="position:absolute;left:0;text-align:left;margin-left:665.8pt;margin-top:11.9pt;width:10pt;height:11.95pt;z-index:2516372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paño fijo</w:t>
      </w:r>
    </w:p>
    <w:p w:rsidR="005535CF" w:rsidRDefault="00E33D0D">
      <w:pPr>
        <w:pStyle w:val="Textoindependiente"/>
        <w:rPr>
          <w:sz w:val="12"/>
        </w:rPr>
      </w:pPr>
      <w:r>
        <w:br w:type="column"/>
      </w:r>
    </w:p>
    <w:p w:rsidR="005535CF" w:rsidRDefault="007E1C2E">
      <w:pPr>
        <w:spacing w:before="107"/>
        <w:ind w:left="947"/>
        <w:rPr>
          <w:sz w:val="11"/>
        </w:rPr>
      </w:pPr>
      <w:r w:rsidRPr="007E1C2E">
        <w:rPr>
          <w:noProof/>
          <w:lang w:eastAsia="es-ES"/>
        </w:rPr>
        <w:pict>
          <v:shape id="Text Box 559" o:spid="_x0000_s2137" type="#_x0000_t202" style="position:absolute;left:0;text-align:left;margin-left:522.7pt;margin-top:-15.1pt;width:10pt;height:11.95pt;z-index:2516352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,91</w:t>
                  </w:r>
                </w:p>
              </w:txbxContent>
            </v:textbox>
            <w10:wrap anchorx="page"/>
          </v:shape>
        </w:pict>
      </w:r>
      <w:r w:rsidRPr="007E1C2E">
        <w:rPr>
          <w:noProof/>
          <w:lang w:eastAsia="es-ES"/>
        </w:rPr>
        <w:pict>
          <v:shape id="Text Box 558" o:spid="_x0000_s2136" type="#_x0000_t202" style="position:absolute;left:0;text-align:left;margin-left:657.9pt;margin-top:-14.05pt;width:17.9pt;height:12.1pt;z-index:2516362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" filled="f" stroked="f">
            <v:textbox style="layout-flow:vertical;mso-layout-flow-alt:bottom-to-top" inset="0,0,0,0">
              <w:txbxContent>
                <w:p w:rsidR="00E65EBD" w:rsidRDefault="00E65EBD">
                  <w:pPr>
                    <w:spacing w:before="17" w:line="160" w:lineRule="exact"/>
                    <w:ind w:left="23"/>
                    <w:rPr>
                      <w:sz w:val="14"/>
                    </w:rPr>
                  </w:pPr>
                  <w:r>
                    <w:rPr>
                      <w:sz w:val="14"/>
                    </w:rPr>
                    <w:t>,95</w:t>
                  </w:r>
                </w:p>
                <w:p w:rsidR="00E65EBD" w:rsidRDefault="00E65EBD">
                  <w:pPr>
                    <w:spacing w:line="160" w:lineRule="exact"/>
                    <w:ind w:left="20"/>
                    <w:rPr>
                      <w:sz w:val="14"/>
                    </w:rPr>
                  </w:pPr>
                  <w:r>
                    <w:rPr>
                      <w:sz w:val="14"/>
                    </w:rPr>
                    <w:t>,84</w:t>
                  </w:r>
                </w:p>
              </w:txbxContent>
            </v:textbox>
            <w10:wrap anchorx="page"/>
          </v:shape>
        </w:pict>
      </w:r>
      <w:r w:rsidRPr="007E1C2E">
        <w:rPr>
          <w:noProof/>
          <w:lang w:eastAsia="es-ES"/>
        </w:rPr>
        <w:pict>
          <v:shape id="Text Box 557" o:spid="_x0000_s2135" type="#_x0000_t202" style="position:absolute;left:0;text-align:left;margin-left:732.95pt;margin-top:-12.25pt;width:10pt;height:11.95pt;z-index:2516392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,78</w:t>
                  </w:r>
                </w:p>
              </w:txbxContent>
            </v:textbox>
            <w10:wrap anchorx="page"/>
          </v:shape>
        </w:pict>
      </w:r>
      <w:r w:rsidR="00E33D0D">
        <w:rPr>
          <w:sz w:val="11"/>
        </w:rPr>
        <w:t>N°.+ 2.23</w:t>
      </w:r>
    </w:p>
    <w:p w:rsidR="005535CF" w:rsidRDefault="00E33D0D">
      <w:pPr>
        <w:pStyle w:val="Textoindependiente"/>
        <w:rPr>
          <w:sz w:val="12"/>
        </w:rPr>
      </w:pPr>
      <w:r>
        <w:br w:type="column"/>
      </w:r>
    </w:p>
    <w:p w:rsidR="005535CF" w:rsidRDefault="007E1C2E">
      <w:pPr>
        <w:spacing w:before="107"/>
        <w:ind w:left="1710"/>
        <w:rPr>
          <w:sz w:val="11"/>
        </w:rPr>
      </w:pPr>
      <w:r w:rsidRPr="007E1C2E">
        <w:rPr>
          <w:noProof/>
          <w:lang w:eastAsia="es-ES"/>
        </w:rPr>
        <w:pict>
          <v:shape id="Text Box 556" o:spid="_x0000_s2134" type="#_x0000_t202" style="position:absolute;left:0;text-align:left;margin-left:971.65pt;margin-top:-46.2pt;width:102.4pt;height:61.65pt;z-index:2516218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" filled="f" strokecolor="#75766e" strokeweight="0">
            <v:textbox inset="0,0,0,0">
              <w:txbxContent>
                <w:p w:rsidR="00E65EBD" w:rsidRDefault="00E65EBD">
                  <w:pPr>
                    <w:spacing w:before="4"/>
                    <w:ind w:left="25"/>
                    <w:rPr>
                      <w:sz w:val="16"/>
                    </w:rPr>
                  </w:pPr>
                  <w:r>
                    <w:rPr>
                      <w:sz w:val="16"/>
                    </w:rPr>
                    <w:t>pañofijo</w:t>
                  </w:r>
                </w:p>
              </w:txbxContent>
            </v:textbox>
            <w10:wrap anchorx="page"/>
          </v:shape>
        </w:pict>
      </w:r>
      <w:r w:rsidR="00E33D0D">
        <w:rPr>
          <w:sz w:val="11"/>
        </w:rPr>
        <w:t>N°.+ 2.23</w:t>
      </w:r>
    </w:p>
    <w:p w:rsidR="005535CF" w:rsidRDefault="005535CF">
      <w:pPr>
        <w:rPr>
          <w:sz w:val="11"/>
        </w:rPr>
        <w:sectPr w:rsidR="005535CF">
          <w:type w:val="continuous"/>
          <w:pgSz w:w="23820" w:h="16840" w:orient="landscape"/>
          <w:pgMar w:top="1860" w:right="480" w:bottom="280" w:left="1320" w:header="720" w:footer="720" w:gutter="0"/>
          <w:cols w:num="7" w:space="720" w:equalWidth="0">
            <w:col w:w="2130" w:space="40"/>
            <w:col w:w="1684" w:space="1494"/>
            <w:col w:w="2170" w:space="406"/>
            <w:col w:w="2221" w:space="592"/>
            <w:col w:w="2130" w:space="39"/>
            <w:col w:w="1458" w:space="4606"/>
            <w:col w:w="3050"/>
          </w:cols>
        </w:sectPr>
      </w:pPr>
    </w:p>
    <w:p w:rsidR="005535CF" w:rsidRDefault="005535CF">
      <w:pPr>
        <w:pStyle w:val="Textoindependiente"/>
        <w:spacing w:before="8"/>
        <w:rPr>
          <w:sz w:val="23"/>
        </w:rPr>
      </w:pPr>
    </w:p>
    <w:p w:rsidR="005535CF" w:rsidRDefault="007E1C2E">
      <w:pPr>
        <w:jc w:val="right"/>
        <w:rPr>
          <w:sz w:val="14"/>
        </w:rPr>
      </w:pPr>
      <w:r w:rsidRPr="007E1C2E">
        <w:rPr>
          <w:noProof/>
          <w:lang w:eastAsia="es-ES"/>
        </w:rPr>
        <w:pict>
          <v:shape id="Text Box 555" o:spid="_x0000_s2133" type="#_x0000_t202" style="position:absolute;left:0;text-align:left;margin-left:100.8pt;margin-top:5.15pt;width:10pt;height:15.9pt;z-index:2516229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3,51</w:t>
                  </w:r>
                </w:p>
              </w:txbxContent>
            </v:textbox>
            <w10:wrap anchorx="page"/>
          </v:shape>
        </w:pict>
      </w:r>
      <w:r w:rsidRPr="007E1C2E">
        <w:rPr>
          <w:noProof/>
          <w:lang w:eastAsia="es-ES"/>
        </w:rPr>
        <w:pict>
          <v:shape id="Text Box 554" o:spid="_x0000_s2132" type="#_x0000_t202" style="position:absolute;left:0;text-align:left;margin-left:128.95pt;margin-top:-8.95pt;width:10pt;height:11.95pt;z-index:2516249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553" o:spid="_x0000_s2131" type="#_x0000_t202" style="position:absolute;left:0;text-align:left;margin-left:206.55pt;margin-top:8.95pt;width:10pt;height:15.9pt;z-index:2516290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3,39</w:t>
                  </w:r>
                </w:p>
              </w:txbxContent>
            </v:textbox>
            <w10:wrap anchorx="page"/>
          </v:shape>
        </w:pict>
      </w:r>
      <w:r w:rsidR="00E33D0D">
        <w:rPr>
          <w:sz w:val="14"/>
        </w:rPr>
        <w:t>,05</w:t>
      </w:r>
    </w:p>
    <w:p w:rsidR="005535CF" w:rsidRDefault="00E33D0D">
      <w:pPr>
        <w:pStyle w:val="Textoindependiente"/>
        <w:spacing w:before="8"/>
        <w:rPr>
          <w:sz w:val="23"/>
        </w:rPr>
      </w:pPr>
      <w:r>
        <w:br w:type="column"/>
      </w:r>
    </w:p>
    <w:p w:rsidR="005535CF" w:rsidRDefault="007E1C2E">
      <w:pPr>
        <w:tabs>
          <w:tab w:val="left" w:pos="702"/>
        </w:tabs>
        <w:ind w:left="232"/>
        <w:rPr>
          <w:sz w:val="14"/>
        </w:rPr>
      </w:pPr>
      <w:r w:rsidRPr="007E1C2E">
        <w:rPr>
          <w:noProof/>
          <w:lang w:eastAsia="es-ES"/>
        </w:rPr>
        <w:pict>
          <v:shape id="Text Box 552" o:spid="_x0000_s2130" type="#_x0000_t202" style="position:absolute;left:0;text-align:left;margin-left:198.7pt;margin-top:-8.95pt;width:10pt;height:11.95pt;z-index:2516270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4"/>
        </w:rPr>
        <w:t>,78</w:t>
      </w:r>
      <w:r w:rsidR="00E33D0D">
        <w:rPr>
          <w:sz w:val="14"/>
        </w:rPr>
        <w:tab/>
        <w:t>,05</w:t>
      </w:r>
    </w:p>
    <w:p w:rsidR="005535CF" w:rsidRDefault="00E33D0D">
      <w:pPr>
        <w:spacing w:before="17"/>
        <w:ind w:left="232"/>
        <w:rPr>
          <w:sz w:val="14"/>
        </w:rPr>
      </w:pPr>
      <w:r>
        <w:rPr>
          <w:sz w:val="14"/>
        </w:rPr>
        <w:t>,88</w:t>
      </w:r>
    </w:p>
    <w:p w:rsidR="005535CF" w:rsidRDefault="00E33D0D">
      <w:pPr>
        <w:pStyle w:val="Textoindependiente"/>
        <w:rPr>
          <w:sz w:val="16"/>
        </w:rPr>
      </w:pPr>
      <w:r>
        <w:br w:type="column"/>
      </w:r>
    </w:p>
    <w:p w:rsidR="005535CF" w:rsidRDefault="005535CF">
      <w:pPr>
        <w:pStyle w:val="Textoindependiente"/>
        <w:rPr>
          <w:sz w:val="16"/>
        </w:rPr>
      </w:pPr>
    </w:p>
    <w:p w:rsidR="005535CF" w:rsidRDefault="007E1C2E">
      <w:pPr>
        <w:spacing w:before="136"/>
        <w:ind w:right="38"/>
        <w:jc w:val="right"/>
        <w:rPr>
          <w:sz w:val="14"/>
        </w:rPr>
      </w:pPr>
      <w:r w:rsidRPr="007E1C2E">
        <w:rPr>
          <w:noProof/>
          <w:lang w:eastAsia="es-ES"/>
        </w:rPr>
        <w:pict>
          <v:shape id="Text Box 551" o:spid="_x0000_s2129" type="#_x0000_t202" style="position:absolute;left:0;text-align:left;margin-left:376.85pt;margin-top:.6pt;width:10pt;height:15.9pt;z-index:2516300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" filled="f" stroked="f">
            <v:textbox style="layout-flow:vertical;mso-layout-flow-alt:bottom-to-top" inset="0,0,0,0">
              <w:txbxContent>
                <w:p w:rsidR="00E65EBD" w:rsidRDefault="00E65EBD">
                  <w:pPr>
                    <w:spacing w:before="17"/>
                    <w:ind w:left="20"/>
                    <w:rPr>
                      <w:sz w:val="14"/>
                    </w:rPr>
                  </w:pPr>
                  <w:r>
                    <w:rPr>
                      <w:sz w:val="14"/>
                    </w:rPr>
                    <w:t>3,39</w:t>
                  </w:r>
                </w:p>
              </w:txbxContent>
            </v:textbox>
            <w10:wrap anchorx="page"/>
          </v:shape>
        </w:pict>
      </w:r>
      <w:r w:rsidR="00E33D0D">
        <w:rPr>
          <w:sz w:val="14"/>
        </w:rPr>
        <w:t>1,92</w:t>
      </w:r>
    </w:p>
    <w:p w:rsidR="005535CF" w:rsidRDefault="00E33D0D">
      <w:pPr>
        <w:pStyle w:val="Textoindependiente"/>
        <w:spacing w:before="4"/>
        <w:rPr>
          <w:sz w:val="15"/>
        </w:rPr>
      </w:pPr>
      <w:r>
        <w:br w:type="column"/>
      </w:r>
    </w:p>
    <w:p w:rsidR="005535CF" w:rsidRDefault="00E33D0D">
      <w:pPr>
        <w:jc w:val="right"/>
        <w:rPr>
          <w:sz w:val="14"/>
        </w:rPr>
      </w:pPr>
      <w:r>
        <w:rPr>
          <w:sz w:val="14"/>
        </w:rPr>
        <w:t>,05</w:t>
      </w:r>
    </w:p>
    <w:p w:rsidR="005535CF" w:rsidRDefault="00E33D0D">
      <w:pPr>
        <w:pStyle w:val="Textoindependiente"/>
        <w:spacing w:before="4"/>
        <w:rPr>
          <w:sz w:val="15"/>
        </w:rPr>
      </w:pPr>
      <w:r>
        <w:br w:type="column"/>
      </w:r>
    </w:p>
    <w:p w:rsidR="005535CF" w:rsidRDefault="007E1C2E">
      <w:pPr>
        <w:tabs>
          <w:tab w:val="left" w:pos="703"/>
        </w:tabs>
        <w:ind w:left="233"/>
        <w:rPr>
          <w:sz w:val="14"/>
        </w:rPr>
      </w:pPr>
      <w:r w:rsidRPr="007E1C2E">
        <w:rPr>
          <w:noProof/>
          <w:lang w:eastAsia="es-ES"/>
        </w:rPr>
        <w:pict>
          <v:shape id="Text Box 550" o:spid="_x0000_s2128" type="#_x0000_t202" style="position:absolute;left:0;text-align:left;margin-left:732.95pt;margin-top:-8.95pt;width:10pt;height:11.95pt;z-index:-2514662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4"/>
        </w:rPr>
        <w:t>,78</w:t>
      </w:r>
      <w:r w:rsidR="00E33D0D">
        <w:rPr>
          <w:sz w:val="14"/>
        </w:rPr>
        <w:tab/>
        <w:t>,05</w:t>
      </w:r>
    </w:p>
    <w:p w:rsidR="005535CF" w:rsidRDefault="00E33D0D">
      <w:pPr>
        <w:spacing w:before="18"/>
        <w:ind w:left="233"/>
        <w:rPr>
          <w:sz w:val="14"/>
        </w:rPr>
      </w:pPr>
      <w:r>
        <w:rPr>
          <w:sz w:val="14"/>
        </w:rPr>
        <w:t>,88</w:t>
      </w:r>
    </w:p>
    <w:p w:rsidR="005535CF" w:rsidRDefault="00E33D0D">
      <w:pPr>
        <w:pStyle w:val="Textoindependiente"/>
        <w:spacing w:before="5"/>
        <w:rPr>
          <w:sz w:val="14"/>
        </w:rPr>
      </w:pPr>
      <w:r>
        <w:br w:type="column"/>
      </w:r>
    </w:p>
    <w:p w:rsidR="005535CF" w:rsidRDefault="007E1C2E">
      <w:pPr>
        <w:jc w:val="right"/>
        <w:rPr>
          <w:sz w:val="14"/>
        </w:rPr>
      </w:pPr>
      <w:r w:rsidRPr="007E1C2E">
        <w:rPr>
          <w:noProof/>
          <w:lang w:eastAsia="es-ES"/>
        </w:rPr>
        <w:pict>
          <v:shape id="Text Box 549" o:spid="_x0000_s2127" type="#_x0000_t202" style="position:absolute;left:0;text-align:left;margin-left:939.3pt;margin-top:-51.7pt;width:19.75pt;height:37.7pt;z-index:2516403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" filled="f" stroked="f">
            <v:textbox style="layout-flow:vertical;mso-layout-flow-alt:bottom-to-top" inset="0,0,0,0">
              <w:txbxContent>
                <w:p w:rsidR="00E65EBD" w:rsidRDefault="00E65EBD">
                  <w:pPr>
                    <w:spacing w:before="17"/>
                    <w:ind w:right="18"/>
                    <w:jc w:val="right"/>
                    <w:rPr>
                      <w:sz w:val="14"/>
                    </w:rPr>
                  </w:pPr>
                  <w:r>
                    <w:rPr>
                      <w:sz w:val="14"/>
                    </w:rPr>
                    <w:t>1,20</w:t>
                  </w:r>
                </w:p>
                <w:p w:rsidR="00E65EBD" w:rsidRDefault="00E65EBD">
                  <w:pPr>
                    <w:tabs>
                      <w:tab w:val="left" w:pos="434"/>
                    </w:tabs>
                    <w:spacing w:before="35"/>
                    <w:ind w:right="19"/>
                    <w:jc w:val="right"/>
                    <w:rPr>
                      <w:sz w:val="14"/>
                    </w:rPr>
                  </w:pPr>
                  <w:r>
                    <w:rPr>
                      <w:sz w:val="14"/>
                    </w:rPr>
                    <w:t>,05</w:t>
                  </w:r>
                  <w:r>
                    <w:rPr>
                      <w:sz w:val="14"/>
                    </w:rPr>
                    <w:tab/>
                    <w:t>1,10</w:t>
                  </w:r>
                </w:p>
              </w:txbxContent>
            </v:textbox>
            <w10:wrap anchorx="page"/>
          </v:shape>
        </w:pict>
      </w:r>
      <w:r w:rsidR="00E33D0D">
        <w:rPr>
          <w:sz w:val="14"/>
        </w:rPr>
        <w:t>,05</w:t>
      </w:r>
    </w:p>
    <w:p w:rsidR="005535CF" w:rsidRDefault="00E33D0D">
      <w:pPr>
        <w:pStyle w:val="Textoindependiente"/>
        <w:spacing w:before="5"/>
        <w:rPr>
          <w:sz w:val="14"/>
        </w:rPr>
      </w:pPr>
      <w:r>
        <w:br w:type="column"/>
      </w:r>
    </w:p>
    <w:p w:rsidR="005535CF" w:rsidRDefault="00E33D0D">
      <w:pPr>
        <w:jc w:val="right"/>
        <w:rPr>
          <w:sz w:val="14"/>
        </w:rPr>
      </w:pPr>
      <w:r>
        <w:rPr>
          <w:sz w:val="14"/>
        </w:rPr>
        <w:t>1,82</w:t>
      </w:r>
    </w:p>
    <w:p w:rsidR="005535CF" w:rsidRDefault="00E33D0D">
      <w:pPr>
        <w:spacing w:before="8"/>
        <w:jc w:val="right"/>
        <w:rPr>
          <w:sz w:val="14"/>
        </w:rPr>
      </w:pPr>
      <w:r>
        <w:rPr>
          <w:sz w:val="14"/>
        </w:rPr>
        <w:t>1,92</w:t>
      </w:r>
    </w:p>
    <w:p w:rsidR="005535CF" w:rsidRDefault="00E33D0D">
      <w:pPr>
        <w:pStyle w:val="Textoindependiente"/>
        <w:spacing w:before="5"/>
        <w:rPr>
          <w:sz w:val="14"/>
        </w:rPr>
      </w:pPr>
      <w:r>
        <w:br w:type="column"/>
      </w:r>
    </w:p>
    <w:p w:rsidR="005535CF" w:rsidRDefault="00E33D0D">
      <w:pPr>
        <w:ind w:left="784"/>
        <w:rPr>
          <w:sz w:val="14"/>
        </w:rPr>
      </w:pPr>
      <w:r>
        <w:rPr>
          <w:sz w:val="14"/>
        </w:rPr>
        <w:t>,05</w:t>
      </w:r>
    </w:p>
    <w:p w:rsidR="005535CF" w:rsidRDefault="005535CF">
      <w:pPr>
        <w:rPr>
          <w:sz w:val="14"/>
        </w:rPr>
        <w:sectPr w:rsidR="005535CF">
          <w:type w:val="continuous"/>
          <w:pgSz w:w="23820" w:h="16840" w:orient="landscape"/>
          <w:pgMar w:top="1860" w:right="480" w:bottom="280" w:left="1320" w:header="720" w:footer="720" w:gutter="0"/>
          <w:cols w:num="8" w:space="720" w:equalWidth="0">
            <w:col w:w="1725" w:space="40"/>
            <w:col w:w="941" w:space="3660"/>
            <w:col w:w="1844" w:space="2526"/>
            <w:col w:w="1725" w:space="40"/>
            <w:col w:w="943" w:space="3179"/>
            <w:col w:w="1725" w:space="39"/>
            <w:col w:w="884" w:space="40"/>
            <w:col w:w="2709"/>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9"/>
        <w:rPr>
          <w:sz w:val="28"/>
        </w:rPr>
      </w:pPr>
    </w:p>
    <w:p w:rsidR="005535CF" w:rsidRDefault="00E33D0D">
      <w:pPr>
        <w:spacing w:before="93"/>
        <w:ind w:right="2197"/>
        <w:jc w:val="right"/>
        <w:rPr>
          <w:sz w:val="16"/>
        </w:rPr>
      </w:pPr>
      <w:r>
        <w:rPr>
          <w:sz w:val="16"/>
        </w:rPr>
        <w:t>INT</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5"/>
        <w:rPr>
          <w:sz w:val="22"/>
        </w:rPr>
      </w:pPr>
    </w:p>
    <w:p w:rsidR="005535CF" w:rsidRDefault="00E33D0D">
      <w:pPr>
        <w:ind w:right="2170"/>
        <w:jc w:val="right"/>
        <w:rPr>
          <w:sz w:val="16"/>
        </w:rPr>
      </w:pPr>
      <w:r>
        <w:rPr>
          <w:sz w:val="16"/>
        </w:rPr>
        <w:t>EXT</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4"/>
        <w:rPr>
          <w:sz w:val="29"/>
        </w:rPr>
      </w:pPr>
    </w:p>
    <w:p w:rsidR="005535CF" w:rsidRDefault="005535CF">
      <w:pPr>
        <w:rPr>
          <w:sz w:val="29"/>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E33D0D">
      <w:pPr>
        <w:spacing w:before="105"/>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ind w:left="230"/>
        <w:rPr>
          <w:rFonts w:ascii="Arial"/>
          <w:b/>
          <w:sz w:val="17"/>
        </w:rPr>
      </w:pPr>
      <w:r>
        <w:rPr>
          <w:rFonts w:ascii="Arial"/>
          <w:b/>
          <w:sz w:val="17"/>
        </w:rPr>
        <w:t>VIDRIO</w:t>
      </w:r>
    </w:p>
    <w:p w:rsidR="005535CF" w:rsidRDefault="00E33D0D">
      <w:pPr>
        <w:spacing w:before="98" w:line="256" w:lineRule="auto"/>
        <w:ind w:left="218" w:firstLine="10"/>
        <w:rPr>
          <w:sz w:val="17"/>
        </w:rPr>
      </w:pPr>
      <w:r>
        <w:br w:type="column"/>
      </w:r>
      <w:r>
        <w:rPr>
          <w:sz w:val="17"/>
        </w:rPr>
        <w:lastRenderedPageBreak/>
        <w:t>AluminiolineaModena2.terminacioncolorblanco</w:t>
      </w:r>
    </w:p>
    <w:p w:rsidR="005535CF" w:rsidRDefault="00E33D0D">
      <w:pPr>
        <w:spacing w:before="27" w:line="256" w:lineRule="auto"/>
        <w:ind w:left="246" w:right="1499" w:hanging="3"/>
        <w:rPr>
          <w:sz w:val="17"/>
        </w:rPr>
      </w:pPr>
      <w:r>
        <w:rPr>
          <w:sz w:val="17"/>
        </w:rPr>
        <w:t>PañosfijosdeAluminiolineaModena2.</w:t>
      </w:r>
    </w:p>
    <w:p w:rsidR="005535CF" w:rsidRDefault="00E33D0D">
      <w:pPr>
        <w:spacing w:line="194" w:lineRule="exact"/>
        <w:ind w:left="253"/>
        <w:rPr>
          <w:sz w:val="17"/>
        </w:rPr>
      </w:pPr>
      <w:r>
        <w:rPr>
          <w:sz w:val="17"/>
        </w:rPr>
        <w:t>Terminacioncolorblanco.</w:t>
      </w:r>
    </w:p>
    <w:p w:rsidR="005535CF" w:rsidRDefault="005535CF">
      <w:pPr>
        <w:pStyle w:val="Textoindependiente"/>
        <w:spacing w:before="4"/>
        <w:rPr>
          <w:sz w:val="21"/>
        </w:rPr>
      </w:pPr>
    </w:p>
    <w:p w:rsidR="005535CF" w:rsidRDefault="00E33D0D">
      <w:pPr>
        <w:spacing w:line="254" w:lineRule="auto"/>
        <w:ind w:left="246" w:right="1499" w:hanging="3"/>
        <w:rPr>
          <w:sz w:val="17"/>
        </w:rPr>
      </w:pPr>
      <w:r>
        <w:rPr>
          <w:sz w:val="17"/>
        </w:rPr>
        <w:t>DVHdosvidrios3+3laminadosencadacara</w:t>
      </w:r>
    </w:p>
    <w:p w:rsidR="005535CF" w:rsidRDefault="00E33D0D">
      <w:pPr>
        <w:pStyle w:val="Textoindependiente"/>
        <w:rPr>
          <w:sz w:val="18"/>
        </w:rPr>
      </w:pPr>
      <w:r>
        <w:br w:type="column"/>
      </w:r>
    </w:p>
    <w:p w:rsidR="005535CF" w:rsidRDefault="00E33D0D">
      <w:pPr>
        <w:spacing w:before="105"/>
        <w:ind w:left="219"/>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ind w:left="231"/>
        <w:rPr>
          <w:rFonts w:ascii="Arial"/>
          <w:b/>
          <w:sz w:val="17"/>
        </w:rPr>
      </w:pPr>
      <w:r>
        <w:rPr>
          <w:rFonts w:ascii="Arial"/>
          <w:b/>
          <w:sz w:val="17"/>
        </w:rPr>
        <w:t>VIDRIO</w:t>
      </w:r>
    </w:p>
    <w:p w:rsidR="005535CF" w:rsidRDefault="00E33D0D">
      <w:pPr>
        <w:spacing w:before="98" w:line="256" w:lineRule="auto"/>
        <w:ind w:left="218" w:firstLine="10"/>
        <w:rPr>
          <w:sz w:val="17"/>
        </w:rPr>
      </w:pPr>
      <w:r>
        <w:br w:type="column"/>
      </w:r>
      <w:r>
        <w:rPr>
          <w:sz w:val="17"/>
        </w:rPr>
        <w:lastRenderedPageBreak/>
        <w:t>AluminiolineaModena2.terminacioncolorblanco</w:t>
      </w:r>
    </w:p>
    <w:p w:rsidR="005535CF" w:rsidRDefault="00E33D0D">
      <w:pPr>
        <w:spacing w:before="27" w:line="256" w:lineRule="auto"/>
        <w:ind w:left="244" w:right="1501" w:hanging="2"/>
        <w:rPr>
          <w:sz w:val="17"/>
        </w:rPr>
      </w:pPr>
      <w:r>
        <w:rPr>
          <w:sz w:val="17"/>
        </w:rPr>
        <w:t>PañosfijosdeAluminiolineaModena2.</w:t>
      </w:r>
    </w:p>
    <w:p w:rsidR="005535CF" w:rsidRDefault="00E33D0D">
      <w:pPr>
        <w:spacing w:line="194" w:lineRule="exact"/>
        <w:ind w:left="252"/>
        <w:rPr>
          <w:sz w:val="17"/>
        </w:rPr>
      </w:pPr>
      <w:r>
        <w:rPr>
          <w:sz w:val="17"/>
        </w:rPr>
        <w:t>Terminacioncolorblanco.</w:t>
      </w:r>
    </w:p>
    <w:p w:rsidR="005535CF" w:rsidRDefault="005535CF">
      <w:pPr>
        <w:pStyle w:val="Textoindependiente"/>
        <w:spacing w:before="2"/>
        <w:rPr>
          <w:sz w:val="24"/>
        </w:rPr>
      </w:pPr>
    </w:p>
    <w:p w:rsidR="005535CF" w:rsidRDefault="00E33D0D">
      <w:pPr>
        <w:ind w:left="231"/>
        <w:rPr>
          <w:sz w:val="17"/>
        </w:rPr>
      </w:pPr>
      <w:r>
        <w:rPr>
          <w:sz w:val="17"/>
        </w:rPr>
        <w:t>Vidriodeseguridad5+5INCOLORO</w:t>
      </w:r>
    </w:p>
    <w:p w:rsidR="005535CF" w:rsidRDefault="00E33D0D">
      <w:pPr>
        <w:pStyle w:val="Textoindependiente"/>
        <w:rPr>
          <w:sz w:val="18"/>
        </w:rPr>
      </w:pPr>
      <w:r>
        <w:br w:type="column"/>
      </w:r>
    </w:p>
    <w:p w:rsidR="005535CF" w:rsidRDefault="00E33D0D">
      <w:pPr>
        <w:spacing w:before="105"/>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ind w:left="231"/>
        <w:rPr>
          <w:rFonts w:ascii="Arial"/>
          <w:b/>
          <w:sz w:val="17"/>
        </w:rPr>
      </w:pPr>
      <w:r>
        <w:rPr>
          <w:rFonts w:ascii="Arial"/>
          <w:b/>
          <w:sz w:val="17"/>
        </w:rPr>
        <w:t>VIDRIO</w:t>
      </w:r>
    </w:p>
    <w:p w:rsidR="005535CF" w:rsidRDefault="00E33D0D">
      <w:pPr>
        <w:spacing w:before="98" w:line="256" w:lineRule="auto"/>
        <w:ind w:left="218" w:firstLine="12"/>
        <w:rPr>
          <w:sz w:val="17"/>
        </w:rPr>
      </w:pPr>
      <w:r>
        <w:br w:type="column"/>
      </w:r>
      <w:r>
        <w:rPr>
          <w:sz w:val="17"/>
        </w:rPr>
        <w:lastRenderedPageBreak/>
        <w:t>AluminiolineaModena2.terminacioncolorblanco</w:t>
      </w:r>
    </w:p>
    <w:p w:rsidR="005535CF" w:rsidRDefault="00E33D0D">
      <w:pPr>
        <w:spacing w:before="27" w:line="256" w:lineRule="auto"/>
        <w:ind w:left="246" w:right="1229" w:hanging="3"/>
        <w:rPr>
          <w:sz w:val="17"/>
        </w:rPr>
      </w:pPr>
      <w:r>
        <w:rPr>
          <w:sz w:val="17"/>
        </w:rPr>
        <w:t>PañosfijosdeAluminiolineaModena2.</w:t>
      </w:r>
    </w:p>
    <w:p w:rsidR="005535CF" w:rsidRDefault="00E33D0D">
      <w:pPr>
        <w:spacing w:line="194" w:lineRule="exact"/>
        <w:ind w:left="253"/>
        <w:rPr>
          <w:sz w:val="17"/>
        </w:rPr>
      </w:pPr>
      <w:r>
        <w:rPr>
          <w:sz w:val="17"/>
        </w:rPr>
        <w:t>Terminacioncolorblanco.</w:t>
      </w:r>
    </w:p>
    <w:p w:rsidR="005535CF" w:rsidRDefault="005535CF">
      <w:pPr>
        <w:pStyle w:val="Textoindependiente"/>
        <w:spacing w:before="2"/>
        <w:rPr>
          <w:sz w:val="24"/>
        </w:rPr>
      </w:pPr>
    </w:p>
    <w:p w:rsidR="005535CF" w:rsidRDefault="00E33D0D">
      <w:pPr>
        <w:ind w:left="232"/>
        <w:rPr>
          <w:sz w:val="17"/>
        </w:rPr>
      </w:pPr>
      <w:r>
        <w:rPr>
          <w:sz w:val="17"/>
        </w:rPr>
        <w:t>Vidriodeseguridad3+3INCOLORO</w:t>
      </w:r>
    </w:p>
    <w:p w:rsidR="005535CF" w:rsidRDefault="00E33D0D">
      <w:pPr>
        <w:pStyle w:val="Textoindependiente"/>
        <w:rPr>
          <w:sz w:val="18"/>
        </w:rPr>
      </w:pPr>
      <w:r>
        <w:br w:type="column"/>
      </w:r>
    </w:p>
    <w:p w:rsidR="005535CF" w:rsidRDefault="00E33D0D">
      <w:pPr>
        <w:spacing w:before="105"/>
        <w:ind w:left="219"/>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ind w:left="231"/>
        <w:rPr>
          <w:rFonts w:ascii="Arial"/>
          <w:b/>
          <w:sz w:val="17"/>
        </w:rPr>
      </w:pPr>
      <w:r>
        <w:rPr>
          <w:rFonts w:ascii="Arial"/>
          <w:b/>
          <w:sz w:val="17"/>
        </w:rPr>
        <w:t>VIDRIO</w:t>
      </w:r>
    </w:p>
    <w:p w:rsidR="005535CF" w:rsidRDefault="00E33D0D">
      <w:pPr>
        <w:spacing w:before="98" w:line="256" w:lineRule="auto"/>
        <w:ind w:left="218" w:right="1150" w:firstLine="10"/>
        <w:rPr>
          <w:sz w:val="17"/>
        </w:rPr>
      </w:pPr>
      <w:r>
        <w:br w:type="column"/>
      </w:r>
      <w:r>
        <w:rPr>
          <w:sz w:val="17"/>
        </w:rPr>
        <w:lastRenderedPageBreak/>
        <w:t>AluminiolineaModena2.terminacioncolorblanco</w:t>
      </w:r>
    </w:p>
    <w:p w:rsidR="005535CF" w:rsidRDefault="00E33D0D">
      <w:pPr>
        <w:spacing w:before="27" w:line="256" w:lineRule="auto"/>
        <w:ind w:left="246" w:right="2617" w:hanging="3"/>
        <w:rPr>
          <w:sz w:val="17"/>
        </w:rPr>
      </w:pPr>
      <w:r>
        <w:rPr>
          <w:sz w:val="17"/>
        </w:rPr>
        <w:t>PañosfijosdeAluminiolineaModena2.</w:t>
      </w:r>
    </w:p>
    <w:p w:rsidR="005535CF" w:rsidRDefault="00E33D0D">
      <w:pPr>
        <w:spacing w:line="194" w:lineRule="exact"/>
        <w:ind w:left="253"/>
        <w:rPr>
          <w:sz w:val="17"/>
        </w:rPr>
      </w:pPr>
      <w:r>
        <w:rPr>
          <w:sz w:val="17"/>
        </w:rPr>
        <w:t>Terminacioncolorblanco.</w:t>
      </w:r>
    </w:p>
    <w:p w:rsidR="005535CF" w:rsidRDefault="005535CF">
      <w:pPr>
        <w:pStyle w:val="Textoindependiente"/>
        <w:spacing w:before="4"/>
        <w:rPr>
          <w:sz w:val="21"/>
        </w:rPr>
      </w:pPr>
    </w:p>
    <w:p w:rsidR="005535CF" w:rsidRDefault="00E33D0D">
      <w:pPr>
        <w:spacing w:line="254" w:lineRule="auto"/>
        <w:ind w:left="246" w:right="2617" w:hanging="3"/>
        <w:rPr>
          <w:sz w:val="17"/>
        </w:rPr>
      </w:pPr>
      <w:r>
        <w:rPr>
          <w:sz w:val="17"/>
        </w:rPr>
        <w:t>DVHdosvidrios3+3laminadosencadacara</w:t>
      </w:r>
    </w:p>
    <w:p w:rsidR="005535CF" w:rsidRDefault="005535CF">
      <w:pPr>
        <w:spacing w:line="254" w:lineRule="auto"/>
        <w:rPr>
          <w:sz w:val="17"/>
        </w:rPr>
        <w:sectPr w:rsidR="005535CF">
          <w:type w:val="continuous"/>
          <w:pgSz w:w="23820" w:h="16840" w:orient="landscape"/>
          <w:pgMar w:top="1860" w:right="480" w:bottom="280" w:left="1320" w:header="720" w:footer="720" w:gutter="0"/>
          <w:cols w:num="8" w:space="720" w:equalWidth="0">
            <w:col w:w="917" w:space="321"/>
            <w:col w:w="3602" w:space="319"/>
            <w:col w:w="918" w:space="321"/>
            <w:col w:w="3602" w:space="529"/>
            <w:col w:w="917" w:space="321"/>
            <w:col w:w="3603" w:space="890"/>
            <w:col w:w="918" w:space="121"/>
            <w:col w:w="4721"/>
          </w:cols>
        </w:sectPr>
      </w:pPr>
    </w:p>
    <w:p w:rsidR="005535CF" w:rsidRDefault="005535CF">
      <w:pPr>
        <w:pStyle w:val="Textoindependiente"/>
        <w:spacing w:before="10"/>
        <w:rPr>
          <w:sz w:val="21"/>
        </w:rPr>
      </w:pPr>
    </w:p>
    <w:p w:rsidR="005535CF" w:rsidRDefault="005535CF">
      <w:pPr>
        <w:rPr>
          <w:sz w:val="21"/>
        </w:rPr>
        <w:sectPr w:rsidR="005535CF">
          <w:type w:val="continuous"/>
          <w:pgSz w:w="23820" w:h="16840" w:orient="landscape"/>
          <w:pgMar w:top="1860" w:right="480" w:bottom="280" w:left="1320" w:header="720" w:footer="720" w:gutter="0"/>
          <w:cols w:space="720"/>
        </w:sectPr>
      </w:pPr>
    </w:p>
    <w:p w:rsidR="005535CF" w:rsidRDefault="00E33D0D">
      <w:pPr>
        <w:spacing w:before="94"/>
        <w:ind w:left="220"/>
        <w:rPr>
          <w:rFonts w:ascii="Arial"/>
          <w:b/>
          <w:sz w:val="14"/>
        </w:rPr>
      </w:pPr>
      <w:r>
        <w:rPr>
          <w:rFonts w:ascii="Arial"/>
          <w:b/>
          <w:sz w:val="14"/>
        </w:rPr>
        <w:lastRenderedPageBreak/>
        <w:t>HERRAJES</w:t>
      </w:r>
    </w:p>
    <w:p w:rsidR="005535CF" w:rsidRDefault="00E33D0D">
      <w:pPr>
        <w:spacing w:before="94"/>
        <w:ind w:left="220"/>
        <w:rPr>
          <w:rFonts w:ascii="Arial"/>
          <w:b/>
          <w:sz w:val="14"/>
        </w:rPr>
      </w:pPr>
      <w:r>
        <w:br w:type="column"/>
      </w:r>
      <w:r>
        <w:rPr>
          <w:rFonts w:ascii="Arial"/>
          <w:b/>
          <w:sz w:val="14"/>
        </w:rPr>
        <w:lastRenderedPageBreak/>
        <w:t>HERRAJES</w:t>
      </w:r>
    </w:p>
    <w:p w:rsidR="005535CF" w:rsidRDefault="00E33D0D">
      <w:pPr>
        <w:spacing w:before="94"/>
        <w:ind w:left="220"/>
        <w:rPr>
          <w:rFonts w:ascii="Arial"/>
          <w:b/>
          <w:sz w:val="14"/>
        </w:rPr>
      </w:pPr>
      <w:r>
        <w:br w:type="column"/>
      </w:r>
      <w:r>
        <w:rPr>
          <w:rFonts w:ascii="Arial"/>
          <w:b/>
          <w:sz w:val="14"/>
        </w:rPr>
        <w:lastRenderedPageBreak/>
        <w:t>HERRAJES</w:t>
      </w:r>
    </w:p>
    <w:p w:rsidR="005535CF" w:rsidRDefault="00E33D0D">
      <w:pPr>
        <w:spacing w:before="94"/>
        <w:ind w:left="220"/>
        <w:rPr>
          <w:rFonts w:ascii="Arial"/>
          <w:b/>
          <w:sz w:val="14"/>
        </w:rPr>
      </w:pPr>
      <w:r>
        <w:br w:type="column"/>
      </w:r>
      <w:r>
        <w:rPr>
          <w:rFonts w:ascii="Arial"/>
          <w:b/>
          <w:sz w:val="14"/>
        </w:rPr>
        <w:lastRenderedPageBreak/>
        <w:t>HERRAJES</w:t>
      </w:r>
    </w:p>
    <w:p w:rsidR="005535CF" w:rsidRDefault="005535CF">
      <w:pPr>
        <w:rPr>
          <w:rFonts w:ascii="Arial"/>
          <w:sz w:val="14"/>
        </w:rPr>
        <w:sectPr w:rsidR="005535CF">
          <w:type w:val="continuous"/>
          <w:pgSz w:w="23820" w:h="16840" w:orient="landscape"/>
          <w:pgMar w:top="1860" w:right="480" w:bottom="280" w:left="1320" w:header="720" w:footer="720" w:gutter="0"/>
          <w:cols w:num="4" w:space="720" w:equalWidth="0">
            <w:col w:w="1016" w:space="4144"/>
            <w:col w:w="1016" w:space="4353"/>
            <w:col w:w="1016" w:space="4716"/>
            <w:col w:w="5759"/>
          </w:cols>
        </w:sectPr>
      </w:pPr>
    </w:p>
    <w:p w:rsidR="005535CF" w:rsidRDefault="005535CF">
      <w:pPr>
        <w:pStyle w:val="Textoindependiente"/>
        <w:spacing w:before="10"/>
        <w:rPr>
          <w:rFonts w:ascii="Arial"/>
          <w:b/>
          <w:sz w:val="23"/>
        </w:rPr>
      </w:pPr>
    </w:p>
    <w:p w:rsidR="005535CF" w:rsidRDefault="005535CF">
      <w:pPr>
        <w:rPr>
          <w:rFonts w:ascii="Arial"/>
          <w:sz w:val="23"/>
        </w:rPr>
        <w:sectPr w:rsidR="005535CF">
          <w:type w:val="continuous"/>
          <w:pgSz w:w="23820" w:h="16840" w:orient="landscape"/>
          <w:pgMar w:top="1860" w:right="480" w:bottom="280" w:left="1320" w:header="720" w:footer="720" w:gutter="0"/>
          <w:cols w:space="720"/>
        </w:sectPr>
      </w:pPr>
    </w:p>
    <w:p w:rsidR="005535CF" w:rsidRDefault="00E33D0D">
      <w:pPr>
        <w:spacing w:before="98"/>
        <w:ind w:left="153"/>
        <w:rPr>
          <w:rFonts w:ascii="Arial"/>
          <w:b/>
          <w:sz w:val="17"/>
        </w:rPr>
      </w:pPr>
      <w:r>
        <w:rPr>
          <w:rFonts w:ascii="Arial"/>
          <w:b/>
          <w:sz w:val="17"/>
        </w:rPr>
        <w:lastRenderedPageBreak/>
        <w:t>OBS.</w:t>
      </w:r>
    </w:p>
    <w:p w:rsidR="005535CF" w:rsidRDefault="00E33D0D">
      <w:pPr>
        <w:spacing w:before="98"/>
        <w:ind w:left="153"/>
        <w:rPr>
          <w:rFonts w:ascii="Arial"/>
          <w:b/>
          <w:sz w:val="17"/>
        </w:rPr>
      </w:pPr>
      <w:r>
        <w:br w:type="column"/>
      </w:r>
      <w:r>
        <w:rPr>
          <w:rFonts w:ascii="Arial"/>
          <w:b/>
          <w:sz w:val="17"/>
        </w:rPr>
        <w:lastRenderedPageBreak/>
        <w:t>OBS.</w:t>
      </w:r>
    </w:p>
    <w:p w:rsidR="005535CF" w:rsidRDefault="00E33D0D">
      <w:pPr>
        <w:spacing w:before="98"/>
        <w:ind w:left="153"/>
        <w:rPr>
          <w:rFonts w:ascii="Arial"/>
          <w:b/>
          <w:sz w:val="17"/>
        </w:rPr>
      </w:pPr>
      <w:r>
        <w:br w:type="column"/>
      </w:r>
      <w:r>
        <w:rPr>
          <w:rFonts w:ascii="Arial"/>
          <w:b/>
          <w:sz w:val="17"/>
        </w:rPr>
        <w:lastRenderedPageBreak/>
        <w:t>OBS.</w:t>
      </w:r>
    </w:p>
    <w:p w:rsidR="005535CF" w:rsidRDefault="00E33D0D">
      <w:pPr>
        <w:spacing w:before="98"/>
        <w:ind w:left="153"/>
        <w:rPr>
          <w:rFonts w:ascii="Arial"/>
          <w:b/>
          <w:sz w:val="17"/>
        </w:rPr>
      </w:pPr>
      <w:r>
        <w:br w:type="column"/>
      </w:r>
      <w:r>
        <w:rPr>
          <w:rFonts w:ascii="Arial"/>
          <w:b/>
          <w:sz w:val="17"/>
        </w:rPr>
        <w:lastRenderedPageBreak/>
        <w:t>OBS.</w:t>
      </w:r>
    </w:p>
    <w:p w:rsidR="005535CF" w:rsidRDefault="005535CF">
      <w:pPr>
        <w:rPr>
          <w:rFonts w:ascii="Arial"/>
          <w:sz w:val="17"/>
        </w:rPr>
        <w:sectPr w:rsidR="005535CF">
          <w:type w:val="continuous"/>
          <w:pgSz w:w="23820" w:h="16840" w:orient="landscape"/>
          <w:pgMar w:top="1860" w:right="480" w:bottom="280" w:left="1320" w:header="720" w:footer="720" w:gutter="0"/>
          <w:cols w:num="4" w:space="720" w:equalWidth="0">
            <w:col w:w="620" w:space="4540"/>
            <w:col w:w="620" w:space="4750"/>
            <w:col w:w="620" w:space="5200"/>
            <w:col w:w="5670"/>
          </w:cols>
        </w:sect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spacing w:before="1"/>
        <w:rPr>
          <w:rFonts w:ascii="Arial"/>
          <w:b/>
          <w:sz w:val="29"/>
        </w:rPr>
      </w:pPr>
    </w:p>
    <w:p w:rsidR="005535CF" w:rsidRDefault="005535CF">
      <w:pPr>
        <w:rPr>
          <w:rFonts w:ascii="Arial"/>
          <w:sz w:val="29"/>
        </w:rPr>
        <w:sectPr w:rsidR="005535CF">
          <w:type w:val="continuous"/>
          <w:pgSz w:w="23820" w:h="16840" w:orient="landscape"/>
          <w:pgMar w:top="1860" w:right="480" w:bottom="280" w:left="1320" w:header="720" w:footer="720" w:gutter="0"/>
          <w:cols w:space="720"/>
        </w:sectPr>
      </w:pPr>
    </w:p>
    <w:p w:rsidR="005535CF" w:rsidRDefault="00E33D0D">
      <w:pPr>
        <w:spacing w:before="93"/>
        <w:ind w:left="350"/>
        <w:rPr>
          <w:rFonts w:ascii="Arial"/>
          <w:b/>
          <w:sz w:val="16"/>
        </w:rPr>
      </w:pPr>
      <w:r>
        <w:rPr>
          <w:rFonts w:ascii="Arial"/>
          <w:b/>
          <w:sz w:val="16"/>
        </w:rPr>
        <w:lastRenderedPageBreak/>
        <w:t>NOTAS:</w:t>
      </w:r>
    </w:p>
    <w:p w:rsidR="005535CF" w:rsidRDefault="005535CF">
      <w:pPr>
        <w:pStyle w:val="Textoindependiente"/>
        <w:spacing w:before="7"/>
        <w:rPr>
          <w:rFonts w:ascii="Arial"/>
          <w:b/>
          <w:sz w:val="7"/>
        </w:rPr>
      </w:pPr>
    </w:p>
    <w:p w:rsidR="005535CF" w:rsidRDefault="007E1C2E">
      <w:pPr>
        <w:pStyle w:val="Textoindependiente"/>
        <w:ind w:left="264"/>
        <w:rPr>
          <w:rFonts w:ascii="Arial"/>
        </w:rPr>
      </w:pPr>
      <w:r>
        <w:rPr>
          <w:rFonts w:ascii="Arial"/>
          <w:noProof/>
          <w:lang w:eastAsia="es-ES"/>
        </w:rPr>
      </w:r>
      <w:r>
        <w:rPr>
          <w:rFonts w:ascii="Arial"/>
          <w:noProof/>
          <w:lang w:eastAsia="es-ES"/>
        </w:rPr>
        <w:pict>
          <v:shape id="Text Box 548" o:spid="_x0000_s3405" type="#_x0000_t202" style="width:424.45pt;height:1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" filled="f" strokeweight="0">
            <v:textbox inset="0,0,0,0">
              <w:txbxContent>
                <w:p w:rsidR="00E65EBD" w:rsidRDefault="00E65EBD">
                  <w:pPr>
                    <w:spacing w:before="21"/>
                    <w:ind w:left="76"/>
                    <w:rPr>
                      <w:rFonts w:ascii="Arial"/>
                      <w:b/>
                      <w:sz w:val="16"/>
                    </w:rPr>
                  </w:pPr>
                  <w:r>
                    <w:rPr>
                      <w:rFonts w:ascii="Arial"/>
                      <w:b/>
                      <w:sz w:val="16"/>
                    </w:rPr>
                    <w:t>-TODASLASCARPINTERIASMETALICASDEBENESTARPINTADASCONPINTURAENSINTETICOBLANCO.</w:t>
                  </w:r>
                </w:p>
              </w:txbxContent>
            </v:textbox>
            <w10:wrap type="none"/>
            <w10:anchorlock/>
          </v:shape>
        </w:pict>
      </w:r>
    </w:p>
    <w:p w:rsidR="005535CF" w:rsidRDefault="00E33D0D">
      <w:pPr>
        <w:spacing w:before="19"/>
        <w:ind w:left="354"/>
        <w:rPr>
          <w:rFonts w:ascii="Arial" w:hAnsi="Arial"/>
          <w:b/>
          <w:sz w:val="16"/>
        </w:rPr>
      </w:pPr>
      <w:r>
        <w:rPr>
          <w:rFonts w:ascii="Arial" w:hAnsi="Arial"/>
          <w:b/>
          <w:sz w:val="16"/>
        </w:rPr>
        <w:t>-LASMEDIDASDELASCARPINTERÍASSONINDICATIVAS,DEBIENDOAJUSTARSEALASDIMESIONESFINALESDELOSVANOS</w:t>
      </w:r>
    </w:p>
    <w:p w:rsidR="005535CF" w:rsidRDefault="00E33D0D">
      <w:pPr>
        <w:spacing w:before="126" w:line="249" w:lineRule="auto"/>
        <w:ind w:left="346" w:right="1633" w:firstLine="2"/>
        <w:rPr>
          <w:rFonts w:ascii="Arial" w:hAnsi="Arial"/>
          <w:b/>
          <w:sz w:val="16"/>
        </w:rPr>
      </w:pPr>
      <w:r>
        <w:rPr>
          <w:rFonts w:ascii="Arial" w:hAnsi="Arial"/>
          <w:b/>
          <w:sz w:val="16"/>
        </w:rPr>
        <w:t>-LA CONTRATISTA DEBERÁ PRESENTAR A LA D.O. PARA SU APROBACIÓN, MUESTRAS DE MATERIALES,HERRAJESYCUALQUIEROTROELEMENTOSOLICITADOPORLAMISMA.</w:t>
      </w:r>
    </w:p>
    <w:p w:rsidR="005535CF" w:rsidRDefault="00E33D0D">
      <w:pPr>
        <w:spacing w:before="44"/>
        <w:ind w:left="320"/>
        <w:rPr>
          <w:rFonts w:ascii="Arial"/>
          <w:b/>
          <w:sz w:val="16"/>
        </w:rPr>
      </w:pPr>
      <w:r>
        <w:rPr>
          <w:rFonts w:ascii="Arial"/>
          <w:b/>
          <w:sz w:val="16"/>
        </w:rPr>
        <w:t>-SECONSIDERANIVELPISOTERMINADOALNIVELPISOINTERIOR.</w:t>
      </w:r>
    </w:p>
    <w:p w:rsidR="005535CF" w:rsidRDefault="00E33D0D">
      <w:pPr>
        <w:pStyle w:val="Textoindependiente"/>
        <w:rPr>
          <w:rFonts w:ascii="Arial"/>
          <w:b/>
          <w:sz w:val="18"/>
        </w:rPr>
      </w:pPr>
      <w:r>
        <w:br w:type="column"/>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2"/>
        <w:rPr>
          <w:rFonts w:ascii="Arial"/>
          <w:b/>
          <w:sz w:val="17"/>
        </w:rPr>
      </w:pPr>
    </w:p>
    <w:p w:rsidR="005535CF" w:rsidRDefault="00E33D0D">
      <w:pPr>
        <w:ind w:left="630"/>
        <w:rPr>
          <w:rFonts w:ascii="Arial"/>
          <w:b/>
          <w:sz w:val="16"/>
        </w:rPr>
      </w:pPr>
      <w:r>
        <w:rPr>
          <w:rFonts w:ascii="Arial"/>
          <w:b/>
          <w:color w:val="EC1F23"/>
          <w:w w:val="60"/>
          <w:sz w:val="16"/>
        </w:rPr>
        <w:t>PLANONOAPTOPARACONSTRUCCION</w:t>
      </w:r>
    </w:p>
    <w:p w:rsidR="005535CF" w:rsidRDefault="00E33D0D">
      <w:pPr>
        <w:spacing w:before="86" w:line="249" w:lineRule="auto"/>
        <w:ind w:left="322" w:hanging="3"/>
        <w:rPr>
          <w:rFonts w:ascii="Arial"/>
          <w:b/>
          <w:sz w:val="8"/>
        </w:rPr>
      </w:pPr>
      <w:r>
        <w:rPr>
          <w:rFonts w:ascii="Arial"/>
          <w:b/>
          <w:spacing w:val="-1"/>
          <w:w w:val="65"/>
          <w:sz w:val="8"/>
        </w:rPr>
        <w:t>EL PRESENTEPLANOES</w:t>
      </w:r>
      <w:r>
        <w:rPr>
          <w:rFonts w:ascii="Arial"/>
          <w:b/>
          <w:w w:val="65"/>
          <w:sz w:val="8"/>
        </w:rPr>
        <w:t xml:space="preserve"> INDICATIVO, LACONTRATISTA CONFECCIONARA LOS PLANOS DEFINITIVOS,QUE DEBERAN</w:t>
      </w:r>
      <w:r>
        <w:rPr>
          <w:rFonts w:ascii="Arial"/>
          <w:b/>
          <w:w w:val="60"/>
          <w:sz w:val="8"/>
        </w:rPr>
        <w:t>SERAPROBADOSPORLAINSPECCIONDEOBRA.ELPLANOPRESENTADOPORLACONTRATISTAESTARAENUN</w:t>
      </w:r>
    </w:p>
    <w:p w:rsidR="005535CF" w:rsidRDefault="00E33D0D">
      <w:pPr>
        <w:spacing w:line="91" w:lineRule="exact"/>
        <w:ind w:left="324"/>
        <w:rPr>
          <w:rFonts w:ascii="Arial"/>
          <w:b/>
          <w:sz w:val="8"/>
        </w:rPr>
      </w:pPr>
      <w:r>
        <w:rPr>
          <w:rFonts w:ascii="Arial"/>
          <w:b/>
          <w:w w:val="60"/>
          <w:sz w:val="8"/>
        </w:rPr>
        <w:t>TODODE  ACUERDOCON  LANORMATIVA  VIGENTE.</w:t>
      </w:r>
    </w:p>
    <w:p w:rsidR="005535CF" w:rsidRDefault="00E33D0D">
      <w:pPr>
        <w:spacing w:before="4"/>
        <w:ind w:left="324"/>
        <w:rPr>
          <w:rFonts w:ascii="Arial"/>
          <w:b/>
          <w:sz w:val="8"/>
        </w:rPr>
      </w:pPr>
      <w:r>
        <w:rPr>
          <w:rFonts w:ascii="Arial"/>
          <w:b/>
          <w:w w:val="60"/>
          <w:sz w:val="8"/>
        </w:rPr>
        <w:t>TODASLASMEDIDASYNIVELESSEVERIFICARANENOBRAPORELCONTRATISTA.</w:t>
      </w:r>
    </w:p>
    <w:p w:rsidR="005535CF" w:rsidRDefault="00E33D0D">
      <w:pPr>
        <w:spacing w:before="3" w:line="41" w:lineRule="exact"/>
        <w:ind w:left="324"/>
        <w:rPr>
          <w:rFonts w:ascii="Arial"/>
          <w:b/>
          <w:sz w:val="8"/>
        </w:rPr>
      </w:pPr>
      <w:r>
        <w:rPr>
          <w:rFonts w:ascii="Arial"/>
          <w:b/>
          <w:w w:val="60"/>
          <w:sz w:val="8"/>
        </w:rPr>
        <w:t>TODOSLOSDETALLESCONSTRUCTIVOSSERANCOORDINADOSYCOMPATIBILIZADOSENOBRA</w:t>
      </w:r>
    </w:p>
    <w:p w:rsidR="005535CF" w:rsidRDefault="00E33D0D">
      <w:pPr>
        <w:pStyle w:val="Textoindependiente"/>
        <w:rPr>
          <w:rFonts w:ascii="Arial"/>
          <w:b/>
          <w:sz w:val="37"/>
        </w:rPr>
      </w:pPr>
      <w:r>
        <w:br w:type="column"/>
      </w:r>
    </w:p>
    <w:p w:rsidR="005535CF" w:rsidRDefault="00E33D0D">
      <w:pPr>
        <w:pStyle w:val="Ttulo1"/>
        <w:spacing w:before="1"/>
        <w:ind w:left="320"/>
      </w:pPr>
      <w:r>
        <w:t>TIPOLOGIA2B</w:t>
      </w:r>
    </w:p>
    <w:p w:rsidR="005535CF" w:rsidRDefault="005535CF">
      <w:pPr>
        <w:sectPr w:rsidR="005535CF">
          <w:type w:val="continuous"/>
          <w:pgSz w:w="23820" w:h="16840" w:orient="landscape"/>
          <w:pgMar w:top="1860" w:right="480" w:bottom="280" w:left="1320" w:header="720" w:footer="720" w:gutter="0"/>
          <w:cols w:num="3" w:space="720" w:equalWidth="0">
            <w:col w:w="10286" w:space="1483"/>
            <w:col w:w="3383" w:space="3594"/>
            <w:col w:w="3274"/>
          </w:cols>
        </w:sectPr>
      </w:pPr>
    </w:p>
    <w:p w:rsidR="005535CF" w:rsidRDefault="00E33D0D">
      <w:pPr>
        <w:spacing w:line="285" w:lineRule="auto"/>
        <w:ind w:left="372" w:right="635" w:hanging="53"/>
        <w:rPr>
          <w:rFonts w:ascii="Arial" w:hAnsi="Arial"/>
          <w:b/>
          <w:sz w:val="16"/>
        </w:rPr>
      </w:pPr>
      <w:r>
        <w:rPr>
          <w:rFonts w:ascii="Arial" w:hAnsi="Arial"/>
          <w:b/>
          <w:sz w:val="16"/>
        </w:rPr>
        <w:lastRenderedPageBreak/>
        <w:t>-LOSDETALLESDELACARPINTERÍADEALUMINIOSEAJUSTARÁNALOESPECIFICADOPORALUARPARAELTIPODEPERFILERÍASOLICITADA.</w:t>
      </w:r>
    </w:p>
    <w:p w:rsidR="005535CF" w:rsidRDefault="00E33D0D">
      <w:pPr>
        <w:spacing w:before="23" w:line="121" w:lineRule="exact"/>
        <w:ind w:left="320"/>
        <w:rPr>
          <w:rFonts w:ascii="Arial"/>
          <w:b/>
          <w:sz w:val="16"/>
        </w:rPr>
      </w:pPr>
      <w:r>
        <w:rPr>
          <w:rFonts w:ascii="Arial"/>
          <w:b/>
          <w:sz w:val="16"/>
        </w:rPr>
        <w:t>-LOSESPESORESDEVIDRIOSSONINDICATIVOS,LACONTRATISTADEBERADEFINIRLOSESPESORESQUECORRESPONDAN</w:t>
      </w:r>
    </w:p>
    <w:p w:rsidR="005535CF" w:rsidRDefault="00E33D0D">
      <w:pPr>
        <w:spacing w:before="101"/>
        <w:ind w:left="320"/>
        <w:rPr>
          <w:sz w:val="12"/>
        </w:rPr>
      </w:pPr>
      <w:r>
        <w:br w:type="column"/>
      </w:r>
      <w:r>
        <w:rPr>
          <w:w w:val="65"/>
          <w:sz w:val="12"/>
        </w:rPr>
        <w:lastRenderedPageBreak/>
        <w:t>Revision</w:t>
      </w:r>
    </w:p>
    <w:p w:rsidR="005535CF" w:rsidRDefault="00E33D0D">
      <w:pPr>
        <w:spacing w:before="101"/>
        <w:ind w:left="279"/>
        <w:rPr>
          <w:sz w:val="12"/>
        </w:rPr>
      </w:pPr>
      <w:r>
        <w:br w:type="column"/>
      </w:r>
      <w:r>
        <w:rPr>
          <w:w w:val="70"/>
          <w:sz w:val="12"/>
        </w:rPr>
        <w:lastRenderedPageBreak/>
        <w:t>Fecha</w:t>
      </w:r>
    </w:p>
    <w:p w:rsidR="005535CF" w:rsidRDefault="00E33D0D">
      <w:pPr>
        <w:spacing w:before="101"/>
        <w:ind w:left="320"/>
        <w:rPr>
          <w:sz w:val="12"/>
        </w:rPr>
      </w:pPr>
      <w:r>
        <w:br w:type="column"/>
      </w:r>
      <w:r>
        <w:rPr>
          <w:w w:val="65"/>
          <w:sz w:val="12"/>
        </w:rPr>
        <w:lastRenderedPageBreak/>
        <w:t>Descripcion</w:t>
      </w:r>
    </w:p>
    <w:p w:rsidR="005535CF" w:rsidRDefault="00E33D0D">
      <w:pPr>
        <w:pStyle w:val="Textoindependiente"/>
        <w:rPr>
          <w:sz w:val="18"/>
        </w:rPr>
      </w:pPr>
      <w:r>
        <w:br w:type="column"/>
      </w:r>
    </w:p>
    <w:p w:rsidR="005535CF" w:rsidRDefault="00E33D0D">
      <w:pPr>
        <w:spacing w:before="140"/>
        <w:ind w:left="324"/>
        <w:rPr>
          <w:sz w:val="16"/>
        </w:rPr>
      </w:pPr>
      <w:r>
        <w:rPr>
          <w:w w:val="80"/>
          <w:position w:val="3"/>
          <w:sz w:val="12"/>
        </w:rPr>
        <w:t>Obra:</w:t>
      </w:r>
      <w:r>
        <w:rPr>
          <w:color w:val="767676"/>
          <w:w w:val="80"/>
          <w:sz w:val="16"/>
        </w:rPr>
        <w:t>CENTRODEPRIMERAINFANCIA-TIP.CENTRO-ESQUINAS/MEDIANERAS-12x25.00m</w:t>
      </w:r>
    </w:p>
    <w:p w:rsidR="005535CF" w:rsidRDefault="00E33D0D">
      <w:pPr>
        <w:spacing w:before="3" w:line="48" w:lineRule="exact"/>
        <w:ind w:left="320"/>
        <w:rPr>
          <w:sz w:val="16"/>
        </w:rPr>
      </w:pPr>
      <w:r>
        <w:rPr>
          <w:w w:val="80"/>
          <w:position w:val="1"/>
          <w:sz w:val="12"/>
        </w:rPr>
        <w:t>Plano:</w:t>
      </w:r>
      <w:r>
        <w:rPr>
          <w:color w:val="767676"/>
          <w:w w:val="80"/>
          <w:sz w:val="16"/>
        </w:rPr>
        <w:t>PLANILLADECARPINTERIASVENTANASSUPERIORES</w:t>
      </w:r>
    </w:p>
    <w:p w:rsidR="005535CF" w:rsidRDefault="00E33D0D">
      <w:pPr>
        <w:pStyle w:val="Textoindependiente"/>
        <w:rPr>
          <w:sz w:val="12"/>
        </w:rPr>
      </w:pPr>
      <w:r>
        <w:br w:type="column"/>
      </w:r>
    </w:p>
    <w:p w:rsidR="005535CF" w:rsidRDefault="005535CF">
      <w:pPr>
        <w:pStyle w:val="Textoindependiente"/>
        <w:rPr>
          <w:sz w:val="12"/>
        </w:rPr>
      </w:pPr>
    </w:p>
    <w:p w:rsidR="005535CF" w:rsidRDefault="00E33D0D">
      <w:pPr>
        <w:spacing w:before="70"/>
        <w:ind w:left="165"/>
        <w:rPr>
          <w:sz w:val="12"/>
        </w:rPr>
      </w:pPr>
      <w:r>
        <w:rPr>
          <w:sz w:val="12"/>
        </w:rPr>
        <w:t>PlanoN°</w:t>
      </w:r>
    </w:p>
    <w:p w:rsidR="005535CF" w:rsidRDefault="005535CF">
      <w:pPr>
        <w:rPr>
          <w:sz w:val="12"/>
        </w:rPr>
        <w:sectPr w:rsidR="005535CF">
          <w:type w:val="continuous"/>
          <w:pgSz w:w="23820" w:h="16840" w:orient="landscape"/>
          <w:pgMar w:top="1860" w:right="480" w:bottom="280" w:left="1320" w:header="720" w:footer="720" w:gutter="0"/>
          <w:cols w:num="6" w:space="720" w:equalWidth="0">
            <w:col w:w="10226" w:space="1521"/>
            <w:col w:w="620" w:space="39"/>
            <w:col w:w="536" w:space="308"/>
            <w:col w:w="768" w:space="882"/>
            <w:col w:w="6038" w:space="40"/>
            <w:col w:w="1042"/>
          </w:cols>
        </w:sectPr>
      </w:pPr>
    </w:p>
    <w:p w:rsidR="005535CF" w:rsidRDefault="00E33D0D">
      <w:pPr>
        <w:spacing w:before="71"/>
        <w:ind w:left="322"/>
        <w:rPr>
          <w:rFonts w:ascii="Arial"/>
          <w:b/>
          <w:sz w:val="16"/>
        </w:rPr>
      </w:pPr>
      <w:r>
        <w:rPr>
          <w:noProof/>
          <w:lang w:eastAsia="es-ES"/>
        </w:rPr>
        <w:lastRenderedPageBreak/>
        <w:drawing>
          <wp:anchor distT="0" distB="0" distL="0" distR="0" simplePos="0" relativeHeight="251474432" behindDoc="1" locked="0" layoutInCell="1" allowOverlap="1">
            <wp:simplePos x="0" y="0"/>
            <wp:positionH relativeFrom="page">
              <wp:posOffset>0</wp:posOffset>
            </wp:positionH>
            <wp:positionV relativeFrom="page">
              <wp:posOffset>2540</wp:posOffset>
            </wp:positionV>
            <wp:extent cx="15118841" cy="10649712"/>
            <wp:effectExtent l="0" t="0" r="0" b="0"/>
            <wp:wrapNone/>
            <wp:docPr id="17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72.png"/>
                    <pic:cNvPicPr/>
                  </pic:nvPicPr>
                  <pic:blipFill>
                    <a:blip r:embed="rId117" cstate="print"/>
                    <a:stretch>
                      <a:fillRect/>
                    </a:stretch>
                  </pic:blipFill>
                  <pic:spPr>
                    <a:xfrm>
                      <a:off x="0" y="0"/>
                      <a:ext cx="15118841" cy="10649712"/>
                    </a:xfrm>
                    <a:prstGeom prst="rect">
                      <a:avLst/>
                    </a:prstGeom>
                  </pic:spPr>
                </pic:pic>
              </a:graphicData>
            </a:graphic>
          </wp:anchor>
        </w:drawing>
      </w:r>
      <w:r>
        <w:rPr>
          <w:rFonts w:ascii="Arial"/>
          <w:b/>
          <w:sz w:val="16"/>
        </w:rPr>
        <w:t>SEGUNLASDIMENSIONESDELOSPANOSVIDRIADOS</w:t>
      </w:r>
    </w:p>
    <w:p w:rsidR="005535CF" w:rsidRDefault="00E33D0D">
      <w:pPr>
        <w:pStyle w:val="Textoindependiente"/>
        <w:spacing w:before="6"/>
        <w:rPr>
          <w:rFonts w:ascii="Arial"/>
          <w:b/>
          <w:sz w:val="14"/>
        </w:rPr>
      </w:pPr>
      <w:r>
        <w:br w:type="column"/>
      </w:r>
    </w:p>
    <w:p w:rsidR="005535CF" w:rsidRDefault="00E33D0D">
      <w:pPr>
        <w:ind w:left="322"/>
        <w:rPr>
          <w:sz w:val="12"/>
        </w:rPr>
      </w:pPr>
      <w:r>
        <w:rPr>
          <w:sz w:val="12"/>
        </w:rPr>
        <w:t>Fecha:</w:t>
      </w:r>
    </w:p>
    <w:p w:rsidR="005535CF" w:rsidRDefault="00E33D0D">
      <w:pPr>
        <w:pStyle w:val="Textoindependiente"/>
        <w:spacing w:before="6"/>
        <w:rPr>
          <w:sz w:val="14"/>
        </w:rPr>
      </w:pPr>
      <w:r>
        <w:br w:type="column"/>
      </w:r>
    </w:p>
    <w:p w:rsidR="005535CF" w:rsidRDefault="00E33D0D">
      <w:pPr>
        <w:ind w:left="322"/>
        <w:rPr>
          <w:sz w:val="12"/>
        </w:rPr>
      </w:pPr>
      <w:r>
        <w:rPr>
          <w:w w:val="95"/>
          <w:sz w:val="12"/>
        </w:rPr>
        <w:t>Escala:</w:t>
      </w:r>
    </w:p>
    <w:p w:rsidR="005535CF" w:rsidRDefault="00E33D0D">
      <w:pPr>
        <w:tabs>
          <w:tab w:val="left" w:pos="459"/>
        </w:tabs>
        <w:spacing w:before="143"/>
        <w:ind w:left="110"/>
        <w:rPr>
          <w:sz w:val="16"/>
        </w:rPr>
      </w:pPr>
      <w:r>
        <w:br w:type="column"/>
      </w:r>
      <w:r>
        <w:rPr>
          <w:color w:val="767676"/>
          <w:w w:val="90"/>
          <w:sz w:val="16"/>
        </w:rPr>
        <w:lastRenderedPageBreak/>
        <w:t>1:</w:t>
      </w:r>
      <w:r>
        <w:rPr>
          <w:color w:val="767676"/>
          <w:w w:val="90"/>
          <w:sz w:val="16"/>
        </w:rPr>
        <w:tab/>
        <w:t>50</w:t>
      </w:r>
    </w:p>
    <w:p w:rsidR="005535CF" w:rsidRDefault="00E33D0D">
      <w:pPr>
        <w:pStyle w:val="Textoindependiente"/>
        <w:spacing w:before="6"/>
        <w:rPr>
          <w:sz w:val="14"/>
        </w:rPr>
      </w:pPr>
      <w:r>
        <w:br w:type="column"/>
      </w:r>
    </w:p>
    <w:p w:rsidR="005535CF" w:rsidRDefault="00E33D0D">
      <w:pPr>
        <w:ind w:left="322"/>
        <w:rPr>
          <w:sz w:val="12"/>
        </w:rPr>
      </w:pPr>
      <w:r>
        <w:rPr>
          <w:sz w:val="12"/>
        </w:rPr>
        <w:t>Revisó:</w:t>
      </w:r>
    </w:p>
    <w:p w:rsidR="005535CF" w:rsidRDefault="00E33D0D">
      <w:pPr>
        <w:pStyle w:val="Ttulo4"/>
        <w:spacing w:before="7"/>
        <w:ind w:left="322"/>
      </w:pPr>
      <w:r>
        <w:br w:type="column"/>
      </w:r>
      <w:r>
        <w:rPr>
          <w:color w:val="767676"/>
          <w:w w:val="95"/>
        </w:rPr>
        <w:lastRenderedPageBreak/>
        <w:t>PC08</w:t>
      </w:r>
    </w:p>
    <w:p w:rsidR="005535CF" w:rsidRDefault="005535CF">
      <w:pPr>
        <w:sectPr w:rsidR="005535CF">
          <w:type w:val="continuous"/>
          <w:pgSz w:w="23820" w:h="16840" w:orient="landscape"/>
          <w:pgMar w:top="1860" w:right="480" w:bottom="280" w:left="1320" w:header="720" w:footer="720" w:gutter="0"/>
          <w:cols w:num="6" w:space="720" w:equalWidth="0">
            <w:col w:w="4605" w:space="10292"/>
            <w:col w:w="727" w:space="890"/>
            <w:col w:w="713" w:space="39"/>
            <w:col w:w="645" w:space="247"/>
            <w:col w:w="759" w:space="1928"/>
            <w:col w:w="1175"/>
          </w:cols>
        </w:sectPr>
      </w:pPr>
    </w:p>
    <w:p w:rsidR="005535CF" w:rsidRDefault="00E33D0D">
      <w:pPr>
        <w:spacing w:before="79"/>
        <w:ind w:left="128"/>
        <w:rPr>
          <w:sz w:val="12"/>
        </w:rPr>
      </w:pPr>
      <w:r>
        <w:rPr>
          <w:w w:val="105"/>
          <w:sz w:val="12"/>
        </w:rPr>
        <w:lastRenderedPageBreak/>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tabs>
          <w:tab w:val="left" w:pos="1100"/>
        </w:tabs>
        <w:spacing w:before="79"/>
        <w:ind w:left="128"/>
        <w:rPr>
          <w:sz w:val="12"/>
        </w:rPr>
      </w:pPr>
      <w:r>
        <w:br w:type="column"/>
      </w:r>
      <w:r>
        <w:rPr>
          <w:w w:val="105"/>
          <w:sz w:val="12"/>
        </w:rPr>
        <w:lastRenderedPageBreak/>
        <w:t>TIPO</w:t>
      </w:r>
      <w:r>
        <w:rPr>
          <w:w w:val="105"/>
          <w:sz w:val="12"/>
        </w:rPr>
        <w:tab/>
        <w:t>DENOMINACION</w:t>
      </w:r>
    </w:p>
    <w:p w:rsidR="005535CF" w:rsidRDefault="00E33D0D">
      <w:pPr>
        <w:spacing w:before="79"/>
        <w:ind w:left="93"/>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116"/>
        <w:ind w:left="128"/>
        <w:rPr>
          <w:sz w:val="12"/>
        </w:rPr>
      </w:pPr>
      <w:r>
        <w:br w:type="column"/>
      </w:r>
      <w:r>
        <w:rPr>
          <w:w w:val="105"/>
          <w:sz w:val="12"/>
        </w:rPr>
        <w:lastRenderedPageBreak/>
        <w:t>TIPO</w:t>
      </w:r>
    </w:p>
    <w:p w:rsidR="005535CF" w:rsidRDefault="00E33D0D">
      <w:pPr>
        <w:spacing w:before="79"/>
        <w:ind w:left="128"/>
        <w:rPr>
          <w:sz w:val="12"/>
        </w:rPr>
      </w:pPr>
      <w:r>
        <w:br w:type="column"/>
      </w:r>
      <w:r>
        <w:rPr>
          <w:w w:val="105"/>
          <w:sz w:val="12"/>
        </w:rPr>
        <w:lastRenderedPageBreak/>
        <w:t>DENOMINACION</w:t>
      </w:r>
    </w:p>
    <w:p w:rsidR="005535CF" w:rsidRDefault="00E33D0D">
      <w:pPr>
        <w:spacing w:before="79"/>
        <w:ind w:left="87"/>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116"/>
        <w:ind w:left="128"/>
        <w:rPr>
          <w:sz w:val="12"/>
        </w:rPr>
      </w:pPr>
      <w:r>
        <w:br w:type="column"/>
      </w:r>
      <w:r>
        <w:rPr>
          <w:w w:val="105"/>
          <w:sz w:val="12"/>
        </w:rPr>
        <w:lastRenderedPageBreak/>
        <w:t>TIPO</w:t>
      </w:r>
    </w:p>
    <w:p w:rsidR="005535CF" w:rsidRDefault="005535CF">
      <w:pPr>
        <w:rPr>
          <w:sz w:val="12"/>
        </w:rPr>
        <w:sectPr w:rsidR="005535CF">
          <w:headerReference w:type="default" r:id="rId118"/>
          <w:pgSz w:w="23820" w:h="16840" w:orient="landscape"/>
          <w:pgMar w:top="700" w:right="480" w:bottom="280" w:left="1320" w:header="0" w:footer="0" w:gutter="0"/>
          <w:cols w:num="11" w:space="720" w:equalWidth="0">
            <w:col w:w="1128" w:space="40"/>
            <w:col w:w="782" w:space="266"/>
            <w:col w:w="873" w:space="1108"/>
            <w:col w:w="2100" w:space="39"/>
            <w:col w:w="781" w:space="46"/>
            <w:col w:w="873" w:space="1430"/>
            <w:col w:w="465" w:space="610"/>
            <w:col w:w="1128" w:space="39"/>
            <w:col w:w="735" w:space="70"/>
            <w:col w:w="873" w:space="2207"/>
            <w:col w:w="6427"/>
          </w:cols>
        </w:sectPr>
      </w:pPr>
    </w:p>
    <w:p w:rsidR="005535CF" w:rsidRDefault="005535CF">
      <w:pPr>
        <w:pStyle w:val="Textoindependiente"/>
        <w:spacing w:before="4"/>
        <w:rPr>
          <w:sz w:val="18"/>
        </w:rPr>
      </w:pPr>
    </w:p>
    <w:p w:rsidR="005535CF" w:rsidRDefault="00E33D0D">
      <w:pPr>
        <w:ind w:left="464"/>
        <w:rPr>
          <w:sz w:val="19"/>
        </w:rPr>
      </w:pPr>
      <w:r>
        <w:rPr>
          <w:sz w:val="19"/>
        </w:rPr>
        <w:t>VS8</w:t>
      </w:r>
    </w:p>
    <w:p w:rsidR="005535CF" w:rsidRDefault="00E33D0D">
      <w:pPr>
        <w:spacing w:before="13"/>
        <w:ind w:left="492"/>
        <w:rPr>
          <w:sz w:val="16"/>
        </w:rPr>
      </w:pPr>
      <w:r>
        <w:rPr>
          <w:sz w:val="16"/>
        </w:rPr>
        <w:t>2.22</w:t>
      </w:r>
    </w:p>
    <w:p w:rsidR="005535CF" w:rsidRDefault="00E33D0D">
      <w:pPr>
        <w:pStyle w:val="Textoindependiente"/>
        <w:spacing w:before="9"/>
      </w:pPr>
      <w:r>
        <w:br w:type="column"/>
      </w:r>
    </w:p>
    <w:p w:rsidR="005535CF" w:rsidRDefault="00E33D0D">
      <w:pPr>
        <w:spacing w:line="396" w:lineRule="auto"/>
        <w:ind w:left="600" w:hanging="220"/>
        <w:rPr>
          <w:sz w:val="12"/>
        </w:rPr>
      </w:pPr>
      <w:r>
        <w:rPr>
          <w:w w:val="105"/>
          <w:position w:val="-5"/>
          <w:sz w:val="16"/>
        </w:rPr>
        <w:t>1</w:t>
      </w:r>
      <w:r>
        <w:rPr>
          <w:w w:val="105"/>
          <w:sz w:val="12"/>
        </w:rPr>
        <w:t>DER:-IZQ:-</w:t>
      </w:r>
    </w:p>
    <w:p w:rsidR="005535CF" w:rsidRDefault="00E33D0D">
      <w:pPr>
        <w:pStyle w:val="Textoindependiente"/>
        <w:spacing w:before="2"/>
        <w:rPr>
          <w:sz w:val="18"/>
        </w:rPr>
      </w:pPr>
      <w:r>
        <w:br w:type="column"/>
      </w:r>
    </w:p>
    <w:p w:rsidR="005535CF" w:rsidRDefault="00E33D0D">
      <w:pPr>
        <w:ind w:left="157"/>
        <w:rPr>
          <w:rFonts w:ascii="Arial"/>
          <w:b/>
          <w:sz w:val="12"/>
        </w:rPr>
      </w:pPr>
      <w:r>
        <w:rPr>
          <w:rFonts w:ascii="Arial"/>
          <w:b/>
          <w:w w:val="105"/>
          <w:sz w:val="12"/>
        </w:rPr>
        <w:t>ACCESO PRINCIPAL</w:t>
      </w:r>
    </w:p>
    <w:p w:rsidR="005535CF" w:rsidRDefault="00E33D0D">
      <w:pPr>
        <w:pStyle w:val="Textoindependiente"/>
        <w:spacing w:before="4"/>
        <w:rPr>
          <w:rFonts w:ascii="Arial"/>
          <w:b/>
        </w:rPr>
      </w:pPr>
      <w:r>
        <w:br w:type="column"/>
      </w:r>
    </w:p>
    <w:p w:rsidR="005535CF" w:rsidRDefault="00E33D0D">
      <w:pPr>
        <w:ind w:left="464"/>
        <w:rPr>
          <w:rFonts w:ascii="Arial"/>
          <w:b/>
          <w:sz w:val="12"/>
        </w:rPr>
      </w:pPr>
      <w:r>
        <w:rPr>
          <w:rFonts w:ascii="Arial"/>
          <w:b/>
          <w:w w:val="105"/>
          <w:sz w:val="12"/>
        </w:rPr>
        <w:t>FIJO</w:t>
      </w:r>
    </w:p>
    <w:p w:rsidR="005535CF" w:rsidRDefault="00E33D0D">
      <w:pPr>
        <w:pStyle w:val="Textoindependiente"/>
        <w:spacing w:before="4"/>
        <w:rPr>
          <w:rFonts w:ascii="Arial"/>
          <w:b/>
          <w:sz w:val="18"/>
        </w:rPr>
      </w:pPr>
      <w:r>
        <w:br w:type="column"/>
      </w:r>
    </w:p>
    <w:p w:rsidR="005535CF" w:rsidRDefault="00E33D0D">
      <w:pPr>
        <w:ind w:left="464"/>
        <w:rPr>
          <w:sz w:val="19"/>
        </w:rPr>
      </w:pPr>
      <w:r>
        <w:rPr>
          <w:sz w:val="19"/>
        </w:rPr>
        <w:t>VS9</w:t>
      </w:r>
    </w:p>
    <w:p w:rsidR="005535CF" w:rsidRDefault="00E33D0D">
      <w:pPr>
        <w:spacing w:before="13"/>
        <w:ind w:left="482"/>
        <w:rPr>
          <w:sz w:val="16"/>
        </w:rPr>
      </w:pPr>
      <w:r>
        <w:rPr>
          <w:sz w:val="16"/>
        </w:rPr>
        <w:t>0.50</w:t>
      </w:r>
    </w:p>
    <w:p w:rsidR="005535CF" w:rsidRDefault="00E33D0D">
      <w:pPr>
        <w:pStyle w:val="Textoindependiente"/>
        <w:spacing w:before="9"/>
      </w:pPr>
      <w:r>
        <w:br w:type="column"/>
      </w:r>
    </w:p>
    <w:p w:rsidR="005535CF" w:rsidRDefault="00E33D0D">
      <w:pPr>
        <w:ind w:left="594"/>
        <w:rPr>
          <w:sz w:val="12"/>
        </w:rPr>
      </w:pPr>
      <w:r>
        <w:rPr>
          <w:w w:val="105"/>
          <w:sz w:val="12"/>
        </w:rPr>
        <w:t>DER:-</w:t>
      </w:r>
    </w:p>
    <w:p w:rsidR="005535CF" w:rsidRDefault="00E33D0D">
      <w:pPr>
        <w:spacing w:before="5" w:line="183" w:lineRule="exact"/>
        <w:ind w:right="55"/>
        <w:jc w:val="center"/>
        <w:rPr>
          <w:sz w:val="16"/>
        </w:rPr>
      </w:pPr>
      <w:r>
        <w:rPr>
          <w:w w:val="98"/>
          <w:sz w:val="16"/>
        </w:rPr>
        <w:t>1</w:t>
      </w:r>
    </w:p>
    <w:p w:rsidR="005535CF" w:rsidRDefault="00E33D0D">
      <w:pPr>
        <w:spacing w:line="137" w:lineRule="exact"/>
        <w:ind w:left="593"/>
        <w:rPr>
          <w:sz w:val="12"/>
        </w:rPr>
      </w:pPr>
      <w:r>
        <w:rPr>
          <w:w w:val="105"/>
          <w:sz w:val="12"/>
        </w:rPr>
        <w:t>IZQ: -</w:t>
      </w:r>
    </w:p>
    <w:p w:rsidR="005535CF" w:rsidRDefault="00E33D0D">
      <w:pPr>
        <w:pStyle w:val="Textoindependiente"/>
        <w:spacing w:before="1"/>
        <w:rPr>
          <w:sz w:val="17"/>
        </w:rPr>
      </w:pPr>
      <w:r>
        <w:br w:type="column"/>
      </w:r>
    </w:p>
    <w:p w:rsidR="005535CF" w:rsidRDefault="00E33D0D">
      <w:pPr>
        <w:spacing w:before="1"/>
        <w:ind w:left="273"/>
        <w:rPr>
          <w:rFonts w:ascii="Arial"/>
          <w:b/>
          <w:sz w:val="17"/>
        </w:rPr>
      </w:pPr>
      <w:r>
        <w:rPr>
          <w:rFonts w:ascii="Arial"/>
          <w:b/>
          <w:sz w:val="17"/>
        </w:rPr>
        <w:t>LACTARIO</w:t>
      </w:r>
    </w:p>
    <w:p w:rsidR="005535CF" w:rsidRDefault="00E33D0D">
      <w:pPr>
        <w:pStyle w:val="Textoindependiente"/>
        <w:spacing w:before="4"/>
        <w:rPr>
          <w:rFonts w:ascii="Arial"/>
          <w:b/>
        </w:rPr>
      </w:pPr>
      <w:r>
        <w:br w:type="column"/>
      </w:r>
    </w:p>
    <w:p w:rsidR="005535CF" w:rsidRDefault="00E33D0D">
      <w:pPr>
        <w:ind w:left="464"/>
        <w:rPr>
          <w:rFonts w:ascii="Arial"/>
          <w:b/>
          <w:sz w:val="12"/>
        </w:rPr>
      </w:pPr>
      <w:r>
        <w:rPr>
          <w:rFonts w:ascii="Arial"/>
          <w:b/>
          <w:w w:val="105"/>
          <w:sz w:val="12"/>
        </w:rPr>
        <w:t>FIJO</w:t>
      </w:r>
    </w:p>
    <w:p w:rsidR="005535CF" w:rsidRDefault="00E33D0D">
      <w:pPr>
        <w:pStyle w:val="Textoindependiente"/>
        <w:spacing w:before="4"/>
        <w:rPr>
          <w:rFonts w:ascii="Arial"/>
          <w:b/>
          <w:sz w:val="18"/>
        </w:rPr>
      </w:pPr>
      <w:r>
        <w:br w:type="column"/>
      </w:r>
    </w:p>
    <w:p w:rsidR="005535CF" w:rsidRDefault="00E33D0D">
      <w:pPr>
        <w:ind w:left="464"/>
        <w:rPr>
          <w:sz w:val="19"/>
        </w:rPr>
      </w:pPr>
      <w:r>
        <w:rPr>
          <w:sz w:val="19"/>
        </w:rPr>
        <w:t>VS10</w:t>
      </w:r>
    </w:p>
    <w:p w:rsidR="005535CF" w:rsidRDefault="00E33D0D">
      <w:pPr>
        <w:spacing w:before="13"/>
        <w:ind w:left="488"/>
        <w:rPr>
          <w:sz w:val="16"/>
        </w:rPr>
      </w:pPr>
      <w:r>
        <w:rPr>
          <w:sz w:val="16"/>
        </w:rPr>
        <w:t>2.81</w:t>
      </w:r>
    </w:p>
    <w:p w:rsidR="005535CF" w:rsidRDefault="00E33D0D">
      <w:pPr>
        <w:pStyle w:val="Textoindependiente"/>
        <w:rPr>
          <w:sz w:val="14"/>
        </w:rPr>
      </w:pPr>
      <w:r>
        <w:br w:type="column"/>
      </w:r>
    </w:p>
    <w:p w:rsidR="005535CF" w:rsidRDefault="00E33D0D">
      <w:pPr>
        <w:spacing w:before="117" w:line="121" w:lineRule="exact"/>
        <w:ind w:left="488"/>
        <w:rPr>
          <w:sz w:val="12"/>
        </w:rPr>
      </w:pPr>
      <w:r>
        <w:rPr>
          <w:w w:val="105"/>
          <w:sz w:val="12"/>
        </w:rPr>
        <w:t>DER:-</w:t>
      </w:r>
    </w:p>
    <w:p w:rsidR="005535CF" w:rsidRDefault="00E33D0D">
      <w:pPr>
        <w:spacing w:line="167" w:lineRule="exact"/>
        <w:ind w:left="290"/>
        <w:rPr>
          <w:sz w:val="16"/>
        </w:rPr>
      </w:pPr>
      <w:r>
        <w:rPr>
          <w:w w:val="98"/>
          <w:sz w:val="16"/>
        </w:rPr>
        <w:t>1</w:t>
      </w:r>
    </w:p>
    <w:p w:rsidR="005535CF" w:rsidRDefault="00E33D0D">
      <w:pPr>
        <w:spacing w:before="36"/>
        <w:ind w:left="486"/>
        <w:rPr>
          <w:sz w:val="12"/>
        </w:rPr>
      </w:pPr>
      <w:r>
        <w:rPr>
          <w:w w:val="105"/>
          <w:sz w:val="12"/>
        </w:rPr>
        <w:t>IZQ:-</w:t>
      </w:r>
    </w:p>
    <w:p w:rsidR="005535CF" w:rsidRDefault="00E33D0D">
      <w:pPr>
        <w:pStyle w:val="Textoindependiente"/>
        <w:spacing w:before="5"/>
        <w:rPr>
          <w:sz w:val="19"/>
        </w:rPr>
      </w:pPr>
      <w:r>
        <w:br w:type="column"/>
      </w:r>
    </w:p>
    <w:p w:rsidR="005535CF" w:rsidRDefault="00E33D0D">
      <w:pPr>
        <w:ind w:left="464"/>
        <w:rPr>
          <w:rFonts w:ascii="Arial" w:hAnsi="Arial"/>
          <w:b/>
          <w:sz w:val="17"/>
        </w:rPr>
      </w:pPr>
      <w:r>
        <w:rPr>
          <w:rFonts w:ascii="Arial" w:hAnsi="Arial"/>
          <w:b/>
          <w:sz w:val="17"/>
        </w:rPr>
        <w:t>SALADE2AÑOS-FACHADA</w:t>
      </w:r>
    </w:p>
    <w:p w:rsidR="005535CF" w:rsidRDefault="00E33D0D">
      <w:pPr>
        <w:pStyle w:val="Textoindependiente"/>
        <w:spacing w:before="4"/>
        <w:rPr>
          <w:rFonts w:ascii="Arial"/>
          <w:b/>
        </w:rPr>
      </w:pPr>
      <w:r>
        <w:br w:type="column"/>
      </w:r>
    </w:p>
    <w:p w:rsidR="005535CF" w:rsidRDefault="00E33D0D">
      <w:pPr>
        <w:ind w:left="254"/>
        <w:rPr>
          <w:rFonts w:ascii="Arial"/>
          <w:b/>
          <w:sz w:val="12"/>
        </w:rPr>
      </w:pPr>
      <w:r>
        <w:rPr>
          <w:rFonts w:ascii="Arial"/>
          <w:b/>
          <w:w w:val="105"/>
          <w:sz w:val="12"/>
        </w:rPr>
        <w:t>FIJO</w:t>
      </w:r>
    </w:p>
    <w:p w:rsidR="005535CF" w:rsidRDefault="005535CF">
      <w:pPr>
        <w:rPr>
          <w:rFonts w:ascii="Arial"/>
          <w:sz w:val="12"/>
        </w:rPr>
        <w:sectPr w:rsidR="005535CF">
          <w:type w:val="continuous"/>
          <w:pgSz w:w="23820" w:h="16840" w:orient="landscape"/>
          <w:pgMar w:top="1860" w:right="480" w:bottom="280" w:left="1320" w:header="720" w:footer="720" w:gutter="0"/>
          <w:cols w:num="12" w:space="720" w:equalWidth="0">
            <w:col w:w="839" w:space="40"/>
            <w:col w:w="984" w:space="39"/>
            <w:col w:w="1458" w:space="527"/>
            <w:col w:w="787" w:space="494"/>
            <w:col w:w="839" w:space="39"/>
            <w:col w:w="940" w:space="39"/>
            <w:col w:w="1215" w:space="886"/>
            <w:col w:w="787" w:space="621"/>
            <w:col w:w="949" w:space="39"/>
            <w:col w:w="874" w:space="85"/>
            <w:col w:w="2943" w:space="40"/>
            <w:col w:w="6556"/>
          </w:cols>
        </w:sect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spacing w:before="1"/>
        <w:rPr>
          <w:rFonts w:ascii="Arial"/>
          <w:b/>
          <w:sz w:val="19"/>
        </w:rPr>
      </w:pPr>
    </w:p>
    <w:p w:rsidR="005535CF" w:rsidRDefault="007E1C2E">
      <w:pPr>
        <w:spacing w:before="98"/>
        <w:ind w:right="6504"/>
        <w:jc w:val="right"/>
        <w:rPr>
          <w:sz w:val="11"/>
        </w:rPr>
      </w:pPr>
      <w:r w:rsidRPr="007E1C2E">
        <w:rPr>
          <w:noProof/>
          <w:lang w:eastAsia="es-ES"/>
        </w:rPr>
        <w:pict>
          <v:shape id="Text Box 547" o:spid="_x0000_s2125" type="#_x0000_t202" style="position:absolute;left:0;text-align:left;margin-left:616.85pt;margin-top:5pt;width:10pt;height:11.95pt;z-index:2516546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N°.+ 4.08</w:t>
      </w:r>
    </w:p>
    <w:p w:rsidR="005535CF" w:rsidRDefault="005535CF">
      <w:pPr>
        <w:pStyle w:val="Textoindependiente"/>
      </w:pPr>
    </w:p>
    <w:p w:rsidR="005535CF" w:rsidRDefault="005535CF">
      <w:pPr>
        <w:pStyle w:val="Textoindependiente"/>
        <w:spacing w:before="7"/>
        <w:rPr>
          <w:sz w:val="26"/>
        </w:rPr>
      </w:pPr>
    </w:p>
    <w:p w:rsidR="005535CF" w:rsidRDefault="005535CF">
      <w:pPr>
        <w:rPr>
          <w:sz w:val="26"/>
        </w:rPr>
        <w:sectPr w:rsidR="005535CF">
          <w:type w:val="continuous"/>
          <w:pgSz w:w="23820" w:h="16840" w:orient="landscape"/>
          <w:pgMar w:top="1860" w:right="480" w:bottom="280" w:left="1320" w:header="720" w:footer="720" w:gutter="0"/>
          <w:cols w:space="720"/>
        </w:sectPr>
      </w:pPr>
    </w:p>
    <w:p w:rsidR="005535CF" w:rsidRDefault="007E1C2E">
      <w:pPr>
        <w:spacing w:before="98"/>
        <w:jc w:val="right"/>
        <w:rPr>
          <w:sz w:val="11"/>
        </w:rPr>
      </w:pPr>
      <w:r w:rsidRPr="007E1C2E">
        <w:rPr>
          <w:noProof/>
          <w:lang w:eastAsia="es-ES"/>
        </w:rPr>
        <w:lastRenderedPageBreak/>
        <w:pict>
          <v:shape id="Text Box 546" o:spid="_x0000_s2124" type="#_x0000_t202" style="position:absolute;left:0;text-align:left;margin-left:112.25pt;margin-top:5pt;width:10pt;height:11.95pt;z-index:2516485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545" o:spid="_x0000_s2123" type="#_x0000_t202" style="position:absolute;left:0;text-align:left;margin-left:412.05pt;margin-top:-7.5pt;width:10pt;height:11.95pt;z-index:2516515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N°.+ 3.43</w:t>
      </w:r>
    </w:p>
    <w:p w:rsidR="005535CF" w:rsidRDefault="00E33D0D">
      <w:pPr>
        <w:pStyle w:val="Textoindependiente"/>
        <w:rPr>
          <w:sz w:val="18"/>
        </w:rPr>
      </w:pPr>
      <w:r>
        <w:br w:type="column"/>
      </w:r>
    </w:p>
    <w:p w:rsidR="005535CF" w:rsidRDefault="007E1C2E">
      <w:pPr>
        <w:spacing w:before="141"/>
        <w:ind w:left="2622"/>
        <w:rPr>
          <w:sz w:val="16"/>
        </w:rPr>
      </w:pPr>
      <w:r w:rsidRPr="007E1C2E">
        <w:rPr>
          <w:noProof/>
          <w:lang w:eastAsia="es-ES"/>
        </w:rPr>
        <w:pict>
          <v:group id="Group 542" o:spid="_x0000_s2120" style="position:absolute;left:0;text-align:left;margin-left:638pt;margin-top:-28.75pt;width:115.55pt;height:102.4pt;z-index:251642368;mso-position-horizontal-relative:page" coordorigin="12760,-575" coordsize="2311,2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">
            <v:shape id="Text Box 544" o:spid="_x0000_s2122" type="#_x0000_t202" style="position:absolute;left:14316;top:-576;width:755;height:2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YbSxQAAANwAAAAPAAAAZHJzL2Rvd25yZXYueG1sRI9Ba8JA&#10;FITvBf/D8gre6qZF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naYbSxQAAANwAAAAP&#10;AAAAAAAAAAAAAAAAAAcCAABkcnMvZG93bnJldi54bWxQSwUGAAAAAAMAAwC3AAAA+QIAAAAA&#10;" filled="f" stroked="f">
              <v:textbox inset="0,0,0,0">
                <w:txbxContent>
                  <w:p w:rsidR="00E65EBD" w:rsidRDefault="00E65EBD">
                    <w:pPr>
                      <w:spacing w:before="40"/>
                      <w:ind w:left="124"/>
                      <w:rPr>
                        <w:sz w:val="16"/>
                      </w:rPr>
                    </w:pPr>
                    <w:r>
                      <w:rPr>
                        <w:sz w:val="16"/>
                      </w:rPr>
                      <w:t>pañofijo</w:t>
                    </w:r>
                  </w:p>
                </w:txbxContent>
              </v:textbox>
            </v:shape>
            <v:shape id="Text Box 543" o:spid="_x0000_s2121" type="#_x0000_t202" style="position:absolute;left:12760;top:-576;width:1557;height:2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" filled="f" strokecolor="#75766e" strokeweight="0">
              <v:textbox inset="0,0,0,0">
                <w:txbxContent>
                  <w:p w:rsidR="00E65EBD" w:rsidRDefault="00E65EBD">
                    <w:pPr>
                      <w:spacing w:before="40"/>
                      <w:ind w:left="115"/>
                      <w:rPr>
                        <w:sz w:val="16"/>
                      </w:rPr>
                    </w:pPr>
                    <w:r>
                      <w:rPr>
                        <w:sz w:val="16"/>
                      </w:rPr>
                      <w:t>pañofijo</w:t>
                    </w:r>
                  </w:p>
                </w:txbxContent>
              </v:textbox>
            </v:shape>
            <w10:wrap anchorx="page"/>
          </v:group>
        </w:pict>
      </w:r>
      <w:r w:rsidRPr="007E1C2E">
        <w:rPr>
          <w:noProof/>
          <w:lang w:eastAsia="es-ES"/>
        </w:rPr>
        <w:pict>
          <v:shape id="Text Box 541" o:spid="_x0000_s2119" type="#_x0000_t202" style="position:absolute;left:0;text-align:left;margin-left:756.35pt;margin-top:-28.75pt;width:37.3pt;height:102.4pt;z-index:2516454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" filled="f" stroked="f">
            <v:textbox inset="0,0,0,0">
              <w:txbxContent>
                <w:p w:rsidR="00E65EBD" w:rsidRDefault="00E65EBD">
                  <w:pPr>
                    <w:spacing w:before="40"/>
                    <w:ind w:left="96"/>
                    <w:rPr>
                      <w:sz w:val="16"/>
                    </w:rPr>
                  </w:pPr>
                  <w:r>
                    <w:rPr>
                      <w:sz w:val="16"/>
                    </w:rPr>
                    <w:t>pañofijo</w:t>
                  </w:r>
                </w:p>
              </w:txbxContent>
            </v:textbox>
            <w10:wrap anchorx="page"/>
          </v:shape>
        </w:pict>
      </w:r>
      <w:r w:rsidRPr="007E1C2E">
        <w:rPr>
          <w:noProof/>
          <w:lang w:eastAsia="es-ES"/>
        </w:rPr>
        <w:pict>
          <v:shape id="Text Box 540" o:spid="_x0000_s2118" type="#_x0000_t202" style="position:absolute;left:0;text-align:left;margin-left:401.1pt;margin-top:27.4pt;width:20.95pt;height:15.9pt;z-index:2516495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1,40</w:t>
                  </w:r>
                </w:p>
                <w:p w:rsidR="00E65EBD" w:rsidRDefault="00E65EBD">
                  <w:pPr>
                    <w:spacing w:before="59"/>
                    <w:ind w:left="20"/>
                    <w:rPr>
                      <w:sz w:val="14"/>
                    </w:rPr>
                  </w:pPr>
                  <w:r>
                    <w:rPr>
                      <w:sz w:val="14"/>
                    </w:rPr>
                    <w:t>1,30</w:t>
                  </w:r>
                </w:p>
              </w:txbxContent>
            </v:textbox>
            <w10:wrap anchorx="page"/>
          </v:shape>
        </w:pict>
      </w:r>
      <w:r w:rsidRPr="007E1C2E">
        <w:rPr>
          <w:noProof/>
          <w:lang w:eastAsia="es-ES"/>
        </w:rPr>
        <w:pict>
          <v:shape id="Text Box 539" o:spid="_x0000_s2117" type="#_x0000_t202" style="position:absolute;left:0;text-align:left;margin-left:607.15pt;margin-top:14.7pt;width:19.7pt;height:15.95pt;z-index:2516526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BeLtAIAALg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" filled="f" stroked="f">
            <v:textbox style="layout-flow:vertical;mso-layout-flow-alt:bottom-to-top" inset="0,0,0,0">
              <w:txbxContent>
                <w:p w:rsidR="00E65EBD" w:rsidRDefault="00E65EBD">
                  <w:pPr>
                    <w:spacing w:before="17"/>
                    <w:ind w:left="21"/>
                    <w:rPr>
                      <w:sz w:val="14"/>
                    </w:rPr>
                  </w:pPr>
                  <w:r>
                    <w:rPr>
                      <w:sz w:val="14"/>
                    </w:rPr>
                    <w:t>1,85</w:t>
                  </w:r>
                </w:p>
                <w:p w:rsidR="00E65EBD" w:rsidRDefault="00E65EBD">
                  <w:pPr>
                    <w:spacing w:before="34"/>
                    <w:ind w:left="20"/>
                    <w:rPr>
                      <w:sz w:val="14"/>
                    </w:rPr>
                  </w:pPr>
                  <w:r>
                    <w:rPr>
                      <w:sz w:val="14"/>
                    </w:rPr>
                    <w:t>1,76</w:t>
                  </w:r>
                </w:p>
              </w:txbxContent>
            </v:textbox>
            <w10:wrap anchorx="page"/>
          </v:shape>
        </w:pict>
      </w:r>
      <w:r w:rsidR="00E33D0D">
        <w:rPr>
          <w:sz w:val="16"/>
        </w:rPr>
        <w:t>p.fijo</w:t>
      </w:r>
    </w:p>
    <w:p w:rsidR="005535CF" w:rsidRDefault="005535CF">
      <w:pPr>
        <w:rPr>
          <w:sz w:val="16"/>
        </w:rPr>
        <w:sectPr w:rsidR="005535CF">
          <w:type w:val="continuous"/>
          <w:pgSz w:w="23820" w:h="16840" w:orient="landscape"/>
          <w:pgMar w:top="1860" w:right="480" w:bottom="280" w:left="1320" w:header="720" w:footer="720" w:gutter="0"/>
          <w:cols w:num="2" w:space="720" w:equalWidth="0">
            <w:col w:w="4754" w:space="40"/>
            <w:col w:w="17226"/>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2"/>
        </w:rPr>
      </w:pPr>
    </w:p>
    <w:p w:rsidR="005535CF" w:rsidRDefault="007E1C2E">
      <w:pPr>
        <w:spacing w:before="99"/>
        <w:jc w:val="right"/>
        <w:rPr>
          <w:sz w:val="11"/>
        </w:rPr>
      </w:pPr>
      <w:r w:rsidRPr="007E1C2E">
        <w:rPr>
          <w:noProof/>
          <w:lang w:eastAsia="es-ES"/>
        </w:rPr>
        <w:pict>
          <v:shape id="Text Box 538" o:spid="_x0000_s2116" type="#_x0000_t202" style="position:absolute;left:0;text-align:left;margin-left:187.7pt;margin-top:-47.95pt;width:67.9pt;height:66.2pt;z-index:2516433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" filled="f" stroked="f">
            <v:textbox inset="0,0,0,0">
              <w:txbxContent>
                <w:p w:rsidR="00E65EBD" w:rsidRDefault="00E65EBD">
                  <w:pPr>
                    <w:spacing w:before="32"/>
                    <w:ind w:left="52"/>
                    <w:rPr>
                      <w:sz w:val="16"/>
                    </w:rPr>
                  </w:pPr>
                  <w:r>
                    <w:rPr>
                      <w:sz w:val="16"/>
                    </w:rPr>
                    <w:t>pañofijo</w:t>
                  </w:r>
                </w:p>
              </w:txbxContent>
            </v:textbox>
            <w10:wrap anchorx="page"/>
          </v:shape>
        </w:pict>
      </w:r>
      <w:r w:rsidRPr="007E1C2E">
        <w:rPr>
          <w:noProof/>
          <w:lang w:eastAsia="es-ES"/>
        </w:rPr>
        <w:pict>
          <v:shape id="Text Box 537" o:spid="_x0000_s2115" type="#_x0000_t202" style="position:absolute;left:0;text-align:left;margin-left:133.4pt;margin-top:-47.95pt;width:51.5pt;height:66.2pt;z-index:2516444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zFStQIAALU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" filled="f" stroked="f">
            <v:textbox inset="0,0,0,0">
              <w:txbxContent>
                <w:p w:rsidR="00E65EBD" w:rsidRDefault="00E65EBD">
                  <w:pPr>
                    <w:spacing w:before="32"/>
                    <w:ind w:left="53"/>
                    <w:rPr>
                      <w:sz w:val="16"/>
                    </w:rPr>
                  </w:pPr>
                  <w:r>
                    <w:rPr>
                      <w:sz w:val="16"/>
                    </w:rPr>
                    <w:t>pañofijo</w:t>
                  </w:r>
                </w:p>
              </w:txbxContent>
            </v:textbox>
            <w10:wrap anchorx="page"/>
          </v:shape>
        </w:pict>
      </w:r>
      <w:r w:rsidRPr="007E1C2E">
        <w:rPr>
          <w:noProof/>
          <w:lang w:eastAsia="es-ES"/>
        </w:rPr>
        <w:pict>
          <v:shape id="Text Box 536" o:spid="_x0000_s2114" type="#_x0000_t202" style="position:absolute;left:0;text-align:left;margin-left:112.25pt;margin-top:2.25pt;width:10pt;height:11.95pt;z-index:2516474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N°.+ 2.23</w:t>
      </w:r>
    </w:p>
    <w:p w:rsidR="005535CF" w:rsidRDefault="00E33D0D">
      <w:pPr>
        <w:pStyle w:val="Textoindependiente"/>
        <w:rPr>
          <w:sz w:val="12"/>
        </w:rPr>
      </w:pPr>
      <w:r>
        <w:br w:type="column"/>
      </w:r>
    </w:p>
    <w:p w:rsidR="005535CF" w:rsidRDefault="007E1C2E">
      <w:pPr>
        <w:spacing w:before="81"/>
        <w:ind w:right="38"/>
        <w:jc w:val="right"/>
        <w:rPr>
          <w:sz w:val="11"/>
        </w:rPr>
      </w:pPr>
      <w:r w:rsidRPr="007E1C2E">
        <w:rPr>
          <w:noProof/>
          <w:lang w:eastAsia="es-ES"/>
        </w:rPr>
        <w:pict>
          <v:shape id="Text Box 535" o:spid="_x0000_s2113" type="#_x0000_t202" style="position:absolute;left:0;text-align:left;margin-left:102.45pt;margin-top:-23.5pt;width:19.75pt;height:15.9pt;z-index:2516464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1,20</w:t>
                  </w:r>
                </w:p>
                <w:p w:rsidR="00E65EBD" w:rsidRDefault="00E65EBD">
                  <w:pPr>
                    <w:spacing w:before="35"/>
                    <w:ind w:left="20"/>
                    <w:rPr>
                      <w:sz w:val="14"/>
                    </w:rPr>
                  </w:pPr>
                  <w:r>
                    <w:rPr>
                      <w:sz w:val="14"/>
                    </w:rPr>
                    <w:t>1,10</w:t>
                  </w:r>
                </w:p>
              </w:txbxContent>
            </v:textbox>
            <w10:wrap anchorx="page"/>
          </v:shape>
        </w:pict>
      </w:r>
      <w:r w:rsidR="00E33D0D">
        <w:rPr>
          <w:sz w:val="11"/>
        </w:rPr>
        <w:t>N°.P.T.+2.23</w:t>
      </w:r>
    </w:p>
    <w:p w:rsidR="005535CF" w:rsidRDefault="00E33D0D">
      <w:pPr>
        <w:pStyle w:val="Textoindependiente"/>
        <w:rPr>
          <w:sz w:val="12"/>
        </w:rPr>
      </w:pPr>
      <w:r>
        <w:br w:type="column"/>
      </w:r>
    </w:p>
    <w:p w:rsidR="005535CF" w:rsidRDefault="007E1C2E">
      <w:pPr>
        <w:spacing w:before="81"/>
        <w:ind w:left="4267" w:right="6488"/>
        <w:jc w:val="center"/>
        <w:rPr>
          <w:sz w:val="11"/>
        </w:rPr>
      </w:pPr>
      <w:r w:rsidRPr="007E1C2E">
        <w:rPr>
          <w:noProof/>
          <w:lang w:eastAsia="es-ES"/>
        </w:rPr>
        <w:pict>
          <v:shape id="Text Box 534" o:spid="_x0000_s2112" type="#_x0000_t202" style="position:absolute;left:0;text-align:left;margin-left:616.85pt;margin-top:1.3pt;width:10pt;height:11.95pt;z-index:2516536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1"/>
        </w:rPr>
        <w:t>N°.+ 2.23</w:t>
      </w:r>
    </w:p>
    <w:p w:rsidR="005535CF" w:rsidRDefault="005535CF">
      <w:pPr>
        <w:jc w:val="center"/>
        <w:rPr>
          <w:sz w:val="11"/>
        </w:rPr>
        <w:sectPr w:rsidR="005535CF">
          <w:type w:val="continuous"/>
          <w:pgSz w:w="23820" w:h="16840" w:orient="landscape"/>
          <w:pgMar w:top="1860" w:right="480" w:bottom="280" w:left="1320" w:header="720" w:footer="720" w:gutter="0"/>
          <w:cols w:num="3" w:space="720" w:equalWidth="0">
            <w:col w:w="4754" w:space="40"/>
            <w:col w:w="4293" w:space="1674"/>
            <w:col w:w="11259"/>
          </w:cols>
        </w:sectPr>
      </w:pPr>
    </w:p>
    <w:p w:rsidR="005535CF" w:rsidRDefault="005535CF">
      <w:pPr>
        <w:pStyle w:val="Textoindependiente"/>
        <w:spacing w:before="2"/>
        <w:rPr>
          <w:sz w:val="19"/>
        </w:rPr>
      </w:pPr>
    </w:p>
    <w:p w:rsidR="005535CF" w:rsidRDefault="005535CF">
      <w:pPr>
        <w:rPr>
          <w:sz w:val="19"/>
        </w:rPr>
        <w:sectPr w:rsidR="005535CF">
          <w:type w:val="continuous"/>
          <w:pgSz w:w="23820" w:h="16840" w:orient="landscape"/>
          <w:pgMar w:top="1860" w:right="480" w:bottom="280" w:left="1320" w:header="720" w:footer="720" w:gutter="0"/>
          <w:cols w:space="720"/>
        </w:sectPr>
      </w:pPr>
    </w:p>
    <w:p w:rsidR="005535CF" w:rsidRDefault="007E1C2E">
      <w:pPr>
        <w:spacing w:before="117"/>
        <w:jc w:val="right"/>
        <w:rPr>
          <w:sz w:val="14"/>
        </w:rPr>
      </w:pPr>
      <w:r w:rsidRPr="007E1C2E">
        <w:rPr>
          <w:noProof/>
          <w:lang w:eastAsia="es-ES"/>
        </w:rPr>
        <w:lastRenderedPageBreak/>
        <w:pict>
          <v:shape id="Text Box 533" o:spid="_x0000_s2111" type="#_x0000_t202" style="position:absolute;left:0;text-align:left;margin-left:412.05pt;margin-top:-21pt;width:10pt;height:11.95pt;z-index:2516505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4"/>
        </w:rPr>
        <w:t>,05</w:t>
      </w:r>
    </w:p>
    <w:p w:rsidR="005535CF" w:rsidRDefault="00E33D0D">
      <w:pPr>
        <w:spacing w:before="117"/>
        <w:ind w:left="120"/>
        <w:rPr>
          <w:sz w:val="14"/>
        </w:rPr>
      </w:pPr>
      <w:r>
        <w:br w:type="column"/>
      </w:r>
      <w:r>
        <w:rPr>
          <w:sz w:val="14"/>
        </w:rPr>
        <w:lastRenderedPageBreak/>
        <w:t>,89</w:t>
      </w:r>
    </w:p>
    <w:p w:rsidR="005535CF" w:rsidRDefault="00E33D0D">
      <w:pPr>
        <w:tabs>
          <w:tab w:val="left" w:pos="949"/>
        </w:tabs>
        <w:spacing w:before="117"/>
        <w:ind w:left="469"/>
        <w:rPr>
          <w:sz w:val="14"/>
        </w:rPr>
      </w:pPr>
      <w:r>
        <w:br w:type="column"/>
      </w:r>
      <w:r>
        <w:rPr>
          <w:sz w:val="14"/>
        </w:rPr>
        <w:lastRenderedPageBreak/>
        <w:t>,05</w:t>
      </w:r>
      <w:r>
        <w:rPr>
          <w:sz w:val="14"/>
        </w:rPr>
        <w:tab/>
      </w:r>
      <w:r>
        <w:rPr>
          <w:spacing w:val="-1"/>
          <w:sz w:val="14"/>
        </w:rPr>
        <w:t>1,18</w:t>
      </w:r>
    </w:p>
    <w:p w:rsidR="005535CF" w:rsidRDefault="00E33D0D">
      <w:pPr>
        <w:spacing w:before="10"/>
        <w:ind w:left="424"/>
        <w:rPr>
          <w:sz w:val="14"/>
        </w:rPr>
      </w:pPr>
      <w:r>
        <w:rPr>
          <w:sz w:val="14"/>
        </w:rPr>
        <w:t>2,22</w:t>
      </w:r>
    </w:p>
    <w:p w:rsidR="005535CF" w:rsidRDefault="00E33D0D">
      <w:pPr>
        <w:spacing w:before="117"/>
        <w:ind w:left="421"/>
        <w:rPr>
          <w:sz w:val="14"/>
        </w:rPr>
      </w:pPr>
      <w:r>
        <w:br w:type="column"/>
      </w:r>
      <w:r>
        <w:rPr>
          <w:sz w:val="14"/>
        </w:rPr>
        <w:lastRenderedPageBreak/>
        <w:t>,05</w:t>
      </w:r>
    </w:p>
    <w:p w:rsidR="005535CF" w:rsidRDefault="00E33D0D">
      <w:pPr>
        <w:spacing w:before="110"/>
        <w:jc w:val="right"/>
        <w:rPr>
          <w:sz w:val="14"/>
        </w:rPr>
      </w:pPr>
      <w:r>
        <w:br w:type="column"/>
      </w:r>
      <w:r>
        <w:rPr>
          <w:sz w:val="14"/>
        </w:rPr>
        <w:lastRenderedPageBreak/>
        <w:t>,05</w:t>
      </w:r>
    </w:p>
    <w:p w:rsidR="005535CF" w:rsidRDefault="00E33D0D">
      <w:pPr>
        <w:spacing w:before="110"/>
        <w:ind w:left="192"/>
        <w:rPr>
          <w:sz w:val="14"/>
        </w:rPr>
      </w:pPr>
      <w:r>
        <w:br w:type="column"/>
      </w:r>
      <w:r>
        <w:rPr>
          <w:sz w:val="14"/>
        </w:rPr>
        <w:lastRenderedPageBreak/>
        <w:t>,40</w:t>
      </w:r>
    </w:p>
    <w:p w:rsidR="005535CF" w:rsidRDefault="00E33D0D">
      <w:pPr>
        <w:spacing w:before="17"/>
        <w:ind w:left="192"/>
        <w:rPr>
          <w:sz w:val="14"/>
        </w:rPr>
      </w:pPr>
      <w:r>
        <w:rPr>
          <w:sz w:val="14"/>
        </w:rPr>
        <w:t>,50</w:t>
      </w:r>
    </w:p>
    <w:p w:rsidR="005535CF" w:rsidRDefault="00E33D0D">
      <w:pPr>
        <w:spacing w:before="110"/>
        <w:ind w:left="192"/>
        <w:rPr>
          <w:sz w:val="14"/>
        </w:rPr>
      </w:pPr>
      <w:r>
        <w:br w:type="column"/>
      </w:r>
      <w:r>
        <w:rPr>
          <w:sz w:val="14"/>
        </w:rPr>
        <w:lastRenderedPageBreak/>
        <w:t>,05</w:t>
      </w:r>
    </w:p>
    <w:p w:rsidR="005535CF" w:rsidRDefault="00E33D0D">
      <w:pPr>
        <w:spacing w:before="98"/>
        <w:jc w:val="right"/>
        <w:rPr>
          <w:sz w:val="14"/>
        </w:rPr>
      </w:pPr>
      <w:r>
        <w:br w:type="column"/>
      </w:r>
      <w:r>
        <w:rPr>
          <w:sz w:val="14"/>
        </w:rPr>
        <w:lastRenderedPageBreak/>
        <w:t>,05</w:t>
      </w:r>
    </w:p>
    <w:p w:rsidR="005535CF" w:rsidRDefault="00E33D0D">
      <w:pPr>
        <w:tabs>
          <w:tab w:val="left" w:pos="974"/>
        </w:tabs>
        <w:spacing w:before="98"/>
        <w:ind w:left="326"/>
        <w:rPr>
          <w:sz w:val="14"/>
        </w:rPr>
      </w:pPr>
      <w:r>
        <w:br w:type="column"/>
      </w:r>
      <w:r>
        <w:rPr>
          <w:sz w:val="14"/>
        </w:rPr>
        <w:lastRenderedPageBreak/>
        <w:t>1,33</w:t>
      </w:r>
      <w:r>
        <w:rPr>
          <w:sz w:val="14"/>
        </w:rPr>
        <w:tab/>
        <w:t>,05</w:t>
      </w:r>
    </w:p>
    <w:p w:rsidR="005535CF" w:rsidRDefault="00E33D0D">
      <w:pPr>
        <w:spacing w:before="48"/>
        <w:ind w:left="1124"/>
        <w:rPr>
          <w:sz w:val="14"/>
        </w:rPr>
      </w:pPr>
      <w:r>
        <w:rPr>
          <w:sz w:val="14"/>
        </w:rPr>
        <w:t>2,81</w:t>
      </w:r>
    </w:p>
    <w:p w:rsidR="005535CF" w:rsidRDefault="00E33D0D">
      <w:pPr>
        <w:tabs>
          <w:tab w:val="left" w:pos="882"/>
        </w:tabs>
        <w:spacing w:before="98"/>
        <w:ind w:left="100"/>
        <w:rPr>
          <w:sz w:val="14"/>
        </w:rPr>
      </w:pPr>
      <w:r>
        <w:br w:type="column"/>
      </w:r>
      <w:r>
        <w:rPr>
          <w:sz w:val="14"/>
        </w:rPr>
        <w:lastRenderedPageBreak/>
        <w:t>,64,05</w:t>
      </w:r>
      <w:r>
        <w:rPr>
          <w:sz w:val="14"/>
        </w:rPr>
        <w:tab/>
      </w:r>
      <w:r>
        <w:rPr>
          <w:spacing w:val="-1"/>
          <w:sz w:val="14"/>
        </w:rPr>
        <w:t>,64</w:t>
      </w:r>
    </w:p>
    <w:p w:rsidR="005535CF" w:rsidRDefault="00E33D0D">
      <w:pPr>
        <w:spacing w:before="98"/>
        <w:ind w:left="152"/>
        <w:rPr>
          <w:sz w:val="14"/>
        </w:rPr>
      </w:pPr>
      <w:r>
        <w:br w:type="column"/>
      </w:r>
      <w:r>
        <w:rPr>
          <w:sz w:val="14"/>
        </w:rPr>
        <w:lastRenderedPageBreak/>
        <w:t>,05</w:t>
      </w:r>
    </w:p>
    <w:p w:rsidR="005535CF" w:rsidRDefault="005535CF">
      <w:pPr>
        <w:rPr>
          <w:sz w:val="14"/>
        </w:rPr>
        <w:sectPr w:rsidR="005535CF">
          <w:type w:val="continuous"/>
          <w:pgSz w:w="23820" w:h="16840" w:orient="landscape"/>
          <w:pgMar w:top="1860" w:right="480" w:bottom="280" w:left="1320" w:header="720" w:footer="720" w:gutter="0"/>
          <w:cols w:num="11" w:space="720" w:equalWidth="0">
            <w:col w:w="1611" w:space="40"/>
            <w:col w:w="319" w:space="39"/>
            <w:col w:w="1228" w:space="40"/>
            <w:col w:w="661" w:space="1744"/>
            <w:col w:w="1611" w:space="40"/>
            <w:col w:w="391" w:space="39"/>
            <w:col w:w="431" w:space="1899"/>
            <w:col w:w="1611" w:space="40"/>
            <w:col w:w="1403" w:space="39"/>
            <w:col w:w="1081" w:space="40"/>
            <w:col w:w="7713"/>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E33D0D">
      <w:pPr>
        <w:spacing w:before="113"/>
        <w:ind w:right="65"/>
        <w:jc w:val="right"/>
        <w:rPr>
          <w:sz w:val="16"/>
        </w:rPr>
      </w:pPr>
      <w:r>
        <w:rPr>
          <w:sz w:val="16"/>
        </w:rPr>
        <w:lastRenderedPageBreak/>
        <w:t>INT</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4"/>
        <w:rPr>
          <w:sz w:val="22"/>
        </w:rPr>
      </w:pPr>
    </w:p>
    <w:p w:rsidR="005535CF" w:rsidRDefault="00E33D0D">
      <w:pPr>
        <w:ind w:right="38"/>
        <w:jc w:val="right"/>
        <w:rPr>
          <w:sz w:val="16"/>
        </w:rPr>
      </w:pPr>
      <w:r>
        <w:rPr>
          <w:sz w:val="16"/>
        </w:rPr>
        <w:t>EXT</w:t>
      </w:r>
    </w:p>
    <w:p w:rsidR="005535CF" w:rsidRDefault="00E33D0D">
      <w:pPr>
        <w:spacing w:before="93"/>
        <w:ind w:right="65"/>
        <w:jc w:val="right"/>
        <w:rPr>
          <w:sz w:val="16"/>
        </w:rPr>
      </w:pPr>
      <w:r>
        <w:br w:type="column"/>
      </w:r>
      <w:r>
        <w:rPr>
          <w:sz w:val="16"/>
        </w:rPr>
        <w:lastRenderedPageBreak/>
        <w:t>INT</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6"/>
        <w:rPr>
          <w:sz w:val="22"/>
        </w:rPr>
      </w:pPr>
    </w:p>
    <w:p w:rsidR="005535CF" w:rsidRDefault="00E33D0D">
      <w:pPr>
        <w:ind w:right="38"/>
        <w:jc w:val="right"/>
        <w:rPr>
          <w:sz w:val="16"/>
        </w:rPr>
      </w:pPr>
      <w:r>
        <w:rPr>
          <w:sz w:val="16"/>
        </w:rPr>
        <w:t>EXT</w:t>
      </w:r>
    </w:p>
    <w:p w:rsidR="005535CF" w:rsidRDefault="00E33D0D">
      <w:pPr>
        <w:spacing w:before="93"/>
        <w:ind w:left="2821"/>
        <w:rPr>
          <w:sz w:val="16"/>
        </w:rPr>
      </w:pPr>
      <w:r>
        <w:br w:type="column"/>
      </w:r>
      <w:r>
        <w:rPr>
          <w:sz w:val="16"/>
        </w:rPr>
        <w:lastRenderedPageBreak/>
        <w:t>INT</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6"/>
        <w:rPr>
          <w:sz w:val="22"/>
        </w:rPr>
      </w:pPr>
    </w:p>
    <w:p w:rsidR="005535CF" w:rsidRDefault="00E33D0D">
      <w:pPr>
        <w:ind w:left="2796"/>
        <w:rPr>
          <w:sz w:val="16"/>
        </w:rPr>
      </w:pPr>
      <w:r>
        <w:rPr>
          <w:sz w:val="16"/>
        </w:rPr>
        <w:t>EXT</w:t>
      </w:r>
    </w:p>
    <w:p w:rsidR="005535CF" w:rsidRDefault="005535CF">
      <w:pPr>
        <w:rPr>
          <w:sz w:val="16"/>
        </w:rPr>
        <w:sectPr w:rsidR="005535CF">
          <w:type w:val="continuous"/>
          <w:pgSz w:w="23820" w:h="16840" w:orient="landscape"/>
          <w:pgMar w:top="1860" w:right="480" w:bottom="280" w:left="1320" w:header="720" w:footer="720" w:gutter="0"/>
          <w:cols w:num="3" w:space="720" w:equalWidth="0">
            <w:col w:w="3145" w:space="1557"/>
            <w:col w:w="3145" w:space="2173"/>
            <w:col w:w="12000"/>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11"/>
        <w:rPr>
          <w:sz w:val="28"/>
        </w:rPr>
      </w:pPr>
    </w:p>
    <w:p w:rsidR="005535CF" w:rsidRDefault="005535CF">
      <w:pPr>
        <w:rPr>
          <w:sz w:val="28"/>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E33D0D">
      <w:pPr>
        <w:spacing w:before="105"/>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ind w:left="230"/>
        <w:rPr>
          <w:rFonts w:ascii="Arial"/>
          <w:b/>
          <w:sz w:val="17"/>
        </w:rPr>
      </w:pPr>
      <w:r>
        <w:rPr>
          <w:rFonts w:ascii="Arial"/>
          <w:b/>
          <w:sz w:val="17"/>
        </w:rPr>
        <w:t>VIDRIO</w:t>
      </w:r>
    </w:p>
    <w:p w:rsidR="005535CF" w:rsidRDefault="00E33D0D">
      <w:pPr>
        <w:spacing w:before="98" w:line="256" w:lineRule="auto"/>
        <w:ind w:left="218" w:firstLine="10"/>
        <w:rPr>
          <w:sz w:val="17"/>
        </w:rPr>
      </w:pPr>
      <w:r>
        <w:br w:type="column"/>
      </w:r>
      <w:r>
        <w:rPr>
          <w:sz w:val="17"/>
        </w:rPr>
        <w:lastRenderedPageBreak/>
        <w:t>AluminiolineaModena2.terminacioncolorblanco</w:t>
      </w:r>
    </w:p>
    <w:p w:rsidR="005535CF" w:rsidRDefault="00E33D0D">
      <w:pPr>
        <w:spacing w:before="27" w:line="256" w:lineRule="auto"/>
        <w:ind w:left="246" w:right="1499" w:hanging="3"/>
        <w:rPr>
          <w:sz w:val="17"/>
        </w:rPr>
      </w:pPr>
      <w:r>
        <w:rPr>
          <w:sz w:val="17"/>
        </w:rPr>
        <w:t>PañosfijosdeAluminiolineaModena2.</w:t>
      </w:r>
    </w:p>
    <w:p w:rsidR="005535CF" w:rsidRDefault="00E33D0D">
      <w:pPr>
        <w:spacing w:line="194" w:lineRule="exact"/>
        <w:ind w:left="253"/>
        <w:rPr>
          <w:sz w:val="17"/>
        </w:rPr>
      </w:pPr>
      <w:r>
        <w:rPr>
          <w:sz w:val="17"/>
        </w:rPr>
        <w:t>Terminacioncolorblanco.</w:t>
      </w:r>
    </w:p>
    <w:p w:rsidR="005535CF" w:rsidRDefault="005535CF">
      <w:pPr>
        <w:pStyle w:val="Textoindependiente"/>
        <w:spacing w:before="4"/>
        <w:rPr>
          <w:sz w:val="21"/>
        </w:rPr>
      </w:pPr>
    </w:p>
    <w:p w:rsidR="005535CF" w:rsidRDefault="00E33D0D">
      <w:pPr>
        <w:spacing w:line="254" w:lineRule="auto"/>
        <w:ind w:left="246" w:right="1499" w:hanging="3"/>
        <w:rPr>
          <w:sz w:val="17"/>
        </w:rPr>
      </w:pPr>
      <w:r>
        <w:rPr>
          <w:sz w:val="17"/>
        </w:rPr>
        <w:t>DVHdosvidrios3+3laminadosencadacara</w:t>
      </w:r>
    </w:p>
    <w:p w:rsidR="005535CF" w:rsidRDefault="00E33D0D">
      <w:pPr>
        <w:pStyle w:val="Textoindependiente"/>
        <w:rPr>
          <w:sz w:val="18"/>
        </w:rPr>
      </w:pPr>
      <w:r>
        <w:br w:type="column"/>
      </w:r>
    </w:p>
    <w:p w:rsidR="005535CF" w:rsidRDefault="00E33D0D">
      <w:pPr>
        <w:spacing w:before="105"/>
        <w:ind w:left="219"/>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ind w:left="231"/>
        <w:rPr>
          <w:rFonts w:ascii="Arial"/>
          <w:b/>
          <w:sz w:val="17"/>
        </w:rPr>
      </w:pPr>
      <w:r>
        <w:rPr>
          <w:rFonts w:ascii="Arial"/>
          <w:b/>
          <w:sz w:val="17"/>
        </w:rPr>
        <w:t>VIDRIO</w:t>
      </w:r>
    </w:p>
    <w:p w:rsidR="005535CF" w:rsidRDefault="00E33D0D">
      <w:pPr>
        <w:spacing w:before="98" w:line="256" w:lineRule="auto"/>
        <w:ind w:left="218" w:firstLine="10"/>
        <w:rPr>
          <w:sz w:val="17"/>
        </w:rPr>
      </w:pPr>
      <w:r>
        <w:br w:type="column"/>
      </w:r>
      <w:r>
        <w:rPr>
          <w:sz w:val="17"/>
        </w:rPr>
        <w:lastRenderedPageBreak/>
        <w:t>AluminiolineaModena2.terminacioncolorblanco</w:t>
      </w:r>
    </w:p>
    <w:p w:rsidR="005535CF" w:rsidRDefault="00E33D0D">
      <w:pPr>
        <w:spacing w:before="27" w:line="256" w:lineRule="auto"/>
        <w:ind w:left="244" w:right="1501" w:hanging="2"/>
        <w:rPr>
          <w:sz w:val="17"/>
        </w:rPr>
      </w:pPr>
      <w:r>
        <w:rPr>
          <w:sz w:val="17"/>
        </w:rPr>
        <w:t>PañosfijosdeAluminiolineaModena2.</w:t>
      </w:r>
    </w:p>
    <w:p w:rsidR="005535CF" w:rsidRDefault="00E33D0D">
      <w:pPr>
        <w:spacing w:line="194" w:lineRule="exact"/>
        <w:ind w:left="252"/>
        <w:rPr>
          <w:sz w:val="17"/>
        </w:rPr>
      </w:pPr>
      <w:r>
        <w:rPr>
          <w:sz w:val="17"/>
        </w:rPr>
        <w:t>Terminacioncolorblanco.</w:t>
      </w:r>
    </w:p>
    <w:p w:rsidR="005535CF" w:rsidRDefault="005535CF">
      <w:pPr>
        <w:pStyle w:val="Textoindependiente"/>
        <w:spacing w:before="4"/>
        <w:rPr>
          <w:sz w:val="21"/>
        </w:rPr>
      </w:pPr>
    </w:p>
    <w:p w:rsidR="005535CF" w:rsidRDefault="00E33D0D">
      <w:pPr>
        <w:spacing w:line="254" w:lineRule="auto"/>
        <w:ind w:left="244" w:right="1501" w:hanging="2"/>
        <w:rPr>
          <w:sz w:val="17"/>
        </w:rPr>
      </w:pPr>
      <w:r>
        <w:rPr>
          <w:sz w:val="17"/>
        </w:rPr>
        <w:t>DVHdosvidrios3+3laminadosencadacara</w:t>
      </w:r>
    </w:p>
    <w:p w:rsidR="005535CF" w:rsidRDefault="00E33D0D">
      <w:pPr>
        <w:pStyle w:val="Textoindependiente"/>
        <w:rPr>
          <w:sz w:val="18"/>
        </w:rPr>
      </w:pPr>
      <w:r>
        <w:br w:type="column"/>
      </w:r>
    </w:p>
    <w:p w:rsidR="005535CF" w:rsidRDefault="00E33D0D">
      <w:pPr>
        <w:spacing w:before="105"/>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spacing w:before="7"/>
        <w:rPr>
          <w:rFonts w:ascii="Arial"/>
          <w:b/>
          <w:sz w:val="23"/>
        </w:rPr>
      </w:pPr>
    </w:p>
    <w:p w:rsidR="005535CF" w:rsidRDefault="00E33D0D">
      <w:pPr>
        <w:ind w:left="231"/>
        <w:rPr>
          <w:rFonts w:ascii="Arial"/>
          <w:b/>
          <w:sz w:val="17"/>
        </w:rPr>
      </w:pPr>
      <w:r>
        <w:rPr>
          <w:rFonts w:ascii="Arial"/>
          <w:b/>
          <w:sz w:val="17"/>
        </w:rPr>
        <w:t>VIDRIO</w:t>
      </w:r>
    </w:p>
    <w:p w:rsidR="005535CF" w:rsidRDefault="00E33D0D">
      <w:pPr>
        <w:spacing w:before="98" w:line="256" w:lineRule="auto"/>
        <w:ind w:left="218" w:right="6232" w:firstLine="12"/>
        <w:rPr>
          <w:sz w:val="17"/>
        </w:rPr>
      </w:pPr>
      <w:r>
        <w:br w:type="column"/>
      </w:r>
      <w:r>
        <w:rPr>
          <w:sz w:val="17"/>
        </w:rPr>
        <w:lastRenderedPageBreak/>
        <w:t>AluminiolineaModena2.terminacioncolorblanco</w:t>
      </w:r>
    </w:p>
    <w:p w:rsidR="005535CF" w:rsidRDefault="00E33D0D">
      <w:pPr>
        <w:spacing w:before="27" w:line="256" w:lineRule="auto"/>
        <w:ind w:left="246" w:right="8149" w:hanging="3"/>
        <w:rPr>
          <w:sz w:val="17"/>
        </w:rPr>
      </w:pPr>
      <w:r>
        <w:rPr>
          <w:sz w:val="17"/>
        </w:rPr>
        <w:t>PañosfijosdeAluminiolineaModena2.</w:t>
      </w:r>
    </w:p>
    <w:p w:rsidR="005535CF" w:rsidRDefault="00E33D0D">
      <w:pPr>
        <w:spacing w:line="194" w:lineRule="exact"/>
        <w:ind w:left="253"/>
        <w:rPr>
          <w:sz w:val="17"/>
        </w:rPr>
      </w:pPr>
      <w:r>
        <w:rPr>
          <w:sz w:val="17"/>
        </w:rPr>
        <w:t>Terminacioncolorblanco.</w:t>
      </w:r>
    </w:p>
    <w:p w:rsidR="005535CF" w:rsidRDefault="005535CF">
      <w:pPr>
        <w:pStyle w:val="Textoindependiente"/>
        <w:spacing w:before="4"/>
        <w:rPr>
          <w:sz w:val="21"/>
        </w:rPr>
      </w:pPr>
    </w:p>
    <w:p w:rsidR="005535CF" w:rsidRDefault="00E33D0D">
      <w:pPr>
        <w:spacing w:line="254" w:lineRule="auto"/>
        <w:ind w:left="246" w:right="8149" w:hanging="3"/>
        <w:rPr>
          <w:sz w:val="17"/>
        </w:rPr>
      </w:pPr>
      <w:r>
        <w:rPr>
          <w:sz w:val="17"/>
        </w:rPr>
        <w:t>DVHdosvidrios3+3laminadosencadacara</w:t>
      </w:r>
    </w:p>
    <w:p w:rsidR="005535CF" w:rsidRDefault="005535CF">
      <w:pPr>
        <w:spacing w:line="254" w:lineRule="auto"/>
        <w:rPr>
          <w:sz w:val="17"/>
        </w:rPr>
        <w:sectPr w:rsidR="005535CF">
          <w:type w:val="continuous"/>
          <w:pgSz w:w="23820" w:h="16840" w:orient="landscape"/>
          <w:pgMar w:top="1860" w:right="480" w:bottom="280" w:left="1320" w:header="720" w:footer="720" w:gutter="0"/>
          <w:cols w:num="6" w:space="720" w:equalWidth="0">
            <w:col w:w="917" w:space="321"/>
            <w:col w:w="3602" w:space="319"/>
            <w:col w:w="918" w:space="321"/>
            <w:col w:w="3602" w:space="529"/>
            <w:col w:w="917" w:space="321"/>
            <w:col w:w="10253"/>
          </w:cols>
        </w:sectPr>
      </w:pPr>
    </w:p>
    <w:p w:rsidR="005535CF" w:rsidRDefault="005535CF">
      <w:pPr>
        <w:pStyle w:val="Textoindependiente"/>
        <w:spacing w:before="10"/>
        <w:rPr>
          <w:sz w:val="21"/>
        </w:rPr>
      </w:pPr>
    </w:p>
    <w:p w:rsidR="005535CF" w:rsidRDefault="005535CF">
      <w:pPr>
        <w:rPr>
          <w:sz w:val="21"/>
        </w:rPr>
        <w:sectPr w:rsidR="005535CF">
          <w:type w:val="continuous"/>
          <w:pgSz w:w="23820" w:h="16840" w:orient="landscape"/>
          <w:pgMar w:top="1860" w:right="480" w:bottom="280" w:left="1320" w:header="720" w:footer="720" w:gutter="0"/>
          <w:cols w:space="720"/>
        </w:sectPr>
      </w:pPr>
    </w:p>
    <w:p w:rsidR="005535CF" w:rsidRDefault="00E33D0D">
      <w:pPr>
        <w:spacing w:before="94"/>
        <w:ind w:left="220"/>
        <w:rPr>
          <w:rFonts w:ascii="Arial"/>
          <w:b/>
          <w:sz w:val="14"/>
        </w:rPr>
      </w:pPr>
      <w:r>
        <w:rPr>
          <w:rFonts w:ascii="Arial"/>
          <w:b/>
          <w:sz w:val="14"/>
        </w:rPr>
        <w:lastRenderedPageBreak/>
        <w:t>HERRAJES</w:t>
      </w:r>
    </w:p>
    <w:p w:rsidR="005535CF" w:rsidRDefault="00E33D0D">
      <w:pPr>
        <w:spacing w:before="94"/>
        <w:ind w:left="220"/>
        <w:rPr>
          <w:rFonts w:ascii="Arial"/>
          <w:b/>
          <w:sz w:val="14"/>
        </w:rPr>
      </w:pPr>
      <w:r>
        <w:br w:type="column"/>
      </w:r>
      <w:r>
        <w:rPr>
          <w:rFonts w:ascii="Arial"/>
          <w:b/>
          <w:sz w:val="14"/>
        </w:rPr>
        <w:lastRenderedPageBreak/>
        <w:t>HERRAJES</w:t>
      </w:r>
    </w:p>
    <w:p w:rsidR="005535CF" w:rsidRDefault="00E33D0D">
      <w:pPr>
        <w:spacing w:before="94"/>
        <w:ind w:left="220"/>
        <w:rPr>
          <w:rFonts w:ascii="Arial"/>
          <w:b/>
          <w:sz w:val="14"/>
        </w:rPr>
      </w:pPr>
      <w:r>
        <w:br w:type="column"/>
      </w:r>
      <w:r>
        <w:rPr>
          <w:rFonts w:ascii="Arial"/>
          <w:b/>
          <w:sz w:val="14"/>
        </w:rPr>
        <w:lastRenderedPageBreak/>
        <w:t>HERRAJES</w:t>
      </w:r>
    </w:p>
    <w:p w:rsidR="005535CF" w:rsidRDefault="005535CF">
      <w:pPr>
        <w:rPr>
          <w:rFonts w:ascii="Arial"/>
          <w:sz w:val="14"/>
        </w:rPr>
        <w:sectPr w:rsidR="005535CF">
          <w:type w:val="continuous"/>
          <w:pgSz w:w="23820" w:h="16840" w:orient="landscape"/>
          <w:pgMar w:top="1860" w:right="480" w:bottom="280" w:left="1320" w:header="720" w:footer="720" w:gutter="0"/>
          <w:cols w:num="3" w:space="720" w:equalWidth="0">
            <w:col w:w="1016" w:space="4144"/>
            <w:col w:w="1016" w:space="4353"/>
            <w:col w:w="11491"/>
          </w:cols>
        </w:sectPr>
      </w:pPr>
    </w:p>
    <w:p w:rsidR="005535CF" w:rsidRDefault="005535CF">
      <w:pPr>
        <w:pStyle w:val="Textoindependiente"/>
        <w:spacing w:before="10"/>
        <w:rPr>
          <w:rFonts w:ascii="Arial"/>
          <w:b/>
          <w:sz w:val="23"/>
        </w:rPr>
      </w:pPr>
    </w:p>
    <w:p w:rsidR="005535CF" w:rsidRDefault="005535CF">
      <w:pPr>
        <w:rPr>
          <w:rFonts w:ascii="Arial"/>
          <w:sz w:val="23"/>
        </w:rPr>
        <w:sectPr w:rsidR="005535CF">
          <w:type w:val="continuous"/>
          <w:pgSz w:w="23820" w:h="16840" w:orient="landscape"/>
          <w:pgMar w:top="1860" w:right="480" w:bottom="280" w:left="1320" w:header="720" w:footer="720" w:gutter="0"/>
          <w:cols w:space="720"/>
        </w:sectPr>
      </w:pPr>
    </w:p>
    <w:p w:rsidR="005535CF" w:rsidRDefault="00E33D0D">
      <w:pPr>
        <w:spacing w:before="98"/>
        <w:ind w:left="229"/>
        <w:rPr>
          <w:rFonts w:ascii="Arial"/>
          <w:b/>
          <w:sz w:val="17"/>
        </w:rPr>
      </w:pPr>
      <w:r>
        <w:rPr>
          <w:rFonts w:ascii="Arial"/>
          <w:b/>
          <w:sz w:val="17"/>
        </w:rPr>
        <w:lastRenderedPageBreak/>
        <w:t>OBS.</w:t>
      </w:r>
    </w:p>
    <w:p w:rsidR="005535CF" w:rsidRDefault="00E33D0D">
      <w:pPr>
        <w:spacing w:before="98"/>
        <w:ind w:left="229"/>
        <w:rPr>
          <w:rFonts w:ascii="Arial"/>
          <w:b/>
          <w:sz w:val="17"/>
        </w:rPr>
      </w:pPr>
      <w:r>
        <w:br w:type="column"/>
      </w:r>
      <w:r>
        <w:rPr>
          <w:rFonts w:ascii="Arial"/>
          <w:b/>
          <w:sz w:val="17"/>
        </w:rPr>
        <w:lastRenderedPageBreak/>
        <w:t>OBS.</w:t>
      </w:r>
    </w:p>
    <w:p w:rsidR="005535CF" w:rsidRDefault="00E33D0D">
      <w:pPr>
        <w:spacing w:before="98"/>
        <w:ind w:left="229"/>
        <w:rPr>
          <w:rFonts w:ascii="Arial"/>
          <w:b/>
          <w:sz w:val="17"/>
        </w:rPr>
      </w:pPr>
      <w:r>
        <w:br w:type="column"/>
      </w:r>
      <w:r>
        <w:rPr>
          <w:rFonts w:ascii="Arial"/>
          <w:b/>
          <w:sz w:val="17"/>
        </w:rPr>
        <w:lastRenderedPageBreak/>
        <w:t>OBS.</w:t>
      </w:r>
    </w:p>
    <w:p w:rsidR="005535CF" w:rsidRDefault="005535CF">
      <w:pPr>
        <w:rPr>
          <w:rFonts w:ascii="Arial"/>
          <w:sz w:val="17"/>
        </w:rPr>
        <w:sectPr w:rsidR="005535CF">
          <w:type w:val="continuous"/>
          <w:pgSz w:w="23820" w:h="16840" w:orient="landscape"/>
          <w:pgMar w:top="1860" w:right="480" w:bottom="280" w:left="1320" w:header="720" w:footer="720" w:gutter="0"/>
          <w:cols w:num="3" w:space="720" w:equalWidth="0">
            <w:col w:w="696" w:space="4464"/>
            <w:col w:w="696" w:space="4668"/>
            <w:col w:w="11496"/>
          </w:cols>
        </w:sect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spacing w:before="1"/>
        <w:rPr>
          <w:rFonts w:ascii="Arial"/>
          <w:b/>
          <w:sz w:val="29"/>
        </w:rPr>
      </w:pPr>
    </w:p>
    <w:p w:rsidR="005535CF" w:rsidRDefault="005535CF">
      <w:pPr>
        <w:rPr>
          <w:rFonts w:ascii="Arial"/>
          <w:sz w:val="29"/>
        </w:rPr>
        <w:sectPr w:rsidR="005535CF">
          <w:type w:val="continuous"/>
          <w:pgSz w:w="23820" w:h="16840" w:orient="landscape"/>
          <w:pgMar w:top="1860" w:right="480" w:bottom="280" w:left="1320" w:header="720" w:footer="720" w:gutter="0"/>
          <w:cols w:space="720"/>
        </w:sectPr>
      </w:pPr>
    </w:p>
    <w:p w:rsidR="005535CF" w:rsidRDefault="00E33D0D">
      <w:pPr>
        <w:spacing w:before="93"/>
        <w:ind w:left="350"/>
        <w:rPr>
          <w:rFonts w:ascii="Arial"/>
          <w:b/>
          <w:sz w:val="16"/>
        </w:rPr>
      </w:pPr>
      <w:r>
        <w:rPr>
          <w:rFonts w:ascii="Arial"/>
          <w:b/>
          <w:sz w:val="16"/>
        </w:rPr>
        <w:lastRenderedPageBreak/>
        <w:t>NOTAS:</w:t>
      </w:r>
    </w:p>
    <w:p w:rsidR="005535CF" w:rsidRDefault="005535CF">
      <w:pPr>
        <w:pStyle w:val="Textoindependiente"/>
        <w:spacing w:before="7"/>
        <w:rPr>
          <w:rFonts w:ascii="Arial"/>
          <w:b/>
          <w:sz w:val="7"/>
        </w:rPr>
      </w:pPr>
    </w:p>
    <w:p w:rsidR="005535CF" w:rsidRDefault="007E1C2E">
      <w:pPr>
        <w:pStyle w:val="Textoindependiente"/>
        <w:ind w:left="264"/>
        <w:rPr>
          <w:rFonts w:ascii="Arial"/>
        </w:rPr>
      </w:pPr>
      <w:r>
        <w:rPr>
          <w:rFonts w:ascii="Arial"/>
          <w:noProof/>
          <w:lang w:eastAsia="es-ES"/>
        </w:rPr>
      </w:r>
      <w:r>
        <w:rPr>
          <w:rFonts w:ascii="Arial"/>
          <w:noProof/>
          <w:lang w:eastAsia="es-ES"/>
        </w:rPr>
        <w:pict>
          <v:shape id="Text Box 532" o:spid="_x0000_s3404" type="#_x0000_t202" style="width:424.45pt;height:1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" filled="f" strokeweight="0">
            <v:textbox inset="0,0,0,0">
              <w:txbxContent>
                <w:p w:rsidR="00E65EBD" w:rsidRDefault="00E65EBD">
                  <w:pPr>
                    <w:spacing w:before="21"/>
                    <w:ind w:left="76"/>
                    <w:rPr>
                      <w:rFonts w:ascii="Arial"/>
                      <w:b/>
                      <w:sz w:val="16"/>
                    </w:rPr>
                  </w:pPr>
                  <w:r>
                    <w:rPr>
                      <w:rFonts w:ascii="Arial"/>
                      <w:b/>
                      <w:sz w:val="16"/>
                    </w:rPr>
                    <w:t>-TODASLASCARPINTERIASMETALICASDEBENESTARPINTADASCONPINTURAENSINTETICOBLANCO.</w:t>
                  </w:r>
                </w:p>
              </w:txbxContent>
            </v:textbox>
            <w10:wrap type="none"/>
            <w10:anchorlock/>
          </v:shape>
        </w:pict>
      </w:r>
    </w:p>
    <w:p w:rsidR="005535CF" w:rsidRDefault="00E33D0D">
      <w:pPr>
        <w:spacing w:before="19"/>
        <w:ind w:left="354"/>
        <w:rPr>
          <w:rFonts w:ascii="Arial" w:hAnsi="Arial"/>
          <w:b/>
          <w:sz w:val="16"/>
        </w:rPr>
      </w:pPr>
      <w:r>
        <w:rPr>
          <w:rFonts w:ascii="Arial" w:hAnsi="Arial"/>
          <w:b/>
          <w:sz w:val="16"/>
        </w:rPr>
        <w:t>-LASMEDIDASDELASCARPINTERÍASSONINDICATIVAS,DEBIENDOAJUSTARSEALASDIMESIONESFINALESDELOSVANOS</w:t>
      </w:r>
    </w:p>
    <w:p w:rsidR="005535CF" w:rsidRDefault="00E33D0D">
      <w:pPr>
        <w:spacing w:before="126" w:line="249" w:lineRule="auto"/>
        <w:ind w:left="346" w:right="1633" w:firstLine="2"/>
        <w:rPr>
          <w:rFonts w:ascii="Arial" w:hAnsi="Arial"/>
          <w:b/>
          <w:sz w:val="16"/>
        </w:rPr>
      </w:pPr>
      <w:r>
        <w:rPr>
          <w:rFonts w:ascii="Arial" w:hAnsi="Arial"/>
          <w:b/>
          <w:sz w:val="16"/>
        </w:rPr>
        <w:t>-LA CONTRATISTA DEBERÁ PRESENTAR A LA D.O. PARA SU APROBACIÓN, MUESTRAS DE MATERIALES,HERRAJESYCUALQUIEROTROELEMENTOSOLICITADOPORLAMISMA.</w:t>
      </w:r>
    </w:p>
    <w:p w:rsidR="005535CF" w:rsidRDefault="00E33D0D">
      <w:pPr>
        <w:spacing w:before="44"/>
        <w:ind w:left="320"/>
        <w:rPr>
          <w:rFonts w:ascii="Arial"/>
          <w:b/>
          <w:sz w:val="16"/>
        </w:rPr>
      </w:pPr>
      <w:r>
        <w:rPr>
          <w:rFonts w:ascii="Arial"/>
          <w:b/>
          <w:sz w:val="16"/>
        </w:rPr>
        <w:t>-SECONSIDERANIVELPISOTERMINADOALNIVELPISOINTERIOR.</w:t>
      </w:r>
    </w:p>
    <w:p w:rsidR="005535CF" w:rsidRDefault="00E33D0D">
      <w:pPr>
        <w:pStyle w:val="Textoindependiente"/>
        <w:rPr>
          <w:rFonts w:ascii="Arial"/>
          <w:b/>
          <w:sz w:val="18"/>
        </w:rPr>
      </w:pPr>
      <w:r>
        <w:br w:type="column"/>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2"/>
        <w:rPr>
          <w:rFonts w:ascii="Arial"/>
          <w:b/>
          <w:sz w:val="17"/>
        </w:rPr>
      </w:pPr>
    </w:p>
    <w:p w:rsidR="005535CF" w:rsidRDefault="00E33D0D">
      <w:pPr>
        <w:ind w:left="630"/>
        <w:rPr>
          <w:rFonts w:ascii="Arial"/>
          <w:b/>
          <w:sz w:val="16"/>
        </w:rPr>
      </w:pPr>
      <w:r>
        <w:rPr>
          <w:rFonts w:ascii="Arial"/>
          <w:b/>
          <w:color w:val="EC1F23"/>
          <w:w w:val="60"/>
          <w:sz w:val="16"/>
        </w:rPr>
        <w:t>PLANONOAPTOPARACONSTRUCCION</w:t>
      </w:r>
    </w:p>
    <w:p w:rsidR="005535CF" w:rsidRDefault="00E33D0D">
      <w:pPr>
        <w:spacing w:before="86" w:line="249" w:lineRule="auto"/>
        <w:ind w:left="322" w:hanging="3"/>
        <w:rPr>
          <w:rFonts w:ascii="Arial"/>
          <w:b/>
          <w:sz w:val="8"/>
        </w:rPr>
      </w:pPr>
      <w:r>
        <w:rPr>
          <w:rFonts w:ascii="Arial"/>
          <w:b/>
          <w:spacing w:val="-1"/>
          <w:w w:val="65"/>
          <w:sz w:val="8"/>
        </w:rPr>
        <w:t>EL PRESENTEPLANOES</w:t>
      </w:r>
      <w:r>
        <w:rPr>
          <w:rFonts w:ascii="Arial"/>
          <w:b/>
          <w:w w:val="65"/>
          <w:sz w:val="8"/>
        </w:rPr>
        <w:t xml:space="preserve"> INDICATIVO, LACONTRATISTA CONFECCIONARA LOS PLANOS DEFINITIVOS,QUE DEBERAN</w:t>
      </w:r>
      <w:r>
        <w:rPr>
          <w:rFonts w:ascii="Arial"/>
          <w:b/>
          <w:w w:val="60"/>
          <w:sz w:val="8"/>
        </w:rPr>
        <w:t>SERAPROBADOSPORLAINSPECCIONDEOBRA.ELPLANOPRESENTADOPORLACONTRATISTAESTARAENUN</w:t>
      </w:r>
    </w:p>
    <w:p w:rsidR="005535CF" w:rsidRDefault="00E33D0D">
      <w:pPr>
        <w:spacing w:line="91" w:lineRule="exact"/>
        <w:ind w:left="324"/>
        <w:rPr>
          <w:rFonts w:ascii="Arial"/>
          <w:b/>
          <w:sz w:val="8"/>
        </w:rPr>
      </w:pPr>
      <w:r>
        <w:rPr>
          <w:rFonts w:ascii="Arial"/>
          <w:b/>
          <w:w w:val="60"/>
          <w:sz w:val="8"/>
        </w:rPr>
        <w:t>TODODE  ACUERDOCON  LANORMATIVA  VIGENTE.</w:t>
      </w:r>
    </w:p>
    <w:p w:rsidR="005535CF" w:rsidRDefault="00E33D0D">
      <w:pPr>
        <w:spacing w:before="4"/>
        <w:ind w:left="324"/>
        <w:rPr>
          <w:rFonts w:ascii="Arial"/>
          <w:b/>
          <w:sz w:val="8"/>
        </w:rPr>
      </w:pPr>
      <w:r>
        <w:rPr>
          <w:rFonts w:ascii="Arial"/>
          <w:b/>
          <w:w w:val="60"/>
          <w:sz w:val="8"/>
        </w:rPr>
        <w:t>TODASLASMEDIDASYNIVELESSEVERIFICARANENOBRAPORELCONTRATISTA.</w:t>
      </w:r>
    </w:p>
    <w:p w:rsidR="005535CF" w:rsidRDefault="00E33D0D">
      <w:pPr>
        <w:spacing w:before="3" w:line="41" w:lineRule="exact"/>
        <w:ind w:left="324"/>
        <w:rPr>
          <w:rFonts w:ascii="Arial"/>
          <w:b/>
          <w:sz w:val="8"/>
        </w:rPr>
      </w:pPr>
      <w:r>
        <w:rPr>
          <w:rFonts w:ascii="Arial"/>
          <w:b/>
          <w:w w:val="60"/>
          <w:sz w:val="8"/>
        </w:rPr>
        <w:t>TODOSLOSDETALLESCONSTRUCTIVOSSERANCOORDINADOSYCOMPATIBILIZADOSENOBRA</w:t>
      </w:r>
    </w:p>
    <w:p w:rsidR="005535CF" w:rsidRDefault="00E33D0D">
      <w:pPr>
        <w:pStyle w:val="Textoindependiente"/>
        <w:rPr>
          <w:rFonts w:ascii="Arial"/>
          <w:b/>
          <w:sz w:val="37"/>
        </w:rPr>
      </w:pPr>
      <w:r>
        <w:br w:type="column"/>
      </w:r>
    </w:p>
    <w:p w:rsidR="005535CF" w:rsidRDefault="00E33D0D">
      <w:pPr>
        <w:pStyle w:val="Ttulo1"/>
        <w:spacing w:before="1"/>
        <w:ind w:left="320"/>
      </w:pPr>
      <w:r>
        <w:t>TIPOLOGIA2B</w:t>
      </w:r>
    </w:p>
    <w:p w:rsidR="005535CF" w:rsidRDefault="005535CF">
      <w:pPr>
        <w:sectPr w:rsidR="005535CF">
          <w:type w:val="continuous"/>
          <w:pgSz w:w="23820" w:h="16840" w:orient="landscape"/>
          <w:pgMar w:top="1860" w:right="480" w:bottom="280" w:left="1320" w:header="720" w:footer="720" w:gutter="0"/>
          <w:cols w:num="3" w:space="720" w:equalWidth="0">
            <w:col w:w="10286" w:space="1483"/>
            <w:col w:w="3383" w:space="3594"/>
            <w:col w:w="3274"/>
          </w:cols>
        </w:sectPr>
      </w:pPr>
    </w:p>
    <w:p w:rsidR="005535CF" w:rsidRDefault="00E33D0D">
      <w:pPr>
        <w:spacing w:line="285" w:lineRule="auto"/>
        <w:ind w:left="372" w:right="635" w:hanging="53"/>
        <w:rPr>
          <w:rFonts w:ascii="Arial" w:hAnsi="Arial"/>
          <w:b/>
          <w:sz w:val="16"/>
        </w:rPr>
      </w:pPr>
      <w:r>
        <w:rPr>
          <w:rFonts w:ascii="Arial" w:hAnsi="Arial"/>
          <w:b/>
          <w:sz w:val="16"/>
        </w:rPr>
        <w:lastRenderedPageBreak/>
        <w:t>-LOSDETALLESDELACARPINTERÍADEALUMINIOSEAJUSTARÁNALOESPECIFICADOPORALUARPARAELTIPODEPERFILERÍASOLICITADA.</w:t>
      </w:r>
    </w:p>
    <w:p w:rsidR="005535CF" w:rsidRDefault="00E33D0D">
      <w:pPr>
        <w:spacing w:before="23" w:line="121" w:lineRule="exact"/>
        <w:ind w:left="320"/>
        <w:rPr>
          <w:rFonts w:ascii="Arial"/>
          <w:b/>
          <w:sz w:val="16"/>
        </w:rPr>
      </w:pPr>
      <w:r>
        <w:rPr>
          <w:rFonts w:ascii="Arial"/>
          <w:b/>
          <w:sz w:val="16"/>
        </w:rPr>
        <w:t>-LOSESPESORESDEVIDRIOSSONINDICATIVOS,LACONTRATISTADEBERADEFINIRLOSESPESORESQUECORRESPONDAN</w:t>
      </w:r>
    </w:p>
    <w:p w:rsidR="005535CF" w:rsidRDefault="00E33D0D">
      <w:pPr>
        <w:spacing w:before="101"/>
        <w:ind w:left="320"/>
        <w:rPr>
          <w:sz w:val="12"/>
        </w:rPr>
      </w:pPr>
      <w:r>
        <w:br w:type="column"/>
      </w:r>
      <w:r>
        <w:rPr>
          <w:w w:val="65"/>
          <w:sz w:val="12"/>
        </w:rPr>
        <w:lastRenderedPageBreak/>
        <w:t>Revision</w:t>
      </w:r>
    </w:p>
    <w:p w:rsidR="005535CF" w:rsidRDefault="00E33D0D">
      <w:pPr>
        <w:spacing w:before="101"/>
        <w:ind w:left="279"/>
        <w:rPr>
          <w:sz w:val="12"/>
        </w:rPr>
      </w:pPr>
      <w:r>
        <w:br w:type="column"/>
      </w:r>
      <w:r>
        <w:rPr>
          <w:w w:val="70"/>
          <w:sz w:val="12"/>
        </w:rPr>
        <w:lastRenderedPageBreak/>
        <w:t>Fecha</w:t>
      </w:r>
    </w:p>
    <w:p w:rsidR="005535CF" w:rsidRDefault="00E33D0D">
      <w:pPr>
        <w:spacing w:before="101"/>
        <w:ind w:left="320"/>
        <w:rPr>
          <w:sz w:val="12"/>
        </w:rPr>
      </w:pPr>
      <w:r>
        <w:br w:type="column"/>
      </w:r>
      <w:r>
        <w:rPr>
          <w:w w:val="65"/>
          <w:sz w:val="12"/>
        </w:rPr>
        <w:lastRenderedPageBreak/>
        <w:t>Descripcion</w:t>
      </w:r>
    </w:p>
    <w:p w:rsidR="005535CF" w:rsidRDefault="00E33D0D">
      <w:pPr>
        <w:pStyle w:val="Textoindependiente"/>
        <w:rPr>
          <w:sz w:val="18"/>
        </w:rPr>
      </w:pPr>
      <w:r>
        <w:br w:type="column"/>
      </w:r>
    </w:p>
    <w:p w:rsidR="005535CF" w:rsidRDefault="00E33D0D">
      <w:pPr>
        <w:spacing w:before="140"/>
        <w:ind w:left="324"/>
        <w:rPr>
          <w:sz w:val="16"/>
        </w:rPr>
      </w:pPr>
      <w:r>
        <w:rPr>
          <w:w w:val="80"/>
          <w:position w:val="3"/>
          <w:sz w:val="12"/>
        </w:rPr>
        <w:t>Obra:</w:t>
      </w:r>
      <w:r>
        <w:rPr>
          <w:color w:val="767676"/>
          <w:w w:val="80"/>
          <w:sz w:val="16"/>
        </w:rPr>
        <w:t>CENTRODEPRIMERAINFANCIA-TIP.CENTRO-ESQUINAS/MEDIANERAS-12x25.00m</w:t>
      </w:r>
    </w:p>
    <w:p w:rsidR="005535CF" w:rsidRDefault="00E33D0D">
      <w:pPr>
        <w:spacing w:before="3" w:line="48" w:lineRule="exact"/>
        <w:ind w:left="320"/>
        <w:rPr>
          <w:sz w:val="16"/>
        </w:rPr>
      </w:pPr>
      <w:r>
        <w:rPr>
          <w:w w:val="80"/>
          <w:position w:val="1"/>
          <w:sz w:val="12"/>
        </w:rPr>
        <w:t>Plano:</w:t>
      </w:r>
      <w:r>
        <w:rPr>
          <w:color w:val="767676"/>
          <w:w w:val="80"/>
          <w:sz w:val="16"/>
        </w:rPr>
        <w:t>PLANILLADECARPINTERIASVENTANASSUPERIORES</w:t>
      </w:r>
    </w:p>
    <w:p w:rsidR="005535CF" w:rsidRDefault="00E33D0D">
      <w:pPr>
        <w:pStyle w:val="Textoindependiente"/>
        <w:rPr>
          <w:sz w:val="12"/>
        </w:rPr>
      </w:pPr>
      <w:r>
        <w:br w:type="column"/>
      </w:r>
    </w:p>
    <w:p w:rsidR="005535CF" w:rsidRDefault="005535CF">
      <w:pPr>
        <w:pStyle w:val="Textoindependiente"/>
        <w:rPr>
          <w:sz w:val="12"/>
        </w:rPr>
      </w:pPr>
    </w:p>
    <w:p w:rsidR="005535CF" w:rsidRDefault="00E33D0D">
      <w:pPr>
        <w:spacing w:before="70"/>
        <w:ind w:left="165"/>
        <w:rPr>
          <w:sz w:val="12"/>
        </w:rPr>
      </w:pPr>
      <w:r>
        <w:rPr>
          <w:sz w:val="12"/>
        </w:rPr>
        <w:t>PlanoN°</w:t>
      </w:r>
    </w:p>
    <w:p w:rsidR="005535CF" w:rsidRDefault="005535CF">
      <w:pPr>
        <w:rPr>
          <w:sz w:val="12"/>
        </w:rPr>
        <w:sectPr w:rsidR="005535CF">
          <w:type w:val="continuous"/>
          <w:pgSz w:w="23820" w:h="16840" w:orient="landscape"/>
          <w:pgMar w:top="1860" w:right="480" w:bottom="280" w:left="1320" w:header="720" w:footer="720" w:gutter="0"/>
          <w:cols w:num="6" w:space="720" w:equalWidth="0">
            <w:col w:w="10226" w:space="1521"/>
            <w:col w:w="620" w:space="39"/>
            <w:col w:w="536" w:space="308"/>
            <w:col w:w="768" w:space="882"/>
            <w:col w:w="6038" w:space="40"/>
            <w:col w:w="1042"/>
          </w:cols>
        </w:sectPr>
      </w:pPr>
    </w:p>
    <w:p w:rsidR="005535CF" w:rsidRDefault="00E33D0D">
      <w:pPr>
        <w:spacing w:before="71"/>
        <w:ind w:left="322"/>
        <w:rPr>
          <w:rFonts w:ascii="Arial"/>
          <w:b/>
          <w:sz w:val="16"/>
        </w:rPr>
      </w:pPr>
      <w:r>
        <w:rPr>
          <w:noProof/>
          <w:lang w:eastAsia="es-ES"/>
        </w:rPr>
        <w:lastRenderedPageBreak/>
        <w:drawing>
          <wp:anchor distT="0" distB="0" distL="0" distR="0" simplePos="0" relativeHeight="251475456" behindDoc="1" locked="0" layoutInCell="1" allowOverlap="1">
            <wp:simplePos x="0" y="0"/>
            <wp:positionH relativeFrom="page">
              <wp:posOffset>0</wp:posOffset>
            </wp:positionH>
            <wp:positionV relativeFrom="page">
              <wp:posOffset>2540</wp:posOffset>
            </wp:positionV>
            <wp:extent cx="15118841" cy="10649712"/>
            <wp:effectExtent l="0" t="0" r="0" b="0"/>
            <wp:wrapNone/>
            <wp:docPr id="177"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73.png"/>
                    <pic:cNvPicPr/>
                  </pic:nvPicPr>
                  <pic:blipFill>
                    <a:blip r:embed="rId119" cstate="print"/>
                    <a:stretch>
                      <a:fillRect/>
                    </a:stretch>
                  </pic:blipFill>
                  <pic:spPr>
                    <a:xfrm>
                      <a:off x="0" y="0"/>
                      <a:ext cx="15118841" cy="10649712"/>
                    </a:xfrm>
                    <a:prstGeom prst="rect">
                      <a:avLst/>
                    </a:prstGeom>
                  </pic:spPr>
                </pic:pic>
              </a:graphicData>
            </a:graphic>
          </wp:anchor>
        </w:drawing>
      </w:r>
      <w:r>
        <w:rPr>
          <w:rFonts w:ascii="Arial"/>
          <w:b/>
          <w:sz w:val="16"/>
        </w:rPr>
        <w:t>SEGUNLASDIMENSIONESDELOSPANOSVIDRIADOS</w:t>
      </w:r>
    </w:p>
    <w:p w:rsidR="005535CF" w:rsidRDefault="00E33D0D">
      <w:pPr>
        <w:pStyle w:val="Textoindependiente"/>
        <w:spacing w:before="6"/>
        <w:rPr>
          <w:rFonts w:ascii="Arial"/>
          <w:b/>
          <w:sz w:val="14"/>
        </w:rPr>
      </w:pPr>
      <w:r>
        <w:br w:type="column"/>
      </w:r>
    </w:p>
    <w:p w:rsidR="005535CF" w:rsidRDefault="00E33D0D">
      <w:pPr>
        <w:ind w:left="322"/>
        <w:rPr>
          <w:sz w:val="12"/>
        </w:rPr>
      </w:pPr>
      <w:r>
        <w:rPr>
          <w:sz w:val="12"/>
        </w:rPr>
        <w:t>Fecha:</w:t>
      </w:r>
    </w:p>
    <w:p w:rsidR="005535CF" w:rsidRDefault="00E33D0D">
      <w:pPr>
        <w:pStyle w:val="Textoindependiente"/>
        <w:spacing w:before="6"/>
        <w:rPr>
          <w:sz w:val="14"/>
        </w:rPr>
      </w:pPr>
      <w:r>
        <w:br w:type="column"/>
      </w:r>
    </w:p>
    <w:p w:rsidR="005535CF" w:rsidRDefault="00E33D0D">
      <w:pPr>
        <w:ind w:left="322"/>
        <w:rPr>
          <w:sz w:val="12"/>
        </w:rPr>
      </w:pPr>
      <w:r>
        <w:rPr>
          <w:w w:val="95"/>
          <w:sz w:val="12"/>
        </w:rPr>
        <w:t>Escala:</w:t>
      </w:r>
    </w:p>
    <w:p w:rsidR="005535CF" w:rsidRDefault="00E33D0D">
      <w:pPr>
        <w:tabs>
          <w:tab w:val="left" w:pos="459"/>
        </w:tabs>
        <w:spacing w:before="143"/>
        <w:ind w:left="110"/>
        <w:rPr>
          <w:sz w:val="16"/>
        </w:rPr>
      </w:pPr>
      <w:r>
        <w:br w:type="column"/>
      </w:r>
      <w:r>
        <w:rPr>
          <w:color w:val="767676"/>
          <w:w w:val="90"/>
          <w:sz w:val="16"/>
        </w:rPr>
        <w:lastRenderedPageBreak/>
        <w:t>1:</w:t>
      </w:r>
      <w:r>
        <w:rPr>
          <w:color w:val="767676"/>
          <w:w w:val="90"/>
          <w:sz w:val="16"/>
        </w:rPr>
        <w:tab/>
        <w:t>50</w:t>
      </w:r>
    </w:p>
    <w:p w:rsidR="005535CF" w:rsidRDefault="00E33D0D">
      <w:pPr>
        <w:pStyle w:val="Textoindependiente"/>
        <w:spacing w:before="6"/>
        <w:rPr>
          <w:sz w:val="14"/>
        </w:rPr>
      </w:pPr>
      <w:r>
        <w:br w:type="column"/>
      </w:r>
    </w:p>
    <w:p w:rsidR="005535CF" w:rsidRDefault="00E33D0D">
      <w:pPr>
        <w:ind w:left="322"/>
        <w:rPr>
          <w:sz w:val="12"/>
        </w:rPr>
      </w:pPr>
      <w:r>
        <w:rPr>
          <w:sz w:val="12"/>
        </w:rPr>
        <w:t>Revisó:</w:t>
      </w:r>
    </w:p>
    <w:p w:rsidR="005535CF" w:rsidRDefault="00E33D0D">
      <w:pPr>
        <w:pStyle w:val="Ttulo4"/>
        <w:spacing w:before="7"/>
        <w:ind w:left="322"/>
      </w:pPr>
      <w:r>
        <w:br w:type="column"/>
      </w:r>
      <w:r>
        <w:rPr>
          <w:color w:val="767676"/>
          <w:w w:val="95"/>
        </w:rPr>
        <w:lastRenderedPageBreak/>
        <w:t>PC09</w:t>
      </w:r>
    </w:p>
    <w:p w:rsidR="005535CF" w:rsidRDefault="005535CF">
      <w:pPr>
        <w:sectPr w:rsidR="005535CF">
          <w:type w:val="continuous"/>
          <w:pgSz w:w="23820" w:h="16840" w:orient="landscape"/>
          <w:pgMar w:top="1860" w:right="480" w:bottom="280" w:left="1320" w:header="720" w:footer="720" w:gutter="0"/>
          <w:cols w:num="6" w:space="720" w:equalWidth="0">
            <w:col w:w="4605" w:space="10292"/>
            <w:col w:w="727" w:space="890"/>
            <w:col w:w="713" w:space="39"/>
            <w:col w:w="645" w:space="247"/>
            <w:col w:w="759" w:space="1928"/>
            <w:col w:w="1175"/>
          </w:cols>
        </w:sectPr>
      </w:pPr>
    </w:p>
    <w:p w:rsidR="005535CF" w:rsidRDefault="00E33D0D">
      <w:pPr>
        <w:spacing w:before="79"/>
        <w:ind w:left="128"/>
        <w:rPr>
          <w:sz w:val="12"/>
        </w:rPr>
      </w:pPr>
      <w:r>
        <w:rPr>
          <w:w w:val="105"/>
          <w:sz w:val="12"/>
        </w:rPr>
        <w:lastRenderedPageBreak/>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tabs>
          <w:tab w:val="left" w:pos="681"/>
        </w:tabs>
        <w:spacing w:before="79"/>
        <w:ind w:left="128"/>
        <w:rPr>
          <w:sz w:val="12"/>
        </w:rPr>
      </w:pPr>
      <w:r>
        <w:br w:type="column"/>
      </w:r>
      <w:r>
        <w:rPr>
          <w:w w:val="105"/>
          <w:sz w:val="12"/>
        </w:rPr>
        <w:lastRenderedPageBreak/>
        <w:t>TIPO</w:t>
      </w:r>
      <w:r>
        <w:rPr>
          <w:w w:val="105"/>
          <w:sz w:val="12"/>
        </w:rPr>
        <w:tab/>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79"/>
        <w:ind w:left="128"/>
        <w:rPr>
          <w:sz w:val="12"/>
        </w:rPr>
      </w:pPr>
      <w:r>
        <w:br w:type="column"/>
      </w:r>
      <w:r>
        <w:rPr>
          <w:w w:val="105"/>
          <w:sz w:val="12"/>
        </w:rPr>
        <w:lastRenderedPageBreak/>
        <w:t>TIPO</w:t>
      </w:r>
    </w:p>
    <w:p w:rsidR="005535CF" w:rsidRDefault="005535CF">
      <w:pPr>
        <w:rPr>
          <w:sz w:val="12"/>
        </w:rPr>
        <w:sectPr w:rsidR="005535CF">
          <w:headerReference w:type="default" r:id="rId120"/>
          <w:pgSz w:w="23820" w:h="16840" w:orient="landscape"/>
          <w:pgMar w:top="700" w:right="480" w:bottom="280" w:left="1320" w:header="0" w:footer="0" w:gutter="0"/>
          <w:cols w:num="7" w:space="720" w:equalWidth="0">
            <w:col w:w="1128" w:space="40"/>
            <w:col w:w="782" w:space="266"/>
            <w:col w:w="873" w:space="1699"/>
            <w:col w:w="1682" w:space="40"/>
            <w:col w:w="782" w:space="275"/>
            <w:col w:w="873" w:space="1961"/>
            <w:col w:w="11619"/>
          </w:cols>
        </w:sectPr>
      </w:pPr>
    </w:p>
    <w:p w:rsidR="005535CF" w:rsidRDefault="005535CF">
      <w:pPr>
        <w:pStyle w:val="Textoindependiente"/>
        <w:spacing w:before="7"/>
        <w:rPr>
          <w:sz w:val="12"/>
        </w:rPr>
      </w:pPr>
    </w:p>
    <w:p w:rsidR="005535CF" w:rsidRDefault="005535CF">
      <w:pPr>
        <w:rPr>
          <w:sz w:val="12"/>
        </w:rPr>
        <w:sectPr w:rsidR="005535CF">
          <w:type w:val="continuous"/>
          <w:pgSz w:w="23820" w:h="16840" w:orient="landscape"/>
          <w:pgMar w:top="1860" w:right="480" w:bottom="280" w:left="1320" w:header="720" w:footer="720" w:gutter="0"/>
          <w:cols w:space="720"/>
        </w:sectPr>
      </w:pPr>
    </w:p>
    <w:p w:rsidR="005535CF" w:rsidRDefault="00E33D0D">
      <w:pPr>
        <w:spacing w:before="102"/>
        <w:ind w:left="505"/>
        <w:rPr>
          <w:sz w:val="19"/>
        </w:rPr>
      </w:pPr>
      <w:r>
        <w:rPr>
          <w:sz w:val="19"/>
        </w:rPr>
        <w:lastRenderedPageBreak/>
        <w:t>Pe2</w:t>
      </w:r>
    </w:p>
    <w:p w:rsidR="005535CF" w:rsidRDefault="00E33D0D">
      <w:pPr>
        <w:spacing w:before="14"/>
        <w:ind w:left="480"/>
        <w:rPr>
          <w:sz w:val="16"/>
        </w:rPr>
      </w:pPr>
      <w:r>
        <w:rPr>
          <w:sz w:val="16"/>
        </w:rPr>
        <w:t>1.55</w:t>
      </w:r>
    </w:p>
    <w:p w:rsidR="005535CF" w:rsidRDefault="00E33D0D">
      <w:pPr>
        <w:spacing w:before="131"/>
        <w:ind w:left="429"/>
        <w:rPr>
          <w:sz w:val="12"/>
        </w:rPr>
      </w:pPr>
      <w:r>
        <w:br w:type="column"/>
      </w:r>
      <w:r>
        <w:rPr>
          <w:w w:val="105"/>
          <w:position w:val="-5"/>
          <w:sz w:val="16"/>
        </w:rPr>
        <w:lastRenderedPageBreak/>
        <w:t>1</w:t>
      </w:r>
      <w:r>
        <w:rPr>
          <w:w w:val="105"/>
          <w:sz w:val="12"/>
        </w:rPr>
        <w:t>DER:1</w:t>
      </w:r>
    </w:p>
    <w:p w:rsidR="005535CF" w:rsidRDefault="00E33D0D">
      <w:pPr>
        <w:spacing w:before="151"/>
        <w:ind w:left="366"/>
        <w:rPr>
          <w:rFonts w:ascii="Arial"/>
          <w:b/>
          <w:sz w:val="17"/>
        </w:rPr>
      </w:pPr>
      <w:r>
        <w:br w:type="column"/>
      </w:r>
      <w:r>
        <w:rPr>
          <w:rFonts w:ascii="Arial"/>
          <w:b/>
          <w:sz w:val="17"/>
        </w:rPr>
        <w:lastRenderedPageBreak/>
        <w:t>DEPOSITOPATIO</w:t>
      </w:r>
    </w:p>
    <w:p w:rsidR="005535CF" w:rsidRDefault="00E33D0D">
      <w:pPr>
        <w:spacing w:before="124"/>
        <w:ind w:left="488"/>
        <w:rPr>
          <w:rFonts w:ascii="Arial"/>
          <w:b/>
          <w:sz w:val="12"/>
        </w:rPr>
      </w:pPr>
      <w:r>
        <w:br w:type="column"/>
      </w:r>
      <w:r>
        <w:rPr>
          <w:rFonts w:ascii="Arial"/>
          <w:b/>
          <w:w w:val="105"/>
          <w:sz w:val="12"/>
        </w:rPr>
        <w:lastRenderedPageBreak/>
        <w:t>Abrir-</w:t>
      </w:r>
    </w:p>
    <w:p w:rsidR="005535CF" w:rsidRDefault="00E33D0D">
      <w:pPr>
        <w:spacing w:before="16"/>
        <w:ind w:left="480"/>
        <w:rPr>
          <w:rFonts w:ascii="Arial" w:hAnsi="Arial"/>
          <w:b/>
          <w:sz w:val="12"/>
        </w:rPr>
      </w:pPr>
      <w:r>
        <w:rPr>
          <w:rFonts w:ascii="Arial" w:hAnsi="Arial"/>
          <w:b/>
          <w:spacing w:val="-1"/>
          <w:w w:val="105"/>
          <w:sz w:val="12"/>
        </w:rPr>
        <w:t>Pañofijo</w:t>
      </w:r>
    </w:p>
    <w:p w:rsidR="005535CF" w:rsidRDefault="00E33D0D">
      <w:pPr>
        <w:spacing w:before="102"/>
        <w:ind w:left="432"/>
        <w:rPr>
          <w:sz w:val="19"/>
        </w:rPr>
      </w:pPr>
      <w:r>
        <w:br w:type="column"/>
      </w:r>
      <w:r>
        <w:rPr>
          <w:sz w:val="19"/>
        </w:rPr>
        <w:lastRenderedPageBreak/>
        <w:t>Pe3</w:t>
      </w:r>
    </w:p>
    <w:p w:rsidR="005535CF" w:rsidRDefault="00E33D0D">
      <w:pPr>
        <w:spacing w:before="14"/>
        <w:ind w:left="406"/>
        <w:rPr>
          <w:sz w:val="16"/>
        </w:rPr>
      </w:pPr>
      <w:r>
        <w:rPr>
          <w:sz w:val="16"/>
        </w:rPr>
        <w:t>1.00</w:t>
      </w:r>
    </w:p>
    <w:p w:rsidR="005535CF" w:rsidRDefault="00E33D0D">
      <w:pPr>
        <w:pStyle w:val="Textoindependiente"/>
        <w:spacing w:before="1"/>
      </w:pPr>
      <w:r>
        <w:br w:type="column"/>
      </w:r>
    </w:p>
    <w:p w:rsidR="005535CF" w:rsidRDefault="00E33D0D">
      <w:pPr>
        <w:spacing w:before="1"/>
        <w:ind w:right="164"/>
        <w:jc w:val="center"/>
        <w:rPr>
          <w:sz w:val="16"/>
        </w:rPr>
      </w:pPr>
      <w:r>
        <w:rPr>
          <w:w w:val="98"/>
          <w:sz w:val="16"/>
        </w:rPr>
        <w:t>1</w:t>
      </w:r>
    </w:p>
    <w:p w:rsidR="005535CF" w:rsidRDefault="00E33D0D">
      <w:pPr>
        <w:spacing w:before="40"/>
        <w:ind w:left="586"/>
        <w:rPr>
          <w:sz w:val="12"/>
        </w:rPr>
      </w:pPr>
      <w:r>
        <w:rPr>
          <w:spacing w:val="-1"/>
          <w:w w:val="105"/>
          <w:sz w:val="12"/>
        </w:rPr>
        <w:t>IZQ:1</w:t>
      </w:r>
    </w:p>
    <w:p w:rsidR="005535CF" w:rsidRDefault="00E33D0D">
      <w:pPr>
        <w:spacing w:before="151"/>
        <w:ind w:left="427"/>
        <w:rPr>
          <w:rFonts w:ascii="Arial"/>
          <w:b/>
          <w:sz w:val="17"/>
        </w:rPr>
      </w:pPr>
      <w:r>
        <w:br w:type="column"/>
      </w:r>
      <w:r>
        <w:rPr>
          <w:rFonts w:ascii="Arial"/>
          <w:b/>
          <w:sz w:val="17"/>
        </w:rPr>
        <w:lastRenderedPageBreak/>
        <w:t>DEPOSITOPATIO</w:t>
      </w:r>
    </w:p>
    <w:p w:rsidR="005535CF" w:rsidRDefault="00E33D0D">
      <w:pPr>
        <w:spacing w:before="15"/>
        <w:ind w:left="430"/>
        <w:rPr>
          <w:rFonts w:ascii="Arial"/>
          <w:b/>
          <w:sz w:val="17"/>
        </w:rPr>
      </w:pPr>
      <w:r>
        <w:rPr>
          <w:rFonts w:ascii="Arial"/>
          <w:b/>
          <w:sz w:val="17"/>
        </w:rPr>
        <w:t>(TUBOSDEGASENVASADO)</w:t>
      </w:r>
    </w:p>
    <w:p w:rsidR="005535CF" w:rsidRDefault="00E33D0D">
      <w:pPr>
        <w:spacing w:before="124"/>
        <w:ind w:left="277"/>
        <w:rPr>
          <w:rFonts w:ascii="Arial"/>
          <w:b/>
          <w:sz w:val="12"/>
        </w:rPr>
      </w:pPr>
      <w:r>
        <w:br w:type="column"/>
      </w:r>
      <w:r>
        <w:rPr>
          <w:rFonts w:ascii="Arial"/>
          <w:b/>
          <w:w w:val="105"/>
          <w:sz w:val="12"/>
        </w:rPr>
        <w:lastRenderedPageBreak/>
        <w:t>ABRIR</w:t>
      </w:r>
    </w:p>
    <w:p w:rsidR="005535CF" w:rsidRDefault="005535CF">
      <w:pPr>
        <w:rPr>
          <w:rFonts w:ascii="Arial"/>
          <w:sz w:val="12"/>
        </w:rPr>
        <w:sectPr w:rsidR="005535CF">
          <w:type w:val="continuous"/>
          <w:pgSz w:w="23820" w:h="16840" w:orient="landscape"/>
          <w:pgMar w:top="1860" w:right="480" w:bottom="280" w:left="1320" w:header="720" w:footer="720" w:gutter="0"/>
          <w:cols w:num="8" w:space="720" w:equalWidth="0">
            <w:col w:w="858" w:space="40"/>
            <w:col w:w="1000" w:space="39"/>
            <w:col w:w="1888" w:space="526"/>
            <w:col w:w="1016" w:space="40"/>
            <w:col w:w="786" w:space="39"/>
            <w:col w:w="940" w:space="39"/>
            <w:col w:w="2910" w:space="39"/>
            <w:col w:w="11860"/>
          </w:cols>
        </w:sectPr>
      </w:pPr>
    </w:p>
    <w:p w:rsidR="005535CF" w:rsidRDefault="005535CF">
      <w:pPr>
        <w:pStyle w:val="Textoindependiente"/>
        <w:rPr>
          <w:rFonts w:ascii="Arial"/>
          <w:b/>
        </w:rPr>
      </w:pPr>
    </w:p>
    <w:p w:rsidR="005535CF" w:rsidRDefault="005535CF">
      <w:pPr>
        <w:pStyle w:val="Textoindependiente"/>
        <w:rPr>
          <w:rFonts w:ascii="Arial"/>
          <w:b/>
        </w:rPr>
      </w:pPr>
    </w:p>
    <w:p w:rsidR="005535CF" w:rsidRDefault="005535CF">
      <w:pPr>
        <w:pStyle w:val="Textoindependiente"/>
        <w:spacing w:before="5"/>
        <w:rPr>
          <w:rFonts w:ascii="Arial"/>
          <w:b/>
          <w:sz w:val="25"/>
        </w:rPr>
      </w:pPr>
    </w:p>
    <w:p w:rsidR="005535CF" w:rsidRDefault="007E1C2E">
      <w:pPr>
        <w:spacing w:before="99"/>
        <w:ind w:left="5179"/>
        <w:rPr>
          <w:sz w:val="11"/>
        </w:rPr>
      </w:pPr>
      <w:r w:rsidRPr="007E1C2E">
        <w:rPr>
          <w:noProof/>
          <w:lang w:eastAsia="es-ES"/>
        </w:rPr>
        <w:pict>
          <v:shape id="Text Box 531" o:spid="_x0000_s2109" type="#_x0000_t202" style="position:absolute;left:0;text-align:left;margin-left:119.55pt;margin-top:5.05pt;width:10pt;height:11.95pt;z-index:2516587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,03</w:t>
                  </w:r>
                </w:p>
              </w:txbxContent>
            </v:textbox>
            <w10:wrap anchorx="page"/>
          </v:shape>
        </w:pict>
      </w:r>
      <w:r w:rsidR="00E33D0D">
        <w:rPr>
          <w:sz w:val="11"/>
        </w:rPr>
        <w:t>N°.P.T.+2.30</w:t>
      </w:r>
    </w:p>
    <w:p w:rsidR="005535CF" w:rsidRDefault="005535CF">
      <w:pPr>
        <w:pStyle w:val="Textoindependiente"/>
        <w:spacing w:before="9"/>
      </w:pPr>
    </w:p>
    <w:p w:rsidR="005535CF" w:rsidRDefault="007E1C2E">
      <w:pPr>
        <w:spacing w:before="94" w:line="264" w:lineRule="auto"/>
        <w:ind w:left="5059" w:right="14185"/>
        <w:jc w:val="both"/>
        <w:rPr>
          <w:sz w:val="16"/>
        </w:rPr>
      </w:pPr>
      <w:r w:rsidRPr="007E1C2E">
        <w:rPr>
          <w:noProof/>
          <w:lang w:eastAsia="es-ES"/>
        </w:rPr>
        <w:pict>
          <v:line id="Line 530" o:spid="_x0000_s2108" style="position:absolute;left:0;text-align:left;z-index:-251465216;visibility:visible;mso-position-horizontal-relative:page" from="118.25pt,-7.85pt" to="118.25pt,1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" strokecolor="gray" strokeweight="0">
            <w10:wrap anchorx="page"/>
          </v:line>
        </w:pict>
      </w:r>
      <w:r w:rsidRPr="007E1C2E">
        <w:rPr>
          <w:noProof/>
          <w:lang w:eastAsia="es-ES"/>
        </w:rPr>
        <w:pict>
          <v:shape id="Text Box 529" o:spid="_x0000_s2107" type="#_x0000_t202" style="position:absolute;left:0;text-align:left;margin-left:119.55pt;margin-top:21.75pt;width:10pt;height:15.9pt;z-index:2516577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1,13</w:t>
                  </w:r>
                </w:p>
              </w:txbxContent>
            </v:textbox>
            <w10:wrap anchorx="page"/>
          </v:shape>
        </w:pict>
      </w:r>
      <w:r w:rsidR="00E33D0D">
        <w:rPr>
          <w:sz w:val="16"/>
        </w:rPr>
        <w:t>HOJA:PERIMETROTUBOEST60x40</w:t>
      </w:r>
      <w:r w:rsidR="00E33D0D">
        <w:rPr>
          <w:spacing w:val="-1"/>
          <w:sz w:val="16"/>
        </w:rPr>
        <w:t>FRENTE:</w:t>
      </w:r>
      <w:r w:rsidR="00E33D0D">
        <w:rPr>
          <w:sz w:val="16"/>
        </w:rPr>
        <w:t>CELOSIADEVENTILACIONTRAVESAÑO:TUBOEST.40x100</w:t>
      </w:r>
    </w:p>
    <w:p w:rsidR="005535CF" w:rsidRDefault="005535CF">
      <w:pPr>
        <w:pStyle w:val="Textoindependiente"/>
        <w:spacing w:before="3"/>
        <w:rPr>
          <w:sz w:val="26"/>
        </w:rPr>
      </w:pPr>
    </w:p>
    <w:p w:rsidR="005535CF" w:rsidRDefault="007E1C2E">
      <w:pPr>
        <w:spacing w:before="94" w:line="283" w:lineRule="auto"/>
        <w:ind w:left="5060" w:right="13992"/>
        <w:rPr>
          <w:sz w:val="16"/>
        </w:rPr>
      </w:pPr>
      <w:r w:rsidRPr="007E1C2E">
        <w:rPr>
          <w:noProof/>
          <w:lang w:eastAsia="es-ES"/>
        </w:rPr>
        <w:pict>
          <v:shape id="Text Box 528" o:spid="_x0000_s2106" type="#_x0000_t202" style="position:absolute;left:0;text-align:left;margin-left:109.8pt;margin-top:-3.55pt;width:19.75pt;height:15.9pt;z-index:2516556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wp/sgIAALg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" filled="f" stroked="f">
            <v:textbox style="layout-flow:vertical;mso-layout-flow-alt:bottom-to-top" inset="0,0,0,0">
              <w:txbxContent>
                <w:p w:rsidR="00E65EBD" w:rsidRDefault="00E65EBD">
                  <w:pPr>
                    <w:spacing w:before="17"/>
                    <w:ind w:left="20"/>
                    <w:rPr>
                      <w:sz w:val="14"/>
                    </w:rPr>
                  </w:pPr>
                  <w:r>
                    <w:rPr>
                      <w:sz w:val="14"/>
                    </w:rPr>
                    <w:t>2,10</w:t>
                  </w:r>
                </w:p>
                <w:p w:rsidR="00E65EBD" w:rsidRDefault="00E65EBD">
                  <w:pPr>
                    <w:spacing w:before="35"/>
                    <w:ind w:left="62"/>
                    <w:rPr>
                      <w:sz w:val="14"/>
                    </w:rPr>
                  </w:pPr>
                  <w:r>
                    <w:rPr>
                      <w:sz w:val="14"/>
                    </w:rPr>
                    <w:t>,10</w:t>
                  </w:r>
                </w:p>
              </w:txbxContent>
            </v:textbox>
            <w10:wrap anchorx="page"/>
          </v:shape>
        </w:pict>
      </w:r>
      <w:r w:rsidR="00E33D0D">
        <w:rPr>
          <w:spacing w:val="-1"/>
          <w:sz w:val="16"/>
        </w:rPr>
        <w:t>DOBLEPLANCHUELA</w:t>
      </w:r>
      <w:r w:rsidR="00E33D0D">
        <w:rPr>
          <w:sz w:val="16"/>
        </w:rPr>
        <w:t>PARACANDADOPARANTECHAPADOBLADABWGN°16</w:t>
      </w:r>
    </w:p>
    <w:p w:rsidR="005535CF" w:rsidRDefault="007E1C2E">
      <w:pPr>
        <w:spacing w:before="45" w:line="249" w:lineRule="auto"/>
        <w:ind w:left="5064" w:right="14900" w:hanging="4"/>
        <w:rPr>
          <w:sz w:val="16"/>
        </w:rPr>
      </w:pPr>
      <w:r w:rsidRPr="007E1C2E">
        <w:rPr>
          <w:noProof/>
          <w:lang w:eastAsia="es-ES"/>
        </w:rPr>
        <w:pict>
          <v:shape id="Text Box 527" o:spid="_x0000_s2105" type="#_x0000_t202" style="position:absolute;left:0;text-align:left;margin-left:119.55pt;margin-top:7.35pt;width:10pt;height:27.25pt;z-index:2516567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,03,80</w:t>
                  </w:r>
                </w:p>
              </w:txbxContent>
            </v:textbox>
            <w10:wrap anchorx="page"/>
          </v:shape>
        </w:pict>
      </w:r>
      <w:r w:rsidR="00E33D0D">
        <w:rPr>
          <w:sz w:val="16"/>
        </w:rPr>
        <w:t>PAÑO DE AJUSTE:</w:t>
      </w:r>
      <w:r w:rsidR="00E33D0D">
        <w:rPr>
          <w:spacing w:val="-1"/>
          <w:sz w:val="16"/>
        </w:rPr>
        <w:t>CELOSIADEVENTILACION</w:t>
      </w:r>
    </w:p>
    <w:p w:rsidR="005535CF" w:rsidRDefault="00E33D0D">
      <w:pPr>
        <w:spacing w:before="115"/>
        <w:ind w:left="5179"/>
        <w:rPr>
          <w:sz w:val="11"/>
        </w:rPr>
      </w:pPr>
      <w:r>
        <w:rPr>
          <w:sz w:val="11"/>
        </w:rPr>
        <w:t>N°.P.T.+0.15</w:t>
      </w:r>
    </w:p>
    <w:p w:rsidR="005535CF" w:rsidRDefault="005535CF">
      <w:pPr>
        <w:pStyle w:val="Textoindependiente"/>
        <w:spacing w:before="8"/>
        <w:rPr>
          <w:sz w:val="16"/>
        </w:rPr>
      </w:pPr>
    </w:p>
    <w:p w:rsidR="005535CF" w:rsidRDefault="005535CF">
      <w:pPr>
        <w:rPr>
          <w:sz w:val="16"/>
        </w:rPr>
        <w:sectPr w:rsidR="005535CF">
          <w:type w:val="continuous"/>
          <w:pgSz w:w="23820" w:h="16840" w:orient="landscape"/>
          <w:pgMar w:top="1860" w:right="480" w:bottom="280" w:left="1320" w:header="720" w:footer="720" w:gutter="0"/>
          <w:cols w:space="720"/>
        </w:sectPr>
      </w:pPr>
    </w:p>
    <w:p w:rsidR="005535CF" w:rsidRDefault="00E33D0D">
      <w:pPr>
        <w:spacing w:before="98"/>
        <w:jc w:val="right"/>
        <w:rPr>
          <w:sz w:val="14"/>
        </w:rPr>
      </w:pPr>
      <w:r>
        <w:rPr>
          <w:sz w:val="14"/>
        </w:rPr>
        <w:lastRenderedPageBreak/>
        <w:t>,03</w:t>
      </w:r>
    </w:p>
    <w:p w:rsidR="005535CF" w:rsidRDefault="00E33D0D">
      <w:pPr>
        <w:spacing w:before="98"/>
        <w:ind w:left="247"/>
        <w:rPr>
          <w:sz w:val="14"/>
        </w:rPr>
      </w:pPr>
      <w:r>
        <w:br w:type="column"/>
      </w:r>
      <w:r>
        <w:rPr>
          <w:sz w:val="14"/>
        </w:rPr>
        <w:lastRenderedPageBreak/>
        <w:t>,54</w:t>
      </w:r>
    </w:p>
    <w:p w:rsidR="005535CF" w:rsidRDefault="00E33D0D">
      <w:pPr>
        <w:spacing w:before="98"/>
        <w:ind w:left="280"/>
        <w:rPr>
          <w:sz w:val="14"/>
        </w:rPr>
      </w:pPr>
      <w:r>
        <w:br w:type="column"/>
      </w:r>
      <w:r>
        <w:rPr>
          <w:sz w:val="14"/>
        </w:rPr>
        <w:lastRenderedPageBreak/>
        <w:t>,04</w:t>
      </w:r>
    </w:p>
    <w:p w:rsidR="005535CF" w:rsidRDefault="00E33D0D">
      <w:pPr>
        <w:spacing w:before="98"/>
        <w:ind w:left="120"/>
        <w:rPr>
          <w:sz w:val="14"/>
        </w:rPr>
      </w:pPr>
      <w:r>
        <w:br w:type="column"/>
      </w:r>
      <w:r>
        <w:rPr>
          <w:sz w:val="14"/>
        </w:rPr>
        <w:lastRenderedPageBreak/>
        <w:t>,91</w:t>
      </w:r>
    </w:p>
    <w:p w:rsidR="005535CF" w:rsidRDefault="00E33D0D">
      <w:pPr>
        <w:spacing w:before="98"/>
        <w:ind w:left="121"/>
        <w:rPr>
          <w:sz w:val="14"/>
        </w:rPr>
      </w:pPr>
      <w:r>
        <w:br w:type="column"/>
      </w:r>
      <w:r>
        <w:rPr>
          <w:sz w:val="14"/>
        </w:rPr>
        <w:lastRenderedPageBreak/>
        <w:t>,03</w:t>
      </w:r>
    </w:p>
    <w:p w:rsidR="005535CF" w:rsidRDefault="00E33D0D">
      <w:pPr>
        <w:spacing w:before="98"/>
        <w:ind w:left="266"/>
        <w:rPr>
          <w:sz w:val="14"/>
        </w:rPr>
      </w:pPr>
      <w:r>
        <w:br w:type="column"/>
      </w:r>
      <w:r>
        <w:rPr>
          <w:sz w:val="14"/>
        </w:rPr>
        <w:lastRenderedPageBreak/>
        <w:t>,03</w:t>
      </w:r>
    </w:p>
    <w:p w:rsidR="005535CF" w:rsidRDefault="00E33D0D">
      <w:pPr>
        <w:spacing w:before="98"/>
        <w:ind w:left="140"/>
        <w:rPr>
          <w:sz w:val="14"/>
        </w:rPr>
      </w:pPr>
      <w:r>
        <w:br w:type="column"/>
      </w:r>
      <w:r>
        <w:rPr>
          <w:sz w:val="14"/>
        </w:rPr>
        <w:lastRenderedPageBreak/>
        <w:t>,94</w:t>
      </w:r>
    </w:p>
    <w:p w:rsidR="005535CF" w:rsidRDefault="00E33D0D">
      <w:pPr>
        <w:spacing w:before="98"/>
        <w:ind w:left="474"/>
        <w:rPr>
          <w:sz w:val="14"/>
        </w:rPr>
      </w:pPr>
      <w:r>
        <w:br w:type="column"/>
      </w:r>
      <w:r>
        <w:rPr>
          <w:sz w:val="14"/>
        </w:rPr>
        <w:lastRenderedPageBreak/>
        <w:t>,03</w:t>
      </w:r>
    </w:p>
    <w:p w:rsidR="005535CF" w:rsidRDefault="005535CF">
      <w:pPr>
        <w:rPr>
          <w:sz w:val="14"/>
        </w:rPr>
        <w:sectPr w:rsidR="005535CF">
          <w:type w:val="continuous"/>
          <w:pgSz w:w="23820" w:h="16840" w:orient="landscape"/>
          <w:pgMar w:top="1860" w:right="480" w:bottom="280" w:left="1320" w:header="720" w:footer="720" w:gutter="0"/>
          <w:cols w:num="8" w:space="720" w:equalWidth="0">
            <w:col w:w="1504" w:space="40"/>
            <w:col w:w="447" w:space="39"/>
            <w:col w:w="479" w:space="39"/>
            <w:col w:w="319" w:space="40"/>
            <w:col w:w="321" w:space="40"/>
            <w:col w:w="466" w:space="39"/>
            <w:col w:w="340" w:space="39"/>
            <w:col w:w="17868"/>
          </w:cols>
        </w:sectPr>
      </w:pPr>
    </w:p>
    <w:p w:rsidR="005535CF" w:rsidRDefault="00E33D0D">
      <w:pPr>
        <w:tabs>
          <w:tab w:val="left" w:pos="3871"/>
        </w:tabs>
        <w:spacing w:before="18"/>
        <w:ind w:left="2289"/>
        <w:rPr>
          <w:sz w:val="14"/>
        </w:rPr>
      </w:pPr>
      <w:r>
        <w:rPr>
          <w:sz w:val="14"/>
        </w:rPr>
        <w:lastRenderedPageBreak/>
        <w:t>1,55</w:t>
      </w:r>
      <w:r>
        <w:rPr>
          <w:sz w:val="14"/>
        </w:rPr>
        <w:tab/>
        <w:t>1,00</w:t>
      </w:r>
    </w:p>
    <w:p w:rsidR="005535CF" w:rsidRDefault="005535CF">
      <w:pPr>
        <w:pStyle w:val="Textoindependiente"/>
      </w:pPr>
    </w:p>
    <w:p w:rsidR="005535CF" w:rsidRDefault="005535CF">
      <w:pPr>
        <w:pStyle w:val="Textoindependiente"/>
        <w:spacing w:before="8"/>
        <w:rPr>
          <w:sz w:val="19"/>
        </w:rPr>
      </w:pPr>
    </w:p>
    <w:p w:rsidR="005535CF" w:rsidRDefault="00E33D0D">
      <w:pPr>
        <w:ind w:left="672"/>
        <w:rPr>
          <w:sz w:val="16"/>
        </w:rPr>
      </w:pPr>
      <w:r>
        <w:rPr>
          <w:sz w:val="16"/>
        </w:rPr>
        <w:t>E.M.</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5535CF">
      <w:pPr>
        <w:pStyle w:val="Textoindependiente"/>
        <w:spacing w:before="5"/>
        <w:rPr>
          <w:sz w:val="21"/>
        </w:rPr>
      </w:pPr>
    </w:p>
    <w:p w:rsidR="005535CF" w:rsidRDefault="00E33D0D">
      <w:pPr>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8"/>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E33D0D">
      <w:pPr>
        <w:spacing w:before="140"/>
        <w:ind w:left="218"/>
        <w:rPr>
          <w:rFonts w:ascii="Arial"/>
          <w:b/>
          <w:sz w:val="17"/>
        </w:rPr>
      </w:pPr>
      <w:r>
        <w:rPr>
          <w:rFonts w:ascii="Arial"/>
          <w:b/>
          <w:sz w:val="17"/>
        </w:rPr>
        <w:t>HERRAJES</w:t>
      </w:r>
    </w:p>
    <w:p w:rsidR="005535CF" w:rsidRDefault="005535CF">
      <w:pPr>
        <w:pStyle w:val="Textoindependiente"/>
        <w:rPr>
          <w:rFonts w:ascii="Arial"/>
          <w:b/>
          <w:sz w:val="18"/>
        </w:rPr>
      </w:pPr>
    </w:p>
    <w:p w:rsidR="005535CF" w:rsidRDefault="00E33D0D">
      <w:pPr>
        <w:spacing w:before="136"/>
        <w:ind w:left="154"/>
        <w:rPr>
          <w:rFonts w:ascii="Arial"/>
          <w:b/>
          <w:sz w:val="14"/>
        </w:rPr>
      </w:pPr>
      <w:r>
        <w:rPr>
          <w:rFonts w:ascii="Arial"/>
          <w:b/>
          <w:w w:val="95"/>
          <w:sz w:val="14"/>
        </w:rPr>
        <w:t>OBSERVACIONES</w:t>
      </w:r>
    </w:p>
    <w:p w:rsidR="005535CF" w:rsidRDefault="00E33D0D">
      <w:pPr>
        <w:pStyle w:val="Textoindependiente"/>
        <w:rPr>
          <w:rFonts w:ascii="Arial"/>
          <w:b/>
          <w:sz w:val="21"/>
        </w:rPr>
      </w:pPr>
      <w:r>
        <w:br w:type="column"/>
      </w:r>
    </w:p>
    <w:p w:rsidR="005535CF" w:rsidRDefault="00E33D0D">
      <w:pPr>
        <w:spacing w:line="254" w:lineRule="auto"/>
        <w:ind w:left="77" w:right="871" w:hanging="3"/>
        <w:rPr>
          <w:sz w:val="17"/>
        </w:rPr>
      </w:pPr>
      <w:r>
        <w:rPr>
          <w:sz w:val="17"/>
        </w:rPr>
        <w:t>ChapadobladaBWGN°16.anchodemarco:0.08</w:t>
      </w:r>
    </w:p>
    <w:p w:rsidR="005535CF" w:rsidRDefault="00E33D0D">
      <w:pPr>
        <w:spacing w:before="98" w:line="256" w:lineRule="auto"/>
        <w:ind w:left="68" w:right="711" w:firstLine="14"/>
        <w:rPr>
          <w:sz w:val="17"/>
        </w:rPr>
      </w:pPr>
      <w:r>
        <w:rPr>
          <w:sz w:val="17"/>
        </w:rPr>
        <w:t>Abrir:ChapadobladaBWGN°16Bastidorperimetraltubo40x60Refuerzohorizontaltubo40x100Fijo:ChapadobladaBWGN°16Concelosiadeventilacion</w:t>
      </w:r>
    </w:p>
    <w:p w:rsidR="005535CF" w:rsidRDefault="00E33D0D">
      <w:pPr>
        <w:spacing w:before="2"/>
        <w:ind w:left="72"/>
        <w:rPr>
          <w:sz w:val="17"/>
        </w:rPr>
      </w:pPr>
      <w:r>
        <w:rPr>
          <w:sz w:val="17"/>
        </w:rPr>
        <w:t>(tubosseparados10x15)</w:t>
      </w:r>
    </w:p>
    <w:p w:rsidR="005535CF" w:rsidRDefault="005535CF">
      <w:pPr>
        <w:pStyle w:val="Textoindependiente"/>
        <w:rPr>
          <w:sz w:val="18"/>
        </w:rPr>
      </w:pPr>
    </w:p>
    <w:p w:rsidR="005535CF" w:rsidRDefault="00E33D0D">
      <w:pPr>
        <w:pStyle w:val="Prrafodelista"/>
        <w:numPr>
          <w:ilvl w:val="0"/>
          <w:numId w:val="7"/>
        </w:numPr>
        <w:tabs>
          <w:tab w:val="left" w:pos="222"/>
        </w:tabs>
        <w:spacing w:line="254" w:lineRule="auto"/>
        <w:ind w:left="70" w:right="334" w:firstLine="6"/>
        <w:jc w:val="left"/>
        <w:rPr>
          <w:sz w:val="17"/>
        </w:rPr>
      </w:pPr>
      <w:r>
        <w:rPr>
          <w:sz w:val="17"/>
        </w:rPr>
        <w:t>pomelasporhojareforzadasdehierroDobleplanchuelaparacandado</w:t>
      </w:r>
    </w:p>
    <w:p w:rsidR="005535CF" w:rsidRDefault="005535CF">
      <w:pPr>
        <w:pStyle w:val="Textoindependiente"/>
        <w:rPr>
          <w:sz w:val="18"/>
        </w:rPr>
      </w:pPr>
    </w:p>
    <w:p w:rsidR="005535CF" w:rsidRDefault="005535CF">
      <w:pPr>
        <w:pStyle w:val="Textoindependiente"/>
        <w:spacing w:before="2"/>
        <w:rPr>
          <w:sz w:val="22"/>
        </w:rPr>
      </w:pPr>
    </w:p>
    <w:p w:rsidR="005535CF" w:rsidRDefault="00E33D0D">
      <w:pPr>
        <w:spacing w:before="1"/>
        <w:ind w:left="62"/>
        <w:rPr>
          <w:sz w:val="17"/>
        </w:rPr>
      </w:pPr>
      <w:r>
        <w:rPr>
          <w:sz w:val="17"/>
        </w:rPr>
        <w:t>2manosdeconvertidordeoxido.</w:t>
      </w:r>
    </w:p>
    <w:p w:rsidR="005535CF" w:rsidRDefault="00E33D0D">
      <w:pPr>
        <w:pStyle w:val="Prrafodelista"/>
        <w:numPr>
          <w:ilvl w:val="0"/>
          <w:numId w:val="6"/>
        </w:numPr>
        <w:tabs>
          <w:tab w:val="left" w:pos="209"/>
        </w:tabs>
        <w:spacing w:before="14"/>
        <w:ind w:hanging="147"/>
        <w:rPr>
          <w:sz w:val="17"/>
        </w:rPr>
      </w:pPr>
      <w:r>
        <w:rPr>
          <w:sz w:val="17"/>
        </w:rPr>
        <w:t>manosdeesmaltesinteticocoloradefinir.</w:t>
      </w:r>
    </w:p>
    <w:p w:rsidR="005535CF" w:rsidRDefault="00E33D0D">
      <w:pPr>
        <w:pStyle w:val="Textoindependiente"/>
        <w:rPr>
          <w:sz w:val="18"/>
        </w:rPr>
      </w:pPr>
      <w:r>
        <w:br w:type="column"/>
      </w:r>
    </w:p>
    <w:p w:rsidR="005535CF" w:rsidRDefault="005535CF">
      <w:pPr>
        <w:pStyle w:val="Textoindependiente"/>
        <w:spacing w:before="5"/>
        <w:rPr>
          <w:sz w:val="21"/>
        </w:rPr>
      </w:pPr>
    </w:p>
    <w:p w:rsidR="005535CF" w:rsidRDefault="00E33D0D">
      <w:pPr>
        <w:ind w:left="218"/>
        <w:rPr>
          <w:rFonts w:ascii="Arial"/>
          <w:b/>
          <w:sz w:val="17"/>
        </w:rPr>
      </w:pPr>
      <w:r>
        <w:rPr>
          <w:rFonts w:ascii="Arial"/>
          <w:b/>
          <w:sz w:val="17"/>
        </w:rPr>
        <w:t>MARCO</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6"/>
        </w:rPr>
      </w:pPr>
    </w:p>
    <w:p w:rsidR="005535CF" w:rsidRDefault="00E33D0D">
      <w:pPr>
        <w:ind w:left="217"/>
        <w:rPr>
          <w:rFonts w:ascii="Arial"/>
          <w:b/>
          <w:sz w:val="17"/>
        </w:rPr>
      </w:pPr>
      <w:r>
        <w:rPr>
          <w:rFonts w:ascii="Arial"/>
          <w:b/>
          <w:sz w:val="17"/>
        </w:rPr>
        <w:t>HOJA</w:t>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E33D0D">
      <w:pPr>
        <w:spacing w:before="140"/>
        <w:ind w:left="217"/>
        <w:rPr>
          <w:rFonts w:ascii="Arial"/>
          <w:b/>
          <w:sz w:val="17"/>
        </w:rPr>
      </w:pPr>
      <w:r>
        <w:rPr>
          <w:rFonts w:ascii="Arial"/>
          <w:b/>
          <w:sz w:val="17"/>
        </w:rPr>
        <w:t>HERRAJES</w:t>
      </w:r>
    </w:p>
    <w:p w:rsidR="005535CF" w:rsidRDefault="005535CF">
      <w:pPr>
        <w:pStyle w:val="Textoindependiente"/>
        <w:rPr>
          <w:rFonts w:ascii="Arial"/>
          <w:b/>
          <w:sz w:val="18"/>
        </w:rPr>
      </w:pPr>
    </w:p>
    <w:p w:rsidR="005535CF" w:rsidRDefault="00E33D0D">
      <w:pPr>
        <w:spacing w:before="136"/>
        <w:ind w:left="154"/>
        <w:rPr>
          <w:rFonts w:ascii="Arial"/>
          <w:b/>
          <w:sz w:val="14"/>
        </w:rPr>
      </w:pPr>
      <w:r>
        <w:rPr>
          <w:rFonts w:ascii="Arial"/>
          <w:b/>
          <w:w w:val="95"/>
          <w:sz w:val="14"/>
        </w:rPr>
        <w:t>OBSERVACIONES</w:t>
      </w:r>
    </w:p>
    <w:p w:rsidR="005535CF" w:rsidRDefault="00E33D0D">
      <w:pPr>
        <w:pStyle w:val="Textoindependiente"/>
        <w:rPr>
          <w:rFonts w:ascii="Arial"/>
          <w:b/>
          <w:sz w:val="21"/>
        </w:rPr>
      </w:pPr>
      <w:r>
        <w:br w:type="column"/>
      </w:r>
    </w:p>
    <w:p w:rsidR="005535CF" w:rsidRDefault="00E33D0D">
      <w:pPr>
        <w:spacing w:line="254" w:lineRule="auto"/>
        <w:ind w:left="76" w:right="12644" w:hanging="3"/>
        <w:rPr>
          <w:sz w:val="17"/>
        </w:rPr>
      </w:pPr>
      <w:r>
        <w:rPr>
          <w:sz w:val="17"/>
        </w:rPr>
        <w:t>ChapadobladaBWGN°16.anchodemarco:0.08</w:t>
      </w:r>
    </w:p>
    <w:p w:rsidR="005535CF" w:rsidRDefault="00E33D0D">
      <w:pPr>
        <w:spacing w:before="98" w:line="256" w:lineRule="auto"/>
        <w:ind w:left="68" w:right="12483" w:firstLine="14"/>
        <w:rPr>
          <w:sz w:val="17"/>
        </w:rPr>
      </w:pPr>
      <w:r>
        <w:rPr>
          <w:sz w:val="17"/>
        </w:rPr>
        <w:t>Abrir:ChapadobladaBWGN°16Bastidorperimetraltubo40x60Refuerzohorizontaltubo40x100Fijo:ChapadobladaBWGN°16Concelosiadeventilacion</w:t>
      </w:r>
    </w:p>
    <w:p w:rsidR="005535CF" w:rsidRDefault="00E33D0D">
      <w:pPr>
        <w:spacing w:before="2"/>
        <w:ind w:left="72"/>
        <w:rPr>
          <w:sz w:val="17"/>
        </w:rPr>
      </w:pPr>
      <w:r>
        <w:rPr>
          <w:sz w:val="17"/>
        </w:rPr>
        <w:t>(tubosseparados10x15)</w:t>
      </w:r>
    </w:p>
    <w:p w:rsidR="005535CF" w:rsidRDefault="005535CF">
      <w:pPr>
        <w:pStyle w:val="Textoindependiente"/>
        <w:rPr>
          <w:sz w:val="18"/>
        </w:rPr>
      </w:pPr>
    </w:p>
    <w:p w:rsidR="005535CF" w:rsidRDefault="00E33D0D">
      <w:pPr>
        <w:pStyle w:val="Prrafodelista"/>
        <w:numPr>
          <w:ilvl w:val="0"/>
          <w:numId w:val="6"/>
        </w:numPr>
        <w:tabs>
          <w:tab w:val="left" w:pos="222"/>
        </w:tabs>
        <w:spacing w:line="254" w:lineRule="auto"/>
        <w:ind w:left="68" w:right="12107" w:firstLine="7"/>
        <w:rPr>
          <w:sz w:val="17"/>
        </w:rPr>
      </w:pPr>
      <w:r>
        <w:rPr>
          <w:sz w:val="17"/>
        </w:rPr>
        <w:t>pomelasporhojareforzadasdehierroDobleplanchuelaparacandado</w:t>
      </w:r>
    </w:p>
    <w:p w:rsidR="005535CF" w:rsidRDefault="005535CF">
      <w:pPr>
        <w:pStyle w:val="Textoindependiente"/>
        <w:rPr>
          <w:sz w:val="18"/>
        </w:rPr>
      </w:pPr>
    </w:p>
    <w:p w:rsidR="005535CF" w:rsidRDefault="005535CF">
      <w:pPr>
        <w:pStyle w:val="Textoindependiente"/>
        <w:spacing w:before="2"/>
        <w:rPr>
          <w:sz w:val="22"/>
        </w:rPr>
      </w:pPr>
    </w:p>
    <w:p w:rsidR="005535CF" w:rsidRDefault="00E33D0D">
      <w:pPr>
        <w:spacing w:before="1"/>
        <w:ind w:left="62"/>
        <w:rPr>
          <w:sz w:val="17"/>
        </w:rPr>
      </w:pPr>
      <w:r>
        <w:rPr>
          <w:sz w:val="17"/>
        </w:rPr>
        <w:t>2manosdeconvertidordeoxido.</w:t>
      </w:r>
    </w:p>
    <w:p w:rsidR="005535CF" w:rsidRDefault="00E33D0D">
      <w:pPr>
        <w:spacing w:before="14"/>
        <w:ind w:left="62"/>
        <w:rPr>
          <w:sz w:val="17"/>
        </w:rPr>
      </w:pPr>
      <w:r>
        <w:rPr>
          <w:sz w:val="17"/>
        </w:rPr>
        <w:t>2manosdeesmaltesinteticocoloradefinir.</w:t>
      </w:r>
    </w:p>
    <w:p w:rsidR="005535CF" w:rsidRDefault="005535CF">
      <w:pPr>
        <w:rPr>
          <w:sz w:val="17"/>
        </w:rPr>
        <w:sectPr w:rsidR="005535CF">
          <w:type w:val="continuous"/>
          <w:pgSz w:w="23820" w:h="16840" w:orient="landscape"/>
          <w:pgMar w:top="1860" w:right="480" w:bottom="280" w:left="1320" w:header="720" w:footer="720" w:gutter="0"/>
          <w:cols w:num="4" w:space="720" w:equalWidth="0">
            <w:col w:w="1372" w:space="40"/>
            <w:col w:w="3502" w:space="420"/>
            <w:col w:w="1372" w:space="40"/>
            <w:col w:w="15274"/>
          </w:cols>
        </w:sectPr>
      </w:pPr>
    </w:p>
    <w:p w:rsidR="005535CF" w:rsidRDefault="005535CF">
      <w:pPr>
        <w:pStyle w:val="Textoindependiente"/>
      </w:pPr>
    </w:p>
    <w:p w:rsidR="005535CF" w:rsidRDefault="005535CF">
      <w:pPr>
        <w:pStyle w:val="Textoindependiente"/>
        <w:spacing w:before="7"/>
        <w:rPr>
          <w:sz w:val="23"/>
        </w:rPr>
      </w:pPr>
    </w:p>
    <w:p w:rsidR="005535CF" w:rsidRDefault="005535CF">
      <w:pPr>
        <w:rPr>
          <w:sz w:val="23"/>
        </w:rPr>
        <w:sectPr w:rsidR="005535CF">
          <w:type w:val="continuous"/>
          <w:pgSz w:w="23820" w:h="16840" w:orient="landscape"/>
          <w:pgMar w:top="1860" w:right="480" w:bottom="280" w:left="1320" w:header="720" w:footer="720" w:gutter="0"/>
          <w:cols w:space="720"/>
        </w:sectPr>
      </w:pPr>
    </w:p>
    <w:p w:rsidR="005535CF" w:rsidRDefault="00E33D0D">
      <w:pPr>
        <w:spacing w:before="94"/>
        <w:ind w:left="350"/>
        <w:rPr>
          <w:rFonts w:ascii="Arial"/>
          <w:b/>
          <w:sz w:val="16"/>
        </w:rPr>
      </w:pPr>
      <w:r>
        <w:rPr>
          <w:rFonts w:ascii="Arial"/>
          <w:b/>
          <w:sz w:val="16"/>
        </w:rPr>
        <w:lastRenderedPageBreak/>
        <w:t>NOTAS:</w:t>
      </w:r>
    </w:p>
    <w:p w:rsidR="005535CF" w:rsidRDefault="005535CF">
      <w:pPr>
        <w:pStyle w:val="Textoindependiente"/>
        <w:spacing w:before="6"/>
        <w:rPr>
          <w:rFonts w:ascii="Arial"/>
          <w:b/>
          <w:sz w:val="7"/>
        </w:rPr>
      </w:pPr>
    </w:p>
    <w:p w:rsidR="005535CF" w:rsidRDefault="007E1C2E">
      <w:pPr>
        <w:pStyle w:val="Textoindependiente"/>
        <w:ind w:left="264"/>
        <w:rPr>
          <w:rFonts w:ascii="Arial"/>
        </w:rPr>
      </w:pPr>
      <w:r>
        <w:rPr>
          <w:rFonts w:ascii="Arial"/>
          <w:noProof/>
          <w:lang w:eastAsia="es-ES"/>
        </w:rPr>
      </w:r>
      <w:r>
        <w:rPr>
          <w:rFonts w:ascii="Arial"/>
          <w:noProof/>
          <w:lang w:eastAsia="es-ES"/>
        </w:rPr>
        <w:pict>
          <v:shape id="Text Box 526" o:spid="_x0000_s3403" type="#_x0000_t202" style="width:424.45pt;height:1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" filled="f" strokeweight="0">
            <v:textbox inset="0,0,0,0">
              <w:txbxContent>
                <w:p w:rsidR="00E65EBD" w:rsidRDefault="00E65EBD">
                  <w:pPr>
                    <w:spacing w:before="21"/>
                    <w:ind w:left="76"/>
                    <w:rPr>
                      <w:rFonts w:ascii="Arial"/>
                      <w:b/>
                      <w:sz w:val="16"/>
                    </w:rPr>
                  </w:pPr>
                  <w:r>
                    <w:rPr>
                      <w:rFonts w:ascii="Arial"/>
                      <w:b/>
                      <w:sz w:val="16"/>
                    </w:rPr>
                    <w:t>-TODASLASCARPINTERIASMETALICASDEBENESTARPINTADASCONPINTURAENSINTETICOBLANCO.</w:t>
                  </w:r>
                </w:p>
              </w:txbxContent>
            </v:textbox>
            <w10:wrap type="none"/>
            <w10:anchorlock/>
          </v:shape>
        </w:pict>
      </w:r>
    </w:p>
    <w:p w:rsidR="005535CF" w:rsidRDefault="00E33D0D">
      <w:pPr>
        <w:spacing w:before="19"/>
        <w:ind w:left="354"/>
        <w:rPr>
          <w:rFonts w:ascii="Arial" w:hAnsi="Arial"/>
          <w:b/>
          <w:sz w:val="16"/>
        </w:rPr>
      </w:pPr>
      <w:r>
        <w:rPr>
          <w:rFonts w:ascii="Arial" w:hAnsi="Arial"/>
          <w:b/>
          <w:sz w:val="16"/>
        </w:rPr>
        <w:t>-LASMEDIDASDELASCARPINTERÍASSONINDICATIVAS,DEBIENDOAJUSTARSEALASDIMESIONESFINALESDELOSVANOS</w:t>
      </w:r>
    </w:p>
    <w:p w:rsidR="005535CF" w:rsidRDefault="00E33D0D">
      <w:pPr>
        <w:spacing w:before="127" w:line="249" w:lineRule="auto"/>
        <w:ind w:left="346" w:right="1633" w:firstLine="2"/>
        <w:rPr>
          <w:rFonts w:ascii="Arial" w:hAnsi="Arial"/>
          <w:b/>
          <w:sz w:val="16"/>
        </w:rPr>
      </w:pPr>
      <w:r>
        <w:rPr>
          <w:rFonts w:ascii="Arial" w:hAnsi="Arial"/>
          <w:b/>
          <w:sz w:val="16"/>
        </w:rPr>
        <w:t>-LA CONTRATISTA DEBERÁ PRESENTAR A LA D.O. PARA SU APROBACIÓN, MUESTRAS DE MATERIALES,HERRAJESYCUALQUIEROTROELEMENTOSOLICITADOPORLAMISMA.</w:t>
      </w:r>
    </w:p>
    <w:p w:rsidR="005535CF" w:rsidRDefault="00E33D0D">
      <w:pPr>
        <w:spacing w:before="43"/>
        <w:ind w:left="320"/>
        <w:rPr>
          <w:rFonts w:ascii="Arial"/>
          <w:b/>
          <w:sz w:val="16"/>
        </w:rPr>
      </w:pPr>
      <w:r>
        <w:rPr>
          <w:rFonts w:ascii="Arial"/>
          <w:b/>
          <w:sz w:val="16"/>
        </w:rPr>
        <w:t>-SECONSIDERANIVELPISOTERMINADOALNIVELPISOINTERIOR.</w:t>
      </w:r>
    </w:p>
    <w:p w:rsidR="005535CF" w:rsidRDefault="00E33D0D">
      <w:pPr>
        <w:pStyle w:val="Textoindependiente"/>
        <w:rPr>
          <w:rFonts w:ascii="Arial"/>
          <w:b/>
          <w:sz w:val="18"/>
        </w:rPr>
      </w:pPr>
      <w:r>
        <w:br w:type="column"/>
      </w: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3"/>
        <w:rPr>
          <w:rFonts w:ascii="Arial"/>
          <w:b/>
          <w:sz w:val="17"/>
        </w:rPr>
      </w:pPr>
    </w:p>
    <w:p w:rsidR="005535CF" w:rsidRDefault="00E33D0D">
      <w:pPr>
        <w:ind w:left="630"/>
        <w:rPr>
          <w:rFonts w:ascii="Arial"/>
          <w:b/>
          <w:sz w:val="16"/>
        </w:rPr>
      </w:pPr>
      <w:r>
        <w:rPr>
          <w:rFonts w:ascii="Arial"/>
          <w:b/>
          <w:color w:val="EC1F23"/>
          <w:w w:val="60"/>
          <w:sz w:val="16"/>
        </w:rPr>
        <w:t>PLANONOAPTOPARACONSTRUCCION</w:t>
      </w:r>
    </w:p>
    <w:p w:rsidR="005535CF" w:rsidRDefault="00E33D0D">
      <w:pPr>
        <w:spacing w:before="85" w:line="249" w:lineRule="auto"/>
        <w:ind w:left="322" w:hanging="3"/>
        <w:rPr>
          <w:rFonts w:ascii="Arial"/>
          <w:b/>
          <w:sz w:val="8"/>
        </w:rPr>
      </w:pPr>
      <w:r>
        <w:rPr>
          <w:rFonts w:ascii="Arial"/>
          <w:b/>
          <w:spacing w:val="-1"/>
          <w:w w:val="65"/>
          <w:sz w:val="8"/>
        </w:rPr>
        <w:t>EL PRESENTEPLANOES</w:t>
      </w:r>
      <w:r>
        <w:rPr>
          <w:rFonts w:ascii="Arial"/>
          <w:b/>
          <w:w w:val="65"/>
          <w:sz w:val="8"/>
        </w:rPr>
        <w:t xml:space="preserve"> INDICATIVO, LACONTRATISTA CONFECCIONARA LOS PLANOS DEFINITIVOS,QUE DEBERAN</w:t>
      </w:r>
      <w:r>
        <w:rPr>
          <w:rFonts w:ascii="Arial"/>
          <w:b/>
          <w:w w:val="60"/>
          <w:sz w:val="8"/>
        </w:rPr>
        <w:t>SERAPROBADOSPORLAINSPECCIONDEOBRA.ELPLANOPRESENTADOPORLACONTRATISTAESTARAENUN</w:t>
      </w:r>
    </w:p>
    <w:p w:rsidR="005535CF" w:rsidRDefault="00E33D0D">
      <w:pPr>
        <w:spacing w:line="91" w:lineRule="exact"/>
        <w:ind w:left="324"/>
        <w:rPr>
          <w:rFonts w:ascii="Arial"/>
          <w:b/>
          <w:sz w:val="8"/>
        </w:rPr>
      </w:pPr>
      <w:r>
        <w:rPr>
          <w:rFonts w:ascii="Arial"/>
          <w:b/>
          <w:w w:val="60"/>
          <w:sz w:val="8"/>
        </w:rPr>
        <w:t>TODODE  ACUERDOCON  LANORMATIVA  VIGENTE.</w:t>
      </w:r>
    </w:p>
    <w:p w:rsidR="005535CF" w:rsidRDefault="00E33D0D">
      <w:pPr>
        <w:spacing w:before="4"/>
        <w:ind w:left="324"/>
        <w:rPr>
          <w:rFonts w:ascii="Arial"/>
          <w:b/>
          <w:sz w:val="8"/>
        </w:rPr>
      </w:pPr>
      <w:r>
        <w:rPr>
          <w:rFonts w:ascii="Arial"/>
          <w:b/>
          <w:w w:val="60"/>
          <w:sz w:val="8"/>
        </w:rPr>
        <w:t>TODASLASMEDIDASYNIVELESSEVERIFICARANENOBRAPORELCONTRATISTA.</w:t>
      </w:r>
    </w:p>
    <w:p w:rsidR="005535CF" w:rsidRDefault="00E33D0D">
      <w:pPr>
        <w:spacing w:before="3" w:line="41" w:lineRule="exact"/>
        <w:ind w:left="324"/>
        <w:rPr>
          <w:rFonts w:ascii="Arial"/>
          <w:b/>
          <w:sz w:val="8"/>
        </w:rPr>
      </w:pPr>
      <w:r>
        <w:rPr>
          <w:rFonts w:ascii="Arial"/>
          <w:b/>
          <w:w w:val="60"/>
          <w:sz w:val="8"/>
        </w:rPr>
        <w:t>TODOSLOSDETALLESCONSTRUCTIVOSSERANCOORDINADOSYCOMPATIBILIZADOSENOBRA</w:t>
      </w:r>
    </w:p>
    <w:p w:rsidR="005535CF" w:rsidRDefault="00E33D0D">
      <w:pPr>
        <w:pStyle w:val="Textoindependiente"/>
        <w:spacing w:before="1"/>
        <w:rPr>
          <w:rFonts w:ascii="Arial"/>
          <w:b/>
          <w:sz w:val="37"/>
        </w:rPr>
      </w:pPr>
      <w:r>
        <w:br w:type="column"/>
      </w:r>
    </w:p>
    <w:p w:rsidR="005535CF" w:rsidRDefault="00E33D0D">
      <w:pPr>
        <w:pStyle w:val="Ttulo1"/>
        <w:ind w:left="320"/>
      </w:pPr>
      <w:r>
        <w:t>TIPOLOGIA2B</w:t>
      </w:r>
    </w:p>
    <w:p w:rsidR="005535CF" w:rsidRDefault="005535CF">
      <w:pPr>
        <w:sectPr w:rsidR="005535CF">
          <w:type w:val="continuous"/>
          <w:pgSz w:w="23820" w:h="16840" w:orient="landscape"/>
          <w:pgMar w:top="1860" w:right="480" w:bottom="280" w:left="1320" w:header="720" w:footer="720" w:gutter="0"/>
          <w:cols w:num="3" w:space="720" w:equalWidth="0">
            <w:col w:w="10286" w:space="1483"/>
            <w:col w:w="3383" w:space="3594"/>
            <w:col w:w="3274"/>
          </w:cols>
        </w:sectPr>
      </w:pPr>
    </w:p>
    <w:p w:rsidR="005535CF" w:rsidRDefault="00E33D0D">
      <w:pPr>
        <w:spacing w:line="285" w:lineRule="auto"/>
        <w:ind w:left="372" w:right="635" w:hanging="53"/>
        <w:rPr>
          <w:rFonts w:ascii="Arial" w:hAnsi="Arial"/>
          <w:b/>
          <w:sz w:val="16"/>
        </w:rPr>
      </w:pPr>
      <w:r>
        <w:rPr>
          <w:rFonts w:ascii="Arial" w:hAnsi="Arial"/>
          <w:b/>
          <w:sz w:val="16"/>
        </w:rPr>
        <w:lastRenderedPageBreak/>
        <w:t>-LOSDETALLESDELACARPINTERÍADEALUMINIOSEAJUSTARÁNALOESPECIFICADOPORALUARPARAELTIPODEPERFILERÍASOLICITADA.</w:t>
      </w:r>
    </w:p>
    <w:p w:rsidR="005535CF" w:rsidRDefault="00E33D0D">
      <w:pPr>
        <w:spacing w:before="23" w:line="121" w:lineRule="exact"/>
        <w:ind w:left="320"/>
        <w:rPr>
          <w:rFonts w:ascii="Arial"/>
          <w:b/>
          <w:sz w:val="16"/>
        </w:rPr>
      </w:pPr>
      <w:r>
        <w:rPr>
          <w:rFonts w:ascii="Arial"/>
          <w:b/>
          <w:sz w:val="16"/>
        </w:rPr>
        <w:t>-LOSESPESORESDEVIDRIOSSONINDICATIVOS,LACONTRATISTADEBERADEFINIRLOSESPESORESQUECORRESPONDAN</w:t>
      </w:r>
    </w:p>
    <w:p w:rsidR="005535CF" w:rsidRDefault="00E33D0D">
      <w:pPr>
        <w:spacing w:before="102"/>
        <w:ind w:left="320"/>
        <w:rPr>
          <w:sz w:val="12"/>
        </w:rPr>
      </w:pPr>
      <w:r>
        <w:br w:type="column"/>
      </w:r>
      <w:r>
        <w:rPr>
          <w:w w:val="65"/>
          <w:sz w:val="12"/>
        </w:rPr>
        <w:lastRenderedPageBreak/>
        <w:t>Revision</w:t>
      </w:r>
    </w:p>
    <w:p w:rsidR="005535CF" w:rsidRDefault="00E33D0D">
      <w:pPr>
        <w:spacing w:before="102"/>
        <w:ind w:left="279"/>
        <w:rPr>
          <w:sz w:val="12"/>
        </w:rPr>
      </w:pPr>
      <w:r>
        <w:br w:type="column"/>
      </w:r>
      <w:r>
        <w:rPr>
          <w:w w:val="70"/>
          <w:sz w:val="12"/>
        </w:rPr>
        <w:lastRenderedPageBreak/>
        <w:t>Fecha</w:t>
      </w:r>
    </w:p>
    <w:p w:rsidR="005535CF" w:rsidRDefault="00E33D0D">
      <w:pPr>
        <w:spacing w:before="102"/>
        <w:ind w:left="320"/>
        <w:rPr>
          <w:sz w:val="12"/>
        </w:rPr>
      </w:pPr>
      <w:r>
        <w:br w:type="column"/>
      </w:r>
      <w:r>
        <w:rPr>
          <w:w w:val="65"/>
          <w:sz w:val="12"/>
        </w:rPr>
        <w:lastRenderedPageBreak/>
        <w:t>Descripcion</w:t>
      </w:r>
    </w:p>
    <w:p w:rsidR="005535CF" w:rsidRDefault="00E33D0D">
      <w:pPr>
        <w:pStyle w:val="Textoindependiente"/>
        <w:rPr>
          <w:sz w:val="18"/>
        </w:rPr>
      </w:pPr>
      <w:r>
        <w:br w:type="column"/>
      </w:r>
    </w:p>
    <w:p w:rsidR="005535CF" w:rsidRDefault="00E33D0D">
      <w:pPr>
        <w:spacing w:before="140"/>
        <w:ind w:left="324"/>
        <w:rPr>
          <w:sz w:val="16"/>
        </w:rPr>
      </w:pPr>
      <w:r>
        <w:rPr>
          <w:w w:val="80"/>
          <w:position w:val="3"/>
          <w:sz w:val="12"/>
        </w:rPr>
        <w:t>Obra:</w:t>
      </w:r>
      <w:r>
        <w:rPr>
          <w:color w:val="767676"/>
          <w:w w:val="80"/>
          <w:sz w:val="16"/>
        </w:rPr>
        <w:t>CENTRODEPRIMERAINFANCIA-TIP.CENTRO-ESQUINAS/MEDIANERAS-12x25.00m</w:t>
      </w:r>
    </w:p>
    <w:p w:rsidR="005535CF" w:rsidRDefault="00E33D0D">
      <w:pPr>
        <w:spacing w:before="4" w:line="48" w:lineRule="exact"/>
        <w:ind w:left="320"/>
        <w:rPr>
          <w:sz w:val="16"/>
        </w:rPr>
      </w:pPr>
      <w:r>
        <w:rPr>
          <w:w w:val="80"/>
          <w:position w:val="1"/>
          <w:sz w:val="12"/>
        </w:rPr>
        <w:t>Plano:</w:t>
      </w:r>
      <w:r>
        <w:rPr>
          <w:color w:val="767676"/>
          <w:w w:val="80"/>
          <w:sz w:val="16"/>
        </w:rPr>
        <w:t>PLANILLADEPUERTASMETALICAS</w:t>
      </w:r>
    </w:p>
    <w:p w:rsidR="005535CF" w:rsidRDefault="00E33D0D">
      <w:pPr>
        <w:pStyle w:val="Textoindependiente"/>
        <w:rPr>
          <w:sz w:val="12"/>
        </w:rPr>
      </w:pPr>
      <w:r>
        <w:br w:type="column"/>
      </w:r>
    </w:p>
    <w:p w:rsidR="005535CF" w:rsidRDefault="005535CF">
      <w:pPr>
        <w:pStyle w:val="Textoindependiente"/>
        <w:rPr>
          <w:sz w:val="12"/>
        </w:rPr>
      </w:pPr>
    </w:p>
    <w:p w:rsidR="005535CF" w:rsidRDefault="00E33D0D">
      <w:pPr>
        <w:spacing w:before="70"/>
        <w:ind w:left="165"/>
        <w:rPr>
          <w:sz w:val="12"/>
        </w:rPr>
      </w:pPr>
      <w:r>
        <w:rPr>
          <w:sz w:val="12"/>
        </w:rPr>
        <w:t>PlanoN°</w:t>
      </w:r>
    </w:p>
    <w:p w:rsidR="005535CF" w:rsidRDefault="005535CF">
      <w:pPr>
        <w:rPr>
          <w:sz w:val="12"/>
        </w:rPr>
        <w:sectPr w:rsidR="005535CF">
          <w:type w:val="continuous"/>
          <w:pgSz w:w="23820" w:h="16840" w:orient="landscape"/>
          <w:pgMar w:top="1860" w:right="480" w:bottom="280" w:left="1320" w:header="720" w:footer="720" w:gutter="0"/>
          <w:cols w:num="6" w:space="720" w:equalWidth="0">
            <w:col w:w="10226" w:space="1521"/>
            <w:col w:w="620" w:space="39"/>
            <w:col w:w="536" w:space="308"/>
            <w:col w:w="768" w:space="882"/>
            <w:col w:w="6038" w:space="40"/>
            <w:col w:w="1042"/>
          </w:cols>
        </w:sectPr>
      </w:pPr>
    </w:p>
    <w:p w:rsidR="005535CF" w:rsidRDefault="00E33D0D">
      <w:pPr>
        <w:spacing w:before="71"/>
        <w:ind w:left="322"/>
        <w:rPr>
          <w:rFonts w:ascii="Arial"/>
          <w:b/>
          <w:sz w:val="16"/>
        </w:rPr>
      </w:pPr>
      <w:r>
        <w:rPr>
          <w:noProof/>
          <w:lang w:eastAsia="es-ES"/>
        </w:rPr>
        <w:lastRenderedPageBreak/>
        <w:drawing>
          <wp:anchor distT="0" distB="0" distL="0" distR="0" simplePos="0" relativeHeight="251476480" behindDoc="1" locked="0" layoutInCell="1" allowOverlap="1">
            <wp:simplePos x="0" y="0"/>
            <wp:positionH relativeFrom="page">
              <wp:posOffset>0</wp:posOffset>
            </wp:positionH>
            <wp:positionV relativeFrom="page">
              <wp:posOffset>2540</wp:posOffset>
            </wp:positionV>
            <wp:extent cx="15118841" cy="10649712"/>
            <wp:effectExtent l="0" t="0" r="0" b="0"/>
            <wp:wrapNone/>
            <wp:docPr id="17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74.png"/>
                    <pic:cNvPicPr/>
                  </pic:nvPicPr>
                  <pic:blipFill>
                    <a:blip r:embed="rId121" cstate="print"/>
                    <a:stretch>
                      <a:fillRect/>
                    </a:stretch>
                  </pic:blipFill>
                  <pic:spPr>
                    <a:xfrm>
                      <a:off x="0" y="0"/>
                      <a:ext cx="15118841" cy="10649712"/>
                    </a:xfrm>
                    <a:prstGeom prst="rect">
                      <a:avLst/>
                    </a:prstGeom>
                  </pic:spPr>
                </pic:pic>
              </a:graphicData>
            </a:graphic>
          </wp:anchor>
        </w:drawing>
      </w:r>
      <w:r>
        <w:rPr>
          <w:rFonts w:ascii="Arial"/>
          <w:b/>
          <w:sz w:val="16"/>
        </w:rPr>
        <w:t>SEGUNLASDIMENSIONESDELOSPANOSVIDRIADOS</w:t>
      </w:r>
    </w:p>
    <w:p w:rsidR="005535CF" w:rsidRDefault="00E33D0D">
      <w:pPr>
        <w:pStyle w:val="Textoindependiente"/>
        <w:spacing w:before="6"/>
        <w:rPr>
          <w:rFonts w:ascii="Arial"/>
          <w:b/>
          <w:sz w:val="14"/>
        </w:rPr>
      </w:pPr>
      <w:r>
        <w:br w:type="column"/>
      </w:r>
    </w:p>
    <w:p w:rsidR="005535CF" w:rsidRDefault="00E33D0D">
      <w:pPr>
        <w:ind w:left="322"/>
        <w:rPr>
          <w:sz w:val="12"/>
        </w:rPr>
      </w:pPr>
      <w:r>
        <w:rPr>
          <w:sz w:val="12"/>
        </w:rPr>
        <w:t>Fecha:</w:t>
      </w:r>
    </w:p>
    <w:p w:rsidR="005535CF" w:rsidRDefault="00E33D0D">
      <w:pPr>
        <w:pStyle w:val="Textoindependiente"/>
        <w:spacing w:before="6"/>
        <w:rPr>
          <w:sz w:val="14"/>
        </w:rPr>
      </w:pPr>
      <w:r>
        <w:br w:type="column"/>
      </w:r>
    </w:p>
    <w:p w:rsidR="005535CF" w:rsidRDefault="00E33D0D">
      <w:pPr>
        <w:ind w:left="322"/>
        <w:rPr>
          <w:sz w:val="12"/>
        </w:rPr>
      </w:pPr>
      <w:r>
        <w:rPr>
          <w:w w:val="95"/>
          <w:sz w:val="12"/>
        </w:rPr>
        <w:t>Escala:</w:t>
      </w:r>
    </w:p>
    <w:p w:rsidR="005535CF" w:rsidRDefault="00E33D0D">
      <w:pPr>
        <w:tabs>
          <w:tab w:val="left" w:pos="459"/>
        </w:tabs>
        <w:spacing w:before="143"/>
        <w:ind w:left="110"/>
        <w:rPr>
          <w:sz w:val="16"/>
        </w:rPr>
      </w:pPr>
      <w:r>
        <w:br w:type="column"/>
      </w:r>
      <w:r>
        <w:rPr>
          <w:color w:val="767676"/>
          <w:w w:val="90"/>
          <w:sz w:val="16"/>
        </w:rPr>
        <w:lastRenderedPageBreak/>
        <w:t>1:</w:t>
      </w:r>
      <w:r>
        <w:rPr>
          <w:color w:val="767676"/>
          <w:w w:val="90"/>
          <w:sz w:val="16"/>
        </w:rPr>
        <w:tab/>
        <w:t>50</w:t>
      </w:r>
    </w:p>
    <w:p w:rsidR="005535CF" w:rsidRDefault="00E33D0D">
      <w:pPr>
        <w:pStyle w:val="Textoindependiente"/>
        <w:spacing w:before="6"/>
        <w:rPr>
          <w:sz w:val="14"/>
        </w:rPr>
      </w:pPr>
      <w:r>
        <w:br w:type="column"/>
      </w:r>
    </w:p>
    <w:p w:rsidR="005535CF" w:rsidRDefault="00E33D0D">
      <w:pPr>
        <w:ind w:left="322"/>
        <w:rPr>
          <w:sz w:val="12"/>
        </w:rPr>
      </w:pPr>
      <w:r>
        <w:rPr>
          <w:sz w:val="12"/>
        </w:rPr>
        <w:t>Revisó:</w:t>
      </w:r>
    </w:p>
    <w:p w:rsidR="005535CF" w:rsidRDefault="00E33D0D">
      <w:pPr>
        <w:pStyle w:val="Ttulo4"/>
        <w:spacing w:before="6"/>
        <w:ind w:left="322"/>
      </w:pPr>
      <w:r>
        <w:br w:type="column"/>
      </w:r>
      <w:r>
        <w:rPr>
          <w:color w:val="767676"/>
          <w:w w:val="95"/>
        </w:rPr>
        <w:lastRenderedPageBreak/>
        <w:t>PC10</w:t>
      </w:r>
    </w:p>
    <w:p w:rsidR="005535CF" w:rsidRDefault="005535CF">
      <w:pPr>
        <w:sectPr w:rsidR="005535CF">
          <w:type w:val="continuous"/>
          <w:pgSz w:w="23820" w:h="16840" w:orient="landscape"/>
          <w:pgMar w:top="1860" w:right="480" w:bottom="280" w:left="1320" w:header="720" w:footer="720" w:gutter="0"/>
          <w:cols w:num="6" w:space="720" w:equalWidth="0">
            <w:col w:w="4605" w:space="10292"/>
            <w:col w:w="727" w:space="890"/>
            <w:col w:w="713" w:space="39"/>
            <w:col w:w="645" w:space="247"/>
            <w:col w:w="759" w:space="1928"/>
            <w:col w:w="1175"/>
          </w:cols>
        </w:sectPr>
      </w:pPr>
    </w:p>
    <w:p w:rsidR="005535CF" w:rsidRDefault="00E33D0D">
      <w:pPr>
        <w:spacing w:before="79"/>
        <w:ind w:left="128"/>
        <w:rPr>
          <w:sz w:val="12"/>
        </w:rPr>
      </w:pPr>
      <w:r>
        <w:rPr>
          <w:w w:val="105"/>
          <w:sz w:val="12"/>
        </w:rPr>
        <w:lastRenderedPageBreak/>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tabs>
          <w:tab w:val="left" w:pos="681"/>
        </w:tabs>
        <w:spacing w:before="79"/>
        <w:ind w:left="128"/>
        <w:rPr>
          <w:sz w:val="12"/>
        </w:rPr>
      </w:pPr>
      <w:r>
        <w:br w:type="column"/>
      </w:r>
      <w:r>
        <w:rPr>
          <w:w w:val="105"/>
          <w:sz w:val="12"/>
        </w:rPr>
        <w:lastRenderedPageBreak/>
        <w:t>TIPO</w:t>
      </w:r>
      <w:r>
        <w:rPr>
          <w:w w:val="105"/>
          <w:sz w:val="12"/>
        </w:rPr>
        <w:tab/>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79"/>
        <w:ind w:left="128"/>
        <w:rPr>
          <w:sz w:val="12"/>
        </w:rPr>
      </w:pPr>
      <w:r>
        <w:br w:type="column"/>
      </w:r>
      <w:r>
        <w:rPr>
          <w:w w:val="105"/>
          <w:sz w:val="12"/>
        </w:rPr>
        <w:lastRenderedPageBreak/>
        <w:t>TIPO</w:t>
      </w:r>
    </w:p>
    <w:p w:rsidR="005535CF" w:rsidRDefault="005535CF">
      <w:pPr>
        <w:rPr>
          <w:sz w:val="12"/>
        </w:rPr>
        <w:sectPr w:rsidR="005535CF">
          <w:headerReference w:type="default" r:id="rId122"/>
          <w:pgSz w:w="23820" w:h="16840" w:orient="landscape"/>
          <w:pgMar w:top="700" w:right="480" w:bottom="280" w:left="1320" w:header="0" w:footer="0" w:gutter="0"/>
          <w:cols w:num="7" w:space="720" w:equalWidth="0">
            <w:col w:w="1128" w:space="40"/>
            <w:col w:w="782" w:space="266"/>
            <w:col w:w="873" w:space="7279"/>
            <w:col w:w="1682" w:space="40"/>
            <w:col w:w="782" w:space="273"/>
            <w:col w:w="873" w:space="7293"/>
            <w:col w:w="709"/>
          </w:cols>
        </w:sectPr>
      </w:pPr>
    </w:p>
    <w:p w:rsidR="005535CF" w:rsidRDefault="005535CF">
      <w:pPr>
        <w:pStyle w:val="Textoindependiente"/>
        <w:spacing w:before="7"/>
        <w:rPr>
          <w:sz w:val="12"/>
        </w:rPr>
      </w:pPr>
    </w:p>
    <w:p w:rsidR="005535CF" w:rsidRDefault="005535CF">
      <w:pPr>
        <w:rPr>
          <w:sz w:val="12"/>
        </w:rPr>
        <w:sectPr w:rsidR="005535CF">
          <w:type w:val="continuous"/>
          <w:pgSz w:w="23820" w:h="16840" w:orient="landscape"/>
          <w:pgMar w:top="1860" w:right="480" w:bottom="280" w:left="1320" w:header="720" w:footer="720" w:gutter="0"/>
          <w:cols w:space="720"/>
        </w:sectPr>
      </w:pPr>
    </w:p>
    <w:p w:rsidR="005535CF" w:rsidRDefault="00E33D0D">
      <w:pPr>
        <w:tabs>
          <w:tab w:val="right" w:pos="1415"/>
        </w:tabs>
        <w:spacing w:before="102" w:line="238" w:lineRule="exact"/>
        <w:ind w:left="505"/>
        <w:rPr>
          <w:sz w:val="16"/>
        </w:rPr>
      </w:pPr>
      <w:r>
        <w:rPr>
          <w:sz w:val="19"/>
        </w:rPr>
        <w:lastRenderedPageBreak/>
        <w:t>R1</w:t>
      </w:r>
      <w:r>
        <w:rPr>
          <w:rFonts w:ascii="Times New Roman"/>
          <w:sz w:val="19"/>
        </w:rPr>
        <w:tab/>
      </w:r>
      <w:r>
        <w:rPr>
          <w:position w:val="-2"/>
          <w:sz w:val="16"/>
        </w:rPr>
        <w:t>1</w:t>
      </w:r>
    </w:p>
    <w:p w:rsidR="005535CF" w:rsidRDefault="00E33D0D">
      <w:pPr>
        <w:spacing w:line="180" w:lineRule="exact"/>
        <w:ind w:left="494"/>
        <w:rPr>
          <w:sz w:val="16"/>
        </w:rPr>
      </w:pPr>
      <w:r>
        <w:rPr>
          <w:sz w:val="16"/>
        </w:rPr>
        <w:t>4.88</w:t>
      </w:r>
    </w:p>
    <w:p w:rsidR="005535CF" w:rsidRDefault="00E33D0D">
      <w:pPr>
        <w:spacing w:before="151"/>
        <w:ind w:left="494"/>
        <w:rPr>
          <w:rFonts w:ascii="Arial"/>
          <w:b/>
          <w:sz w:val="17"/>
        </w:rPr>
      </w:pPr>
      <w:r>
        <w:br w:type="column"/>
      </w:r>
      <w:r>
        <w:rPr>
          <w:rFonts w:ascii="Arial"/>
          <w:b/>
          <w:sz w:val="17"/>
        </w:rPr>
        <w:lastRenderedPageBreak/>
        <w:t>ACCESOP.PAL</w:t>
      </w:r>
    </w:p>
    <w:p w:rsidR="005535CF" w:rsidRDefault="00E33D0D">
      <w:pPr>
        <w:spacing w:before="124"/>
        <w:ind w:left="504"/>
        <w:rPr>
          <w:rFonts w:ascii="Arial"/>
          <w:b/>
          <w:sz w:val="12"/>
        </w:rPr>
      </w:pPr>
      <w:r>
        <w:br w:type="column"/>
      </w:r>
      <w:r>
        <w:rPr>
          <w:rFonts w:ascii="Arial"/>
          <w:b/>
          <w:w w:val="105"/>
          <w:sz w:val="12"/>
        </w:rPr>
        <w:lastRenderedPageBreak/>
        <w:t>Abrir-</w:t>
      </w:r>
    </w:p>
    <w:p w:rsidR="005535CF" w:rsidRDefault="00E33D0D">
      <w:pPr>
        <w:spacing w:before="16"/>
        <w:ind w:left="494"/>
        <w:rPr>
          <w:rFonts w:ascii="Arial" w:hAnsi="Arial"/>
          <w:b/>
          <w:sz w:val="12"/>
        </w:rPr>
      </w:pPr>
      <w:r>
        <w:rPr>
          <w:rFonts w:ascii="Arial" w:hAnsi="Arial"/>
          <w:b/>
          <w:spacing w:val="-1"/>
          <w:w w:val="105"/>
          <w:sz w:val="12"/>
        </w:rPr>
        <w:t>Pañofijo</w:t>
      </w:r>
    </w:p>
    <w:p w:rsidR="005535CF" w:rsidRDefault="00E33D0D">
      <w:pPr>
        <w:tabs>
          <w:tab w:val="right" w:pos="1256"/>
        </w:tabs>
        <w:spacing w:before="126" w:line="168" w:lineRule="auto"/>
        <w:ind w:left="432"/>
        <w:rPr>
          <w:sz w:val="16"/>
        </w:rPr>
      </w:pPr>
      <w:r>
        <w:br w:type="column"/>
      </w:r>
      <w:r>
        <w:rPr>
          <w:sz w:val="19"/>
        </w:rPr>
        <w:lastRenderedPageBreak/>
        <w:t>R2</w:t>
      </w:r>
      <w:r>
        <w:rPr>
          <w:rFonts w:ascii="Times New Roman"/>
          <w:sz w:val="19"/>
        </w:rPr>
        <w:tab/>
      </w:r>
      <w:r>
        <w:rPr>
          <w:position w:val="-9"/>
          <w:sz w:val="16"/>
        </w:rPr>
        <w:t>1</w:t>
      </w:r>
    </w:p>
    <w:p w:rsidR="005535CF" w:rsidRDefault="00E33D0D">
      <w:pPr>
        <w:spacing w:line="144" w:lineRule="exact"/>
        <w:ind w:left="417"/>
        <w:rPr>
          <w:sz w:val="16"/>
        </w:rPr>
      </w:pPr>
      <w:r>
        <w:rPr>
          <w:sz w:val="16"/>
        </w:rPr>
        <w:t>7.00</w:t>
      </w:r>
    </w:p>
    <w:p w:rsidR="005535CF" w:rsidRDefault="00E33D0D">
      <w:pPr>
        <w:spacing w:before="151"/>
        <w:ind w:left="494"/>
        <w:rPr>
          <w:rFonts w:ascii="Arial"/>
          <w:b/>
          <w:sz w:val="17"/>
        </w:rPr>
      </w:pPr>
      <w:r>
        <w:br w:type="column"/>
      </w:r>
      <w:r>
        <w:rPr>
          <w:rFonts w:ascii="Arial"/>
          <w:b/>
          <w:sz w:val="17"/>
        </w:rPr>
        <w:lastRenderedPageBreak/>
        <w:t>FRENTEFACHADALATERAL</w:t>
      </w:r>
    </w:p>
    <w:p w:rsidR="005535CF" w:rsidRDefault="00E33D0D">
      <w:pPr>
        <w:spacing w:before="126"/>
        <w:ind w:left="494"/>
        <w:rPr>
          <w:rFonts w:ascii="Arial"/>
          <w:b/>
          <w:sz w:val="12"/>
        </w:rPr>
      </w:pPr>
      <w:r>
        <w:br w:type="column"/>
      </w:r>
      <w:r>
        <w:rPr>
          <w:rFonts w:ascii="Arial"/>
          <w:b/>
          <w:w w:val="105"/>
          <w:sz w:val="12"/>
        </w:rPr>
        <w:lastRenderedPageBreak/>
        <w:t>FIJO</w:t>
      </w:r>
    </w:p>
    <w:p w:rsidR="005535CF" w:rsidRDefault="005535CF">
      <w:pPr>
        <w:rPr>
          <w:rFonts w:ascii="Arial"/>
          <w:sz w:val="12"/>
        </w:rPr>
        <w:sectPr w:rsidR="005535CF">
          <w:type w:val="continuous"/>
          <w:pgSz w:w="23820" w:h="16840" w:orient="landscape"/>
          <w:pgMar w:top="1860" w:right="480" w:bottom="280" w:left="1320" w:header="720" w:footer="720" w:gutter="0"/>
          <w:cols w:num="6" w:space="720" w:equalWidth="0">
            <w:col w:w="1456" w:space="367"/>
            <w:col w:w="1842" w:space="6251"/>
            <w:col w:w="1030" w:space="39"/>
            <w:col w:w="1297" w:space="440"/>
            <w:col w:w="3004" w:space="5243"/>
            <w:col w:w="1051"/>
          </w:cols>
        </w:sectPr>
      </w:pPr>
    </w:p>
    <w:p w:rsidR="005535CF" w:rsidRDefault="00E33D0D">
      <w:pPr>
        <w:tabs>
          <w:tab w:val="left" w:pos="7634"/>
        </w:tabs>
        <w:spacing w:before="811"/>
        <w:ind w:left="3957"/>
        <w:rPr>
          <w:sz w:val="18"/>
        </w:rPr>
      </w:pPr>
      <w:r>
        <w:rPr>
          <w:w w:val="105"/>
          <w:position w:val="11"/>
          <w:sz w:val="23"/>
        </w:rPr>
        <w:lastRenderedPageBreak/>
        <w:t>R1</w:t>
      </w:r>
      <w:r>
        <w:rPr>
          <w:w w:val="105"/>
          <w:position w:val="11"/>
          <w:sz w:val="23"/>
        </w:rPr>
        <w:tab/>
      </w:r>
      <w:r>
        <w:rPr>
          <w:spacing w:val="-3"/>
          <w:w w:val="105"/>
          <w:sz w:val="18"/>
        </w:rPr>
        <w:t>+3.77</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4"/>
        <w:rPr>
          <w:sz w:val="25"/>
        </w:rPr>
      </w:pPr>
    </w:p>
    <w:p w:rsidR="005535CF" w:rsidRDefault="00E33D0D">
      <w:pPr>
        <w:spacing w:line="273" w:lineRule="auto"/>
        <w:ind w:left="104" w:right="-4" w:firstLine="3"/>
        <w:rPr>
          <w:sz w:val="16"/>
        </w:rPr>
      </w:pPr>
      <w:r>
        <w:rPr>
          <w:sz w:val="16"/>
        </w:rPr>
        <w:t>VIGATUBOEST.80x160TRAVESAÑO40x40</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1"/>
        <w:rPr>
          <w:sz w:val="22"/>
        </w:rPr>
      </w:pPr>
    </w:p>
    <w:p w:rsidR="005535CF" w:rsidRDefault="00E33D0D">
      <w:pPr>
        <w:ind w:right="38"/>
        <w:jc w:val="right"/>
        <w:rPr>
          <w:sz w:val="15"/>
        </w:rPr>
      </w:pPr>
      <w:r>
        <w:rPr>
          <w:sz w:val="15"/>
        </w:rPr>
        <w:t>+3.77</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spacing w:before="7"/>
        <w:rPr>
          <w:sz w:val="21"/>
        </w:rPr>
      </w:pPr>
    </w:p>
    <w:p w:rsidR="005535CF" w:rsidRDefault="00E33D0D">
      <w:pPr>
        <w:spacing w:line="280" w:lineRule="auto"/>
        <w:ind w:left="5827" w:right="1833" w:hanging="15"/>
        <w:rPr>
          <w:sz w:val="16"/>
        </w:rPr>
      </w:pPr>
      <w:r>
        <w:rPr>
          <w:sz w:val="16"/>
        </w:rPr>
        <w:t>COL. TUBO EST. 80x80VIGATUBOEST.80x80</w:t>
      </w:r>
    </w:p>
    <w:p w:rsidR="005535CF" w:rsidRDefault="007E1C2E">
      <w:pPr>
        <w:tabs>
          <w:tab w:val="left" w:pos="5823"/>
        </w:tabs>
        <w:spacing w:before="24"/>
        <w:ind w:left="3957"/>
        <w:rPr>
          <w:sz w:val="16"/>
        </w:rPr>
      </w:pPr>
      <w:r w:rsidRPr="007E1C2E">
        <w:rPr>
          <w:noProof/>
          <w:lang w:eastAsia="es-ES"/>
        </w:rPr>
        <w:pict>
          <v:shape id="Text Box 525" o:spid="_x0000_s2103" type="#_x0000_t202" style="position:absolute;left:0;text-align:left;margin-left:1133.25pt;margin-top:-34.2pt;width:10.85pt;height:18.3pt;z-index:2516802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" filled="f" stroked="f">
            <v:textbox style="layout-flow:vertical;mso-layout-flow-alt:bottom-to-top" inset="0,0,0,0">
              <w:txbxContent>
                <w:p w:rsidR="00E65EBD" w:rsidRDefault="00E65EBD">
                  <w:pPr>
                    <w:spacing w:before="13"/>
                    <w:ind w:left="20"/>
                    <w:rPr>
                      <w:sz w:val="16"/>
                    </w:rPr>
                  </w:pPr>
                  <w:r>
                    <w:rPr>
                      <w:sz w:val="16"/>
                    </w:rPr>
                    <w:t>E.M.</w:t>
                  </w:r>
                </w:p>
              </w:txbxContent>
            </v:textbox>
            <w10:wrap anchorx="page"/>
          </v:shape>
        </w:pict>
      </w:r>
      <w:r w:rsidR="00E33D0D">
        <w:rPr>
          <w:sz w:val="23"/>
        </w:rPr>
        <w:t>R2</w:t>
      </w:r>
      <w:r w:rsidR="00E33D0D">
        <w:rPr>
          <w:sz w:val="23"/>
        </w:rPr>
        <w:tab/>
      </w:r>
      <w:r w:rsidR="00E33D0D">
        <w:rPr>
          <w:sz w:val="16"/>
        </w:rPr>
        <w:t>TRAVESAÑO40x40</w:t>
      </w:r>
    </w:p>
    <w:p w:rsidR="005535CF" w:rsidRDefault="005535CF">
      <w:pPr>
        <w:rPr>
          <w:sz w:val="16"/>
        </w:rPr>
        <w:sectPr w:rsidR="005535CF">
          <w:type w:val="continuous"/>
          <w:pgSz w:w="23820" w:h="16840" w:orient="landscape"/>
          <w:pgMar w:top="1860" w:right="480" w:bottom="280" w:left="1320" w:header="720" w:footer="720" w:gutter="0"/>
          <w:cols w:num="4" w:space="720" w:equalWidth="0">
            <w:col w:w="8158" w:space="40"/>
            <w:col w:w="1931" w:space="39"/>
            <w:col w:w="1743" w:space="701"/>
            <w:col w:w="9408"/>
          </w:cols>
        </w:sectPr>
      </w:pPr>
    </w:p>
    <w:p w:rsidR="005535CF" w:rsidRDefault="005535CF">
      <w:pPr>
        <w:pStyle w:val="Textoindependiente"/>
        <w:spacing w:before="1"/>
        <w:rPr>
          <w:sz w:val="23"/>
        </w:rPr>
      </w:pPr>
    </w:p>
    <w:p w:rsidR="005535CF" w:rsidRDefault="005535CF">
      <w:pPr>
        <w:rPr>
          <w:sz w:val="23"/>
        </w:rPr>
        <w:sectPr w:rsidR="005535CF">
          <w:type w:val="continuous"/>
          <w:pgSz w:w="23820" w:h="16840" w:orient="landscape"/>
          <w:pgMar w:top="1860" w:right="480" w:bottom="280" w:left="1320" w:header="720" w:footer="720" w:gutter="0"/>
          <w:cols w:space="720"/>
        </w:sectPr>
      </w:pPr>
    </w:p>
    <w:p w:rsidR="005535CF" w:rsidRDefault="005535CF">
      <w:pPr>
        <w:pStyle w:val="Textoindependiente"/>
      </w:pPr>
    </w:p>
    <w:p w:rsidR="005535CF" w:rsidRDefault="005535CF">
      <w:pPr>
        <w:pStyle w:val="Textoindependiente"/>
      </w:pPr>
    </w:p>
    <w:p w:rsidR="005535CF" w:rsidRDefault="005535CF">
      <w:pPr>
        <w:pStyle w:val="Textoindependiente"/>
        <w:spacing w:before="2"/>
        <w:rPr>
          <w:sz w:val="19"/>
        </w:rPr>
      </w:pPr>
    </w:p>
    <w:p w:rsidR="005535CF" w:rsidRDefault="007E1C2E">
      <w:pPr>
        <w:spacing w:before="1"/>
        <w:jc w:val="right"/>
        <w:rPr>
          <w:sz w:val="18"/>
        </w:rPr>
      </w:pPr>
      <w:r w:rsidRPr="007E1C2E">
        <w:rPr>
          <w:noProof/>
          <w:lang w:eastAsia="es-ES"/>
        </w:rPr>
        <w:pict>
          <v:shape id="Text Box 524" o:spid="_x0000_s2102" type="#_x0000_t202" style="position:absolute;left:0;text-align:left;margin-left:105.3pt;margin-top:-26.6pt;width:10pt;height:15.9pt;z-index:2516638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1,28</w:t>
                  </w:r>
                </w:p>
              </w:txbxContent>
            </v:textbox>
            <w10:wrap anchorx="page"/>
          </v:shape>
        </w:pict>
      </w:r>
      <w:r w:rsidRPr="007E1C2E">
        <w:rPr>
          <w:noProof/>
          <w:lang w:eastAsia="es-ES"/>
        </w:rPr>
        <w:pict>
          <v:shape id="Text Box 523" o:spid="_x0000_s2101" type="#_x0000_t202" style="position:absolute;left:0;text-align:left;margin-left:661pt;margin-top:-26.2pt;width:10pt;height:15.9pt;z-index:2516710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1,27</w:t>
                  </w:r>
                </w:p>
              </w:txbxContent>
            </v:textbox>
            <w10:wrap anchorx="page"/>
          </v:shape>
        </w:pict>
      </w:r>
      <w:r w:rsidR="00E33D0D">
        <w:rPr>
          <w:w w:val="105"/>
          <w:sz w:val="18"/>
        </w:rPr>
        <w:t>+2.25</w:t>
      </w:r>
    </w:p>
    <w:p w:rsidR="005535CF" w:rsidRDefault="00E33D0D">
      <w:pPr>
        <w:spacing w:before="94" w:line="302" w:lineRule="auto"/>
        <w:ind w:left="107" w:right="-4" w:hanging="8"/>
        <w:rPr>
          <w:sz w:val="16"/>
        </w:rPr>
      </w:pPr>
      <w:r>
        <w:br w:type="column"/>
      </w:r>
      <w:r>
        <w:rPr>
          <w:sz w:val="16"/>
        </w:rPr>
        <w:lastRenderedPageBreak/>
        <w:t>COL.TUBOEST.80x80VIGATUBOEST.80x80</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4"/>
        <w:rPr>
          <w:sz w:val="18"/>
        </w:rPr>
      </w:pPr>
    </w:p>
    <w:p w:rsidR="005535CF" w:rsidRDefault="007E1C2E">
      <w:pPr>
        <w:ind w:left="1371"/>
        <w:rPr>
          <w:sz w:val="15"/>
        </w:rPr>
      </w:pPr>
      <w:r w:rsidRPr="007E1C2E">
        <w:rPr>
          <w:noProof/>
          <w:lang w:eastAsia="es-ES"/>
        </w:rPr>
        <w:pict>
          <v:shape id="Text Box 522" o:spid="_x0000_s2100" type="#_x0000_t202" style="position:absolute;left:0;text-align:left;margin-left:1079.85pt;margin-top:-5.45pt;width:10pt;height:11.95pt;z-index:2516761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,45</w:t>
                  </w:r>
                </w:p>
              </w:txbxContent>
            </v:textbox>
            <w10:wrap anchorx="page"/>
          </v:shape>
        </w:pict>
      </w:r>
      <w:r w:rsidR="00E33D0D">
        <w:rPr>
          <w:sz w:val="15"/>
        </w:rPr>
        <w:t>+2.25</w:t>
      </w:r>
    </w:p>
    <w:p w:rsidR="005535CF" w:rsidRDefault="005535CF">
      <w:pPr>
        <w:rPr>
          <w:sz w:val="15"/>
        </w:rPr>
        <w:sectPr w:rsidR="005535CF">
          <w:type w:val="continuous"/>
          <w:pgSz w:w="23820" w:h="16840" w:orient="landscape"/>
          <w:pgMar w:top="1860" w:right="480" w:bottom="280" w:left="1320" w:header="720" w:footer="720" w:gutter="0"/>
          <w:cols w:num="3" w:space="720" w:equalWidth="0">
            <w:col w:w="8158" w:space="40"/>
            <w:col w:w="1843" w:space="39"/>
            <w:col w:w="11940"/>
          </w:cols>
        </w:sectPr>
      </w:pPr>
    </w:p>
    <w:p w:rsidR="005535CF" w:rsidRDefault="005535CF">
      <w:pPr>
        <w:pStyle w:val="Textoindependiente"/>
      </w:pPr>
    </w:p>
    <w:p w:rsidR="005535CF" w:rsidRDefault="005535CF">
      <w:pPr>
        <w:pStyle w:val="Textoindependiente"/>
        <w:spacing w:before="3"/>
        <w:rPr>
          <w:sz w:val="27"/>
        </w:rPr>
      </w:pPr>
    </w:p>
    <w:p w:rsidR="005535CF" w:rsidRDefault="007E1C2E">
      <w:pPr>
        <w:spacing w:before="93"/>
        <w:ind w:left="8294"/>
        <w:rPr>
          <w:sz w:val="16"/>
        </w:rPr>
      </w:pPr>
      <w:r w:rsidRPr="007E1C2E">
        <w:rPr>
          <w:noProof/>
          <w:lang w:eastAsia="es-ES"/>
        </w:rPr>
        <w:pict>
          <v:line id="Line 521" o:spid="_x0000_s2099" style="position:absolute;left:0;text-align:left;z-index:-251464192;visibility:visible;mso-position-horizontal-relative:page" from="1134.6pt,-14.85pt" to="1134.6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" strokeweight="0">
            <w10:wrap anchorx="page"/>
          </v:line>
        </w:pict>
      </w:r>
      <w:r w:rsidRPr="007E1C2E">
        <w:rPr>
          <w:noProof/>
          <w:lang w:eastAsia="es-ES"/>
        </w:rPr>
        <w:pict>
          <v:shape id="Text Box 520" o:spid="_x0000_s2098" type="#_x0000_t202" style="position:absolute;left:0;text-align:left;margin-left:93.35pt;margin-top:-5pt;width:10pt;height:15.9pt;z-index:2516608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3,46</w:t>
                  </w:r>
                </w:p>
              </w:txbxContent>
            </v:textbox>
            <w10:wrap anchorx="page"/>
          </v:shape>
        </w:pict>
      </w:r>
      <w:r w:rsidRPr="007E1C2E">
        <w:rPr>
          <w:noProof/>
          <w:lang w:eastAsia="es-ES"/>
        </w:rPr>
        <w:pict>
          <v:shape id="Text Box 519" o:spid="_x0000_s2097" type="#_x0000_t202" style="position:absolute;left:0;text-align:left;margin-left:105.3pt;margin-top:-16.45pt;width:10pt;height:11.95pt;z-index:2516628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,08</w:t>
                  </w:r>
                </w:p>
              </w:txbxContent>
            </v:textbox>
            <w10:wrap anchorx="page"/>
          </v:shape>
        </w:pict>
      </w:r>
      <w:r w:rsidRPr="007E1C2E">
        <w:rPr>
          <w:noProof/>
          <w:lang w:eastAsia="es-ES"/>
        </w:rPr>
        <w:pict>
          <v:shape id="Text Box 518" o:spid="_x0000_s2096" type="#_x0000_t202" style="position:absolute;left:0;text-align:left;margin-left:652.9pt;margin-top:-4.5pt;width:10pt;height:15.9pt;z-index:2516679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3,45</w:t>
                  </w:r>
                </w:p>
              </w:txbxContent>
            </v:textbox>
            <w10:wrap anchorx="page"/>
          </v:shape>
        </w:pict>
      </w:r>
      <w:r w:rsidRPr="007E1C2E">
        <w:rPr>
          <w:noProof/>
          <w:lang w:eastAsia="es-ES"/>
        </w:rPr>
        <w:pict>
          <v:shape id="Text Box 517" o:spid="_x0000_s2095" type="#_x0000_t202" style="position:absolute;left:0;text-align:left;margin-left:661pt;margin-top:-16.45pt;width:10pt;height:11.95pt;z-index:2516700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,08</w:t>
                  </w:r>
                </w:p>
              </w:txbxContent>
            </v:textbox>
            <w10:wrap anchorx="page"/>
          </v:shape>
        </w:pict>
      </w:r>
      <w:r w:rsidRPr="007E1C2E">
        <w:rPr>
          <w:noProof/>
          <w:lang w:eastAsia="es-ES"/>
        </w:rPr>
        <w:pict>
          <v:shape id="Text Box 516" o:spid="_x0000_s2094" type="#_x0000_t202" style="position:absolute;left:0;text-align:left;margin-left:1079.55pt;margin-top:-16.45pt;width:10pt;height:11.95pt;z-index:2516751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,08</w:t>
                  </w:r>
                </w:p>
              </w:txbxContent>
            </v:textbox>
            <w10:wrap anchorx="page"/>
          </v:shape>
        </w:pict>
      </w:r>
      <w:r w:rsidR="00E33D0D">
        <w:rPr>
          <w:sz w:val="16"/>
        </w:rPr>
        <w:t>MANIJONTUBOEST</w:t>
      </w:r>
    </w:p>
    <w:p w:rsidR="005535CF" w:rsidRDefault="007E1C2E">
      <w:pPr>
        <w:spacing w:before="42"/>
        <w:ind w:left="8300"/>
        <w:rPr>
          <w:sz w:val="16"/>
        </w:rPr>
      </w:pPr>
      <w:r w:rsidRPr="007E1C2E">
        <w:rPr>
          <w:noProof/>
          <w:lang w:eastAsia="es-ES"/>
        </w:rPr>
        <w:pict>
          <v:shape id="Text Box 515" o:spid="_x0000_s2093" type="#_x0000_t202" style="position:absolute;left:0;text-align:left;margin-left:105.3pt;margin-top:19.75pt;width:10pt;height:15.9pt;z-index:2516618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2,10</w:t>
                  </w:r>
                </w:p>
              </w:txbxContent>
            </v:textbox>
            <w10:wrap anchorx="page"/>
          </v:shape>
        </w:pict>
      </w:r>
      <w:r w:rsidRPr="007E1C2E">
        <w:rPr>
          <w:noProof/>
          <w:lang w:eastAsia="es-ES"/>
        </w:rPr>
        <w:pict>
          <v:shape id="Text Box 514" o:spid="_x0000_s2092" type="#_x0000_t202" style="position:absolute;left:0;text-align:left;margin-left:386.9pt;margin-top:20.25pt;width:8.2pt;height:12.8pt;z-index:2516669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" filled="f" stroked="f">
            <v:textbox style="layout-flow:vertical;mso-layout-flow-alt:bottom-to-top" inset="0,0,0,0">
              <w:txbxContent>
                <w:p w:rsidR="00E65EBD" w:rsidRDefault="00E65EBD">
                  <w:pPr>
                    <w:spacing w:before="17"/>
                    <w:ind w:left="20"/>
                    <w:rPr>
                      <w:sz w:val="11"/>
                    </w:rPr>
                  </w:pPr>
                  <w:r>
                    <w:rPr>
                      <w:sz w:val="11"/>
                    </w:rPr>
                    <w:t>2,02</w:t>
                  </w:r>
                </w:p>
              </w:txbxContent>
            </v:textbox>
            <w10:wrap anchorx="page"/>
          </v:shape>
        </w:pict>
      </w:r>
      <w:r w:rsidRPr="007E1C2E">
        <w:rPr>
          <w:noProof/>
          <w:lang w:eastAsia="es-ES"/>
        </w:rPr>
        <w:pict>
          <v:shape id="Text Box 513" o:spid="_x0000_s2091" type="#_x0000_t202" style="position:absolute;left:0;text-align:left;margin-left:661pt;margin-top:19.75pt;width:10pt;height:15.9pt;z-index:2516689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" filled="f" stroked="f">
            <v:textbox style="layout-flow:vertical;mso-layout-flow-alt:bottom-to-top" inset="0,0,0,0">
              <w:txbxContent>
                <w:p w:rsidR="00E65EBD" w:rsidRDefault="00E65EBD">
                  <w:pPr>
                    <w:spacing w:before="17"/>
                    <w:ind w:left="20"/>
                    <w:rPr>
                      <w:sz w:val="14"/>
                    </w:rPr>
                  </w:pPr>
                  <w:r>
                    <w:rPr>
                      <w:sz w:val="14"/>
                    </w:rPr>
                    <w:t>2,10</w:t>
                  </w:r>
                </w:p>
              </w:txbxContent>
            </v:textbox>
            <w10:wrap anchorx="page"/>
          </v:shape>
        </w:pict>
      </w:r>
      <w:r w:rsidRPr="007E1C2E">
        <w:rPr>
          <w:noProof/>
          <w:lang w:eastAsia="es-ES"/>
        </w:rPr>
        <w:pict>
          <v:shape id="Text Box 512" o:spid="_x0000_s2090" type="#_x0000_t202" style="position:absolute;left:0;text-align:left;margin-left:1079.55pt;margin-top:19.75pt;width:10pt;height:15.9pt;z-index:2516741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" filled="f" stroked="f">
            <v:textbox style="layout-flow:vertical;mso-layout-flow-alt:bottom-to-top" inset="0,0,0,0">
              <w:txbxContent>
                <w:p w:rsidR="00E65EBD" w:rsidRDefault="00E65EBD">
                  <w:pPr>
                    <w:spacing w:before="17"/>
                    <w:ind w:left="20"/>
                    <w:rPr>
                      <w:sz w:val="14"/>
                    </w:rPr>
                  </w:pPr>
                  <w:r>
                    <w:rPr>
                      <w:sz w:val="14"/>
                    </w:rPr>
                    <w:t>2,10</w:t>
                  </w:r>
                </w:p>
              </w:txbxContent>
            </v:textbox>
            <w10:wrap anchorx="page"/>
          </v:shape>
        </w:pict>
      </w:r>
      <w:r w:rsidRPr="007E1C2E">
        <w:rPr>
          <w:noProof/>
          <w:lang w:eastAsia="es-ES"/>
        </w:rPr>
        <w:pict>
          <v:shape id="Text Box 511" o:spid="_x0000_s2089" type="#_x0000_t202" style="position:absolute;left:0;text-align:left;margin-left:1089pt;margin-top:4.6pt;width:10pt;height:15.9pt;z-index:2516782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2,64</w:t>
                  </w:r>
                </w:p>
              </w:txbxContent>
            </v:textbox>
            <w10:wrap anchorx="page"/>
          </v:shape>
        </w:pict>
      </w:r>
      <w:r w:rsidRPr="007E1C2E">
        <w:rPr>
          <w:noProof/>
          <w:lang w:eastAsia="es-ES"/>
        </w:rPr>
        <w:pict>
          <v:shape id="Text Box 510" o:spid="_x0000_s2088" type="#_x0000_t202" style="position:absolute;left:0;text-align:left;margin-left:502.45pt;margin-top:6.4pt;width:3.1pt;height:6.2pt;z-index:-2514631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" filled="f" stroked="f">
            <v:textbox inset="0,0,0,0">
              <w:txbxContent>
                <w:p w:rsidR="00E65EBD" w:rsidRDefault="00E65EBD">
                  <w:pPr>
                    <w:spacing w:line="124" w:lineRule="exact"/>
                    <w:rPr>
                      <w:sz w:val="11"/>
                    </w:rPr>
                  </w:pPr>
                  <w:r>
                    <w:rPr>
                      <w:sz w:val="11"/>
                    </w:rPr>
                    <w:t>2</w:t>
                  </w:r>
                </w:p>
              </w:txbxContent>
            </v:textbox>
            <w10:wrap anchorx="page"/>
          </v:shape>
        </w:pict>
      </w:r>
      <w:r w:rsidR="00E33D0D">
        <w:rPr>
          <w:sz w:val="16"/>
        </w:rPr>
        <w:t>diam:</w:t>
      </w:r>
      <w:r w:rsidR="00E33D0D">
        <w:rPr>
          <w:sz w:val="16"/>
          <w:vertAlign w:val="superscript"/>
        </w:rPr>
        <w:t>1</w:t>
      </w:r>
      <w:r w:rsidR="00E33D0D">
        <w:rPr>
          <w:sz w:val="16"/>
        </w:rPr>
        <w:t>"h:2.00mts</w:t>
      </w:r>
    </w:p>
    <w:p w:rsidR="005535CF" w:rsidRDefault="005535CF">
      <w:pPr>
        <w:pStyle w:val="Textoindependiente"/>
        <w:spacing w:before="3"/>
        <w:rPr>
          <w:sz w:val="17"/>
        </w:rPr>
      </w:pPr>
    </w:p>
    <w:p w:rsidR="005535CF" w:rsidRDefault="005535CF">
      <w:pPr>
        <w:rPr>
          <w:sz w:val="17"/>
        </w:rPr>
        <w:sectPr w:rsidR="005535CF">
          <w:type w:val="continuous"/>
          <w:pgSz w:w="23820" w:h="16840" w:orient="landscape"/>
          <w:pgMar w:top="1860" w:right="480" w:bottom="280" w:left="1320" w:header="720" w:footer="720" w:gutter="0"/>
          <w:cols w:space="720"/>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7"/>
        <w:rPr>
          <w:sz w:val="16"/>
        </w:rPr>
      </w:pPr>
    </w:p>
    <w:p w:rsidR="005535CF" w:rsidRDefault="007E1C2E">
      <w:pPr>
        <w:spacing w:before="1"/>
        <w:jc w:val="right"/>
        <w:rPr>
          <w:sz w:val="18"/>
        </w:rPr>
      </w:pPr>
      <w:r w:rsidRPr="007E1C2E">
        <w:rPr>
          <w:noProof/>
          <w:lang w:eastAsia="es-ES"/>
        </w:rPr>
        <w:pict>
          <v:shape id="Text Box 509" o:spid="_x0000_s2087" type="#_x0000_t202" style="position:absolute;left:0;text-align:left;margin-left:116.75pt;margin-top:1.35pt;width:10pt;height:11.95pt;z-index:2516648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" filled="f" stroked="f">
            <v:textbox style="layout-flow:vertical;mso-layout-flow-alt:bottom-to-top" inset="0,0,0,0">
              <w:txbxContent>
                <w:p w:rsidR="00E65EBD" w:rsidRDefault="00E65EBD">
                  <w:pPr>
                    <w:spacing w:before="17"/>
                    <w:ind w:left="20"/>
                    <w:rPr>
                      <w:sz w:val="14"/>
                    </w:rPr>
                  </w:pPr>
                  <w:r>
                    <w:rPr>
                      <w:sz w:val="14"/>
                    </w:rPr>
                    <w:t>,52</w:t>
                  </w:r>
                </w:p>
              </w:txbxContent>
            </v:textbox>
            <w10:wrap anchorx="page"/>
          </v:shape>
        </w:pict>
      </w:r>
      <w:r w:rsidRPr="007E1C2E">
        <w:rPr>
          <w:noProof/>
          <w:lang w:eastAsia="es-ES"/>
        </w:rPr>
        <w:pict>
          <v:shape id="Text Box 508" o:spid="_x0000_s2086" type="#_x0000_t202" style="position:absolute;left:0;text-align:left;margin-left:116.75pt;margin-top:-28.15pt;width:10pt;height:11.95pt;z-index:2516659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,52</w:t>
                  </w:r>
                </w:p>
              </w:txbxContent>
            </v:textbox>
            <w10:wrap anchorx="page"/>
          </v:shape>
        </w:pict>
      </w:r>
      <w:r w:rsidRPr="007E1C2E">
        <w:rPr>
          <w:noProof/>
          <w:lang w:eastAsia="es-ES"/>
        </w:rPr>
        <w:pict>
          <v:shape id="Text Box 507" o:spid="_x0000_s2085" type="#_x0000_t202" style="position:absolute;left:0;text-align:left;margin-left:670.25pt;margin-top:-28.15pt;width:10pt;height:11.95pt;z-index:2516730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,52</w:t>
                  </w:r>
                </w:p>
              </w:txbxContent>
            </v:textbox>
            <w10:wrap anchorx="page"/>
          </v:shape>
        </w:pict>
      </w:r>
      <w:r w:rsidR="00E33D0D">
        <w:rPr>
          <w:w w:val="105"/>
          <w:sz w:val="18"/>
        </w:rPr>
        <w:t>+0.15</w:t>
      </w:r>
    </w:p>
    <w:p w:rsidR="005535CF" w:rsidRDefault="00E33D0D">
      <w:pPr>
        <w:spacing w:before="94"/>
        <w:ind w:left="104"/>
        <w:rPr>
          <w:sz w:val="16"/>
        </w:rPr>
      </w:pPr>
      <w:r>
        <w:br w:type="column"/>
      </w:r>
      <w:r>
        <w:rPr>
          <w:w w:val="95"/>
          <w:sz w:val="16"/>
        </w:rPr>
        <w:lastRenderedPageBreak/>
        <w:t>TRAVESAÑO40x40</w:t>
      </w:r>
    </w:p>
    <w:p w:rsidR="005535CF" w:rsidRDefault="00E33D0D">
      <w:pPr>
        <w:spacing w:before="64" w:line="328" w:lineRule="auto"/>
        <w:ind w:left="104" w:right="-7"/>
        <w:rPr>
          <w:sz w:val="16"/>
        </w:rPr>
      </w:pPr>
      <w:r>
        <w:rPr>
          <w:sz w:val="16"/>
        </w:rPr>
        <w:t>TUBOEST.40x80p/cerraduraTRAVESAÑO40x40</w:t>
      </w:r>
    </w:p>
    <w:p w:rsidR="005535CF" w:rsidRDefault="005535CF">
      <w:pPr>
        <w:pStyle w:val="Textoindependiente"/>
        <w:spacing w:before="10"/>
        <w:rPr>
          <w:sz w:val="17"/>
        </w:rPr>
      </w:pPr>
    </w:p>
    <w:p w:rsidR="005535CF" w:rsidRDefault="00E33D0D">
      <w:pPr>
        <w:ind w:left="448"/>
        <w:rPr>
          <w:sz w:val="18"/>
        </w:rPr>
      </w:pPr>
      <w:r>
        <w:rPr>
          <w:w w:val="105"/>
          <w:sz w:val="18"/>
        </w:rPr>
        <w:t>+-0.00</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9"/>
        <w:rPr>
          <w:sz w:val="19"/>
        </w:rPr>
      </w:pPr>
    </w:p>
    <w:p w:rsidR="005535CF" w:rsidRDefault="00E33D0D">
      <w:pPr>
        <w:ind w:left="900"/>
        <w:rPr>
          <w:sz w:val="15"/>
        </w:rPr>
      </w:pPr>
      <w:r>
        <w:rPr>
          <w:sz w:val="15"/>
        </w:rPr>
        <w:t>+0.15</w:t>
      </w:r>
    </w:p>
    <w:p w:rsidR="005535CF" w:rsidRDefault="005535CF">
      <w:pPr>
        <w:rPr>
          <w:sz w:val="15"/>
        </w:rPr>
        <w:sectPr w:rsidR="005535CF">
          <w:type w:val="continuous"/>
          <w:pgSz w:w="23820" w:h="16840" w:orient="landscape"/>
          <w:pgMar w:top="1860" w:right="480" w:bottom="280" w:left="1320" w:header="720" w:footer="720" w:gutter="0"/>
          <w:cols w:num="3" w:space="720" w:equalWidth="0">
            <w:col w:w="8158" w:space="40"/>
            <w:col w:w="2314" w:space="39"/>
            <w:col w:w="11469"/>
          </w:cols>
        </w:sectPr>
      </w:pPr>
    </w:p>
    <w:p w:rsidR="005535CF" w:rsidRDefault="005535CF">
      <w:pPr>
        <w:pStyle w:val="Textoindependiente"/>
        <w:spacing w:before="1"/>
        <w:rPr>
          <w:sz w:val="21"/>
        </w:rPr>
      </w:pPr>
    </w:p>
    <w:p w:rsidR="005535CF" w:rsidRDefault="005535CF">
      <w:pPr>
        <w:rPr>
          <w:sz w:val="21"/>
        </w:rPr>
        <w:sectPr w:rsidR="005535CF">
          <w:type w:val="continuous"/>
          <w:pgSz w:w="23820" w:h="16840" w:orient="landscape"/>
          <w:pgMar w:top="1860" w:right="480" w:bottom="280" w:left="1320" w:header="720" w:footer="720" w:gutter="0"/>
          <w:cols w:space="720"/>
        </w:sectPr>
      </w:pPr>
    </w:p>
    <w:p w:rsidR="005535CF" w:rsidRDefault="00E33D0D">
      <w:pPr>
        <w:tabs>
          <w:tab w:val="left" w:pos="4144"/>
          <w:tab w:val="left" w:pos="5323"/>
        </w:tabs>
        <w:spacing w:before="98"/>
        <w:ind w:left="2533"/>
        <w:jc w:val="center"/>
        <w:rPr>
          <w:sz w:val="14"/>
        </w:rPr>
      </w:pPr>
      <w:r>
        <w:rPr>
          <w:sz w:val="14"/>
        </w:rPr>
        <w:lastRenderedPageBreak/>
        <w:t>2,36</w:t>
      </w:r>
      <w:r>
        <w:rPr>
          <w:sz w:val="14"/>
        </w:rPr>
        <w:tab/>
        <w:t>,08</w:t>
      </w:r>
      <w:r>
        <w:rPr>
          <w:sz w:val="14"/>
        </w:rPr>
        <w:tab/>
      </w:r>
      <w:r>
        <w:rPr>
          <w:spacing w:val="-1"/>
          <w:sz w:val="14"/>
        </w:rPr>
        <w:t>2,40</w:t>
      </w:r>
    </w:p>
    <w:p w:rsidR="005535CF" w:rsidRDefault="00E33D0D">
      <w:pPr>
        <w:spacing w:before="93"/>
        <w:ind w:left="2618"/>
        <w:jc w:val="center"/>
        <w:rPr>
          <w:sz w:val="14"/>
        </w:rPr>
      </w:pPr>
      <w:r>
        <w:rPr>
          <w:sz w:val="14"/>
        </w:rPr>
        <w:t>4,89</w:t>
      </w:r>
    </w:p>
    <w:p w:rsidR="005535CF" w:rsidRDefault="00E33D0D">
      <w:pPr>
        <w:spacing w:before="98"/>
        <w:ind w:right="38"/>
        <w:jc w:val="right"/>
        <w:rPr>
          <w:sz w:val="14"/>
        </w:rPr>
      </w:pPr>
      <w:r>
        <w:br w:type="column"/>
      </w:r>
      <w:r>
        <w:rPr>
          <w:sz w:val="14"/>
        </w:rPr>
        <w:lastRenderedPageBreak/>
        <w:t>,04</w:t>
      </w:r>
    </w:p>
    <w:p w:rsidR="005535CF" w:rsidRDefault="00E33D0D">
      <w:pPr>
        <w:pStyle w:val="Textoindependiente"/>
        <w:rPr>
          <w:sz w:val="16"/>
        </w:rPr>
      </w:pPr>
      <w:r>
        <w:br w:type="column"/>
      </w:r>
    </w:p>
    <w:p w:rsidR="005535CF" w:rsidRDefault="005535CF">
      <w:pPr>
        <w:pStyle w:val="Textoindependiente"/>
        <w:rPr>
          <w:sz w:val="16"/>
        </w:rPr>
      </w:pPr>
    </w:p>
    <w:p w:rsidR="005535CF" w:rsidRDefault="007E1C2E">
      <w:pPr>
        <w:tabs>
          <w:tab w:val="left" w:pos="759"/>
          <w:tab w:val="left" w:pos="1519"/>
          <w:tab w:val="left" w:pos="2419"/>
          <w:tab w:val="left" w:pos="3787"/>
          <w:tab w:val="left" w:pos="5773"/>
        </w:tabs>
        <w:ind w:right="1257"/>
        <w:jc w:val="center"/>
        <w:rPr>
          <w:sz w:val="14"/>
        </w:rPr>
      </w:pPr>
      <w:r w:rsidRPr="007E1C2E">
        <w:rPr>
          <w:noProof/>
          <w:lang w:eastAsia="es-ES"/>
        </w:rPr>
        <w:pict>
          <v:shape id="Text Box 506" o:spid="_x0000_s2084" type="#_x0000_t202" style="position:absolute;left:0;text-align:left;margin-left:670.25pt;margin-top:-48.1pt;width:10pt;height:11.95pt;z-index:2516720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,52</w:t>
                  </w:r>
                </w:p>
              </w:txbxContent>
            </v:textbox>
            <w10:wrap anchorx="page"/>
          </v:shape>
        </w:pict>
      </w:r>
      <w:r w:rsidRPr="007E1C2E">
        <w:rPr>
          <w:noProof/>
          <w:lang w:eastAsia="es-ES"/>
        </w:rPr>
        <w:pict>
          <v:shape id="Text Box 505" o:spid="_x0000_s2083" type="#_x0000_t202" style="position:absolute;left:0;text-align:left;margin-left:1089pt;margin-top:-17.35pt;width:10pt;height:11.95pt;z-index:2516771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" filled="f" stroked="f">
            <v:textbox style="layout-flow:vertical;mso-layout-flow-alt:bottom-to-top" inset="0,0,0,0">
              <w:txbxContent>
                <w:p w:rsidR="00E65EBD" w:rsidRDefault="00E65EBD">
                  <w:pPr>
                    <w:spacing w:before="17"/>
                    <w:ind w:left="20"/>
                    <w:rPr>
                      <w:sz w:val="14"/>
                    </w:rPr>
                  </w:pPr>
                  <w:r>
                    <w:rPr>
                      <w:sz w:val="14"/>
                    </w:rPr>
                    <w:t>,15</w:t>
                  </w:r>
                </w:p>
              </w:txbxContent>
            </v:textbox>
            <w10:wrap anchorx="page"/>
          </v:shape>
        </w:pict>
      </w:r>
      <w:r w:rsidR="00E33D0D">
        <w:rPr>
          <w:sz w:val="14"/>
        </w:rPr>
        <w:t>,08</w:t>
      </w:r>
      <w:r w:rsidR="00E33D0D">
        <w:rPr>
          <w:sz w:val="14"/>
        </w:rPr>
        <w:tab/>
        <w:t>,92</w:t>
      </w:r>
      <w:r w:rsidR="00E33D0D">
        <w:rPr>
          <w:sz w:val="14"/>
        </w:rPr>
        <w:tab/>
        <w:t>,08</w:t>
      </w:r>
      <w:r w:rsidR="00E33D0D">
        <w:rPr>
          <w:sz w:val="14"/>
        </w:rPr>
        <w:tab/>
        <w:t>1,92</w:t>
      </w:r>
      <w:r w:rsidR="00E33D0D">
        <w:rPr>
          <w:sz w:val="14"/>
        </w:rPr>
        <w:tab/>
        <w:t>,08</w:t>
      </w:r>
      <w:r w:rsidR="00E33D0D">
        <w:rPr>
          <w:sz w:val="14"/>
        </w:rPr>
        <w:tab/>
        <w:t>3,81</w:t>
      </w:r>
    </w:p>
    <w:p w:rsidR="005535CF" w:rsidRDefault="007E1C2E">
      <w:pPr>
        <w:spacing w:before="41"/>
        <w:ind w:left="2369" w:right="1257"/>
        <w:jc w:val="center"/>
        <w:rPr>
          <w:sz w:val="14"/>
        </w:rPr>
      </w:pPr>
      <w:r w:rsidRPr="007E1C2E">
        <w:rPr>
          <w:noProof/>
          <w:lang w:eastAsia="es-ES"/>
        </w:rPr>
        <w:pict>
          <v:shape id="Text Box 504" o:spid="_x0000_s2082" type="#_x0000_t202" style="position:absolute;left:0;text-align:left;margin-left:1133.25pt;margin-top:20.35pt;width:10.85pt;height:18.3pt;z-index:2516792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E.M.</w:t>
                  </w:r>
                </w:p>
              </w:txbxContent>
            </v:textbox>
            <w10:wrap anchorx="page"/>
          </v:shape>
        </w:pict>
      </w:r>
      <w:r w:rsidR="00E33D0D">
        <w:rPr>
          <w:sz w:val="14"/>
        </w:rPr>
        <w:t>6,81</w:t>
      </w:r>
    </w:p>
    <w:p w:rsidR="005535CF" w:rsidRDefault="005535CF">
      <w:pPr>
        <w:jc w:val="center"/>
        <w:rPr>
          <w:sz w:val="14"/>
        </w:rPr>
        <w:sectPr w:rsidR="005535CF">
          <w:type w:val="continuous"/>
          <w:pgSz w:w="23820" w:h="16840" w:orient="landscape"/>
          <w:pgMar w:top="1860" w:right="480" w:bottom="280" w:left="1320" w:header="720" w:footer="720" w:gutter="0"/>
          <w:cols w:num="3" w:space="720" w:equalWidth="0">
            <w:col w:w="5601" w:space="40"/>
            <w:col w:w="1510" w:space="2492"/>
            <w:col w:w="12377"/>
          </w:cols>
        </w:sectPr>
      </w:pPr>
    </w:p>
    <w:p w:rsidR="005535CF" w:rsidRDefault="007E1C2E">
      <w:pPr>
        <w:pStyle w:val="Textoindependiente"/>
        <w:ind w:left="4501"/>
      </w:pPr>
      <w:r>
        <w:rPr>
          <w:noProof/>
          <w:lang w:eastAsia="es-ES"/>
        </w:rPr>
      </w:r>
      <w:r>
        <w:rPr>
          <w:noProof/>
          <w:lang w:eastAsia="es-ES"/>
        </w:rPr>
        <w:pict>
          <v:shape id="Text Box 503" o:spid="_x0000_s3402" type="#_x0000_t202" style="width:86.9pt;height:15.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" filled="f" strokeweight="0">
            <v:textbox inset="0,0,0,0">
              <w:txbxContent>
                <w:p w:rsidR="00E65EBD" w:rsidRDefault="00E65EBD">
                  <w:pPr>
                    <w:spacing w:before="51"/>
                    <w:ind w:left="56"/>
                    <w:rPr>
                      <w:sz w:val="19"/>
                    </w:rPr>
                  </w:pPr>
                  <w:r>
                    <w:rPr>
                      <w:sz w:val="19"/>
                    </w:rPr>
                    <w:t>HALLDEACCESO</w:t>
                  </w:r>
                </w:p>
              </w:txbxContent>
            </v:textbox>
            <w10:wrap type="none"/>
            <w10:anchorlock/>
          </v:shape>
        </w:pict>
      </w:r>
    </w:p>
    <w:p w:rsidR="005535CF" w:rsidRDefault="005535CF">
      <w:pPr>
        <w:sectPr w:rsidR="005535CF">
          <w:type w:val="continuous"/>
          <w:pgSz w:w="23820" w:h="16840" w:orient="landscape"/>
          <w:pgMar w:top="1860" w:right="480" w:bottom="280" w:left="1320" w:header="720" w:footer="720" w:gutter="0"/>
          <w:cols w:space="720"/>
        </w:sectPr>
      </w:pPr>
    </w:p>
    <w:p w:rsidR="005535CF" w:rsidRDefault="00E33D0D">
      <w:pPr>
        <w:spacing w:before="3"/>
        <w:jc w:val="right"/>
        <w:rPr>
          <w:sz w:val="16"/>
        </w:rPr>
      </w:pPr>
      <w:r>
        <w:rPr>
          <w:sz w:val="16"/>
        </w:rPr>
        <w:lastRenderedPageBreak/>
        <w:t>P.80x80</w:t>
      </w:r>
    </w:p>
    <w:p w:rsidR="005535CF" w:rsidRDefault="00E33D0D">
      <w:pPr>
        <w:spacing w:before="63"/>
        <w:ind w:left="2994"/>
        <w:rPr>
          <w:sz w:val="16"/>
        </w:rPr>
      </w:pPr>
      <w:r>
        <w:br w:type="column"/>
      </w:r>
      <w:r>
        <w:rPr>
          <w:spacing w:val="-1"/>
          <w:sz w:val="16"/>
        </w:rPr>
        <w:lastRenderedPageBreak/>
        <w:t>COL80x80</w:t>
      </w:r>
    </w:p>
    <w:p w:rsidR="005535CF" w:rsidRDefault="005535CF">
      <w:pPr>
        <w:rPr>
          <w:sz w:val="16"/>
        </w:rPr>
        <w:sectPr w:rsidR="005535CF">
          <w:type w:val="continuous"/>
          <w:pgSz w:w="23820" w:h="16840" w:orient="landscape"/>
          <w:pgMar w:top="1860" w:right="480" w:bottom="280" w:left="1320" w:header="720" w:footer="720" w:gutter="0"/>
          <w:cols w:num="2" w:space="720" w:equalWidth="0">
            <w:col w:w="3957" w:space="40"/>
            <w:col w:w="18023"/>
          </w:cols>
        </w:sectPr>
      </w:pPr>
    </w:p>
    <w:p w:rsidR="005535CF" w:rsidRDefault="005535CF">
      <w:pPr>
        <w:pStyle w:val="Textoindependiente"/>
        <w:spacing w:before="2"/>
        <w:rPr>
          <w:sz w:val="27"/>
        </w:rPr>
      </w:pPr>
    </w:p>
    <w:p w:rsidR="005535CF" w:rsidRDefault="005535CF">
      <w:pPr>
        <w:rPr>
          <w:sz w:val="27"/>
        </w:rPr>
        <w:sectPr w:rsidR="005535CF">
          <w:type w:val="continuous"/>
          <w:pgSz w:w="23820" w:h="16840" w:orient="landscape"/>
          <w:pgMar w:top="1860" w:right="480" w:bottom="280" w:left="1320" w:header="720" w:footer="720" w:gutter="0"/>
          <w:cols w:space="720"/>
        </w:sectPr>
      </w:pPr>
    </w:p>
    <w:p w:rsidR="005535CF" w:rsidRDefault="00E33D0D">
      <w:pPr>
        <w:spacing w:before="94"/>
        <w:ind w:right="38"/>
        <w:jc w:val="right"/>
        <w:rPr>
          <w:sz w:val="16"/>
        </w:rPr>
      </w:pPr>
      <w:r>
        <w:rPr>
          <w:sz w:val="16"/>
        </w:rPr>
        <w:lastRenderedPageBreak/>
        <w:t>Puertadeacceso</w:t>
      </w:r>
    </w:p>
    <w:p w:rsidR="005535CF" w:rsidRDefault="00E33D0D">
      <w:pPr>
        <w:spacing w:before="115"/>
        <w:ind w:right="954"/>
        <w:jc w:val="right"/>
        <w:rPr>
          <w:sz w:val="19"/>
        </w:rPr>
      </w:pPr>
      <w:r>
        <w:rPr>
          <w:sz w:val="19"/>
        </w:rPr>
        <w:t>EXT.</w:t>
      </w:r>
    </w:p>
    <w:p w:rsidR="005535CF" w:rsidRDefault="00E33D0D">
      <w:pPr>
        <w:pStyle w:val="Textoindependiente"/>
      </w:pPr>
      <w:r>
        <w:br w:type="column"/>
      </w:r>
    </w:p>
    <w:p w:rsidR="005535CF" w:rsidRDefault="005535CF">
      <w:pPr>
        <w:pStyle w:val="Textoindependiente"/>
      </w:pPr>
    </w:p>
    <w:p w:rsidR="005535CF" w:rsidRDefault="005535CF">
      <w:pPr>
        <w:pStyle w:val="Textoindependiente"/>
        <w:spacing w:before="6"/>
        <w:rPr>
          <w:sz w:val="19"/>
        </w:rPr>
      </w:pPr>
    </w:p>
    <w:p w:rsidR="005535CF" w:rsidRDefault="00E33D0D">
      <w:pPr>
        <w:spacing w:before="1"/>
        <w:jc w:val="right"/>
        <w:rPr>
          <w:sz w:val="19"/>
        </w:rPr>
      </w:pPr>
      <w:r>
        <w:rPr>
          <w:sz w:val="19"/>
        </w:rPr>
        <w:t>INT.</w:t>
      </w:r>
    </w:p>
    <w:p w:rsidR="005535CF" w:rsidRDefault="00E33D0D">
      <w:pPr>
        <w:pStyle w:val="Textoindependiente"/>
        <w:rPr>
          <w:sz w:val="18"/>
        </w:rPr>
      </w:pPr>
      <w:r>
        <w:br w:type="column"/>
      </w:r>
    </w:p>
    <w:p w:rsidR="005535CF" w:rsidRDefault="005535CF">
      <w:pPr>
        <w:pStyle w:val="Textoindependiente"/>
        <w:spacing w:before="8"/>
        <w:rPr>
          <w:sz w:val="26"/>
        </w:rPr>
      </w:pPr>
    </w:p>
    <w:p w:rsidR="005535CF" w:rsidRDefault="00E33D0D">
      <w:pPr>
        <w:ind w:left="2466" w:right="2407"/>
        <w:jc w:val="center"/>
        <w:rPr>
          <w:sz w:val="16"/>
        </w:rPr>
      </w:pPr>
      <w:r>
        <w:rPr>
          <w:sz w:val="16"/>
        </w:rPr>
        <w:t>Puertadeacceso</w:t>
      </w:r>
    </w:p>
    <w:p w:rsidR="005535CF" w:rsidRDefault="005535CF">
      <w:pPr>
        <w:jc w:val="center"/>
        <w:rPr>
          <w:sz w:val="16"/>
        </w:rPr>
        <w:sectPr w:rsidR="005535CF">
          <w:type w:val="continuous"/>
          <w:pgSz w:w="23820" w:h="16840" w:orient="landscape"/>
          <w:pgMar w:top="1860" w:right="480" w:bottom="280" w:left="1320" w:header="720" w:footer="720" w:gutter="0"/>
          <w:cols w:num="3" w:space="720" w:equalWidth="0">
            <w:col w:w="5938" w:space="4981"/>
            <w:col w:w="4917" w:space="39"/>
            <w:col w:w="6145"/>
          </w:cols>
        </w:sectPr>
      </w:pPr>
    </w:p>
    <w:p w:rsidR="005535CF" w:rsidRDefault="005535CF">
      <w:pPr>
        <w:pStyle w:val="Textoindependiente"/>
        <w:rPr>
          <w:sz w:val="18"/>
        </w:rPr>
      </w:pPr>
    </w:p>
    <w:p w:rsidR="005535CF" w:rsidRDefault="005535CF">
      <w:pPr>
        <w:rPr>
          <w:sz w:val="18"/>
        </w:rPr>
        <w:sectPr w:rsidR="005535CF">
          <w:type w:val="continuous"/>
          <w:pgSz w:w="23820" w:h="16840" w:orient="landscape"/>
          <w:pgMar w:top="1860" w:right="480" w:bottom="280" w:left="1320" w:header="720" w:footer="720" w:gutter="0"/>
          <w:cols w:space="720"/>
        </w:sectPr>
      </w:pPr>
    </w:p>
    <w:p w:rsidR="005535CF" w:rsidRDefault="00E33D0D">
      <w:pPr>
        <w:spacing w:before="94"/>
        <w:jc w:val="right"/>
        <w:rPr>
          <w:sz w:val="16"/>
        </w:rPr>
      </w:pPr>
      <w:r>
        <w:rPr>
          <w:sz w:val="16"/>
        </w:rPr>
        <w:lastRenderedPageBreak/>
        <w:t>COL.80x80</w:t>
      </w:r>
    </w:p>
    <w:p w:rsidR="005535CF" w:rsidRDefault="00E33D0D">
      <w:pPr>
        <w:tabs>
          <w:tab w:val="left" w:pos="2641"/>
          <w:tab w:val="left" w:pos="7734"/>
        </w:tabs>
        <w:spacing w:before="93"/>
        <w:ind w:left="374"/>
        <w:rPr>
          <w:sz w:val="16"/>
        </w:rPr>
      </w:pPr>
      <w:r>
        <w:br w:type="column"/>
      </w:r>
      <w:r>
        <w:rPr>
          <w:sz w:val="16"/>
        </w:rPr>
        <w:lastRenderedPageBreak/>
        <w:t>P.80x80</w:t>
      </w:r>
      <w:r>
        <w:rPr>
          <w:sz w:val="16"/>
        </w:rPr>
        <w:tab/>
        <w:t>P.80x80</w:t>
      </w:r>
      <w:r>
        <w:rPr>
          <w:sz w:val="16"/>
        </w:rPr>
        <w:tab/>
        <w:t>TAB.H°</w:t>
      </w:r>
    </w:p>
    <w:p w:rsidR="005535CF" w:rsidRDefault="00E33D0D">
      <w:pPr>
        <w:spacing w:before="5" w:line="183" w:lineRule="exact"/>
        <w:ind w:left="7730"/>
        <w:rPr>
          <w:sz w:val="16"/>
        </w:rPr>
      </w:pPr>
      <w:r>
        <w:rPr>
          <w:sz w:val="16"/>
        </w:rPr>
        <w:t>0.12X1.00</w:t>
      </w:r>
    </w:p>
    <w:p w:rsidR="005535CF" w:rsidRDefault="005535CF">
      <w:pPr>
        <w:spacing w:line="183" w:lineRule="exact"/>
        <w:rPr>
          <w:sz w:val="16"/>
        </w:rPr>
        <w:sectPr w:rsidR="005535CF">
          <w:type w:val="continuous"/>
          <w:pgSz w:w="23820" w:h="16840" w:orient="landscape"/>
          <w:pgMar w:top="1860" w:right="480" w:bottom="280" w:left="1320" w:header="720" w:footer="720" w:gutter="0"/>
          <w:cols w:num="2" w:space="720" w:equalWidth="0">
            <w:col w:w="12524" w:space="40"/>
            <w:col w:w="9456"/>
          </w:cols>
        </w:sectPr>
      </w:pPr>
    </w:p>
    <w:p w:rsidR="005535CF" w:rsidRDefault="00E33D0D">
      <w:pPr>
        <w:spacing w:line="159" w:lineRule="exact"/>
        <w:jc w:val="right"/>
        <w:rPr>
          <w:sz w:val="14"/>
        </w:rPr>
      </w:pPr>
      <w:r>
        <w:rPr>
          <w:sz w:val="14"/>
        </w:rPr>
        <w:lastRenderedPageBreak/>
        <w:t>,92</w:t>
      </w:r>
    </w:p>
    <w:p w:rsidR="005535CF" w:rsidRDefault="00E33D0D">
      <w:pPr>
        <w:spacing w:line="159" w:lineRule="exact"/>
        <w:jc w:val="right"/>
        <w:rPr>
          <w:sz w:val="14"/>
        </w:rPr>
      </w:pPr>
      <w:r>
        <w:br w:type="column"/>
      </w:r>
      <w:r>
        <w:rPr>
          <w:sz w:val="14"/>
        </w:rPr>
        <w:lastRenderedPageBreak/>
        <w:t>,08</w:t>
      </w:r>
    </w:p>
    <w:p w:rsidR="005535CF" w:rsidRDefault="00E33D0D">
      <w:pPr>
        <w:spacing w:line="159" w:lineRule="exact"/>
        <w:jc w:val="right"/>
        <w:rPr>
          <w:sz w:val="14"/>
        </w:rPr>
      </w:pPr>
      <w:r>
        <w:br w:type="column"/>
      </w:r>
      <w:r>
        <w:rPr>
          <w:sz w:val="14"/>
        </w:rPr>
        <w:lastRenderedPageBreak/>
        <w:t>1,92</w:t>
      </w:r>
    </w:p>
    <w:p w:rsidR="005535CF" w:rsidRDefault="00E33D0D">
      <w:pPr>
        <w:spacing w:line="159" w:lineRule="exact"/>
        <w:jc w:val="right"/>
        <w:rPr>
          <w:sz w:val="14"/>
        </w:rPr>
      </w:pPr>
      <w:r>
        <w:br w:type="column"/>
      </w:r>
      <w:r>
        <w:rPr>
          <w:sz w:val="14"/>
        </w:rPr>
        <w:lastRenderedPageBreak/>
        <w:t>,08</w:t>
      </w:r>
    </w:p>
    <w:p w:rsidR="005535CF" w:rsidRDefault="00E33D0D">
      <w:pPr>
        <w:pStyle w:val="Textoindependiente"/>
        <w:spacing w:before="1"/>
        <w:rPr>
          <w:sz w:val="17"/>
        </w:rPr>
      </w:pPr>
      <w:r>
        <w:br w:type="column"/>
      </w:r>
    </w:p>
    <w:p w:rsidR="005535CF" w:rsidRDefault="00E33D0D">
      <w:pPr>
        <w:ind w:left="47"/>
        <w:rPr>
          <w:sz w:val="14"/>
        </w:rPr>
      </w:pPr>
      <w:r>
        <w:rPr>
          <w:sz w:val="14"/>
        </w:rPr>
        <w:t>6,81</w:t>
      </w:r>
    </w:p>
    <w:p w:rsidR="005535CF" w:rsidRDefault="00E33D0D">
      <w:pPr>
        <w:spacing w:line="159" w:lineRule="exact"/>
        <w:ind w:left="1383"/>
        <w:rPr>
          <w:sz w:val="14"/>
        </w:rPr>
      </w:pPr>
      <w:r>
        <w:br w:type="column"/>
      </w:r>
      <w:r>
        <w:rPr>
          <w:sz w:val="14"/>
        </w:rPr>
        <w:lastRenderedPageBreak/>
        <w:t>3,81</w:t>
      </w:r>
    </w:p>
    <w:p w:rsidR="005535CF" w:rsidRDefault="005535CF">
      <w:pPr>
        <w:spacing w:line="159" w:lineRule="exact"/>
        <w:rPr>
          <w:sz w:val="14"/>
        </w:rPr>
        <w:sectPr w:rsidR="005535CF">
          <w:type w:val="continuous"/>
          <w:pgSz w:w="23820" w:h="16840" w:orient="landscape"/>
          <w:pgMar w:top="1860" w:right="480" w:bottom="280" w:left="1320" w:header="720" w:footer="720" w:gutter="0"/>
          <w:cols w:num="6" w:space="720" w:equalWidth="0">
            <w:col w:w="13135" w:space="40"/>
            <w:col w:w="720" w:space="39"/>
            <w:col w:w="940" w:space="39"/>
            <w:col w:w="1249" w:space="39"/>
            <w:col w:w="325" w:space="40"/>
            <w:col w:w="5454"/>
          </w:cols>
        </w:sectPr>
      </w:pPr>
    </w:p>
    <w:p w:rsidR="005535CF" w:rsidRDefault="005535CF">
      <w:pPr>
        <w:pStyle w:val="Textoindependiente"/>
        <w:spacing w:before="5"/>
        <w:rPr>
          <w:sz w:val="7"/>
        </w:rPr>
      </w:pPr>
    </w:p>
    <w:p w:rsidR="005535CF" w:rsidRDefault="007E1C2E">
      <w:pPr>
        <w:pStyle w:val="Textoindependiente"/>
        <w:ind w:left="15423"/>
      </w:pPr>
      <w:r>
        <w:rPr>
          <w:noProof/>
          <w:lang w:eastAsia="es-ES"/>
        </w:rPr>
      </w:r>
      <w:r>
        <w:rPr>
          <w:noProof/>
          <w:lang w:eastAsia="es-ES"/>
        </w:rPr>
        <w:pict>
          <v:shape id="Text Box 502" o:spid="_x0000_s3401" type="#_x0000_t202" style="width:47.2pt;height:15.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" filled="f" strokeweight="0">
            <v:textbox inset="0,0,0,0">
              <w:txbxContent>
                <w:p w:rsidR="00E65EBD" w:rsidRDefault="00E65EBD">
                  <w:pPr>
                    <w:spacing w:before="34"/>
                    <w:ind w:left="56"/>
                    <w:rPr>
                      <w:sz w:val="19"/>
                    </w:rPr>
                  </w:pPr>
                  <w:r>
                    <w:rPr>
                      <w:sz w:val="19"/>
                    </w:rPr>
                    <w:t>EXT.</w:t>
                  </w:r>
                </w:p>
              </w:txbxContent>
            </v:textbox>
            <w10:wrap type="none"/>
            <w10:anchorlock/>
          </v:shape>
        </w:pict>
      </w:r>
    </w:p>
    <w:p w:rsidR="005535CF" w:rsidRDefault="005535CF">
      <w:pPr>
        <w:pStyle w:val="Textoindependiente"/>
        <w:spacing w:before="9"/>
        <w:rPr>
          <w:sz w:val="12"/>
        </w:rPr>
      </w:pPr>
    </w:p>
    <w:p w:rsidR="005535CF" w:rsidRDefault="005535CF">
      <w:pPr>
        <w:rPr>
          <w:sz w:val="12"/>
        </w:rPr>
        <w:sectPr w:rsidR="005535CF">
          <w:type w:val="continuous"/>
          <w:pgSz w:w="23820" w:h="16840" w:orient="landscape"/>
          <w:pgMar w:top="1860" w:right="480" w:bottom="280" w:left="1320" w:header="720" w:footer="720" w:gutter="0"/>
          <w:cols w:space="720"/>
        </w:sectPr>
      </w:pPr>
    </w:p>
    <w:p w:rsidR="005535CF" w:rsidRDefault="00E33D0D">
      <w:pPr>
        <w:spacing w:before="157" w:line="320" w:lineRule="atLeast"/>
        <w:ind w:left="339" w:right="2315" w:hanging="9"/>
        <w:rPr>
          <w:sz w:val="16"/>
        </w:rPr>
      </w:pPr>
      <w:r>
        <w:rPr>
          <w:sz w:val="16"/>
        </w:rPr>
        <w:lastRenderedPageBreak/>
        <w:t>R1:PAÑOFIJO-PAÑODEABRIRPUERTADEACCESO:</w:t>
      </w:r>
    </w:p>
    <w:p w:rsidR="005535CF" w:rsidRDefault="00E33D0D">
      <w:pPr>
        <w:spacing w:before="8"/>
        <w:ind w:left="338"/>
        <w:rPr>
          <w:sz w:val="16"/>
        </w:rPr>
      </w:pPr>
      <w:r>
        <w:rPr>
          <w:sz w:val="16"/>
        </w:rPr>
        <w:t>HOJADEABRIR</w:t>
      </w:r>
    </w:p>
    <w:p w:rsidR="005535CF" w:rsidRDefault="00E33D0D">
      <w:pPr>
        <w:spacing w:before="7" w:line="249" w:lineRule="auto"/>
        <w:ind w:left="343" w:firstLine="4"/>
        <w:rPr>
          <w:sz w:val="16"/>
        </w:rPr>
      </w:pPr>
      <w:r>
        <w:rPr>
          <w:sz w:val="16"/>
        </w:rPr>
        <w:t>TUBOMETALICO40x80mmesp:2.5mm-separacionaprox.:4cm.ARRIOSTRE HORIZONTAL: TUBO 40x40 esp: 2.5mmCERRADURADESEGURIDAD.</w:t>
      </w:r>
    </w:p>
    <w:p w:rsidR="005535CF" w:rsidRDefault="00E33D0D">
      <w:pPr>
        <w:spacing w:line="184" w:lineRule="exact"/>
        <w:ind w:left="339"/>
        <w:rPr>
          <w:sz w:val="16"/>
        </w:rPr>
      </w:pPr>
      <w:r>
        <w:rPr>
          <w:sz w:val="16"/>
        </w:rPr>
        <w:t>BISAGRAS:POMELASDEHIERROCANT3</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9"/>
        <w:rPr>
          <w:sz w:val="26"/>
        </w:rPr>
      </w:pPr>
    </w:p>
    <w:p w:rsidR="005535CF" w:rsidRDefault="007E1C2E">
      <w:pPr>
        <w:ind w:left="283"/>
        <w:rPr>
          <w:rFonts w:ascii="Arial"/>
          <w:b/>
          <w:sz w:val="12"/>
        </w:rPr>
      </w:pPr>
      <w:r w:rsidRPr="007E1C2E">
        <w:rPr>
          <w:noProof/>
          <w:lang w:eastAsia="es-ES"/>
        </w:rPr>
        <w:pict>
          <v:shape id="Text Box 501" o:spid="_x0000_s2079" type="#_x0000_t202" style="position:absolute;left:0;text-align:left;margin-left:76.9pt;margin-top:10.2pt;width:318.4pt;height:9.3pt;z-index:2516597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" filled="f" strokeweight="0">
            <v:textbox inset="0,0,0,0">
              <w:txbxContent>
                <w:p w:rsidR="00E65EBD" w:rsidRDefault="00E65EBD">
                  <w:pPr>
                    <w:spacing w:before="17"/>
                    <w:ind w:left="57"/>
                    <w:rPr>
                      <w:rFonts w:ascii="Arial"/>
                      <w:b/>
                      <w:sz w:val="12"/>
                    </w:rPr>
                  </w:pPr>
                  <w:r>
                    <w:rPr>
                      <w:rFonts w:ascii="Arial"/>
                      <w:b/>
                      <w:sz w:val="12"/>
                    </w:rPr>
                    <w:t>-TODASLASCARPINTERIASMETALICASDEBENESTARPINTADASCONPINTURAENSINTETICOBLANCO.</w:t>
                  </w:r>
                </w:p>
              </w:txbxContent>
            </v:textbox>
            <w10:wrap anchorx="page"/>
          </v:shape>
        </w:pict>
      </w:r>
      <w:r w:rsidR="00E33D0D">
        <w:rPr>
          <w:rFonts w:ascii="Arial"/>
          <w:b/>
          <w:sz w:val="12"/>
        </w:rPr>
        <w:t>NOTAS:</w:t>
      </w:r>
    </w:p>
    <w:p w:rsidR="005535CF" w:rsidRDefault="00E33D0D">
      <w:pPr>
        <w:pStyle w:val="Textoindependiente"/>
        <w:rPr>
          <w:rFonts w:ascii="Arial"/>
          <w:b/>
          <w:sz w:val="18"/>
        </w:rPr>
      </w:pPr>
      <w:r>
        <w:br w:type="column"/>
      </w:r>
    </w:p>
    <w:p w:rsidR="005535CF" w:rsidRDefault="005535CF">
      <w:pPr>
        <w:pStyle w:val="Textoindependiente"/>
        <w:rPr>
          <w:rFonts w:ascii="Arial"/>
          <w:b/>
          <w:sz w:val="18"/>
        </w:rPr>
      </w:pPr>
    </w:p>
    <w:p w:rsidR="005535CF" w:rsidRDefault="005535CF">
      <w:pPr>
        <w:pStyle w:val="Textoindependiente"/>
        <w:spacing w:before="4"/>
        <w:rPr>
          <w:rFonts w:ascii="Arial"/>
          <w:b/>
          <w:sz w:val="19"/>
        </w:rPr>
      </w:pPr>
    </w:p>
    <w:p w:rsidR="005535CF" w:rsidRDefault="00E33D0D">
      <w:pPr>
        <w:ind w:left="283"/>
        <w:rPr>
          <w:sz w:val="16"/>
        </w:rPr>
      </w:pPr>
      <w:r>
        <w:rPr>
          <w:sz w:val="16"/>
        </w:rPr>
        <w:t>PAÑOFIJOINFERIOR:</w:t>
      </w:r>
    </w:p>
    <w:p w:rsidR="005535CF" w:rsidRDefault="00E33D0D">
      <w:pPr>
        <w:spacing w:before="7" w:line="249" w:lineRule="auto"/>
        <w:ind w:left="295" w:hanging="4"/>
        <w:rPr>
          <w:sz w:val="16"/>
        </w:rPr>
      </w:pPr>
      <w:r>
        <w:rPr>
          <w:sz w:val="16"/>
        </w:rPr>
        <w:t>TUBOMETALICO40x80esp:2.5mm-separacionaprox4cm.ARRIOSTREHORIZONTAL:TUBO40x40esp:2.5mm</w:t>
      </w:r>
    </w:p>
    <w:p w:rsidR="005535CF" w:rsidRDefault="005535CF">
      <w:pPr>
        <w:pStyle w:val="Textoindependiente"/>
        <w:spacing w:before="4"/>
        <w:rPr>
          <w:sz w:val="18"/>
        </w:rPr>
      </w:pPr>
    </w:p>
    <w:p w:rsidR="005535CF" w:rsidRDefault="00E33D0D">
      <w:pPr>
        <w:spacing w:before="1"/>
        <w:ind w:left="283"/>
        <w:rPr>
          <w:sz w:val="16"/>
        </w:rPr>
      </w:pPr>
      <w:r>
        <w:rPr>
          <w:sz w:val="16"/>
        </w:rPr>
        <w:t>PAÑOFIJOSUPERIOR:</w:t>
      </w:r>
    </w:p>
    <w:p w:rsidR="005535CF" w:rsidRDefault="00E33D0D">
      <w:pPr>
        <w:spacing w:before="6" w:line="249" w:lineRule="auto"/>
        <w:ind w:left="295" w:hanging="4"/>
        <w:rPr>
          <w:sz w:val="16"/>
        </w:rPr>
      </w:pPr>
      <w:r>
        <w:rPr>
          <w:sz w:val="16"/>
        </w:rPr>
        <w:t>TUBOMETALICO40x80mmesp:2.5mm-separacionaprox.4cm.ARRIOSTREHORIZONTAL:TUBO30x30esp:2.5mm</w:t>
      </w:r>
    </w:p>
    <w:p w:rsidR="005535CF" w:rsidRDefault="005535CF">
      <w:pPr>
        <w:pStyle w:val="Textoindependiente"/>
        <w:spacing w:before="5"/>
        <w:rPr>
          <w:sz w:val="16"/>
        </w:rPr>
      </w:pPr>
    </w:p>
    <w:p w:rsidR="005535CF" w:rsidRDefault="00E33D0D">
      <w:pPr>
        <w:ind w:left="291"/>
        <w:rPr>
          <w:sz w:val="16"/>
        </w:rPr>
      </w:pPr>
      <w:r>
        <w:rPr>
          <w:sz w:val="16"/>
        </w:rPr>
        <w:t>TERMINACION:2MANOSDECONVERTIDORDEOXIDO</w:t>
      </w:r>
    </w:p>
    <w:p w:rsidR="005535CF" w:rsidRDefault="00E33D0D">
      <w:pPr>
        <w:spacing w:before="7"/>
        <w:ind w:left="290"/>
        <w:rPr>
          <w:sz w:val="16"/>
        </w:rPr>
      </w:pPr>
      <w:r>
        <w:rPr>
          <w:sz w:val="16"/>
        </w:rPr>
        <w:t>2MANOSDEESMALTESINTETICOBRILLANTECOLORBLANCO</w:t>
      </w:r>
    </w:p>
    <w:p w:rsidR="005535CF" w:rsidRDefault="00E33D0D">
      <w:pPr>
        <w:spacing w:before="93"/>
        <w:ind w:left="312"/>
        <w:rPr>
          <w:sz w:val="16"/>
        </w:rPr>
      </w:pPr>
      <w:r>
        <w:br w:type="column"/>
      </w:r>
      <w:r>
        <w:rPr>
          <w:sz w:val="16"/>
        </w:rPr>
        <w:lastRenderedPageBreak/>
        <w:t>R2:PAÑOFIJO</w:t>
      </w:r>
    </w:p>
    <w:p w:rsidR="005535CF" w:rsidRDefault="005535CF">
      <w:pPr>
        <w:pStyle w:val="Textoindependiente"/>
        <w:rPr>
          <w:sz w:val="17"/>
        </w:rPr>
      </w:pPr>
    </w:p>
    <w:p w:rsidR="005535CF" w:rsidRDefault="00E33D0D">
      <w:pPr>
        <w:ind w:left="322"/>
        <w:rPr>
          <w:sz w:val="16"/>
        </w:rPr>
      </w:pPr>
      <w:r>
        <w:rPr>
          <w:sz w:val="16"/>
        </w:rPr>
        <w:t>PAÑOFIJO:</w:t>
      </w:r>
    </w:p>
    <w:p w:rsidR="005535CF" w:rsidRDefault="00E33D0D">
      <w:pPr>
        <w:spacing w:before="7" w:line="249" w:lineRule="auto"/>
        <w:ind w:left="334" w:hanging="4"/>
        <w:rPr>
          <w:sz w:val="16"/>
        </w:rPr>
      </w:pPr>
      <w:r>
        <w:rPr>
          <w:sz w:val="16"/>
        </w:rPr>
        <w:t>TUBOMETALICO40x80mmesp:2.5mm-separacionaprox.:4cm.ARRIOSTREHORIZONTAL:TUBO40x40esp:2.5mm</w:t>
      </w:r>
    </w:p>
    <w:p w:rsidR="005535CF" w:rsidRDefault="005535CF">
      <w:pPr>
        <w:pStyle w:val="Textoindependiente"/>
        <w:spacing w:before="4"/>
        <w:rPr>
          <w:sz w:val="16"/>
        </w:rPr>
      </w:pPr>
    </w:p>
    <w:p w:rsidR="005535CF" w:rsidRDefault="00E33D0D">
      <w:pPr>
        <w:ind w:left="331"/>
        <w:rPr>
          <w:sz w:val="16"/>
        </w:rPr>
      </w:pPr>
      <w:r>
        <w:rPr>
          <w:sz w:val="16"/>
        </w:rPr>
        <w:t>TIMPANO:</w:t>
      </w:r>
    </w:p>
    <w:p w:rsidR="005535CF" w:rsidRDefault="00E33D0D">
      <w:pPr>
        <w:spacing w:before="30"/>
        <w:ind w:left="322"/>
        <w:rPr>
          <w:sz w:val="16"/>
        </w:rPr>
      </w:pPr>
      <w:r>
        <w:rPr>
          <w:sz w:val="16"/>
        </w:rPr>
        <w:t>PAÑOFIJOSUPERIOR:</w:t>
      </w:r>
    </w:p>
    <w:p w:rsidR="005535CF" w:rsidRDefault="00E33D0D">
      <w:pPr>
        <w:spacing w:before="7" w:line="249" w:lineRule="auto"/>
        <w:ind w:left="334" w:hanging="4"/>
        <w:rPr>
          <w:sz w:val="16"/>
        </w:rPr>
      </w:pPr>
      <w:r>
        <w:rPr>
          <w:sz w:val="16"/>
        </w:rPr>
        <w:t>TUBOMETALICO40x80mmesp:2.5mm-separacionaprox.4cm.ARRIOSTREHORIZONTAL:TUBO40x40esp:2.5mm</w:t>
      </w:r>
    </w:p>
    <w:p w:rsidR="005535CF" w:rsidRDefault="005535CF">
      <w:pPr>
        <w:pStyle w:val="Textoindependiente"/>
        <w:spacing w:before="4"/>
        <w:rPr>
          <w:sz w:val="16"/>
        </w:rPr>
      </w:pPr>
    </w:p>
    <w:p w:rsidR="005535CF" w:rsidRDefault="00E33D0D">
      <w:pPr>
        <w:ind w:left="331"/>
        <w:rPr>
          <w:sz w:val="16"/>
        </w:rPr>
      </w:pPr>
      <w:r>
        <w:rPr>
          <w:sz w:val="16"/>
        </w:rPr>
        <w:t>TERMINACION:2MANOSDECONVERTIDORDEOXIDO</w:t>
      </w:r>
    </w:p>
    <w:p w:rsidR="005535CF" w:rsidRDefault="00E33D0D">
      <w:pPr>
        <w:spacing w:before="7"/>
        <w:ind w:left="330"/>
        <w:rPr>
          <w:sz w:val="16"/>
        </w:rPr>
      </w:pPr>
      <w:r>
        <w:rPr>
          <w:sz w:val="16"/>
        </w:rPr>
        <w:t>2MANOSDEESMALTESINTETICOBRILLANTECOLORBLANCO</w:t>
      </w:r>
    </w:p>
    <w:p w:rsidR="005535CF" w:rsidRDefault="005535CF">
      <w:pPr>
        <w:pStyle w:val="Textoindependiente"/>
        <w:rPr>
          <w:sz w:val="18"/>
        </w:rPr>
      </w:pPr>
    </w:p>
    <w:p w:rsidR="005535CF" w:rsidRDefault="005535CF">
      <w:pPr>
        <w:pStyle w:val="Textoindependiente"/>
        <w:rPr>
          <w:sz w:val="18"/>
        </w:rPr>
      </w:pPr>
    </w:p>
    <w:p w:rsidR="005535CF" w:rsidRDefault="00E33D0D">
      <w:pPr>
        <w:spacing w:before="149" w:line="183" w:lineRule="exact"/>
        <w:ind w:left="283"/>
        <w:rPr>
          <w:rFonts w:ascii="Arial"/>
          <w:b/>
          <w:sz w:val="16"/>
        </w:rPr>
      </w:pPr>
      <w:r>
        <w:rPr>
          <w:rFonts w:ascii="Arial"/>
          <w:b/>
          <w:color w:val="EC1F23"/>
          <w:w w:val="60"/>
          <w:sz w:val="16"/>
        </w:rPr>
        <w:t>PLANONOAPTOPARACONSTRUCCION</w:t>
      </w:r>
    </w:p>
    <w:p w:rsidR="005535CF" w:rsidRDefault="00E33D0D">
      <w:pPr>
        <w:pStyle w:val="Textoindependiente"/>
        <w:rPr>
          <w:rFonts w:ascii="Arial"/>
          <w:b/>
          <w:sz w:val="44"/>
        </w:rPr>
      </w:pPr>
      <w:r>
        <w:br w:type="column"/>
      </w:r>
    </w:p>
    <w:p w:rsidR="005535CF" w:rsidRDefault="005535CF">
      <w:pPr>
        <w:pStyle w:val="Textoindependiente"/>
        <w:rPr>
          <w:rFonts w:ascii="Arial"/>
          <w:b/>
          <w:sz w:val="44"/>
        </w:rPr>
      </w:pPr>
    </w:p>
    <w:p w:rsidR="005535CF" w:rsidRDefault="005535CF">
      <w:pPr>
        <w:pStyle w:val="Textoindependiente"/>
        <w:rPr>
          <w:rFonts w:ascii="Arial"/>
          <w:b/>
          <w:sz w:val="44"/>
        </w:rPr>
      </w:pPr>
    </w:p>
    <w:p w:rsidR="005535CF" w:rsidRDefault="005535CF">
      <w:pPr>
        <w:pStyle w:val="Textoindependiente"/>
        <w:rPr>
          <w:rFonts w:ascii="Arial"/>
          <w:b/>
          <w:sz w:val="44"/>
        </w:rPr>
      </w:pPr>
    </w:p>
    <w:p w:rsidR="005535CF" w:rsidRDefault="005535CF">
      <w:pPr>
        <w:pStyle w:val="Textoindependiente"/>
        <w:spacing w:before="6"/>
        <w:rPr>
          <w:rFonts w:ascii="Arial"/>
          <w:b/>
          <w:sz w:val="45"/>
        </w:rPr>
      </w:pPr>
    </w:p>
    <w:p w:rsidR="005535CF" w:rsidRDefault="00E33D0D">
      <w:pPr>
        <w:pStyle w:val="Ttulo1"/>
        <w:ind w:left="283"/>
      </w:pPr>
      <w:r>
        <w:t>TIPOLOGIA2B</w:t>
      </w:r>
    </w:p>
    <w:p w:rsidR="005535CF" w:rsidRDefault="005535CF">
      <w:pPr>
        <w:sectPr w:rsidR="005535CF">
          <w:type w:val="continuous"/>
          <w:pgSz w:w="23820" w:h="16840" w:orient="landscape"/>
          <w:pgMar w:top="1860" w:right="480" w:bottom="280" w:left="1320" w:header="720" w:footer="720" w:gutter="0"/>
          <w:cols w:num="4" w:space="720" w:equalWidth="0">
            <w:col w:w="5168" w:space="248"/>
            <w:col w:w="5189" w:space="1510"/>
            <w:col w:w="5229" w:space="1440"/>
            <w:col w:w="3236"/>
          </w:cols>
        </w:sectPr>
      </w:pPr>
    </w:p>
    <w:p w:rsidR="005535CF" w:rsidRDefault="00E33D0D">
      <w:pPr>
        <w:spacing w:line="133" w:lineRule="exact"/>
        <w:ind w:left="285"/>
        <w:rPr>
          <w:rFonts w:ascii="Arial" w:hAnsi="Arial"/>
          <w:b/>
          <w:sz w:val="12"/>
        </w:rPr>
      </w:pPr>
      <w:r>
        <w:rPr>
          <w:rFonts w:ascii="Arial" w:hAnsi="Arial"/>
          <w:b/>
          <w:sz w:val="12"/>
        </w:rPr>
        <w:lastRenderedPageBreak/>
        <w:t>-LASMEDIDASDELASCARPINTERÍASSONINDICATIVAS,DEBIENDOAJUSTARSEALASDIMESIONESFINALESDELOSVANOS</w:t>
      </w:r>
    </w:p>
    <w:p w:rsidR="005535CF" w:rsidRDefault="00E33D0D">
      <w:pPr>
        <w:spacing w:before="95" w:line="247" w:lineRule="auto"/>
        <w:ind w:left="280" w:right="1230" w:firstLine="1"/>
        <w:rPr>
          <w:rFonts w:ascii="Arial" w:hAnsi="Arial"/>
          <w:b/>
          <w:sz w:val="12"/>
        </w:rPr>
      </w:pPr>
      <w:r>
        <w:rPr>
          <w:rFonts w:ascii="Arial" w:hAnsi="Arial"/>
          <w:b/>
          <w:sz w:val="12"/>
        </w:rPr>
        <w:t>-LA CONTRATISTA DEBERÁ PRESENTAR A LA D.O. PARA SU APROBACIÓN, MUESTRAS DE MATERIALES,HERRAJESYCUALQUIEROTROELEMENTOSOLICITADOPORLAMISMA.</w:t>
      </w:r>
    </w:p>
    <w:p w:rsidR="005535CF" w:rsidRDefault="00E33D0D">
      <w:pPr>
        <w:pStyle w:val="Textoindependiente"/>
        <w:spacing w:before="5"/>
        <w:rPr>
          <w:rFonts w:ascii="Arial"/>
          <w:b/>
          <w:sz w:val="7"/>
        </w:rPr>
      </w:pPr>
      <w:r>
        <w:br w:type="column"/>
      </w:r>
    </w:p>
    <w:p w:rsidR="005535CF" w:rsidRDefault="00E33D0D">
      <w:pPr>
        <w:spacing w:before="1" w:line="249" w:lineRule="auto"/>
        <w:ind w:left="283" w:right="6847" w:hanging="3"/>
        <w:rPr>
          <w:rFonts w:ascii="Arial"/>
          <w:b/>
          <w:sz w:val="8"/>
        </w:rPr>
      </w:pPr>
      <w:r>
        <w:rPr>
          <w:rFonts w:ascii="Arial"/>
          <w:b/>
          <w:spacing w:val="-1"/>
          <w:w w:val="65"/>
          <w:sz w:val="8"/>
        </w:rPr>
        <w:t>EL PRESENTEPLANOES</w:t>
      </w:r>
      <w:r>
        <w:rPr>
          <w:rFonts w:ascii="Arial"/>
          <w:b/>
          <w:w w:val="65"/>
          <w:sz w:val="8"/>
        </w:rPr>
        <w:t xml:space="preserve"> INDICATIVO, LA CONTRATISTACONFECCIONARA LOS PLANOS DEFINITIVOS, QUE DEBERAN</w:t>
      </w:r>
      <w:r>
        <w:rPr>
          <w:rFonts w:ascii="Arial"/>
          <w:b/>
          <w:w w:val="60"/>
          <w:sz w:val="8"/>
        </w:rPr>
        <w:t>SERAPROBADOSPORLAINSPECCIONDEOBRA.ELPLANOPRESENTADOPORLACONTRATISTAESTARAENUN</w:t>
      </w:r>
    </w:p>
    <w:p w:rsidR="005535CF" w:rsidRDefault="00E33D0D">
      <w:pPr>
        <w:spacing w:line="91" w:lineRule="exact"/>
        <w:ind w:left="284"/>
        <w:rPr>
          <w:rFonts w:ascii="Arial"/>
          <w:b/>
          <w:sz w:val="8"/>
        </w:rPr>
      </w:pPr>
      <w:r>
        <w:rPr>
          <w:rFonts w:ascii="Arial"/>
          <w:b/>
          <w:w w:val="60"/>
          <w:sz w:val="8"/>
        </w:rPr>
        <w:t>TODODE  ACUERDOCON  LANORMATIVA  VIGENTE.</w:t>
      </w:r>
    </w:p>
    <w:p w:rsidR="005535CF" w:rsidRDefault="00E33D0D">
      <w:pPr>
        <w:spacing w:before="4"/>
        <w:ind w:left="284"/>
        <w:rPr>
          <w:rFonts w:ascii="Arial"/>
          <w:b/>
          <w:sz w:val="8"/>
        </w:rPr>
      </w:pPr>
      <w:r>
        <w:rPr>
          <w:rFonts w:ascii="Arial"/>
          <w:b/>
          <w:w w:val="60"/>
          <w:sz w:val="8"/>
        </w:rPr>
        <w:t>TODASLASMEDIDASYNIVELESSEVERIFICARANENOBRAPORELCONTRATISTA.</w:t>
      </w:r>
    </w:p>
    <w:p w:rsidR="005535CF" w:rsidRDefault="00E33D0D">
      <w:pPr>
        <w:spacing w:before="2" w:line="84" w:lineRule="exact"/>
        <w:ind w:left="284"/>
        <w:rPr>
          <w:rFonts w:ascii="Arial"/>
          <w:b/>
          <w:sz w:val="8"/>
        </w:rPr>
      </w:pPr>
      <w:r>
        <w:rPr>
          <w:rFonts w:ascii="Arial"/>
          <w:b/>
          <w:w w:val="60"/>
          <w:sz w:val="8"/>
        </w:rPr>
        <w:t>TODOSLOSDETALLESCONSTRUCTIVOSSERANCOORDINADOSYCOMPATIBILIZADOSENOBRA</w:t>
      </w:r>
    </w:p>
    <w:p w:rsidR="005535CF" w:rsidRDefault="005535CF">
      <w:pPr>
        <w:spacing w:line="84" w:lineRule="exact"/>
        <w:rPr>
          <w:rFonts w:ascii="Arial"/>
          <w:sz w:val="8"/>
        </w:rPr>
        <w:sectPr w:rsidR="005535CF">
          <w:type w:val="continuous"/>
          <w:pgSz w:w="23820" w:h="16840" w:orient="landscape"/>
          <w:pgMar w:top="1860" w:right="480" w:bottom="280" w:left="1320" w:header="720" w:footer="720" w:gutter="0"/>
          <w:cols w:num="2" w:space="720" w:equalWidth="0">
            <w:col w:w="7745" w:space="4063"/>
            <w:col w:w="10212"/>
          </w:cols>
        </w:sectPr>
      </w:pPr>
    </w:p>
    <w:p w:rsidR="005535CF" w:rsidRDefault="00E33D0D">
      <w:pPr>
        <w:spacing w:line="134" w:lineRule="exact"/>
        <w:ind w:left="260"/>
        <w:rPr>
          <w:rFonts w:ascii="Arial"/>
          <w:b/>
          <w:sz w:val="12"/>
        </w:rPr>
      </w:pPr>
      <w:r>
        <w:rPr>
          <w:rFonts w:ascii="Arial"/>
          <w:b/>
          <w:sz w:val="12"/>
        </w:rPr>
        <w:lastRenderedPageBreak/>
        <w:t>-SECONSIDERANIVELPISOTERMINADOALNIVELPISOINTERIOR.</w:t>
      </w:r>
    </w:p>
    <w:p w:rsidR="005535CF" w:rsidRDefault="00E33D0D">
      <w:pPr>
        <w:spacing w:before="89" w:line="283" w:lineRule="auto"/>
        <w:ind w:left="300" w:right="503" w:hanging="41"/>
        <w:rPr>
          <w:rFonts w:ascii="Arial" w:hAnsi="Arial"/>
          <w:b/>
          <w:sz w:val="12"/>
        </w:rPr>
      </w:pPr>
      <w:r>
        <w:rPr>
          <w:rFonts w:ascii="Arial" w:hAnsi="Arial"/>
          <w:b/>
          <w:sz w:val="12"/>
        </w:rPr>
        <w:t>-LOSDETALLESDELACARPINTERÍADEALUMINIOSEAJUSTARÁNALOESPECIFICADOPORALUARPARAELTIPODEPERFILERÍASOLICITADA.</w:t>
      </w:r>
    </w:p>
    <w:p w:rsidR="005535CF" w:rsidRDefault="00E33D0D">
      <w:pPr>
        <w:spacing w:before="24" w:line="112" w:lineRule="exact"/>
        <w:ind w:left="260"/>
        <w:rPr>
          <w:rFonts w:ascii="Arial"/>
          <w:b/>
          <w:sz w:val="12"/>
        </w:rPr>
      </w:pPr>
      <w:r>
        <w:rPr>
          <w:rFonts w:ascii="Arial"/>
          <w:b/>
          <w:spacing w:val="-1"/>
          <w:sz w:val="12"/>
        </w:rPr>
        <w:t>-LOSESPESORESDE</w:t>
      </w:r>
      <w:r>
        <w:rPr>
          <w:rFonts w:ascii="Arial"/>
          <w:b/>
          <w:sz w:val="12"/>
        </w:rPr>
        <w:t>VIDRIOSSONINDICATIVOS,LACONTRATISTADEBERADEFINIRLOSESPESORESQUECORRESPONDAN</w:t>
      </w:r>
    </w:p>
    <w:p w:rsidR="005535CF" w:rsidRDefault="00E33D0D">
      <w:pPr>
        <w:spacing w:before="59"/>
        <w:ind w:left="260"/>
        <w:rPr>
          <w:sz w:val="12"/>
        </w:rPr>
      </w:pPr>
      <w:r>
        <w:br w:type="column"/>
      </w:r>
      <w:r>
        <w:rPr>
          <w:w w:val="65"/>
          <w:sz w:val="12"/>
        </w:rPr>
        <w:lastRenderedPageBreak/>
        <w:t>Revision</w:t>
      </w:r>
    </w:p>
    <w:p w:rsidR="005535CF" w:rsidRDefault="00E33D0D">
      <w:pPr>
        <w:spacing w:before="59"/>
        <w:ind w:left="260"/>
        <w:rPr>
          <w:sz w:val="12"/>
        </w:rPr>
      </w:pPr>
      <w:r>
        <w:br w:type="column"/>
      </w:r>
      <w:r>
        <w:rPr>
          <w:w w:val="70"/>
          <w:sz w:val="12"/>
        </w:rPr>
        <w:lastRenderedPageBreak/>
        <w:t>Fecha</w:t>
      </w:r>
    </w:p>
    <w:p w:rsidR="005535CF" w:rsidRDefault="00E33D0D">
      <w:pPr>
        <w:spacing w:before="59"/>
        <w:ind w:left="260"/>
        <w:rPr>
          <w:sz w:val="12"/>
        </w:rPr>
      </w:pPr>
      <w:r>
        <w:br w:type="column"/>
      </w:r>
      <w:r>
        <w:rPr>
          <w:w w:val="65"/>
          <w:sz w:val="12"/>
        </w:rPr>
        <w:lastRenderedPageBreak/>
        <w:t>Descripcion</w:t>
      </w:r>
    </w:p>
    <w:p w:rsidR="005535CF" w:rsidRDefault="00E33D0D">
      <w:pPr>
        <w:pStyle w:val="Textoindependiente"/>
        <w:spacing w:before="6"/>
        <w:rPr>
          <w:sz w:val="26"/>
        </w:rPr>
      </w:pPr>
      <w:r>
        <w:br w:type="column"/>
      </w:r>
    </w:p>
    <w:p w:rsidR="005535CF" w:rsidRDefault="00E33D0D">
      <w:pPr>
        <w:ind w:left="264"/>
        <w:rPr>
          <w:sz w:val="16"/>
        </w:rPr>
      </w:pPr>
      <w:r>
        <w:rPr>
          <w:w w:val="80"/>
          <w:position w:val="3"/>
          <w:sz w:val="12"/>
        </w:rPr>
        <w:t>Obra:</w:t>
      </w:r>
      <w:r>
        <w:rPr>
          <w:color w:val="767676"/>
          <w:w w:val="80"/>
          <w:sz w:val="16"/>
        </w:rPr>
        <w:t>CENTRODEPRIMERAINFANCIA-TIP.CENTRO-ESQUINAS/MEDIANERAS-12x25.00m</w:t>
      </w:r>
    </w:p>
    <w:p w:rsidR="005535CF" w:rsidRDefault="00E33D0D">
      <w:pPr>
        <w:spacing w:before="3"/>
        <w:ind w:left="260"/>
        <w:rPr>
          <w:sz w:val="16"/>
        </w:rPr>
      </w:pPr>
      <w:r>
        <w:rPr>
          <w:w w:val="80"/>
          <w:position w:val="1"/>
          <w:sz w:val="12"/>
        </w:rPr>
        <w:t>Plano:</w:t>
      </w:r>
      <w:r>
        <w:rPr>
          <w:color w:val="767676"/>
          <w:w w:val="80"/>
          <w:sz w:val="16"/>
        </w:rPr>
        <w:t>PLANILLADEREJAS</w:t>
      </w:r>
    </w:p>
    <w:p w:rsidR="005535CF" w:rsidRDefault="00E33D0D">
      <w:pPr>
        <w:pStyle w:val="Textoindependiente"/>
        <w:rPr>
          <w:sz w:val="12"/>
        </w:rPr>
      </w:pPr>
      <w:r>
        <w:br w:type="column"/>
      </w:r>
    </w:p>
    <w:p w:rsidR="005535CF" w:rsidRDefault="005535CF">
      <w:pPr>
        <w:pStyle w:val="Textoindependiente"/>
        <w:spacing w:before="5"/>
        <w:rPr>
          <w:sz w:val="14"/>
        </w:rPr>
      </w:pPr>
    </w:p>
    <w:p w:rsidR="005535CF" w:rsidRDefault="00E33D0D">
      <w:pPr>
        <w:ind w:left="165"/>
        <w:rPr>
          <w:sz w:val="12"/>
        </w:rPr>
      </w:pPr>
      <w:r>
        <w:rPr>
          <w:sz w:val="12"/>
        </w:rPr>
        <w:t>PlanoN°</w:t>
      </w:r>
    </w:p>
    <w:p w:rsidR="005535CF" w:rsidRDefault="00E33D0D">
      <w:pPr>
        <w:pStyle w:val="Ttulo4"/>
        <w:spacing w:before="102" w:line="141" w:lineRule="exact"/>
        <w:ind w:left="189"/>
      </w:pPr>
      <w:r>
        <w:rPr>
          <w:color w:val="767676"/>
          <w:w w:val="95"/>
        </w:rPr>
        <w:t>PR01</w:t>
      </w:r>
    </w:p>
    <w:p w:rsidR="005535CF" w:rsidRDefault="005535CF">
      <w:pPr>
        <w:spacing w:line="141" w:lineRule="exact"/>
        <w:sectPr w:rsidR="005535CF">
          <w:type w:val="continuous"/>
          <w:pgSz w:w="23820" w:h="16840" w:orient="landscape"/>
          <w:pgMar w:top="1860" w:right="480" w:bottom="280" w:left="1320" w:header="720" w:footer="720" w:gutter="0"/>
          <w:cols w:num="6" w:space="720" w:equalWidth="0">
            <w:col w:w="7700" w:space="4107"/>
            <w:col w:w="560" w:space="58"/>
            <w:col w:w="517" w:space="368"/>
            <w:col w:w="708" w:space="942"/>
            <w:col w:w="5978" w:space="40"/>
            <w:col w:w="1042"/>
          </w:cols>
        </w:sectPr>
      </w:pPr>
    </w:p>
    <w:p w:rsidR="005535CF" w:rsidRDefault="00E33D0D">
      <w:pPr>
        <w:spacing w:before="32"/>
        <w:ind w:left="262"/>
        <w:rPr>
          <w:rFonts w:ascii="Arial"/>
          <w:b/>
          <w:sz w:val="12"/>
        </w:rPr>
      </w:pPr>
      <w:r>
        <w:rPr>
          <w:noProof/>
          <w:lang w:eastAsia="es-ES"/>
        </w:rPr>
        <w:lastRenderedPageBreak/>
        <w:drawing>
          <wp:anchor distT="0" distB="0" distL="0" distR="0" simplePos="0" relativeHeight="251477504" behindDoc="1" locked="0" layoutInCell="1" allowOverlap="1">
            <wp:simplePos x="0" y="0"/>
            <wp:positionH relativeFrom="page">
              <wp:posOffset>0</wp:posOffset>
            </wp:positionH>
            <wp:positionV relativeFrom="page">
              <wp:posOffset>2540</wp:posOffset>
            </wp:positionV>
            <wp:extent cx="15118841" cy="10649712"/>
            <wp:effectExtent l="0" t="0" r="0" b="0"/>
            <wp:wrapNone/>
            <wp:docPr id="18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75.png"/>
                    <pic:cNvPicPr/>
                  </pic:nvPicPr>
                  <pic:blipFill>
                    <a:blip r:embed="rId123" cstate="print"/>
                    <a:stretch>
                      <a:fillRect/>
                    </a:stretch>
                  </pic:blipFill>
                  <pic:spPr>
                    <a:xfrm>
                      <a:off x="0" y="0"/>
                      <a:ext cx="15118841" cy="10649712"/>
                    </a:xfrm>
                    <a:prstGeom prst="rect">
                      <a:avLst/>
                    </a:prstGeom>
                  </pic:spPr>
                </pic:pic>
              </a:graphicData>
            </a:graphic>
          </wp:anchor>
        </w:drawing>
      </w:r>
      <w:r>
        <w:rPr>
          <w:rFonts w:ascii="Arial"/>
          <w:b/>
          <w:sz w:val="12"/>
        </w:rPr>
        <w:t>SEGUNLASDIMENSIONESDELOSPANOSVIDRIADOS</w:t>
      </w:r>
    </w:p>
    <w:p w:rsidR="005535CF" w:rsidRDefault="00E33D0D">
      <w:pPr>
        <w:spacing w:before="22"/>
        <w:ind w:left="262"/>
        <w:rPr>
          <w:sz w:val="12"/>
        </w:rPr>
      </w:pPr>
      <w:r>
        <w:br w:type="column"/>
      </w:r>
      <w:r>
        <w:rPr>
          <w:sz w:val="12"/>
        </w:rPr>
        <w:lastRenderedPageBreak/>
        <w:t>Fecha:</w:t>
      </w:r>
    </w:p>
    <w:p w:rsidR="005535CF" w:rsidRDefault="00E33D0D">
      <w:pPr>
        <w:spacing w:before="22"/>
        <w:ind w:left="262"/>
        <w:rPr>
          <w:sz w:val="12"/>
        </w:rPr>
      </w:pPr>
      <w:r>
        <w:br w:type="column"/>
      </w:r>
      <w:r>
        <w:rPr>
          <w:w w:val="95"/>
          <w:sz w:val="12"/>
        </w:rPr>
        <w:lastRenderedPageBreak/>
        <w:t>Escala:</w:t>
      </w:r>
    </w:p>
    <w:p w:rsidR="005535CF" w:rsidRDefault="00E33D0D">
      <w:pPr>
        <w:tabs>
          <w:tab w:val="left" w:pos="459"/>
        </w:tabs>
        <w:spacing w:line="182" w:lineRule="exact"/>
        <w:ind w:left="110"/>
        <w:rPr>
          <w:sz w:val="16"/>
        </w:rPr>
      </w:pPr>
      <w:r>
        <w:br w:type="column"/>
      </w:r>
      <w:r>
        <w:rPr>
          <w:color w:val="767676"/>
          <w:w w:val="90"/>
          <w:sz w:val="16"/>
        </w:rPr>
        <w:lastRenderedPageBreak/>
        <w:t>1:</w:t>
      </w:r>
      <w:r>
        <w:rPr>
          <w:color w:val="767676"/>
          <w:w w:val="90"/>
          <w:sz w:val="16"/>
        </w:rPr>
        <w:tab/>
        <w:t>50</w:t>
      </w:r>
    </w:p>
    <w:p w:rsidR="005535CF" w:rsidRDefault="00E33D0D">
      <w:pPr>
        <w:spacing w:before="22"/>
        <w:ind w:left="262"/>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480" w:bottom="280" w:left="1320" w:header="720" w:footer="720" w:gutter="0"/>
          <w:cols w:num="5" w:space="720" w:equalWidth="0">
            <w:col w:w="3485" w:space="11472"/>
            <w:col w:w="667" w:space="950"/>
            <w:col w:w="653" w:space="39"/>
            <w:col w:w="645" w:space="307"/>
            <w:col w:w="3802"/>
          </w:cols>
        </w:sectPr>
      </w:pPr>
    </w:p>
    <w:p w:rsidR="005535CF" w:rsidRDefault="00E33D0D">
      <w:pPr>
        <w:spacing w:before="79"/>
        <w:ind w:left="128"/>
        <w:rPr>
          <w:sz w:val="12"/>
        </w:rPr>
      </w:pPr>
      <w:r>
        <w:rPr>
          <w:w w:val="105"/>
          <w:sz w:val="12"/>
        </w:rPr>
        <w:lastRenderedPageBreak/>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tabs>
          <w:tab w:val="left" w:pos="681"/>
        </w:tabs>
        <w:spacing w:before="79"/>
        <w:ind w:left="128"/>
        <w:rPr>
          <w:sz w:val="12"/>
        </w:rPr>
      </w:pPr>
      <w:r>
        <w:br w:type="column"/>
      </w:r>
      <w:r>
        <w:rPr>
          <w:w w:val="105"/>
          <w:sz w:val="12"/>
        </w:rPr>
        <w:lastRenderedPageBreak/>
        <w:t>TIPO</w:t>
      </w:r>
      <w:r>
        <w:rPr>
          <w:w w:val="105"/>
          <w:sz w:val="12"/>
        </w:rPr>
        <w:tab/>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79"/>
        <w:ind w:left="128"/>
        <w:rPr>
          <w:sz w:val="12"/>
        </w:rPr>
      </w:pPr>
      <w:r>
        <w:br w:type="column"/>
      </w:r>
      <w:r>
        <w:rPr>
          <w:w w:val="105"/>
          <w:sz w:val="12"/>
        </w:rPr>
        <w:lastRenderedPageBreak/>
        <w:t>TIPO</w:t>
      </w:r>
    </w:p>
    <w:p w:rsidR="005535CF" w:rsidRDefault="005535CF">
      <w:pPr>
        <w:rPr>
          <w:sz w:val="12"/>
        </w:rPr>
        <w:sectPr w:rsidR="005535CF">
          <w:headerReference w:type="default" r:id="rId124"/>
          <w:pgSz w:w="23820" w:h="16840" w:orient="landscape"/>
          <w:pgMar w:top="700" w:right="480" w:bottom="280" w:left="1320" w:header="0" w:footer="0" w:gutter="0"/>
          <w:cols w:num="7" w:space="720" w:equalWidth="0">
            <w:col w:w="1128" w:space="40"/>
            <w:col w:w="782" w:space="266"/>
            <w:col w:w="873" w:space="7279"/>
            <w:col w:w="1682" w:space="40"/>
            <w:col w:w="782" w:space="273"/>
            <w:col w:w="873" w:space="7293"/>
            <w:col w:w="709"/>
          </w:cols>
        </w:sectPr>
      </w:pPr>
    </w:p>
    <w:p w:rsidR="005535CF" w:rsidRDefault="005535CF">
      <w:pPr>
        <w:pStyle w:val="Textoindependiente"/>
        <w:spacing w:before="6"/>
        <w:rPr>
          <w:sz w:val="12"/>
        </w:rPr>
      </w:pPr>
    </w:p>
    <w:p w:rsidR="005535CF" w:rsidRDefault="005535CF">
      <w:pPr>
        <w:rPr>
          <w:sz w:val="12"/>
        </w:rPr>
        <w:sectPr w:rsidR="005535CF">
          <w:type w:val="continuous"/>
          <w:pgSz w:w="23820" w:h="16840" w:orient="landscape"/>
          <w:pgMar w:top="1860" w:right="480" w:bottom="280" w:left="1320" w:header="720" w:footer="720" w:gutter="0"/>
          <w:cols w:space="720"/>
        </w:sectPr>
      </w:pPr>
    </w:p>
    <w:p w:rsidR="005535CF" w:rsidRDefault="00E33D0D">
      <w:pPr>
        <w:tabs>
          <w:tab w:val="right" w:pos="1415"/>
        </w:tabs>
        <w:spacing w:before="103" w:line="238" w:lineRule="exact"/>
        <w:ind w:left="505"/>
        <w:rPr>
          <w:sz w:val="16"/>
        </w:rPr>
      </w:pPr>
      <w:r>
        <w:rPr>
          <w:sz w:val="19"/>
        </w:rPr>
        <w:lastRenderedPageBreak/>
        <w:t>R3</w:t>
      </w:r>
      <w:r>
        <w:rPr>
          <w:rFonts w:ascii="Times New Roman"/>
          <w:sz w:val="19"/>
        </w:rPr>
        <w:tab/>
      </w:r>
      <w:r>
        <w:rPr>
          <w:position w:val="-2"/>
          <w:sz w:val="16"/>
        </w:rPr>
        <w:t>1</w:t>
      </w:r>
    </w:p>
    <w:p w:rsidR="005535CF" w:rsidRDefault="00E33D0D">
      <w:pPr>
        <w:spacing w:line="180" w:lineRule="exact"/>
        <w:ind w:left="489"/>
        <w:rPr>
          <w:sz w:val="16"/>
        </w:rPr>
      </w:pPr>
      <w:r>
        <w:rPr>
          <w:sz w:val="16"/>
        </w:rPr>
        <w:t>3.81</w:t>
      </w:r>
    </w:p>
    <w:p w:rsidR="005535CF" w:rsidRDefault="00E33D0D">
      <w:pPr>
        <w:spacing w:before="152"/>
        <w:ind w:left="489"/>
        <w:rPr>
          <w:rFonts w:ascii="Arial"/>
          <w:b/>
          <w:sz w:val="17"/>
        </w:rPr>
      </w:pPr>
      <w:r>
        <w:br w:type="column"/>
      </w:r>
      <w:r>
        <w:rPr>
          <w:rFonts w:ascii="Arial"/>
          <w:b/>
          <w:sz w:val="17"/>
        </w:rPr>
        <w:lastRenderedPageBreak/>
        <w:t>PATIO3</w:t>
      </w:r>
    </w:p>
    <w:p w:rsidR="005535CF" w:rsidRDefault="00E33D0D">
      <w:pPr>
        <w:spacing w:before="125"/>
        <w:ind w:left="499"/>
        <w:rPr>
          <w:rFonts w:ascii="Arial"/>
          <w:b/>
          <w:sz w:val="12"/>
        </w:rPr>
      </w:pPr>
      <w:r>
        <w:br w:type="column"/>
      </w:r>
      <w:r>
        <w:rPr>
          <w:rFonts w:ascii="Arial"/>
          <w:b/>
          <w:w w:val="105"/>
          <w:sz w:val="12"/>
        </w:rPr>
        <w:lastRenderedPageBreak/>
        <w:t>Abrir-</w:t>
      </w:r>
    </w:p>
    <w:p w:rsidR="005535CF" w:rsidRDefault="00E33D0D">
      <w:pPr>
        <w:spacing w:before="16"/>
        <w:ind w:left="489"/>
        <w:rPr>
          <w:rFonts w:ascii="Arial" w:hAnsi="Arial"/>
          <w:b/>
          <w:sz w:val="12"/>
        </w:rPr>
      </w:pPr>
      <w:r>
        <w:rPr>
          <w:rFonts w:ascii="Arial" w:hAnsi="Arial"/>
          <w:b/>
          <w:spacing w:val="-1"/>
          <w:w w:val="105"/>
          <w:sz w:val="12"/>
        </w:rPr>
        <w:t>Pañofijo</w:t>
      </w:r>
    </w:p>
    <w:p w:rsidR="005535CF" w:rsidRDefault="00E33D0D">
      <w:pPr>
        <w:tabs>
          <w:tab w:val="right" w:pos="1256"/>
        </w:tabs>
        <w:spacing w:before="126" w:line="170" w:lineRule="auto"/>
        <w:ind w:left="432"/>
        <w:rPr>
          <w:sz w:val="16"/>
        </w:rPr>
      </w:pPr>
      <w:r>
        <w:br w:type="column"/>
      </w:r>
      <w:r>
        <w:rPr>
          <w:sz w:val="19"/>
        </w:rPr>
        <w:lastRenderedPageBreak/>
        <w:t>R4</w:t>
      </w:r>
      <w:r>
        <w:rPr>
          <w:rFonts w:ascii="Times New Roman"/>
          <w:sz w:val="19"/>
        </w:rPr>
        <w:tab/>
      </w:r>
      <w:r>
        <w:rPr>
          <w:position w:val="-9"/>
          <w:sz w:val="16"/>
        </w:rPr>
        <w:t>1</w:t>
      </w:r>
    </w:p>
    <w:p w:rsidR="005535CF" w:rsidRDefault="00E33D0D">
      <w:pPr>
        <w:spacing w:line="145" w:lineRule="exact"/>
        <w:ind w:left="422"/>
        <w:rPr>
          <w:sz w:val="16"/>
        </w:rPr>
      </w:pPr>
      <w:r>
        <w:rPr>
          <w:sz w:val="16"/>
        </w:rPr>
        <w:t>4.38</w:t>
      </w:r>
    </w:p>
    <w:p w:rsidR="005535CF" w:rsidRDefault="00E33D0D">
      <w:pPr>
        <w:spacing w:before="152"/>
        <w:ind w:left="489"/>
        <w:rPr>
          <w:rFonts w:ascii="Arial"/>
          <w:b/>
          <w:sz w:val="17"/>
        </w:rPr>
      </w:pPr>
      <w:r>
        <w:br w:type="column"/>
      </w:r>
      <w:r>
        <w:rPr>
          <w:rFonts w:ascii="Arial"/>
          <w:b/>
          <w:sz w:val="17"/>
        </w:rPr>
        <w:lastRenderedPageBreak/>
        <w:t>PATIO2</w:t>
      </w:r>
    </w:p>
    <w:p w:rsidR="005535CF" w:rsidRDefault="00E33D0D">
      <w:pPr>
        <w:spacing w:before="125" w:line="266" w:lineRule="auto"/>
        <w:ind w:left="489" w:right="130" w:firstLine="8"/>
        <w:rPr>
          <w:rFonts w:ascii="Arial"/>
          <w:b/>
          <w:sz w:val="12"/>
        </w:rPr>
      </w:pPr>
      <w:r>
        <w:br w:type="column"/>
      </w:r>
      <w:r>
        <w:rPr>
          <w:rFonts w:ascii="Arial"/>
          <w:b/>
          <w:w w:val="105"/>
          <w:sz w:val="12"/>
        </w:rPr>
        <w:lastRenderedPageBreak/>
        <w:t>ABRIRFIJO</w:t>
      </w:r>
    </w:p>
    <w:p w:rsidR="005535CF" w:rsidRDefault="005535CF">
      <w:pPr>
        <w:spacing w:line="266" w:lineRule="auto"/>
        <w:rPr>
          <w:rFonts w:ascii="Arial"/>
          <w:sz w:val="12"/>
        </w:rPr>
        <w:sectPr w:rsidR="005535CF">
          <w:type w:val="continuous"/>
          <w:pgSz w:w="23820" w:h="16840" w:orient="landscape"/>
          <w:pgMar w:top="1860" w:right="480" w:bottom="280" w:left="1320" w:header="720" w:footer="720" w:gutter="0"/>
          <w:cols w:num="6" w:space="720" w:equalWidth="0">
            <w:col w:w="1456" w:space="359"/>
            <w:col w:w="1208" w:space="6898"/>
            <w:col w:w="1025" w:space="39"/>
            <w:col w:w="1297" w:space="445"/>
            <w:col w:w="1208" w:space="7039"/>
            <w:col w:w="1046"/>
          </w:cols>
        </w:sectPr>
      </w:pPr>
    </w:p>
    <w:p w:rsidR="005535CF" w:rsidRDefault="005535CF">
      <w:pPr>
        <w:pStyle w:val="Textoindependiente"/>
        <w:rPr>
          <w:rFonts w:ascii="Arial"/>
          <w:b/>
          <w:sz w:val="26"/>
        </w:rPr>
      </w:pPr>
    </w:p>
    <w:p w:rsidR="005535CF" w:rsidRDefault="005535CF">
      <w:pPr>
        <w:pStyle w:val="Textoindependiente"/>
        <w:rPr>
          <w:rFonts w:ascii="Arial"/>
          <w:b/>
          <w:sz w:val="26"/>
        </w:rPr>
      </w:pPr>
    </w:p>
    <w:p w:rsidR="005535CF" w:rsidRDefault="005535CF">
      <w:pPr>
        <w:pStyle w:val="Textoindependiente"/>
        <w:rPr>
          <w:rFonts w:ascii="Arial"/>
          <w:b/>
          <w:sz w:val="26"/>
        </w:rPr>
      </w:pPr>
    </w:p>
    <w:p w:rsidR="005535CF" w:rsidRDefault="00E33D0D">
      <w:pPr>
        <w:pStyle w:val="Ttulo4"/>
        <w:spacing w:before="217"/>
        <w:ind w:left="4036"/>
      </w:pPr>
      <w:r>
        <w:t>R3</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3"/>
        <w:rPr>
          <w:sz w:val="25"/>
        </w:rPr>
      </w:pPr>
    </w:p>
    <w:p w:rsidR="005535CF" w:rsidRDefault="007E1C2E">
      <w:pPr>
        <w:spacing w:before="93"/>
        <w:ind w:left="404" w:right="4826"/>
        <w:jc w:val="center"/>
        <w:rPr>
          <w:sz w:val="16"/>
        </w:rPr>
      </w:pPr>
      <w:r w:rsidRPr="007E1C2E">
        <w:rPr>
          <w:noProof/>
          <w:lang w:eastAsia="es-ES"/>
        </w:rPr>
        <w:pict>
          <v:shape id="Text Box 500" o:spid="_x0000_s2078" type="#_x0000_t202" style="position:absolute;left:0;text-align:left;margin-left:155.55pt;margin-top:17.45pt;width:20.15pt;height:14.65pt;z-index:2516874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" filled="f" stroked="f">
            <v:textbox style="layout-flow:vertical;mso-layout-flow-alt:bottom-to-top" inset="0,0,0,0">
              <w:txbxContent>
                <w:p w:rsidR="00E65EBD" w:rsidRDefault="00E65EBD">
                  <w:pPr>
                    <w:spacing w:before="17"/>
                    <w:ind w:left="20"/>
                    <w:rPr>
                      <w:sz w:val="14"/>
                    </w:rPr>
                  </w:pPr>
                  <w:r>
                    <w:rPr>
                      <w:sz w:val="14"/>
                    </w:rPr>
                    <w:t>,03</w:t>
                  </w:r>
                </w:p>
                <w:p w:rsidR="00E65EBD" w:rsidRDefault="00E65EBD">
                  <w:pPr>
                    <w:spacing w:before="42"/>
                    <w:ind w:left="74"/>
                    <w:rPr>
                      <w:sz w:val="14"/>
                    </w:rPr>
                  </w:pPr>
                  <w:r>
                    <w:rPr>
                      <w:sz w:val="14"/>
                    </w:rPr>
                    <w:t>,41</w:t>
                  </w:r>
                </w:p>
              </w:txbxContent>
            </v:textbox>
            <w10:wrap anchorx="page"/>
          </v:shape>
        </w:pict>
      </w:r>
      <w:r w:rsidRPr="007E1C2E">
        <w:rPr>
          <w:noProof/>
          <w:lang w:eastAsia="es-ES"/>
        </w:rPr>
        <w:pict>
          <v:shape id="Text Box 499" o:spid="_x0000_s2077" type="#_x0000_t202" style="position:absolute;left:0;text-align:left;margin-left:400.8pt;margin-top:5.6pt;width:10pt;height:11.95pt;z-index:2516915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" filled="f" stroked="f">
            <v:textbox style="layout-flow:vertical;mso-layout-flow-alt:bottom-to-top" inset="0,0,0,0">
              <w:txbxContent>
                <w:p w:rsidR="00E65EBD" w:rsidRDefault="00E65EBD">
                  <w:pPr>
                    <w:spacing w:before="17"/>
                    <w:ind w:left="20"/>
                    <w:rPr>
                      <w:sz w:val="14"/>
                    </w:rPr>
                  </w:pPr>
                  <w:r>
                    <w:rPr>
                      <w:sz w:val="14"/>
                    </w:rPr>
                    <w:t>,80</w:t>
                  </w:r>
                </w:p>
              </w:txbxContent>
            </v:textbox>
            <w10:wrap anchorx="page"/>
          </v:shape>
        </w:pict>
      </w:r>
      <w:r w:rsidRPr="007E1C2E">
        <w:rPr>
          <w:noProof/>
          <w:lang w:eastAsia="es-ES"/>
        </w:rPr>
        <w:pict>
          <v:shape id="Text Box 498" o:spid="_x0000_s2076" type="#_x0000_t202" style="position:absolute;left:0;text-align:left;margin-left:417.1pt;margin-top:18.3pt;width:10pt;height:11.95pt;z-index:2516945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,08</w:t>
                  </w:r>
                </w:p>
              </w:txbxContent>
            </v:textbox>
            <w10:wrap anchorx="page"/>
          </v:shape>
        </w:pict>
      </w:r>
      <w:r w:rsidRPr="007E1C2E">
        <w:rPr>
          <w:noProof/>
          <w:lang w:eastAsia="es-ES"/>
        </w:rPr>
        <w:pict>
          <v:shape id="Text Box 497" o:spid="_x0000_s2075" type="#_x0000_t202" style="position:absolute;left:0;text-align:left;margin-left:769.25pt;margin-top:19.8pt;width:10pt;height:11.95pt;z-index:2517038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w w:val="95"/>
          <w:sz w:val="16"/>
        </w:rPr>
        <w:t>TRAVESAÑO40x40</w:t>
      </w:r>
    </w:p>
    <w:p w:rsidR="005535CF" w:rsidRDefault="005535CF">
      <w:pPr>
        <w:pStyle w:val="Textoindependiente"/>
      </w:pPr>
    </w:p>
    <w:p w:rsidR="005535CF" w:rsidRDefault="005535CF">
      <w:pPr>
        <w:pStyle w:val="Textoindependiente"/>
      </w:pPr>
    </w:p>
    <w:p w:rsidR="005535CF" w:rsidRDefault="005535CF">
      <w:pPr>
        <w:pStyle w:val="Textoindependiente"/>
        <w:spacing w:before="7"/>
      </w:pPr>
    </w:p>
    <w:p w:rsidR="005535CF" w:rsidRDefault="007E1C2E">
      <w:pPr>
        <w:ind w:left="404" w:right="4826"/>
        <w:jc w:val="center"/>
        <w:rPr>
          <w:sz w:val="16"/>
        </w:rPr>
      </w:pPr>
      <w:r w:rsidRPr="007E1C2E">
        <w:rPr>
          <w:noProof/>
          <w:lang w:eastAsia="es-ES"/>
        </w:rPr>
        <w:pict>
          <v:shape id="Text Box 496" o:spid="_x0000_s2074" type="#_x0000_t202" style="position:absolute;left:0;text-align:left;margin-left:439.95pt;margin-top:14.75pt;width:10pt;height:15.9pt;z-index:2516956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3,04</w:t>
                  </w:r>
                </w:p>
              </w:txbxContent>
            </v:textbox>
            <w10:wrap anchorx="page"/>
          </v:shape>
        </w:pict>
      </w:r>
      <w:r w:rsidRPr="007E1C2E">
        <w:rPr>
          <w:noProof/>
          <w:lang w:eastAsia="es-ES"/>
        </w:rPr>
        <w:pict>
          <v:shape id="Text Box 495" o:spid="_x0000_s2073" type="#_x0000_t202" style="position:absolute;left:0;text-align:left;margin-left:734.4pt;margin-top:4.75pt;width:10pt;height:11.95pt;z-index:2516976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,03</w:t>
                  </w:r>
                </w:p>
              </w:txbxContent>
            </v:textbox>
            <w10:wrap anchorx="page"/>
          </v:shape>
        </w:pict>
      </w:r>
      <w:r w:rsidRPr="007E1C2E">
        <w:rPr>
          <w:noProof/>
          <w:lang w:eastAsia="es-ES"/>
        </w:rPr>
        <w:pict>
          <v:shape id="Text Box 494" o:spid="_x0000_s2072" type="#_x0000_t202" style="position:absolute;left:0;text-align:left;margin-left:735.25pt;margin-top:-20.65pt;width:10pt;height:11.95pt;z-index:2517007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,20</w:t>
                  </w:r>
                </w:p>
              </w:txbxContent>
            </v:textbox>
            <w10:wrap anchorx="page"/>
          </v:shape>
        </w:pict>
      </w:r>
      <w:r w:rsidR="00E33D0D">
        <w:rPr>
          <w:w w:val="95"/>
          <w:sz w:val="16"/>
        </w:rPr>
        <w:t>TRAVESAÑO40x80</w:t>
      </w:r>
    </w:p>
    <w:p w:rsidR="005535CF" w:rsidRDefault="005535CF">
      <w:pPr>
        <w:pStyle w:val="Textoindependiente"/>
        <w:spacing w:before="5"/>
        <w:rPr>
          <w:sz w:val="15"/>
        </w:rPr>
      </w:pPr>
    </w:p>
    <w:p w:rsidR="005535CF" w:rsidRDefault="005535CF">
      <w:pPr>
        <w:rPr>
          <w:sz w:val="15"/>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6"/>
        <w:rPr>
          <w:sz w:val="16"/>
        </w:rPr>
      </w:pPr>
    </w:p>
    <w:p w:rsidR="005535CF" w:rsidRDefault="007E1C2E">
      <w:pPr>
        <w:ind w:left="8071"/>
        <w:rPr>
          <w:sz w:val="16"/>
        </w:rPr>
      </w:pPr>
      <w:r w:rsidRPr="007E1C2E">
        <w:rPr>
          <w:noProof/>
          <w:lang w:eastAsia="es-ES"/>
        </w:rPr>
        <w:pict>
          <v:shape id="Text Box 493" o:spid="_x0000_s2071" type="#_x0000_t202" style="position:absolute;left:0;text-align:left;margin-left:132.45pt;margin-top:-29.45pt;width:10pt;height:15.9pt;z-index:2516833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" filled="f" stroked="f">
            <v:textbox style="layout-flow:vertical;mso-layout-flow-alt:bottom-to-top" inset="0,0,0,0">
              <w:txbxContent>
                <w:p w:rsidR="00E65EBD" w:rsidRDefault="00E65EBD">
                  <w:pPr>
                    <w:spacing w:before="17"/>
                    <w:ind w:left="20"/>
                    <w:rPr>
                      <w:sz w:val="14"/>
                    </w:rPr>
                  </w:pPr>
                  <w:r>
                    <w:rPr>
                      <w:sz w:val="14"/>
                    </w:rPr>
                    <w:t>2,53</w:t>
                  </w:r>
                </w:p>
              </w:txbxContent>
            </v:textbox>
            <w10:wrap anchorx="page"/>
          </v:shape>
        </w:pict>
      </w:r>
      <w:r w:rsidRPr="007E1C2E">
        <w:rPr>
          <w:noProof/>
          <w:lang w:eastAsia="es-ES"/>
        </w:rPr>
        <w:pict>
          <v:shape id="Text Box 492" o:spid="_x0000_s2070" type="#_x0000_t202" style="position:absolute;left:0;text-align:left;margin-left:155.55pt;margin-top:4.4pt;width:10pt;height:11.95pt;z-index:2516864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" filled="f" stroked="f">
            <v:textbox style="layout-flow:vertical;mso-layout-flow-alt:bottom-to-top" inset="0,0,0,0">
              <w:txbxContent>
                <w:p w:rsidR="00E65EBD" w:rsidRDefault="00E65EBD">
                  <w:pPr>
                    <w:spacing w:before="17"/>
                    <w:ind w:left="20"/>
                    <w:rPr>
                      <w:sz w:val="14"/>
                    </w:rPr>
                  </w:pPr>
                  <w:r>
                    <w:rPr>
                      <w:sz w:val="14"/>
                    </w:rPr>
                    <w:t>,04</w:t>
                  </w:r>
                </w:p>
              </w:txbxContent>
            </v:textbox>
            <w10:wrap anchorx="page"/>
          </v:shape>
        </w:pict>
      </w:r>
      <w:r w:rsidRPr="007E1C2E">
        <w:rPr>
          <w:noProof/>
          <w:lang w:eastAsia="es-ES"/>
        </w:rPr>
        <w:pict>
          <v:shape id="Text Box 491" o:spid="_x0000_s2069" type="#_x0000_t202" style="position:absolute;left:0;text-align:left;margin-left:165.7pt;margin-top:-28.9pt;width:10pt;height:15.9pt;z-index:2516884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1,74</w:t>
                  </w:r>
                </w:p>
              </w:txbxContent>
            </v:textbox>
            <w10:wrap anchorx="page"/>
          </v:shape>
        </w:pict>
      </w:r>
      <w:r w:rsidRPr="007E1C2E">
        <w:rPr>
          <w:noProof/>
          <w:lang w:eastAsia="es-ES"/>
        </w:rPr>
        <w:pict>
          <v:shape id="Text Box 490" o:spid="_x0000_s2068" type="#_x0000_t202" style="position:absolute;left:0;text-align:left;margin-left:207.85pt;margin-top:-17.15pt;width:10pt;height:15.9pt;z-index:2516894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2,10</w:t>
                  </w:r>
                </w:p>
              </w:txbxContent>
            </v:textbox>
            <w10:wrap anchorx="page"/>
          </v:shape>
        </w:pict>
      </w:r>
      <w:r w:rsidRPr="007E1C2E">
        <w:rPr>
          <w:noProof/>
          <w:lang w:eastAsia="es-ES"/>
        </w:rPr>
        <w:pict>
          <v:shape id="Text Box 489" o:spid="_x0000_s2067" type="#_x0000_t202" style="position:absolute;left:0;text-align:left;margin-left:400.8pt;margin-top:-28.55pt;width:10pt;height:15.9pt;z-index:2516904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1,71</w:t>
                  </w:r>
                </w:p>
              </w:txbxContent>
            </v:textbox>
            <w10:wrap anchorx="page"/>
          </v:shape>
        </w:pict>
      </w:r>
      <w:r w:rsidR="00E33D0D">
        <w:rPr>
          <w:sz w:val="16"/>
        </w:rPr>
        <w:t>TUBOEST.40x80</w:t>
      </w:r>
    </w:p>
    <w:p w:rsidR="005535CF" w:rsidRDefault="007E1C2E">
      <w:pPr>
        <w:spacing w:before="66"/>
        <w:ind w:left="8071"/>
        <w:rPr>
          <w:sz w:val="16"/>
        </w:rPr>
      </w:pPr>
      <w:r w:rsidRPr="007E1C2E">
        <w:rPr>
          <w:noProof/>
          <w:lang w:eastAsia="es-ES"/>
        </w:rPr>
        <w:pict>
          <v:shape id="Text Box 488" o:spid="_x0000_s2066" type="#_x0000_t202" style="position:absolute;left:0;text-align:left;margin-left:154.55pt;margin-top:12.2pt;width:10pt;height:11.95pt;z-index:2516853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,35</w:t>
                  </w:r>
                </w:p>
              </w:txbxContent>
            </v:textbox>
            <w10:wrap anchorx="page"/>
          </v:shape>
        </w:pict>
      </w:r>
      <w:r w:rsidR="00E33D0D">
        <w:rPr>
          <w:sz w:val="16"/>
        </w:rPr>
        <w:t>TRAVESAÑO40x40</w:t>
      </w:r>
    </w:p>
    <w:p w:rsidR="005535CF" w:rsidRDefault="00E33D0D">
      <w:pPr>
        <w:pStyle w:val="Textoindependiente"/>
        <w:spacing w:before="7"/>
        <w:rPr>
          <w:sz w:val="25"/>
        </w:rPr>
      </w:pPr>
      <w:r>
        <w:br w:type="column"/>
      </w:r>
    </w:p>
    <w:p w:rsidR="005535CF" w:rsidRDefault="00E33D0D">
      <w:pPr>
        <w:spacing w:line="350" w:lineRule="atLeast"/>
        <w:ind w:left="8071" w:right="-9"/>
        <w:rPr>
          <w:sz w:val="16"/>
        </w:rPr>
      </w:pPr>
      <w:r>
        <w:rPr>
          <w:spacing w:val="-2"/>
          <w:sz w:val="16"/>
        </w:rPr>
        <w:t xml:space="preserve">TRAVESAÑO </w:t>
      </w:r>
      <w:r>
        <w:rPr>
          <w:spacing w:val="-1"/>
          <w:sz w:val="16"/>
        </w:rPr>
        <w:t>40x40</w:t>
      </w:r>
      <w:r>
        <w:rPr>
          <w:sz w:val="16"/>
        </w:rPr>
        <w:t>TUBOEST.40x80</w:t>
      </w:r>
    </w:p>
    <w:p w:rsidR="005535CF" w:rsidRDefault="007E1C2E">
      <w:pPr>
        <w:spacing w:before="66"/>
        <w:ind w:left="8071"/>
        <w:rPr>
          <w:sz w:val="16"/>
        </w:rPr>
      </w:pPr>
      <w:r w:rsidRPr="007E1C2E">
        <w:rPr>
          <w:noProof/>
          <w:lang w:eastAsia="es-ES"/>
        </w:rPr>
        <w:pict>
          <v:shape id="Text Box 487" o:spid="_x0000_s2065" type="#_x0000_t202" style="position:absolute;left:0;text-align:left;margin-left:718.85pt;margin-top:-24.95pt;width:10pt;height:15.9pt;z-index:2516966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" filled="f" stroked="f">
            <v:textbox style="layout-flow:vertical;mso-layout-flow-alt:bottom-to-top" inset="0,0,0,0">
              <w:txbxContent>
                <w:p w:rsidR="00E65EBD" w:rsidRDefault="00E65EBD">
                  <w:pPr>
                    <w:spacing w:before="17"/>
                    <w:ind w:left="20"/>
                    <w:rPr>
                      <w:sz w:val="14"/>
                    </w:rPr>
                  </w:pPr>
                  <w:r>
                    <w:rPr>
                      <w:sz w:val="14"/>
                    </w:rPr>
                    <w:t>2,15</w:t>
                  </w:r>
                </w:p>
              </w:txbxContent>
            </v:textbox>
            <w10:wrap anchorx="page"/>
          </v:shape>
        </w:pict>
      </w:r>
      <w:r w:rsidRPr="007E1C2E">
        <w:rPr>
          <w:noProof/>
          <w:lang w:eastAsia="es-ES"/>
        </w:rPr>
        <w:pict>
          <v:shape id="Text Box 486" o:spid="_x0000_s2064" type="#_x0000_t202" style="position:absolute;left:0;text-align:left;margin-left:735.25pt;margin-top:11.15pt;width:10pt;height:11.95pt;z-index:2516997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,22</w:t>
                  </w:r>
                </w:p>
              </w:txbxContent>
            </v:textbox>
            <w10:wrap anchorx="page"/>
          </v:shape>
        </w:pict>
      </w:r>
      <w:r w:rsidRPr="007E1C2E">
        <w:rPr>
          <w:noProof/>
          <w:lang w:eastAsia="es-ES"/>
        </w:rPr>
        <w:pict>
          <v:shape id="Text Box 485" o:spid="_x0000_s2063" type="#_x0000_t202" style="position:absolute;left:0;text-align:left;margin-left:745.35pt;margin-top:-23.25pt;width:10pt;height:15.9pt;z-index:2517027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" filled="f" stroked="f">
            <v:textbox style="layout-flow:vertical;mso-layout-flow-alt:bottom-to-top" inset="0,0,0,0">
              <w:txbxContent>
                <w:p w:rsidR="00E65EBD" w:rsidRDefault="00E65EBD">
                  <w:pPr>
                    <w:spacing w:before="17"/>
                    <w:ind w:left="20"/>
                    <w:rPr>
                      <w:sz w:val="14"/>
                    </w:rPr>
                  </w:pPr>
                  <w:r>
                    <w:rPr>
                      <w:sz w:val="14"/>
                    </w:rPr>
                    <w:t>1,74</w:t>
                  </w:r>
                </w:p>
              </w:txbxContent>
            </v:textbox>
            <w10:wrap anchorx="page"/>
          </v:shape>
        </w:pict>
      </w:r>
      <w:r w:rsidR="00E33D0D">
        <w:rPr>
          <w:spacing w:val="-2"/>
          <w:sz w:val="16"/>
        </w:rPr>
        <w:t>TRAVESAÑO</w:t>
      </w:r>
      <w:r w:rsidR="00E33D0D">
        <w:rPr>
          <w:spacing w:val="-1"/>
          <w:sz w:val="16"/>
        </w:rPr>
        <w:t>40x40</w:t>
      </w:r>
    </w:p>
    <w:p w:rsidR="005535CF" w:rsidRDefault="00E33D0D">
      <w:pPr>
        <w:spacing w:before="98"/>
        <w:ind w:left="413"/>
        <w:rPr>
          <w:sz w:val="14"/>
        </w:rPr>
      </w:pPr>
      <w:r>
        <w:br w:type="column"/>
      </w:r>
      <w:r>
        <w:rPr>
          <w:sz w:val="14"/>
        </w:rPr>
        <w:lastRenderedPageBreak/>
        <w:t>4,46</w:t>
      </w:r>
    </w:p>
    <w:p w:rsidR="005535CF" w:rsidRDefault="00E33D0D">
      <w:pPr>
        <w:pStyle w:val="Ttulo4"/>
        <w:spacing w:before="96"/>
        <w:ind w:left="388"/>
      </w:pPr>
      <w:r>
        <w:t>R6</w:t>
      </w:r>
    </w:p>
    <w:p w:rsidR="005535CF" w:rsidRDefault="005535CF">
      <w:pPr>
        <w:sectPr w:rsidR="005535CF">
          <w:type w:val="continuous"/>
          <w:pgSz w:w="23820" w:h="16840" w:orient="landscape"/>
          <w:pgMar w:top="1860" w:right="480" w:bottom="280" w:left="1320" w:header="720" w:footer="720" w:gutter="0"/>
          <w:cols w:num="3" w:space="720" w:equalWidth="0">
            <w:col w:w="9565" w:space="1928"/>
            <w:col w:w="9525" w:space="39"/>
            <w:col w:w="963"/>
          </w:cols>
        </w:sectPr>
      </w:pPr>
    </w:p>
    <w:p w:rsidR="005535CF" w:rsidRDefault="005535CF">
      <w:pPr>
        <w:pStyle w:val="Textoindependiente"/>
        <w:spacing w:before="1"/>
        <w:rPr>
          <w:sz w:val="22"/>
        </w:rPr>
      </w:pPr>
    </w:p>
    <w:p w:rsidR="005535CF" w:rsidRDefault="005535CF">
      <w:pPr>
        <w:pStyle w:val="Textoindependiente"/>
        <w:spacing w:before="8"/>
        <w:rPr>
          <w:sz w:val="8"/>
        </w:rPr>
      </w:pPr>
    </w:p>
    <w:p w:rsidR="005535CF" w:rsidRDefault="007E1C2E">
      <w:pPr>
        <w:ind w:left="295"/>
        <w:rPr>
          <w:sz w:val="9"/>
        </w:rPr>
      </w:pPr>
      <w:r w:rsidRPr="007E1C2E">
        <w:rPr>
          <w:noProof/>
          <w:lang w:eastAsia="es-ES"/>
        </w:rPr>
        <w:pict>
          <v:shape id="Text Box 484" o:spid="_x0000_s2062" type="#_x0000_t202" style="position:absolute;left:0;text-align:left;margin-left:411.15pt;margin-top:-13.45pt;width:20.15pt;height:17.15pt;z-index:2516935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mvHtAIAALg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" filled="f" stroked="f">
            <v:textbox style="layout-flow:vertical;mso-layout-flow-alt:bottom-to-top" inset="0,0,0,0">
              <w:txbxContent>
                <w:p w:rsidR="00E65EBD" w:rsidRDefault="00E65EBD">
                  <w:pPr>
                    <w:spacing w:before="17"/>
                    <w:ind w:left="20"/>
                    <w:rPr>
                      <w:sz w:val="14"/>
                    </w:rPr>
                  </w:pPr>
                  <w:r>
                    <w:rPr>
                      <w:sz w:val="14"/>
                    </w:rPr>
                    <w:t>,04</w:t>
                  </w:r>
                </w:p>
                <w:p w:rsidR="00E65EBD" w:rsidRDefault="00E65EBD">
                  <w:pPr>
                    <w:spacing w:before="42"/>
                    <w:ind w:left="124"/>
                    <w:rPr>
                      <w:sz w:val="14"/>
                    </w:rPr>
                  </w:pPr>
                  <w:r>
                    <w:rPr>
                      <w:sz w:val="14"/>
                    </w:rPr>
                    <w:t>,35</w:t>
                  </w:r>
                </w:p>
              </w:txbxContent>
            </v:textbox>
            <w10:wrap anchorx="page"/>
          </v:shape>
        </w:pict>
      </w:r>
      <w:r w:rsidRPr="007E1C2E">
        <w:rPr>
          <w:noProof/>
          <w:lang w:eastAsia="es-ES"/>
        </w:rPr>
        <w:pict>
          <v:shape id="Text Box 483" o:spid="_x0000_s2061" type="#_x0000_t202" style="position:absolute;left:0;text-align:left;margin-left:745.35pt;margin-top:-4.9pt;width:10pt;height:11.95pt;z-index:2517017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,35</w:t>
                  </w:r>
                </w:p>
              </w:txbxContent>
            </v:textbox>
            <w10:wrap anchorx="page"/>
          </v:shape>
        </w:pict>
      </w:r>
      <w:r w:rsidR="00E33D0D">
        <w:rPr>
          <w:w w:val="105"/>
          <w:sz w:val="9"/>
        </w:rPr>
        <w:t>+0.15</w:t>
      </w:r>
    </w:p>
    <w:p w:rsidR="005535CF" w:rsidRDefault="00E33D0D">
      <w:pPr>
        <w:spacing w:before="67"/>
        <w:ind w:left="102"/>
        <w:rPr>
          <w:sz w:val="9"/>
        </w:rPr>
      </w:pPr>
      <w:r>
        <w:rPr>
          <w:w w:val="105"/>
          <w:sz w:val="9"/>
        </w:rPr>
        <w:t>+-0.00</w:t>
      </w:r>
    </w:p>
    <w:p w:rsidR="005535CF" w:rsidRDefault="005535CF">
      <w:pPr>
        <w:pStyle w:val="Textoindependiente"/>
        <w:spacing w:before="6"/>
        <w:rPr>
          <w:sz w:val="22"/>
        </w:rPr>
      </w:pPr>
    </w:p>
    <w:p w:rsidR="005535CF" w:rsidRDefault="007E1C2E">
      <w:pPr>
        <w:tabs>
          <w:tab w:val="left" w:pos="16389"/>
          <w:tab w:val="left" w:pos="18633"/>
        </w:tabs>
        <w:spacing w:before="98"/>
        <w:ind w:left="14199"/>
        <w:rPr>
          <w:sz w:val="14"/>
        </w:rPr>
      </w:pPr>
      <w:r w:rsidRPr="007E1C2E">
        <w:rPr>
          <w:noProof/>
          <w:lang w:eastAsia="es-ES"/>
        </w:rPr>
        <w:pict>
          <v:shape id="Text Box 482" o:spid="_x0000_s2060" type="#_x0000_t202" style="position:absolute;left:0;text-align:left;margin-left:319.3pt;margin-top:23.15pt;width:47.25pt;height:15.5pt;z-index:2516823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" filled="f" strokeweight="0">
            <v:textbox inset="0,0,0,0">
              <w:txbxContent>
                <w:p w:rsidR="00E65EBD" w:rsidRDefault="00E65EBD">
                  <w:pPr>
                    <w:spacing w:before="34"/>
                    <w:ind w:left="53"/>
                    <w:rPr>
                      <w:sz w:val="19"/>
                    </w:rPr>
                  </w:pPr>
                  <w:r>
                    <w:rPr>
                      <w:sz w:val="19"/>
                    </w:rPr>
                    <w:t>INT.</w:t>
                  </w:r>
                </w:p>
              </w:txbxContent>
            </v:textbox>
            <w10:wrap anchorx="page"/>
          </v:shape>
        </w:pict>
      </w:r>
      <w:r w:rsidRPr="007E1C2E">
        <w:rPr>
          <w:noProof/>
          <w:lang w:eastAsia="es-ES"/>
        </w:rPr>
        <w:pict>
          <v:shape id="Text Box 481" o:spid="_x0000_s2059" type="#_x0000_t202" style="position:absolute;left:0;text-align:left;margin-left:154.5pt;margin-top:.2pt;width:10pt;height:11.95pt;z-index:2516843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480" o:spid="_x0000_s2058" type="#_x0000_t202" style="position:absolute;left:0;text-align:left;margin-left:411.3pt;margin-top:-1.15pt;width:10pt;height:11.95pt;z-index:2516925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Pr="007E1C2E">
        <w:rPr>
          <w:noProof/>
          <w:lang w:eastAsia="es-ES"/>
        </w:rPr>
        <w:pict>
          <v:shape id="Text Box 479" o:spid="_x0000_s2057" type="#_x0000_t202" style="position:absolute;left:0;text-align:left;margin-left:735pt;margin-top:6.9pt;width:10pt;height:11.95pt;z-index:2516986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,05</w:t>
                  </w:r>
                </w:p>
              </w:txbxContent>
            </v:textbox>
            <w10:wrap anchorx="page"/>
          </v:shape>
        </w:pict>
      </w:r>
      <w:r w:rsidR="00E33D0D">
        <w:rPr>
          <w:sz w:val="14"/>
        </w:rPr>
        <w:t>PF</w:t>
      </w:r>
      <w:r w:rsidR="00E33D0D">
        <w:rPr>
          <w:sz w:val="14"/>
        </w:rPr>
        <w:tab/>
      </w:r>
      <w:r w:rsidR="00E33D0D">
        <w:rPr>
          <w:position w:val="-13"/>
          <w:sz w:val="23"/>
        </w:rPr>
        <w:t>R4</w:t>
      </w:r>
      <w:r w:rsidR="00E33D0D">
        <w:rPr>
          <w:position w:val="-13"/>
          <w:sz w:val="23"/>
        </w:rPr>
        <w:tab/>
      </w:r>
      <w:r w:rsidR="00E33D0D">
        <w:rPr>
          <w:sz w:val="14"/>
        </w:rPr>
        <w:t>PF</w:t>
      </w:r>
    </w:p>
    <w:p w:rsidR="005535CF" w:rsidRDefault="005535CF">
      <w:pPr>
        <w:pStyle w:val="Textoindependiente"/>
        <w:spacing w:before="10"/>
        <w:rPr>
          <w:sz w:val="17"/>
        </w:rPr>
      </w:pPr>
    </w:p>
    <w:p w:rsidR="005535CF" w:rsidRDefault="005535CF">
      <w:pPr>
        <w:rPr>
          <w:sz w:val="17"/>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5535CF">
      <w:pPr>
        <w:pStyle w:val="Textoindependiente"/>
        <w:rPr>
          <w:sz w:val="18"/>
        </w:rPr>
      </w:pPr>
    </w:p>
    <w:p w:rsidR="005535CF" w:rsidRDefault="00E33D0D">
      <w:pPr>
        <w:spacing w:before="147"/>
        <w:ind w:left="1114"/>
        <w:rPr>
          <w:sz w:val="16"/>
        </w:rPr>
      </w:pPr>
      <w:r>
        <w:rPr>
          <w:spacing w:val="-2"/>
          <w:sz w:val="16"/>
        </w:rPr>
        <w:t>tab.</w:t>
      </w:r>
      <w:r>
        <w:rPr>
          <w:spacing w:val="-1"/>
          <w:sz w:val="16"/>
        </w:rPr>
        <w:t>hormigon</w:t>
      </w:r>
    </w:p>
    <w:p w:rsidR="005535CF" w:rsidRDefault="00E33D0D">
      <w:pPr>
        <w:pStyle w:val="Textoindependiente"/>
        <w:spacing w:before="7"/>
        <w:rPr>
          <w:sz w:val="14"/>
        </w:rPr>
      </w:pPr>
      <w:r>
        <w:br w:type="column"/>
      </w:r>
    </w:p>
    <w:p w:rsidR="005535CF" w:rsidRDefault="00E33D0D">
      <w:pPr>
        <w:jc w:val="right"/>
        <w:rPr>
          <w:sz w:val="14"/>
        </w:rPr>
      </w:pPr>
      <w:r>
        <w:rPr>
          <w:sz w:val="14"/>
        </w:rPr>
        <w:t>,22</w:t>
      </w:r>
    </w:p>
    <w:p w:rsidR="005535CF" w:rsidRDefault="00E33D0D">
      <w:pPr>
        <w:pStyle w:val="Textoindependiente"/>
        <w:rPr>
          <w:sz w:val="16"/>
        </w:rPr>
      </w:pPr>
      <w:r>
        <w:br w:type="column"/>
      </w:r>
    </w:p>
    <w:p w:rsidR="005535CF" w:rsidRDefault="005535CF">
      <w:pPr>
        <w:pStyle w:val="Textoindependiente"/>
        <w:spacing w:before="1"/>
      </w:pPr>
    </w:p>
    <w:p w:rsidR="005535CF" w:rsidRDefault="00E33D0D">
      <w:pPr>
        <w:tabs>
          <w:tab w:val="left" w:pos="2747"/>
        </w:tabs>
        <w:spacing w:before="1"/>
        <w:ind w:left="536"/>
        <w:rPr>
          <w:sz w:val="14"/>
        </w:rPr>
      </w:pPr>
      <w:r>
        <w:rPr>
          <w:sz w:val="14"/>
        </w:rPr>
        <w:t>1,78</w:t>
      </w:r>
      <w:r>
        <w:rPr>
          <w:sz w:val="14"/>
        </w:rPr>
        <w:tab/>
      </w:r>
      <w:r>
        <w:rPr>
          <w:spacing w:val="-1"/>
          <w:sz w:val="14"/>
        </w:rPr>
        <w:t>1,95</w:t>
      </w:r>
    </w:p>
    <w:p w:rsidR="005535CF" w:rsidRDefault="00E33D0D">
      <w:pPr>
        <w:spacing w:before="17"/>
        <w:ind w:left="1826"/>
        <w:rPr>
          <w:sz w:val="16"/>
        </w:rPr>
      </w:pPr>
      <w:r>
        <w:rPr>
          <w:sz w:val="16"/>
        </w:rPr>
        <w:t>P.80x80</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E33D0D">
      <w:pPr>
        <w:spacing w:before="135"/>
        <w:ind w:left="646"/>
        <w:rPr>
          <w:sz w:val="16"/>
        </w:rPr>
      </w:pPr>
      <w:r>
        <w:rPr>
          <w:sz w:val="16"/>
        </w:rPr>
        <w:t>P.80x80</w:t>
      </w:r>
    </w:p>
    <w:p w:rsidR="005535CF" w:rsidRDefault="00E33D0D">
      <w:pPr>
        <w:spacing w:before="97"/>
        <w:ind w:left="1085"/>
        <w:jc w:val="center"/>
        <w:rPr>
          <w:sz w:val="14"/>
        </w:rPr>
      </w:pPr>
      <w:r>
        <w:br w:type="column"/>
      </w:r>
      <w:r>
        <w:rPr>
          <w:sz w:val="14"/>
        </w:rPr>
        <w:lastRenderedPageBreak/>
        <w:t>4,38</w:t>
      </w:r>
    </w:p>
    <w:p w:rsidR="005535CF" w:rsidRDefault="00E33D0D">
      <w:pPr>
        <w:tabs>
          <w:tab w:val="left" w:pos="3238"/>
          <w:tab w:val="left" w:pos="5475"/>
        </w:tabs>
        <w:spacing w:before="50"/>
        <w:ind w:left="1074"/>
        <w:jc w:val="center"/>
        <w:rPr>
          <w:sz w:val="14"/>
        </w:rPr>
      </w:pPr>
      <w:r>
        <w:rPr>
          <w:sz w:val="14"/>
        </w:rPr>
        <w:t>,50</w:t>
      </w:r>
      <w:r>
        <w:rPr>
          <w:sz w:val="14"/>
        </w:rPr>
        <w:tab/>
        <w:t>3,38</w:t>
      </w:r>
      <w:r>
        <w:rPr>
          <w:sz w:val="14"/>
        </w:rPr>
        <w:tab/>
        <w:t>,50</w:t>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10"/>
        <w:rPr>
          <w:sz w:val="14"/>
        </w:rPr>
      </w:pPr>
    </w:p>
    <w:p w:rsidR="005535CF" w:rsidRDefault="00E33D0D">
      <w:pPr>
        <w:tabs>
          <w:tab w:val="left" w:pos="5475"/>
        </w:tabs>
        <w:ind w:left="1075"/>
        <w:jc w:val="center"/>
        <w:rPr>
          <w:sz w:val="14"/>
        </w:rPr>
      </w:pPr>
      <w:r>
        <w:rPr>
          <w:sz w:val="14"/>
        </w:rPr>
        <w:t>PF</w:t>
      </w:r>
      <w:r>
        <w:rPr>
          <w:sz w:val="14"/>
        </w:rPr>
        <w:tab/>
      </w:r>
      <w:r>
        <w:rPr>
          <w:position w:val="-3"/>
          <w:sz w:val="14"/>
        </w:rPr>
        <w:t>PF</w:t>
      </w:r>
    </w:p>
    <w:p w:rsidR="005535CF" w:rsidRDefault="00E33D0D">
      <w:pPr>
        <w:pStyle w:val="Textoindependiente"/>
        <w:rPr>
          <w:sz w:val="16"/>
        </w:rPr>
      </w:pPr>
      <w:r>
        <w:br w:type="column"/>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E33D0D">
      <w:pPr>
        <w:spacing w:before="109"/>
        <w:ind w:right="247"/>
        <w:jc w:val="right"/>
        <w:rPr>
          <w:sz w:val="14"/>
        </w:rPr>
      </w:pPr>
      <w:r>
        <w:rPr>
          <w:sz w:val="14"/>
        </w:rPr>
        <w:t>4,46</w:t>
      </w:r>
    </w:p>
    <w:p w:rsidR="005535CF" w:rsidRDefault="005535CF">
      <w:pPr>
        <w:jc w:val="right"/>
        <w:rPr>
          <w:sz w:val="14"/>
        </w:rPr>
        <w:sectPr w:rsidR="005535CF">
          <w:type w:val="continuous"/>
          <w:pgSz w:w="23820" w:h="16840" w:orient="landscape"/>
          <w:pgMar w:top="1860" w:right="480" w:bottom="280" w:left="1320" w:header="720" w:footer="720" w:gutter="0"/>
          <w:cols w:num="6" w:space="720" w:equalWidth="0">
            <w:col w:w="2084" w:space="40"/>
            <w:col w:w="618" w:space="39"/>
            <w:col w:w="3025" w:space="40"/>
            <w:col w:w="1268" w:space="5996"/>
            <w:col w:w="5754" w:space="1514"/>
            <w:col w:w="1642"/>
          </w:cols>
        </w:sectPr>
      </w:pPr>
    </w:p>
    <w:p w:rsidR="005535CF" w:rsidRDefault="00E33D0D">
      <w:pPr>
        <w:spacing w:before="33"/>
        <w:ind w:left="5384"/>
        <w:rPr>
          <w:sz w:val="19"/>
        </w:rPr>
      </w:pPr>
      <w:r>
        <w:rPr>
          <w:sz w:val="19"/>
        </w:rPr>
        <w:lastRenderedPageBreak/>
        <w:t>EXT.</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3"/>
        <w:rPr>
          <w:sz w:val="18"/>
        </w:rPr>
      </w:pPr>
    </w:p>
    <w:p w:rsidR="005535CF" w:rsidRDefault="005535CF">
      <w:pPr>
        <w:rPr>
          <w:sz w:val="18"/>
        </w:rPr>
        <w:sectPr w:rsidR="005535CF">
          <w:type w:val="continuous"/>
          <w:pgSz w:w="23820" w:h="16840" w:orient="landscape"/>
          <w:pgMar w:top="1860" w:right="480" w:bottom="280" w:left="1320" w:header="720" w:footer="720" w:gutter="0"/>
          <w:cols w:space="720"/>
        </w:sectPr>
      </w:pPr>
    </w:p>
    <w:p w:rsidR="005535CF" w:rsidRDefault="00E33D0D">
      <w:pPr>
        <w:spacing w:before="93"/>
        <w:ind w:left="1224"/>
        <w:rPr>
          <w:sz w:val="16"/>
        </w:rPr>
      </w:pPr>
      <w:r>
        <w:rPr>
          <w:sz w:val="16"/>
        </w:rPr>
        <w:lastRenderedPageBreak/>
        <w:t>R3:PAÑOFIJO-PAÑODEABRIR</w:t>
      </w:r>
    </w:p>
    <w:p w:rsidR="005535CF" w:rsidRDefault="00E33D0D">
      <w:pPr>
        <w:spacing w:before="138"/>
        <w:ind w:left="1232"/>
        <w:rPr>
          <w:sz w:val="16"/>
        </w:rPr>
      </w:pPr>
      <w:r>
        <w:rPr>
          <w:sz w:val="16"/>
        </w:rPr>
        <w:t>PUERTADEACCESO:</w:t>
      </w:r>
    </w:p>
    <w:p w:rsidR="005535CF" w:rsidRDefault="00E33D0D">
      <w:pPr>
        <w:spacing w:before="7"/>
        <w:ind w:left="1232"/>
        <w:rPr>
          <w:sz w:val="16"/>
        </w:rPr>
      </w:pPr>
      <w:r>
        <w:rPr>
          <w:sz w:val="16"/>
        </w:rPr>
        <w:t>HOJADEABRIR</w:t>
      </w:r>
    </w:p>
    <w:p w:rsidR="005535CF" w:rsidRDefault="00E33D0D">
      <w:pPr>
        <w:spacing w:before="8" w:line="249" w:lineRule="auto"/>
        <w:ind w:left="1237" w:right="52" w:firstLine="3"/>
        <w:rPr>
          <w:sz w:val="16"/>
        </w:rPr>
      </w:pPr>
      <w:r>
        <w:rPr>
          <w:sz w:val="16"/>
        </w:rPr>
        <w:t>TUBOMETALICO40x80mmesp:2.5mm-separacionaprox.:10cm.ARRIOSTRE HORIZONTAL: TUBO 40x40 esp: 2.5mmCERRADURADESEGURIDAD-SOLAPASPARACANDADO</w:t>
      </w:r>
    </w:p>
    <w:p w:rsidR="005535CF" w:rsidRDefault="00E33D0D">
      <w:pPr>
        <w:spacing w:line="182" w:lineRule="exact"/>
        <w:ind w:left="1232"/>
        <w:rPr>
          <w:sz w:val="16"/>
        </w:rPr>
      </w:pPr>
      <w:r>
        <w:rPr>
          <w:sz w:val="16"/>
        </w:rPr>
        <w:t>BISAGRAS:POMELASDEHIERROCANT3</w:t>
      </w:r>
    </w:p>
    <w:p w:rsidR="005535CF" w:rsidRDefault="005535CF">
      <w:pPr>
        <w:pStyle w:val="Textoindependiente"/>
        <w:rPr>
          <w:sz w:val="18"/>
        </w:rPr>
      </w:pPr>
    </w:p>
    <w:p w:rsidR="005535CF" w:rsidRDefault="00E33D0D">
      <w:pPr>
        <w:spacing w:before="104"/>
        <w:ind w:left="1268"/>
        <w:rPr>
          <w:sz w:val="16"/>
        </w:rPr>
      </w:pPr>
      <w:r>
        <w:rPr>
          <w:sz w:val="16"/>
        </w:rPr>
        <w:t>PAÑOFIJO:</w:t>
      </w:r>
    </w:p>
    <w:p w:rsidR="005535CF" w:rsidRDefault="00E33D0D">
      <w:pPr>
        <w:spacing w:before="7" w:line="249" w:lineRule="auto"/>
        <w:ind w:left="1281" w:hanging="4"/>
        <w:rPr>
          <w:sz w:val="16"/>
        </w:rPr>
      </w:pPr>
      <w:r>
        <w:rPr>
          <w:sz w:val="16"/>
        </w:rPr>
        <w:t>TUBOMETALICO40x80mmesp:2.5mm-separacionaprox.:10cm.ARRIOSTREHORIZONTAL:TUBO40x40esp:2.5mm</w:t>
      </w:r>
    </w:p>
    <w:p w:rsidR="005535CF" w:rsidRDefault="00E33D0D">
      <w:pPr>
        <w:spacing w:before="103"/>
        <w:ind w:left="1224"/>
        <w:rPr>
          <w:sz w:val="16"/>
        </w:rPr>
      </w:pPr>
      <w:r>
        <w:br w:type="column"/>
      </w:r>
      <w:r>
        <w:rPr>
          <w:sz w:val="16"/>
        </w:rPr>
        <w:lastRenderedPageBreak/>
        <w:t>R4:PAÑOFIJO-PAÑODEABRIR</w:t>
      </w:r>
    </w:p>
    <w:p w:rsidR="005535CF" w:rsidRDefault="00E33D0D">
      <w:pPr>
        <w:spacing w:before="137"/>
        <w:ind w:left="1232"/>
        <w:rPr>
          <w:sz w:val="16"/>
        </w:rPr>
      </w:pPr>
      <w:r>
        <w:rPr>
          <w:sz w:val="16"/>
        </w:rPr>
        <w:t>PUERTADEACCESO:</w:t>
      </w:r>
    </w:p>
    <w:p w:rsidR="005535CF" w:rsidRDefault="00E33D0D">
      <w:pPr>
        <w:spacing w:before="7"/>
        <w:ind w:left="1231"/>
        <w:rPr>
          <w:sz w:val="16"/>
        </w:rPr>
      </w:pPr>
      <w:r>
        <w:rPr>
          <w:sz w:val="16"/>
        </w:rPr>
        <w:t>HOJADEABRIR</w:t>
      </w:r>
    </w:p>
    <w:p w:rsidR="005535CF" w:rsidRDefault="00E33D0D">
      <w:pPr>
        <w:spacing w:before="7" w:line="249" w:lineRule="auto"/>
        <w:ind w:left="1236" w:right="5776" w:firstLine="4"/>
        <w:rPr>
          <w:sz w:val="16"/>
        </w:rPr>
      </w:pPr>
      <w:r>
        <w:rPr>
          <w:sz w:val="16"/>
        </w:rPr>
        <w:t>TUBOMETALICO40x80mmesp:2.5mm-separacionaprox.:10cm.ARRIOSTRE HORIZONTAL: TUBO 40x40 esp: 2.5mmCERRADURADESEGURIDAD-SOLAPASPARACANDADO</w:t>
      </w:r>
    </w:p>
    <w:p w:rsidR="005535CF" w:rsidRDefault="00E33D0D">
      <w:pPr>
        <w:spacing w:line="184" w:lineRule="exact"/>
        <w:ind w:left="1232"/>
        <w:rPr>
          <w:sz w:val="16"/>
        </w:rPr>
      </w:pPr>
      <w:r>
        <w:rPr>
          <w:sz w:val="16"/>
        </w:rPr>
        <w:t>BISAGRAS:POMELASDEHIERROCANT3</w:t>
      </w:r>
    </w:p>
    <w:p w:rsidR="005535CF" w:rsidRDefault="00E33D0D">
      <w:pPr>
        <w:spacing w:before="7"/>
        <w:ind w:left="1232"/>
        <w:rPr>
          <w:sz w:val="16"/>
        </w:rPr>
      </w:pPr>
      <w:r>
        <w:rPr>
          <w:sz w:val="16"/>
        </w:rPr>
        <w:t>PASADORMETALICOINFERIORYSUPERIORPARAFIJARUNADELASHOJAS</w:t>
      </w:r>
    </w:p>
    <w:p w:rsidR="005535CF" w:rsidRDefault="00E33D0D">
      <w:pPr>
        <w:spacing w:before="121"/>
        <w:ind w:left="1268"/>
        <w:rPr>
          <w:sz w:val="16"/>
        </w:rPr>
      </w:pPr>
      <w:r>
        <w:rPr>
          <w:sz w:val="16"/>
        </w:rPr>
        <w:t>PAÑOFIJO:</w:t>
      </w:r>
    </w:p>
    <w:p w:rsidR="005535CF" w:rsidRDefault="00E33D0D">
      <w:pPr>
        <w:spacing w:before="8" w:line="249" w:lineRule="auto"/>
        <w:ind w:left="1280" w:right="4871" w:hanging="4"/>
        <w:rPr>
          <w:sz w:val="16"/>
        </w:rPr>
      </w:pPr>
      <w:r>
        <w:rPr>
          <w:sz w:val="16"/>
        </w:rPr>
        <w:t>TUBOMETALICO40x80mmesp:2.5mm-separacionaprox.:10cm.ARRIOSTREHORIZONTAL:TUBO40x40esp:2.5mm</w:t>
      </w:r>
    </w:p>
    <w:p w:rsidR="005535CF" w:rsidRDefault="005535CF">
      <w:pPr>
        <w:spacing w:line="249" w:lineRule="auto"/>
        <w:rPr>
          <w:sz w:val="16"/>
        </w:rPr>
        <w:sectPr w:rsidR="005535CF">
          <w:type w:val="continuous"/>
          <w:pgSz w:w="23820" w:h="16840" w:orient="landscape"/>
          <w:pgMar w:top="1860" w:right="480" w:bottom="280" w:left="1320" w:header="720" w:footer="720" w:gutter="0"/>
          <w:cols w:num="2" w:space="720" w:equalWidth="0">
            <w:col w:w="6186" w:space="3925"/>
            <w:col w:w="11909"/>
          </w:cols>
        </w:sect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7E1C2E">
      <w:pPr>
        <w:spacing w:before="99"/>
        <w:ind w:left="283"/>
        <w:rPr>
          <w:rFonts w:ascii="Arial"/>
          <w:b/>
          <w:sz w:val="12"/>
        </w:rPr>
      </w:pPr>
      <w:r w:rsidRPr="007E1C2E">
        <w:rPr>
          <w:noProof/>
          <w:lang w:eastAsia="es-ES"/>
        </w:rPr>
        <w:pict>
          <v:shape id="Text Box 478" o:spid="_x0000_s2056" type="#_x0000_t202" style="position:absolute;left:0;text-align:left;margin-left:76.9pt;margin-top:15.15pt;width:318.4pt;height:9.3pt;z-index:2516812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" filled="f" strokeweight="0">
            <v:textbox inset="0,0,0,0">
              <w:txbxContent>
                <w:p w:rsidR="00E65EBD" w:rsidRDefault="00E65EBD">
                  <w:pPr>
                    <w:spacing w:before="17"/>
                    <w:ind w:left="57"/>
                    <w:rPr>
                      <w:rFonts w:ascii="Arial"/>
                      <w:b/>
                      <w:sz w:val="12"/>
                    </w:rPr>
                  </w:pPr>
                  <w:r>
                    <w:rPr>
                      <w:rFonts w:ascii="Arial"/>
                      <w:b/>
                      <w:sz w:val="12"/>
                    </w:rPr>
                    <w:t>-TODASLASCARPINTERIASMETALICASDEBENESTARPINTADASCONPINTURAENSINTETICOBLANCO.</w:t>
                  </w:r>
                </w:p>
              </w:txbxContent>
            </v:textbox>
            <w10:wrap anchorx="page"/>
          </v:shape>
        </w:pict>
      </w:r>
      <w:r w:rsidR="00E33D0D">
        <w:rPr>
          <w:rFonts w:ascii="Arial"/>
          <w:b/>
          <w:sz w:val="12"/>
        </w:rPr>
        <w:t>NOTAS:</w:t>
      </w:r>
    </w:p>
    <w:p w:rsidR="005535CF" w:rsidRDefault="00E33D0D">
      <w:pPr>
        <w:pStyle w:val="Textoindependiente"/>
        <w:spacing w:before="5"/>
        <w:rPr>
          <w:rFonts w:ascii="Arial"/>
          <w:b/>
          <w:sz w:val="15"/>
        </w:rPr>
      </w:pPr>
      <w:r>
        <w:br w:type="column"/>
      </w:r>
    </w:p>
    <w:p w:rsidR="005535CF" w:rsidRDefault="00E33D0D">
      <w:pPr>
        <w:ind w:left="284"/>
        <w:rPr>
          <w:sz w:val="16"/>
        </w:rPr>
      </w:pPr>
      <w:r>
        <w:rPr>
          <w:sz w:val="16"/>
        </w:rPr>
        <w:t>TERMINACION:2MANOSDECONVERTIDORDEOXIDO</w:t>
      </w:r>
    </w:p>
    <w:p w:rsidR="005535CF" w:rsidRDefault="00E33D0D">
      <w:pPr>
        <w:spacing w:before="7"/>
        <w:ind w:left="283"/>
        <w:rPr>
          <w:sz w:val="16"/>
        </w:rPr>
      </w:pPr>
      <w:r>
        <w:rPr>
          <w:sz w:val="16"/>
        </w:rPr>
        <w:t>2MANOSDEESMALTESINTETICOBRILLANTECOLORBLANCO</w:t>
      </w:r>
    </w:p>
    <w:p w:rsidR="005535CF" w:rsidRDefault="00E33D0D">
      <w:pPr>
        <w:pStyle w:val="Textoindependiente"/>
        <w:spacing w:before="3"/>
        <w:rPr>
          <w:sz w:val="16"/>
        </w:rPr>
      </w:pPr>
      <w:r>
        <w:br w:type="column"/>
      </w:r>
    </w:p>
    <w:p w:rsidR="005535CF" w:rsidRDefault="00E33D0D">
      <w:pPr>
        <w:ind w:left="283"/>
        <w:rPr>
          <w:sz w:val="16"/>
        </w:rPr>
      </w:pPr>
      <w:r>
        <w:rPr>
          <w:sz w:val="16"/>
        </w:rPr>
        <w:t>TERMINACION:2MANOSDECONVERTIDORDEOXIDO</w:t>
      </w:r>
    </w:p>
    <w:p w:rsidR="005535CF" w:rsidRDefault="00E33D0D">
      <w:pPr>
        <w:spacing w:before="8"/>
        <w:ind w:left="283"/>
        <w:rPr>
          <w:sz w:val="16"/>
        </w:rPr>
      </w:pPr>
      <w:r>
        <w:rPr>
          <w:sz w:val="16"/>
        </w:rPr>
        <w:t>2MANOSDEESMALTESINTETICOBRILLANTECOLORBLANCO</w:t>
      </w:r>
    </w:p>
    <w:p w:rsidR="005535CF" w:rsidRDefault="005535CF">
      <w:pPr>
        <w:pStyle w:val="Textoindependiente"/>
        <w:rPr>
          <w:sz w:val="18"/>
        </w:rPr>
      </w:pPr>
    </w:p>
    <w:p w:rsidR="005535CF" w:rsidRDefault="005535CF">
      <w:pPr>
        <w:pStyle w:val="Textoindependiente"/>
        <w:rPr>
          <w:sz w:val="24"/>
        </w:rPr>
      </w:pPr>
    </w:p>
    <w:p w:rsidR="005535CF" w:rsidRDefault="00E33D0D">
      <w:pPr>
        <w:spacing w:line="183" w:lineRule="exact"/>
        <w:ind w:left="1293"/>
        <w:rPr>
          <w:rFonts w:ascii="Arial"/>
          <w:b/>
          <w:sz w:val="16"/>
        </w:rPr>
      </w:pPr>
      <w:r>
        <w:rPr>
          <w:rFonts w:ascii="Arial"/>
          <w:b/>
          <w:color w:val="EC1F23"/>
          <w:w w:val="60"/>
          <w:sz w:val="16"/>
        </w:rPr>
        <w:t>PLANONOAPTOPARACONSTRUCCION</w:t>
      </w:r>
    </w:p>
    <w:p w:rsidR="005535CF" w:rsidRDefault="00E33D0D">
      <w:pPr>
        <w:pStyle w:val="Textoindependiente"/>
        <w:spacing w:before="9"/>
        <w:rPr>
          <w:rFonts w:ascii="Arial"/>
          <w:b/>
          <w:sz w:val="38"/>
        </w:rPr>
      </w:pPr>
      <w:r>
        <w:br w:type="column"/>
      </w:r>
    </w:p>
    <w:p w:rsidR="005535CF" w:rsidRDefault="00E33D0D">
      <w:pPr>
        <w:pStyle w:val="Ttulo1"/>
        <w:spacing w:before="1"/>
        <w:ind w:left="283"/>
      </w:pPr>
      <w:r>
        <w:t>TIPOLOGIA2B</w:t>
      </w:r>
    </w:p>
    <w:p w:rsidR="005535CF" w:rsidRDefault="005535CF">
      <w:pPr>
        <w:sectPr w:rsidR="005535CF">
          <w:type w:val="continuous"/>
          <w:pgSz w:w="23820" w:h="16840" w:orient="landscape"/>
          <w:pgMar w:top="1860" w:right="480" w:bottom="280" w:left="1320" w:header="720" w:footer="720" w:gutter="0"/>
          <w:cols w:num="4" w:space="720" w:equalWidth="0">
            <w:col w:w="779" w:space="215"/>
            <w:col w:w="5182" w:space="4929"/>
            <w:col w:w="5184" w:space="2495"/>
            <w:col w:w="3236"/>
          </w:cols>
        </w:sectPr>
      </w:pPr>
    </w:p>
    <w:p w:rsidR="005535CF" w:rsidRDefault="00E33D0D">
      <w:pPr>
        <w:spacing w:line="134" w:lineRule="exact"/>
        <w:ind w:left="285"/>
        <w:rPr>
          <w:rFonts w:ascii="Arial" w:hAnsi="Arial"/>
          <w:b/>
          <w:sz w:val="12"/>
        </w:rPr>
      </w:pPr>
      <w:r>
        <w:rPr>
          <w:rFonts w:ascii="Arial" w:hAnsi="Arial"/>
          <w:b/>
          <w:sz w:val="12"/>
        </w:rPr>
        <w:lastRenderedPageBreak/>
        <w:t>-LASMEDIDASDELASCARPINTERÍASSONINDICATIVAS,DEBIENDOAJUSTARSEALASDIMESIONESFINALESDELOSVANOS</w:t>
      </w:r>
    </w:p>
    <w:p w:rsidR="005535CF" w:rsidRDefault="00E33D0D">
      <w:pPr>
        <w:spacing w:before="95" w:line="247" w:lineRule="auto"/>
        <w:ind w:left="280" w:right="1230" w:firstLine="1"/>
        <w:rPr>
          <w:rFonts w:ascii="Arial" w:hAnsi="Arial"/>
          <w:b/>
          <w:sz w:val="12"/>
        </w:rPr>
      </w:pPr>
      <w:r>
        <w:rPr>
          <w:rFonts w:ascii="Arial" w:hAnsi="Arial"/>
          <w:b/>
          <w:sz w:val="12"/>
        </w:rPr>
        <w:t>-LA CONTRATISTA DEBERÁ PRESENTAR A LA D.O. PARA SU APROBACIÓN, MUESTRAS DE MATERIALES,HERRAJESYCUALQUIEROTROELEMENTOSOLICITADOPORLAMISMA.</w:t>
      </w:r>
    </w:p>
    <w:p w:rsidR="005535CF" w:rsidRDefault="00E33D0D">
      <w:pPr>
        <w:pStyle w:val="Textoindependiente"/>
        <w:spacing w:before="6"/>
        <w:rPr>
          <w:rFonts w:ascii="Arial"/>
          <w:b/>
          <w:sz w:val="7"/>
        </w:rPr>
      </w:pPr>
      <w:r>
        <w:br w:type="column"/>
      </w:r>
    </w:p>
    <w:p w:rsidR="005535CF" w:rsidRDefault="00E33D0D">
      <w:pPr>
        <w:spacing w:line="249" w:lineRule="auto"/>
        <w:ind w:left="283" w:right="6847" w:hanging="3"/>
        <w:rPr>
          <w:rFonts w:ascii="Arial"/>
          <w:b/>
          <w:sz w:val="8"/>
        </w:rPr>
      </w:pPr>
      <w:r>
        <w:rPr>
          <w:rFonts w:ascii="Arial"/>
          <w:b/>
          <w:spacing w:val="-1"/>
          <w:w w:val="65"/>
          <w:sz w:val="8"/>
        </w:rPr>
        <w:t>EL PRESENTEPLANOES</w:t>
      </w:r>
      <w:r>
        <w:rPr>
          <w:rFonts w:ascii="Arial"/>
          <w:b/>
          <w:w w:val="65"/>
          <w:sz w:val="8"/>
        </w:rPr>
        <w:t xml:space="preserve"> INDICATIVO, LA CONTRATISTACONFECCIONARA LOS PLANOS DEFINITIVOS, QUE DEBERAN</w:t>
      </w:r>
      <w:r>
        <w:rPr>
          <w:rFonts w:ascii="Arial"/>
          <w:b/>
          <w:w w:val="60"/>
          <w:sz w:val="8"/>
        </w:rPr>
        <w:t>SERAPROBADOSPORLAINSPECCIONDEOBRA.ELPLANOPRESENTADOPORLACONTRATISTAESTARAENUN</w:t>
      </w:r>
    </w:p>
    <w:p w:rsidR="005535CF" w:rsidRDefault="00E33D0D">
      <w:pPr>
        <w:spacing w:line="91" w:lineRule="exact"/>
        <w:ind w:left="284"/>
        <w:rPr>
          <w:rFonts w:ascii="Arial"/>
          <w:b/>
          <w:sz w:val="8"/>
        </w:rPr>
      </w:pPr>
      <w:r>
        <w:rPr>
          <w:rFonts w:ascii="Arial"/>
          <w:b/>
          <w:w w:val="60"/>
          <w:sz w:val="8"/>
        </w:rPr>
        <w:t>TODODE  ACUERDOCON  LANORMATIVA  VIGENTE.</w:t>
      </w:r>
    </w:p>
    <w:p w:rsidR="005535CF" w:rsidRDefault="00E33D0D">
      <w:pPr>
        <w:spacing w:before="4"/>
        <w:ind w:left="284"/>
        <w:rPr>
          <w:rFonts w:ascii="Arial"/>
          <w:b/>
          <w:sz w:val="8"/>
        </w:rPr>
      </w:pPr>
      <w:r>
        <w:rPr>
          <w:rFonts w:ascii="Arial"/>
          <w:b/>
          <w:w w:val="60"/>
          <w:sz w:val="8"/>
        </w:rPr>
        <w:t>TODASLASMEDIDASYNIVELESSEVERIFICARANENOBRAPORELCONTRATISTA.</w:t>
      </w:r>
    </w:p>
    <w:p w:rsidR="005535CF" w:rsidRDefault="00E33D0D">
      <w:pPr>
        <w:spacing w:before="3" w:line="84" w:lineRule="exact"/>
        <w:ind w:left="284"/>
        <w:rPr>
          <w:rFonts w:ascii="Arial"/>
          <w:b/>
          <w:sz w:val="8"/>
        </w:rPr>
      </w:pPr>
      <w:r>
        <w:rPr>
          <w:rFonts w:ascii="Arial"/>
          <w:b/>
          <w:w w:val="60"/>
          <w:sz w:val="8"/>
        </w:rPr>
        <w:t>TODOSLOSDETALLESCONSTRUCTIVOSSERANCOORDINADOSYCOMPATIBILIZADOSENOBRA</w:t>
      </w:r>
    </w:p>
    <w:p w:rsidR="005535CF" w:rsidRDefault="005535CF">
      <w:pPr>
        <w:spacing w:line="84" w:lineRule="exact"/>
        <w:rPr>
          <w:rFonts w:ascii="Arial"/>
          <w:sz w:val="8"/>
        </w:rPr>
        <w:sectPr w:rsidR="005535CF">
          <w:type w:val="continuous"/>
          <w:pgSz w:w="23820" w:h="16840" w:orient="landscape"/>
          <w:pgMar w:top="1860" w:right="480" w:bottom="280" w:left="1320" w:header="720" w:footer="720" w:gutter="0"/>
          <w:cols w:num="2" w:space="720" w:equalWidth="0">
            <w:col w:w="7745" w:space="4063"/>
            <w:col w:w="10212"/>
          </w:cols>
        </w:sectPr>
      </w:pPr>
    </w:p>
    <w:p w:rsidR="005535CF" w:rsidRDefault="00E33D0D">
      <w:pPr>
        <w:spacing w:line="133" w:lineRule="exact"/>
        <w:ind w:left="260"/>
        <w:rPr>
          <w:rFonts w:ascii="Arial"/>
          <w:b/>
          <w:sz w:val="12"/>
        </w:rPr>
      </w:pPr>
      <w:r>
        <w:rPr>
          <w:rFonts w:ascii="Arial"/>
          <w:b/>
          <w:sz w:val="12"/>
        </w:rPr>
        <w:lastRenderedPageBreak/>
        <w:t>-SECONSIDERANIVELPISOTERMINADOALNIVELPISOINTERIOR.</w:t>
      </w:r>
    </w:p>
    <w:p w:rsidR="005535CF" w:rsidRDefault="00E33D0D">
      <w:pPr>
        <w:spacing w:before="89" w:line="283" w:lineRule="auto"/>
        <w:ind w:left="300" w:right="503" w:hanging="41"/>
        <w:rPr>
          <w:rFonts w:ascii="Arial" w:hAnsi="Arial"/>
          <w:b/>
          <w:sz w:val="12"/>
        </w:rPr>
      </w:pPr>
      <w:r>
        <w:rPr>
          <w:rFonts w:ascii="Arial" w:hAnsi="Arial"/>
          <w:b/>
          <w:sz w:val="12"/>
        </w:rPr>
        <w:t>-LOSDETALLESDELACARPINTERÍADEALUMINIOSEAJUSTARÁNALOESPECIFICADOPORALUARPARAELTIPODEPERFIL</w:t>
      </w:r>
      <w:r>
        <w:rPr>
          <w:rFonts w:ascii="Arial" w:hAnsi="Arial"/>
          <w:b/>
          <w:sz w:val="12"/>
        </w:rPr>
        <w:lastRenderedPageBreak/>
        <w:t>ERÍ</w:t>
      </w:r>
      <w:r>
        <w:rPr>
          <w:rFonts w:ascii="Arial" w:hAnsi="Arial"/>
          <w:b/>
          <w:sz w:val="12"/>
        </w:rPr>
        <w:lastRenderedPageBreak/>
        <w:t>ASO</w:t>
      </w:r>
      <w:r>
        <w:rPr>
          <w:rFonts w:ascii="Arial" w:hAnsi="Arial"/>
          <w:b/>
          <w:sz w:val="12"/>
        </w:rPr>
        <w:lastRenderedPageBreak/>
        <w:t>LIC</w:t>
      </w:r>
      <w:r>
        <w:rPr>
          <w:rFonts w:ascii="Arial" w:hAnsi="Arial"/>
          <w:b/>
          <w:sz w:val="12"/>
        </w:rPr>
        <w:lastRenderedPageBreak/>
        <w:t>ITADA.</w:t>
      </w:r>
    </w:p>
    <w:p w:rsidR="005535CF" w:rsidRDefault="00E33D0D">
      <w:pPr>
        <w:spacing w:before="24" w:line="112" w:lineRule="exact"/>
        <w:ind w:left="260"/>
        <w:rPr>
          <w:rFonts w:ascii="Arial"/>
          <w:b/>
          <w:sz w:val="12"/>
        </w:rPr>
      </w:pPr>
      <w:r>
        <w:rPr>
          <w:rFonts w:ascii="Arial"/>
          <w:b/>
          <w:spacing w:val="-1"/>
          <w:sz w:val="12"/>
        </w:rPr>
        <w:t>-LOSESPESORESDE</w:t>
      </w:r>
      <w:r>
        <w:rPr>
          <w:rFonts w:ascii="Arial"/>
          <w:b/>
          <w:sz w:val="12"/>
        </w:rPr>
        <w:t>VIDRIOSSONINDICATIVOS,LACONTRATISTADEBERADEFINIRLOSESPESORESQUECORRESPONDAN</w:t>
      </w:r>
    </w:p>
    <w:p w:rsidR="005535CF" w:rsidRDefault="00E33D0D">
      <w:pPr>
        <w:spacing w:before="59"/>
        <w:ind w:left="260"/>
        <w:rPr>
          <w:sz w:val="12"/>
        </w:rPr>
      </w:pPr>
      <w:r>
        <w:br w:type="column"/>
      </w:r>
      <w:r>
        <w:rPr>
          <w:w w:val="65"/>
          <w:sz w:val="12"/>
        </w:rPr>
        <w:lastRenderedPageBreak/>
        <w:t>Revision</w:t>
      </w:r>
    </w:p>
    <w:p w:rsidR="005535CF" w:rsidRDefault="00E33D0D">
      <w:pPr>
        <w:spacing w:before="59"/>
        <w:ind w:left="260"/>
        <w:rPr>
          <w:sz w:val="12"/>
        </w:rPr>
      </w:pPr>
      <w:r>
        <w:br w:type="column"/>
      </w:r>
      <w:r>
        <w:rPr>
          <w:w w:val="70"/>
          <w:sz w:val="12"/>
        </w:rPr>
        <w:lastRenderedPageBreak/>
        <w:t>Fecha</w:t>
      </w:r>
    </w:p>
    <w:p w:rsidR="005535CF" w:rsidRDefault="00E33D0D">
      <w:pPr>
        <w:spacing w:before="59"/>
        <w:ind w:left="260"/>
        <w:rPr>
          <w:sz w:val="12"/>
        </w:rPr>
      </w:pPr>
      <w:r>
        <w:br w:type="column"/>
      </w:r>
      <w:r>
        <w:rPr>
          <w:w w:val="65"/>
          <w:sz w:val="12"/>
        </w:rPr>
        <w:lastRenderedPageBreak/>
        <w:t>Descripcion</w:t>
      </w:r>
    </w:p>
    <w:p w:rsidR="005535CF" w:rsidRDefault="00E33D0D">
      <w:pPr>
        <w:pStyle w:val="Textoindependiente"/>
        <w:spacing w:before="5"/>
        <w:rPr>
          <w:sz w:val="26"/>
        </w:rPr>
      </w:pPr>
      <w:r>
        <w:br w:type="column"/>
      </w:r>
    </w:p>
    <w:p w:rsidR="005535CF" w:rsidRDefault="00E33D0D">
      <w:pPr>
        <w:ind w:left="264"/>
        <w:rPr>
          <w:sz w:val="16"/>
        </w:rPr>
      </w:pPr>
      <w:r>
        <w:rPr>
          <w:w w:val="80"/>
          <w:position w:val="3"/>
          <w:sz w:val="12"/>
        </w:rPr>
        <w:t>Obra:</w:t>
      </w:r>
      <w:r>
        <w:rPr>
          <w:color w:val="767676"/>
          <w:w w:val="80"/>
          <w:sz w:val="16"/>
        </w:rPr>
        <w:t>CENTRODEPRIMERAINFANCIA-TIP.CENTRO-ESQUINAS/MEDIANERAS-12x25.00m</w:t>
      </w:r>
    </w:p>
    <w:p w:rsidR="005535CF" w:rsidRDefault="00E33D0D">
      <w:pPr>
        <w:spacing w:before="4"/>
        <w:ind w:left="260"/>
        <w:rPr>
          <w:sz w:val="16"/>
        </w:rPr>
      </w:pPr>
      <w:r>
        <w:rPr>
          <w:w w:val="80"/>
          <w:position w:val="1"/>
          <w:sz w:val="12"/>
        </w:rPr>
        <w:t>Plano:</w:t>
      </w:r>
      <w:r>
        <w:rPr>
          <w:color w:val="767676"/>
          <w:w w:val="80"/>
          <w:sz w:val="16"/>
        </w:rPr>
        <w:t>PLANILLADEREJAS</w:t>
      </w:r>
    </w:p>
    <w:p w:rsidR="005535CF" w:rsidRDefault="00E33D0D">
      <w:pPr>
        <w:pStyle w:val="Textoindependiente"/>
        <w:rPr>
          <w:sz w:val="12"/>
        </w:rPr>
      </w:pPr>
      <w:r>
        <w:br w:type="column"/>
      </w:r>
    </w:p>
    <w:p w:rsidR="005535CF" w:rsidRDefault="005535CF">
      <w:pPr>
        <w:pStyle w:val="Textoindependiente"/>
        <w:spacing w:before="4"/>
        <w:rPr>
          <w:sz w:val="14"/>
        </w:rPr>
      </w:pPr>
    </w:p>
    <w:p w:rsidR="005535CF" w:rsidRDefault="00E33D0D">
      <w:pPr>
        <w:spacing w:before="1"/>
        <w:ind w:left="165"/>
        <w:rPr>
          <w:sz w:val="12"/>
        </w:rPr>
      </w:pPr>
      <w:r>
        <w:rPr>
          <w:sz w:val="12"/>
        </w:rPr>
        <w:t>PlanoN°</w:t>
      </w:r>
    </w:p>
    <w:p w:rsidR="005535CF" w:rsidRDefault="00E33D0D">
      <w:pPr>
        <w:pStyle w:val="Ttulo4"/>
        <w:spacing w:before="102" w:line="141" w:lineRule="exact"/>
        <w:ind w:left="189"/>
      </w:pPr>
      <w:r>
        <w:rPr>
          <w:color w:val="767676"/>
          <w:w w:val="95"/>
        </w:rPr>
        <w:t>PR02</w:t>
      </w:r>
    </w:p>
    <w:p w:rsidR="005535CF" w:rsidRDefault="005535CF">
      <w:pPr>
        <w:spacing w:line="141" w:lineRule="exact"/>
        <w:sectPr w:rsidR="005535CF">
          <w:type w:val="continuous"/>
          <w:pgSz w:w="23820" w:h="16840" w:orient="landscape"/>
          <w:pgMar w:top="1860" w:right="480" w:bottom="280" w:left="1320" w:header="720" w:footer="720" w:gutter="0"/>
          <w:cols w:num="6" w:space="720" w:equalWidth="0">
            <w:col w:w="7700" w:space="4107"/>
            <w:col w:w="560" w:space="58"/>
            <w:col w:w="517" w:space="368"/>
            <w:col w:w="708" w:space="942"/>
            <w:col w:w="5978" w:space="40"/>
            <w:col w:w="1042"/>
          </w:cols>
        </w:sectPr>
      </w:pPr>
    </w:p>
    <w:p w:rsidR="005535CF" w:rsidRDefault="00E33D0D">
      <w:pPr>
        <w:spacing w:before="32"/>
        <w:ind w:left="262"/>
        <w:rPr>
          <w:rFonts w:ascii="Arial"/>
          <w:b/>
          <w:sz w:val="12"/>
        </w:rPr>
      </w:pPr>
      <w:r>
        <w:rPr>
          <w:noProof/>
          <w:lang w:eastAsia="es-ES"/>
        </w:rPr>
        <w:lastRenderedPageBreak/>
        <w:drawing>
          <wp:anchor distT="0" distB="0" distL="0" distR="0" simplePos="0" relativeHeight="251478528" behindDoc="1" locked="0" layoutInCell="1" allowOverlap="1">
            <wp:simplePos x="0" y="0"/>
            <wp:positionH relativeFrom="page">
              <wp:posOffset>0</wp:posOffset>
            </wp:positionH>
            <wp:positionV relativeFrom="page">
              <wp:posOffset>2540</wp:posOffset>
            </wp:positionV>
            <wp:extent cx="15118841" cy="10649712"/>
            <wp:effectExtent l="0" t="0" r="0" b="0"/>
            <wp:wrapNone/>
            <wp:docPr id="18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76.png"/>
                    <pic:cNvPicPr/>
                  </pic:nvPicPr>
                  <pic:blipFill>
                    <a:blip r:embed="rId125" cstate="print"/>
                    <a:stretch>
                      <a:fillRect/>
                    </a:stretch>
                  </pic:blipFill>
                  <pic:spPr>
                    <a:xfrm>
                      <a:off x="0" y="0"/>
                      <a:ext cx="15118841" cy="10649712"/>
                    </a:xfrm>
                    <a:prstGeom prst="rect">
                      <a:avLst/>
                    </a:prstGeom>
                  </pic:spPr>
                </pic:pic>
              </a:graphicData>
            </a:graphic>
          </wp:anchor>
        </w:drawing>
      </w:r>
      <w:r>
        <w:rPr>
          <w:rFonts w:ascii="Arial"/>
          <w:b/>
          <w:sz w:val="12"/>
        </w:rPr>
        <w:t>SEGUNLASDIMENSIONESDELOSPANOSVIDRIADOS</w:t>
      </w:r>
    </w:p>
    <w:p w:rsidR="005535CF" w:rsidRDefault="00E33D0D">
      <w:pPr>
        <w:spacing w:before="22"/>
        <w:ind w:left="262"/>
        <w:rPr>
          <w:sz w:val="12"/>
        </w:rPr>
      </w:pPr>
      <w:r>
        <w:br w:type="column"/>
      </w:r>
      <w:r>
        <w:rPr>
          <w:sz w:val="12"/>
        </w:rPr>
        <w:lastRenderedPageBreak/>
        <w:t>Fecha:</w:t>
      </w:r>
    </w:p>
    <w:p w:rsidR="005535CF" w:rsidRDefault="00E33D0D">
      <w:pPr>
        <w:spacing w:before="22"/>
        <w:ind w:left="262"/>
        <w:rPr>
          <w:sz w:val="12"/>
        </w:rPr>
      </w:pPr>
      <w:r>
        <w:br w:type="column"/>
      </w:r>
      <w:r>
        <w:rPr>
          <w:w w:val="95"/>
          <w:sz w:val="12"/>
        </w:rPr>
        <w:lastRenderedPageBreak/>
        <w:t>Escala:</w:t>
      </w:r>
    </w:p>
    <w:p w:rsidR="005535CF" w:rsidRDefault="00E33D0D">
      <w:pPr>
        <w:tabs>
          <w:tab w:val="left" w:pos="459"/>
        </w:tabs>
        <w:spacing w:line="182" w:lineRule="exact"/>
        <w:ind w:left="110"/>
        <w:rPr>
          <w:sz w:val="16"/>
        </w:rPr>
      </w:pPr>
      <w:r>
        <w:br w:type="column"/>
      </w:r>
      <w:r>
        <w:rPr>
          <w:color w:val="767676"/>
          <w:w w:val="90"/>
          <w:sz w:val="16"/>
        </w:rPr>
        <w:lastRenderedPageBreak/>
        <w:t>1:</w:t>
      </w:r>
      <w:r>
        <w:rPr>
          <w:color w:val="767676"/>
          <w:w w:val="90"/>
          <w:sz w:val="16"/>
        </w:rPr>
        <w:tab/>
        <w:t>50</w:t>
      </w:r>
    </w:p>
    <w:p w:rsidR="005535CF" w:rsidRDefault="00E33D0D">
      <w:pPr>
        <w:spacing w:before="22"/>
        <w:ind w:left="262"/>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480" w:bottom="280" w:left="1320" w:header="720" w:footer="720" w:gutter="0"/>
          <w:cols w:num="5" w:space="720" w:equalWidth="0">
            <w:col w:w="3485" w:space="11472"/>
            <w:col w:w="667" w:space="950"/>
            <w:col w:w="653" w:space="39"/>
            <w:col w:w="645" w:space="307"/>
            <w:col w:w="3802"/>
          </w:cols>
        </w:sectPr>
      </w:pPr>
    </w:p>
    <w:p w:rsidR="005535CF" w:rsidRDefault="00E33D0D">
      <w:pPr>
        <w:spacing w:before="79"/>
        <w:ind w:left="128"/>
        <w:rPr>
          <w:sz w:val="12"/>
        </w:rPr>
      </w:pPr>
      <w:r>
        <w:rPr>
          <w:w w:val="105"/>
          <w:sz w:val="12"/>
        </w:rPr>
        <w:lastRenderedPageBreak/>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tabs>
          <w:tab w:val="left" w:pos="681"/>
        </w:tabs>
        <w:spacing w:before="79"/>
        <w:ind w:left="128"/>
        <w:rPr>
          <w:sz w:val="12"/>
        </w:rPr>
      </w:pPr>
      <w:r>
        <w:br w:type="column"/>
      </w:r>
      <w:r>
        <w:rPr>
          <w:w w:val="105"/>
          <w:sz w:val="12"/>
        </w:rPr>
        <w:lastRenderedPageBreak/>
        <w:t>TIPO</w:t>
      </w:r>
      <w:r>
        <w:rPr>
          <w:w w:val="105"/>
          <w:sz w:val="12"/>
        </w:rPr>
        <w:tab/>
        <w:t>DENOMINACION</w:t>
      </w:r>
    </w:p>
    <w:p w:rsidR="005535CF" w:rsidRDefault="00E33D0D">
      <w:pPr>
        <w:spacing w:before="79"/>
        <w:ind w:left="94"/>
        <w:rPr>
          <w:sz w:val="12"/>
        </w:rPr>
      </w:pPr>
      <w:r>
        <w:br w:type="column"/>
      </w:r>
      <w:r>
        <w:rPr>
          <w:w w:val="105"/>
          <w:sz w:val="12"/>
        </w:rPr>
        <w:lastRenderedPageBreak/>
        <w:t>CANTIDAD</w:t>
      </w:r>
    </w:p>
    <w:p w:rsidR="005535CF" w:rsidRDefault="00E33D0D">
      <w:pPr>
        <w:spacing w:before="79"/>
        <w:ind w:left="128"/>
        <w:rPr>
          <w:sz w:val="12"/>
        </w:rPr>
      </w:pPr>
      <w:r>
        <w:br w:type="column"/>
      </w:r>
      <w:r>
        <w:rPr>
          <w:w w:val="105"/>
          <w:sz w:val="12"/>
        </w:rPr>
        <w:lastRenderedPageBreak/>
        <w:t>UBICACION</w:t>
      </w:r>
    </w:p>
    <w:p w:rsidR="005535CF" w:rsidRDefault="00E33D0D">
      <w:pPr>
        <w:spacing w:before="79"/>
        <w:ind w:left="128"/>
        <w:rPr>
          <w:sz w:val="12"/>
        </w:rPr>
      </w:pPr>
      <w:r>
        <w:br w:type="column"/>
      </w:r>
      <w:r>
        <w:rPr>
          <w:w w:val="105"/>
          <w:sz w:val="12"/>
        </w:rPr>
        <w:lastRenderedPageBreak/>
        <w:t>TIPO</w:t>
      </w:r>
    </w:p>
    <w:p w:rsidR="005535CF" w:rsidRDefault="005535CF">
      <w:pPr>
        <w:rPr>
          <w:sz w:val="12"/>
        </w:rPr>
        <w:sectPr w:rsidR="005535CF">
          <w:headerReference w:type="default" r:id="rId126"/>
          <w:pgSz w:w="23820" w:h="16840" w:orient="landscape"/>
          <w:pgMar w:top="700" w:right="480" w:bottom="280" w:left="1320" w:header="0" w:footer="0" w:gutter="0"/>
          <w:cols w:num="7" w:space="720" w:equalWidth="0">
            <w:col w:w="1128" w:space="40"/>
            <w:col w:w="782" w:space="266"/>
            <w:col w:w="873" w:space="7279"/>
            <w:col w:w="1682" w:space="40"/>
            <w:col w:w="782" w:space="273"/>
            <w:col w:w="873" w:space="7293"/>
            <w:col w:w="709"/>
          </w:cols>
        </w:sectPr>
      </w:pPr>
    </w:p>
    <w:p w:rsidR="005535CF" w:rsidRDefault="005535CF">
      <w:pPr>
        <w:pStyle w:val="Textoindependiente"/>
        <w:spacing w:before="6"/>
        <w:rPr>
          <w:sz w:val="12"/>
        </w:rPr>
      </w:pPr>
    </w:p>
    <w:p w:rsidR="005535CF" w:rsidRDefault="005535CF">
      <w:pPr>
        <w:rPr>
          <w:sz w:val="12"/>
        </w:rPr>
        <w:sectPr w:rsidR="005535CF">
          <w:type w:val="continuous"/>
          <w:pgSz w:w="23820" w:h="16840" w:orient="landscape"/>
          <w:pgMar w:top="1860" w:right="480" w:bottom="280" w:left="1320" w:header="720" w:footer="720" w:gutter="0"/>
          <w:cols w:space="720"/>
        </w:sectPr>
      </w:pPr>
    </w:p>
    <w:p w:rsidR="005535CF" w:rsidRDefault="00E33D0D">
      <w:pPr>
        <w:tabs>
          <w:tab w:val="right" w:pos="1415"/>
        </w:tabs>
        <w:spacing w:before="101" w:line="238" w:lineRule="exact"/>
        <w:ind w:left="505"/>
        <w:rPr>
          <w:sz w:val="16"/>
        </w:rPr>
      </w:pPr>
      <w:r>
        <w:rPr>
          <w:sz w:val="19"/>
        </w:rPr>
        <w:lastRenderedPageBreak/>
        <w:t>R7</w:t>
      </w:r>
      <w:r>
        <w:rPr>
          <w:rFonts w:ascii="Times New Roman"/>
          <w:sz w:val="19"/>
        </w:rPr>
        <w:tab/>
      </w:r>
      <w:r>
        <w:rPr>
          <w:position w:val="-2"/>
          <w:sz w:val="16"/>
        </w:rPr>
        <w:t>1</w:t>
      </w:r>
    </w:p>
    <w:p w:rsidR="005535CF" w:rsidRDefault="00E33D0D">
      <w:pPr>
        <w:spacing w:line="180" w:lineRule="exact"/>
        <w:ind w:left="492"/>
        <w:rPr>
          <w:sz w:val="16"/>
        </w:rPr>
      </w:pPr>
      <w:r>
        <w:rPr>
          <w:sz w:val="16"/>
        </w:rPr>
        <w:t>2.88</w:t>
      </w:r>
    </w:p>
    <w:p w:rsidR="005535CF" w:rsidRDefault="00E33D0D">
      <w:pPr>
        <w:spacing w:before="152"/>
        <w:ind w:left="492"/>
        <w:rPr>
          <w:rFonts w:ascii="Arial"/>
          <w:b/>
          <w:sz w:val="17"/>
        </w:rPr>
      </w:pPr>
      <w:r>
        <w:br w:type="column"/>
      </w:r>
      <w:r>
        <w:rPr>
          <w:rFonts w:ascii="Arial"/>
          <w:b/>
          <w:sz w:val="17"/>
        </w:rPr>
        <w:lastRenderedPageBreak/>
        <w:t>COCINA</w:t>
      </w:r>
    </w:p>
    <w:p w:rsidR="005535CF" w:rsidRDefault="00E33D0D">
      <w:pPr>
        <w:spacing w:before="127"/>
        <w:ind w:left="492"/>
        <w:rPr>
          <w:rFonts w:ascii="Arial" w:hAnsi="Arial"/>
          <w:b/>
          <w:sz w:val="12"/>
        </w:rPr>
      </w:pPr>
      <w:r>
        <w:br w:type="column"/>
      </w:r>
      <w:r>
        <w:rPr>
          <w:rFonts w:ascii="Arial" w:hAnsi="Arial"/>
          <w:b/>
          <w:spacing w:val="-2"/>
          <w:w w:val="105"/>
          <w:sz w:val="12"/>
        </w:rPr>
        <w:lastRenderedPageBreak/>
        <w:t>Paño</w:t>
      </w:r>
      <w:r>
        <w:rPr>
          <w:rFonts w:ascii="Arial" w:hAnsi="Arial"/>
          <w:b/>
          <w:spacing w:val="-1"/>
          <w:w w:val="105"/>
          <w:sz w:val="12"/>
        </w:rPr>
        <w:t>fijo</w:t>
      </w:r>
    </w:p>
    <w:p w:rsidR="005535CF" w:rsidRDefault="00E33D0D">
      <w:pPr>
        <w:tabs>
          <w:tab w:val="right" w:pos="1256"/>
        </w:tabs>
        <w:spacing w:before="127" w:line="168" w:lineRule="auto"/>
        <w:ind w:left="432"/>
        <w:rPr>
          <w:sz w:val="16"/>
        </w:rPr>
      </w:pPr>
      <w:r>
        <w:br w:type="column"/>
      </w:r>
      <w:r>
        <w:rPr>
          <w:sz w:val="19"/>
        </w:rPr>
        <w:lastRenderedPageBreak/>
        <w:t>R6</w:t>
      </w:r>
      <w:r>
        <w:rPr>
          <w:rFonts w:ascii="Times New Roman"/>
          <w:sz w:val="19"/>
        </w:rPr>
        <w:tab/>
      </w:r>
      <w:r>
        <w:rPr>
          <w:position w:val="-9"/>
          <w:sz w:val="16"/>
        </w:rPr>
        <w:t>1</w:t>
      </w:r>
    </w:p>
    <w:p w:rsidR="005535CF" w:rsidRDefault="00E33D0D">
      <w:pPr>
        <w:spacing w:line="144" w:lineRule="exact"/>
        <w:ind w:left="422"/>
        <w:rPr>
          <w:sz w:val="16"/>
        </w:rPr>
      </w:pPr>
      <w:r>
        <w:rPr>
          <w:sz w:val="16"/>
        </w:rPr>
        <w:t>4.46</w:t>
      </w:r>
    </w:p>
    <w:p w:rsidR="005535CF" w:rsidRDefault="00E33D0D">
      <w:pPr>
        <w:spacing w:before="152"/>
        <w:ind w:left="492"/>
        <w:rPr>
          <w:rFonts w:ascii="Arial"/>
          <w:b/>
          <w:sz w:val="17"/>
        </w:rPr>
      </w:pPr>
      <w:r>
        <w:br w:type="column"/>
      </w:r>
      <w:r>
        <w:rPr>
          <w:rFonts w:ascii="Arial"/>
          <w:b/>
          <w:sz w:val="17"/>
        </w:rPr>
        <w:lastRenderedPageBreak/>
        <w:t>SANITARIOS</w:t>
      </w:r>
    </w:p>
    <w:p w:rsidR="005535CF" w:rsidRDefault="00E33D0D">
      <w:pPr>
        <w:spacing w:before="127"/>
        <w:ind w:left="492"/>
        <w:rPr>
          <w:rFonts w:ascii="Arial"/>
          <w:b/>
          <w:sz w:val="12"/>
        </w:rPr>
      </w:pPr>
      <w:r>
        <w:br w:type="column"/>
      </w:r>
      <w:r>
        <w:rPr>
          <w:rFonts w:ascii="Arial"/>
          <w:b/>
          <w:w w:val="105"/>
          <w:sz w:val="12"/>
        </w:rPr>
        <w:lastRenderedPageBreak/>
        <w:t>FIJO</w:t>
      </w:r>
    </w:p>
    <w:p w:rsidR="005535CF" w:rsidRDefault="005535CF">
      <w:pPr>
        <w:rPr>
          <w:rFonts w:ascii="Arial"/>
          <w:sz w:val="12"/>
        </w:rPr>
        <w:sectPr w:rsidR="005535CF">
          <w:type w:val="continuous"/>
          <w:pgSz w:w="23820" w:h="16840" w:orient="landscape"/>
          <w:pgMar w:top="1860" w:right="480" w:bottom="280" w:left="1320" w:header="720" w:footer="720" w:gutter="0"/>
          <w:cols w:num="6" w:space="720" w:equalWidth="0">
            <w:col w:w="1456" w:space="361"/>
            <w:col w:w="1220" w:space="6881"/>
            <w:col w:w="1028" w:space="40"/>
            <w:col w:w="1297" w:space="449"/>
            <w:col w:w="1607" w:space="6632"/>
            <w:col w:w="1049"/>
          </w:cols>
        </w:sectPr>
      </w:pP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rPr>
          <w:rFonts w:ascii="Arial"/>
          <w:b/>
          <w:sz w:val="16"/>
        </w:rPr>
      </w:pPr>
    </w:p>
    <w:p w:rsidR="005535CF" w:rsidRDefault="005535CF">
      <w:pPr>
        <w:pStyle w:val="Textoindependiente"/>
        <w:spacing w:before="9"/>
        <w:rPr>
          <w:rFonts w:ascii="Arial"/>
          <w:b/>
          <w:sz w:val="16"/>
        </w:rPr>
      </w:pPr>
    </w:p>
    <w:p w:rsidR="005535CF" w:rsidRDefault="007E1C2E">
      <w:pPr>
        <w:ind w:left="5967"/>
        <w:rPr>
          <w:sz w:val="14"/>
        </w:rPr>
      </w:pPr>
      <w:r w:rsidRPr="007E1C2E">
        <w:rPr>
          <w:noProof/>
          <w:lang w:eastAsia="es-ES"/>
        </w:rPr>
        <w:pict>
          <v:shape id="Text Box 477" o:spid="_x0000_s2055" type="#_x0000_t202" style="position:absolute;left:0;text-align:left;margin-left:1000.9pt;margin-top:-2.55pt;width:10pt;height:11.95pt;z-index:2517079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,53</w:t>
                  </w:r>
                </w:p>
              </w:txbxContent>
            </v:textbox>
            <w10:wrap anchorx="page"/>
          </v:shape>
        </w:pict>
      </w:r>
      <w:r w:rsidR="00E33D0D">
        <w:rPr>
          <w:sz w:val="14"/>
        </w:rPr>
        <w:t>2,88</w:t>
      </w:r>
    </w:p>
    <w:p w:rsidR="005535CF" w:rsidRDefault="005535CF">
      <w:pPr>
        <w:pStyle w:val="Textoindependiente"/>
        <w:spacing w:before="6"/>
        <w:rPr>
          <w:sz w:val="18"/>
        </w:rPr>
      </w:pPr>
    </w:p>
    <w:p w:rsidR="005535CF" w:rsidRDefault="005535CF">
      <w:pPr>
        <w:rPr>
          <w:sz w:val="18"/>
        </w:rPr>
        <w:sectPr w:rsidR="005535CF">
          <w:type w:val="continuous"/>
          <w:pgSz w:w="23820" w:h="16840" w:orient="landscape"/>
          <w:pgMar w:top="1860" w:right="480" w:bottom="280" w:left="1320" w:header="720" w:footer="720" w:gutter="0"/>
          <w:cols w:space="720"/>
        </w:sectPr>
      </w:pPr>
    </w:p>
    <w:p w:rsidR="005535CF" w:rsidRDefault="005535CF">
      <w:pPr>
        <w:pStyle w:val="Textoindependiente"/>
      </w:pPr>
    </w:p>
    <w:p w:rsidR="005535CF" w:rsidRDefault="005535CF">
      <w:pPr>
        <w:pStyle w:val="Textoindependiente"/>
      </w:pPr>
    </w:p>
    <w:p w:rsidR="005535CF" w:rsidRDefault="005535CF">
      <w:pPr>
        <w:pStyle w:val="Textoindependiente"/>
        <w:spacing w:before="11"/>
        <w:rPr>
          <w:sz w:val="21"/>
        </w:rPr>
      </w:pPr>
    </w:p>
    <w:p w:rsidR="005535CF" w:rsidRDefault="007E1C2E">
      <w:pPr>
        <w:pStyle w:val="Textoindependiente"/>
        <w:ind w:left="5130"/>
      </w:pPr>
      <w:r>
        <w:rPr>
          <w:noProof/>
          <w:lang w:eastAsia="es-ES"/>
        </w:rPr>
      </w:r>
      <w:r>
        <w:rPr>
          <w:noProof/>
          <w:lang w:eastAsia="es-ES"/>
        </w:rPr>
        <w:pict>
          <v:shape id="Text Box 476" o:spid="_x0000_s3400" type="#_x0000_t202" style="width:26.25pt;height:13.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" filled="f" strokecolor="#dcdcdc" strokeweight="0">
            <v:textbox inset="0,0,0,0">
              <w:txbxContent>
                <w:p w:rsidR="00E65EBD" w:rsidRDefault="00E65EBD">
                  <w:pPr>
                    <w:spacing w:line="247" w:lineRule="exact"/>
                    <w:ind w:left="111"/>
                    <w:rPr>
                      <w:sz w:val="23"/>
                    </w:rPr>
                  </w:pPr>
                  <w:r>
                    <w:rPr>
                      <w:sz w:val="23"/>
                    </w:rPr>
                    <w:t>R7</w:t>
                  </w:r>
                </w:p>
              </w:txbxContent>
            </v:textbox>
            <w10:wrap type="none"/>
            <w10:anchorlock/>
          </v:shape>
        </w:pict>
      </w:r>
    </w:p>
    <w:p w:rsidR="005535CF" w:rsidRDefault="00E33D0D">
      <w:pPr>
        <w:spacing w:line="362" w:lineRule="auto"/>
        <w:ind w:left="7593" w:right="388" w:hanging="12"/>
        <w:rPr>
          <w:sz w:val="16"/>
        </w:rPr>
      </w:pPr>
      <w:r>
        <w:rPr>
          <w:sz w:val="16"/>
        </w:rPr>
        <w:t>MARCO PERIMETRAL</w:t>
      </w:r>
      <w:r>
        <w:rPr>
          <w:spacing w:val="-2"/>
          <w:sz w:val="16"/>
        </w:rPr>
        <w:t>ARRIOSTRE</w:t>
      </w:r>
      <w:r>
        <w:rPr>
          <w:spacing w:val="-1"/>
          <w:sz w:val="16"/>
        </w:rPr>
        <w:t>VERTICAL</w:t>
      </w:r>
    </w:p>
    <w:p w:rsidR="005535CF" w:rsidRDefault="00E33D0D">
      <w:pPr>
        <w:ind w:left="7581"/>
        <w:rPr>
          <w:sz w:val="16"/>
        </w:rPr>
      </w:pPr>
      <w:r>
        <w:rPr>
          <w:w w:val="95"/>
          <w:sz w:val="16"/>
        </w:rPr>
        <w:t>BARROTESHORIZONTALES</w:t>
      </w:r>
    </w:p>
    <w:p w:rsidR="005535CF" w:rsidRDefault="00E33D0D">
      <w:pPr>
        <w:spacing w:before="98"/>
        <w:jc w:val="right"/>
        <w:rPr>
          <w:sz w:val="14"/>
        </w:rPr>
      </w:pPr>
      <w:r>
        <w:br w:type="column"/>
      </w:r>
      <w:r>
        <w:rPr>
          <w:sz w:val="14"/>
        </w:rPr>
        <w:lastRenderedPageBreak/>
        <w:t>4,46</w:t>
      </w:r>
    </w:p>
    <w:p w:rsidR="005535CF" w:rsidRDefault="00E33D0D">
      <w:pPr>
        <w:pStyle w:val="Textoindependiente"/>
        <w:rPr>
          <w:sz w:val="18"/>
        </w:rPr>
      </w:pPr>
      <w:r>
        <w:br w:type="column"/>
      </w:r>
    </w:p>
    <w:p w:rsidR="005535CF" w:rsidRDefault="005535CF">
      <w:pPr>
        <w:pStyle w:val="Textoindependiente"/>
        <w:spacing w:before="7"/>
        <w:rPr>
          <w:sz w:val="15"/>
        </w:rPr>
      </w:pPr>
    </w:p>
    <w:p w:rsidR="005535CF" w:rsidRDefault="007E1C2E">
      <w:pPr>
        <w:spacing w:line="362" w:lineRule="auto"/>
        <w:ind w:left="1561" w:right="1640" w:hanging="12"/>
        <w:rPr>
          <w:sz w:val="16"/>
        </w:rPr>
      </w:pPr>
      <w:r w:rsidRPr="007E1C2E">
        <w:rPr>
          <w:noProof/>
          <w:lang w:eastAsia="es-ES"/>
        </w:rPr>
        <w:pict>
          <v:shape id="Text Box 475" o:spid="_x0000_s2053" type="#_x0000_t202" style="position:absolute;left:0;text-align:left;margin-left:858.25pt;margin-top:-.65pt;width:26.25pt;height:13.1pt;z-index:2517048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" filled="f" strokecolor="#dcdcdc" strokeweight="0">
            <v:textbox inset="0,0,0,0">
              <w:txbxContent>
                <w:p w:rsidR="00E65EBD" w:rsidRDefault="00E65EBD">
                  <w:pPr>
                    <w:spacing w:line="247" w:lineRule="exact"/>
                    <w:ind w:left="112"/>
                    <w:rPr>
                      <w:sz w:val="23"/>
                    </w:rPr>
                  </w:pPr>
                  <w:r>
                    <w:rPr>
                      <w:sz w:val="23"/>
                    </w:rPr>
                    <w:t>R6</w:t>
                  </w:r>
                </w:p>
              </w:txbxContent>
            </v:textbox>
            <w10:wrap anchorx="page"/>
          </v:shape>
        </w:pict>
      </w:r>
      <w:r w:rsidRPr="007E1C2E">
        <w:rPr>
          <w:noProof/>
          <w:lang w:eastAsia="es-ES"/>
        </w:rPr>
        <w:pict>
          <v:shape id="Text Box 474" o:spid="_x0000_s2052" type="#_x0000_t202" style="position:absolute;left:0;text-align:left;margin-left:268.5pt;margin-top:-12.15pt;width:10pt;height:11.95pt;z-index:2517068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,53</w:t>
                  </w:r>
                </w:p>
              </w:txbxContent>
            </v:textbox>
            <w10:wrap anchorx="page"/>
          </v:shape>
        </w:pict>
      </w:r>
      <w:r w:rsidR="00E33D0D">
        <w:rPr>
          <w:sz w:val="16"/>
        </w:rPr>
        <w:t>MARCO PERIMETRAL</w:t>
      </w:r>
      <w:r w:rsidR="00E33D0D">
        <w:rPr>
          <w:w w:val="95"/>
          <w:sz w:val="16"/>
        </w:rPr>
        <w:t>ARRIOSTREVERTICAL</w:t>
      </w:r>
    </w:p>
    <w:p w:rsidR="005535CF" w:rsidRDefault="00E33D0D">
      <w:pPr>
        <w:spacing w:line="183" w:lineRule="exact"/>
        <w:ind w:left="1549"/>
        <w:rPr>
          <w:sz w:val="16"/>
        </w:rPr>
      </w:pPr>
      <w:r>
        <w:rPr>
          <w:spacing w:val="-1"/>
          <w:sz w:val="16"/>
        </w:rPr>
        <w:t>BARROTESHORIZONTALES</w:t>
      </w:r>
    </w:p>
    <w:p w:rsidR="005535CF" w:rsidRDefault="005535CF">
      <w:pPr>
        <w:spacing w:line="183" w:lineRule="exact"/>
        <w:rPr>
          <w:sz w:val="16"/>
        </w:rPr>
        <w:sectPr w:rsidR="005535CF">
          <w:type w:val="continuous"/>
          <w:pgSz w:w="23820" w:h="16840" w:orient="landscape"/>
          <w:pgMar w:top="1860" w:right="480" w:bottom="280" w:left="1320" w:header="720" w:footer="720" w:gutter="0"/>
          <w:cols w:num="3" w:space="720" w:equalWidth="0">
            <w:col w:w="9729" w:space="40"/>
            <w:col w:w="6493" w:space="39"/>
            <w:col w:w="5719"/>
          </w:cols>
        </w:sectPr>
      </w:pPr>
    </w:p>
    <w:p w:rsidR="005535CF" w:rsidRDefault="005535CF">
      <w:pPr>
        <w:pStyle w:val="Textoindependiente"/>
      </w:pPr>
    </w:p>
    <w:p w:rsidR="005535CF" w:rsidRDefault="005535CF">
      <w:pPr>
        <w:pStyle w:val="Textoindependiente"/>
        <w:spacing w:before="1"/>
        <w:rPr>
          <w:sz w:val="21"/>
        </w:rPr>
      </w:pPr>
    </w:p>
    <w:p w:rsidR="005535CF" w:rsidRDefault="00E33D0D">
      <w:pPr>
        <w:ind w:left="8055" w:right="3601"/>
        <w:jc w:val="center"/>
        <w:rPr>
          <w:sz w:val="14"/>
        </w:rPr>
      </w:pPr>
      <w:r>
        <w:rPr>
          <w:sz w:val="14"/>
        </w:rPr>
        <w:t>PF</w:t>
      </w:r>
    </w:p>
    <w:p w:rsidR="005535CF" w:rsidRDefault="005535CF">
      <w:pPr>
        <w:pStyle w:val="Textoindependiente"/>
      </w:pPr>
    </w:p>
    <w:p w:rsidR="005535CF" w:rsidRDefault="005535CF">
      <w:pPr>
        <w:pStyle w:val="Textoindependiente"/>
        <w:spacing w:before="11"/>
        <w:rPr>
          <w:sz w:val="29"/>
        </w:rPr>
      </w:pPr>
    </w:p>
    <w:p w:rsidR="005535CF" w:rsidRDefault="00E33D0D">
      <w:pPr>
        <w:spacing w:before="97"/>
        <w:ind w:left="8055" w:right="3602"/>
        <w:jc w:val="center"/>
        <w:rPr>
          <w:sz w:val="14"/>
        </w:rPr>
      </w:pPr>
      <w:r>
        <w:rPr>
          <w:sz w:val="14"/>
        </w:rPr>
        <w:t>,50</w:t>
      </w:r>
    </w:p>
    <w:p w:rsidR="005535CF" w:rsidRDefault="005535CF">
      <w:pPr>
        <w:pStyle w:val="Textoindependiente"/>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spacing w:before="2"/>
        <w:rPr>
          <w:sz w:val="22"/>
        </w:rPr>
      </w:pPr>
    </w:p>
    <w:p w:rsidR="005535CF" w:rsidRDefault="00E33D0D">
      <w:pPr>
        <w:ind w:right="38"/>
        <w:jc w:val="right"/>
        <w:rPr>
          <w:sz w:val="14"/>
        </w:rPr>
      </w:pPr>
      <w:r>
        <w:rPr>
          <w:sz w:val="14"/>
        </w:rPr>
        <w:t>2,86</w:t>
      </w:r>
    </w:p>
    <w:p w:rsidR="005535CF" w:rsidRDefault="00E33D0D">
      <w:pPr>
        <w:pStyle w:val="Textoindependiente"/>
        <w:rPr>
          <w:sz w:val="18"/>
        </w:rPr>
      </w:pPr>
      <w:r>
        <w:br w:type="column"/>
      </w:r>
    </w:p>
    <w:p w:rsidR="005535CF" w:rsidRDefault="00E33D0D">
      <w:pPr>
        <w:tabs>
          <w:tab w:val="left" w:pos="3104"/>
        </w:tabs>
        <w:spacing w:before="124"/>
        <w:ind w:left="243"/>
        <w:jc w:val="center"/>
        <w:rPr>
          <w:sz w:val="14"/>
        </w:rPr>
      </w:pPr>
      <w:r>
        <w:rPr>
          <w:position w:val="-1"/>
          <w:sz w:val="14"/>
        </w:rPr>
        <w:t>PF</w:t>
      </w:r>
      <w:r>
        <w:rPr>
          <w:position w:val="-1"/>
          <w:sz w:val="14"/>
        </w:rPr>
        <w:tab/>
      </w:r>
      <w:r>
        <w:rPr>
          <w:sz w:val="14"/>
        </w:rPr>
        <w:t>4,46</w:t>
      </w:r>
    </w:p>
    <w:p w:rsidR="005535CF" w:rsidRDefault="005535CF">
      <w:pPr>
        <w:jc w:val="center"/>
        <w:rPr>
          <w:sz w:val="14"/>
        </w:rPr>
        <w:sectPr w:rsidR="005535CF">
          <w:type w:val="continuous"/>
          <w:pgSz w:w="23820" w:h="16840" w:orient="landscape"/>
          <w:pgMar w:top="1860" w:right="480" w:bottom="280" w:left="1320" w:header="720" w:footer="720" w:gutter="0"/>
          <w:cols w:num="2" w:space="720" w:equalWidth="0">
            <w:col w:w="6297" w:space="869"/>
            <w:col w:w="14854"/>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3"/>
        <w:rPr>
          <w:sz w:val="21"/>
        </w:rPr>
      </w:pPr>
    </w:p>
    <w:p w:rsidR="005535CF" w:rsidRDefault="005535CF">
      <w:pPr>
        <w:rPr>
          <w:sz w:val="21"/>
        </w:rPr>
        <w:sectPr w:rsidR="005535CF">
          <w:type w:val="continuous"/>
          <w:pgSz w:w="23820" w:h="16840" w:orient="landscape"/>
          <w:pgMar w:top="1860" w:right="480" w:bottom="280" w:left="1320" w:header="720" w:footer="720" w:gutter="0"/>
          <w:cols w:space="720"/>
        </w:sectPr>
      </w:pPr>
    </w:p>
    <w:p w:rsidR="005535CF" w:rsidRDefault="00E33D0D">
      <w:pPr>
        <w:spacing w:before="94"/>
        <w:ind w:left="2170"/>
        <w:rPr>
          <w:sz w:val="16"/>
        </w:rPr>
      </w:pPr>
      <w:r>
        <w:rPr>
          <w:sz w:val="16"/>
        </w:rPr>
        <w:lastRenderedPageBreak/>
        <w:t>R5:REJAVENTANASANITARIOS</w:t>
      </w:r>
    </w:p>
    <w:p w:rsidR="005535CF" w:rsidRDefault="005535CF">
      <w:pPr>
        <w:pStyle w:val="Textoindependiente"/>
        <w:spacing w:before="4"/>
        <w:rPr>
          <w:sz w:val="17"/>
        </w:rPr>
      </w:pPr>
    </w:p>
    <w:p w:rsidR="005535CF" w:rsidRDefault="00E33D0D">
      <w:pPr>
        <w:ind w:left="2215"/>
        <w:rPr>
          <w:sz w:val="16"/>
        </w:rPr>
      </w:pPr>
      <w:r>
        <w:rPr>
          <w:sz w:val="16"/>
        </w:rPr>
        <w:t>PAÑOFIJO:</w:t>
      </w:r>
    </w:p>
    <w:p w:rsidR="005535CF" w:rsidRDefault="00E33D0D">
      <w:pPr>
        <w:spacing w:before="7"/>
        <w:ind w:left="2216"/>
        <w:rPr>
          <w:sz w:val="16"/>
        </w:rPr>
      </w:pPr>
      <w:r>
        <w:rPr>
          <w:sz w:val="16"/>
        </w:rPr>
        <w:t>MARCOPERIMETRALTUBOMETALICO20x60mm</w:t>
      </w:r>
    </w:p>
    <w:p w:rsidR="005535CF" w:rsidRDefault="00E33D0D">
      <w:pPr>
        <w:spacing w:before="7" w:line="249" w:lineRule="auto"/>
        <w:ind w:left="2228" w:hanging="12"/>
        <w:rPr>
          <w:sz w:val="16"/>
        </w:rPr>
      </w:pPr>
      <w:r>
        <w:rPr>
          <w:sz w:val="16"/>
        </w:rPr>
        <w:t>BARROTESHORIZONTALESTUBOMETALICO20x40mmsep.maxima10cmARRIOSTREVERTICALTUBOMETALICO20x20mm</w:t>
      </w:r>
    </w:p>
    <w:p w:rsidR="005535CF" w:rsidRDefault="00E33D0D">
      <w:pPr>
        <w:spacing w:before="94"/>
        <w:ind w:left="2170"/>
        <w:rPr>
          <w:sz w:val="16"/>
        </w:rPr>
      </w:pPr>
      <w:r>
        <w:br w:type="column"/>
      </w:r>
      <w:r>
        <w:rPr>
          <w:sz w:val="16"/>
        </w:rPr>
        <w:lastRenderedPageBreak/>
        <w:t>R5:REJAVENTANASANITARIOS</w:t>
      </w:r>
    </w:p>
    <w:p w:rsidR="005535CF" w:rsidRDefault="005535CF">
      <w:pPr>
        <w:pStyle w:val="Textoindependiente"/>
        <w:spacing w:before="4"/>
        <w:rPr>
          <w:sz w:val="17"/>
        </w:rPr>
      </w:pPr>
    </w:p>
    <w:p w:rsidR="005535CF" w:rsidRDefault="00E33D0D">
      <w:pPr>
        <w:ind w:left="2215"/>
        <w:rPr>
          <w:sz w:val="16"/>
        </w:rPr>
      </w:pPr>
      <w:r>
        <w:rPr>
          <w:sz w:val="16"/>
        </w:rPr>
        <w:t>PAÑOFIJO:</w:t>
      </w:r>
    </w:p>
    <w:p w:rsidR="005535CF" w:rsidRDefault="00E33D0D">
      <w:pPr>
        <w:spacing w:before="7"/>
        <w:ind w:left="2216"/>
        <w:rPr>
          <w:sz w:val="16"/>
        </w:rPr>
      </w:pPr>
      <w:r>
        <w:rPr>
          <w:sz w:val="16"/>
        </w:rPr>
        <w:t>MARCOPERIMETRALTUBOMETALICO20x60mm</w:t>
      </w:r>
    </w:p>
    <w:p w:rsidR="005535CF" w:rsidRDefault="00E33D0D">
      <w:pPr>
        <w:spacing w:before="7" w:line="249" w:lineRule="auto"/>
        <w:ind w:left="2228" w:right="2271" w:hanging="12"/>
        <w:rPr>
          <w:sz w:val="16"/>
        </w:rPr>
      </w:pPr>
      <w:r>
        <w:rPr>
          <w:sz w:val="16"/>
        </w:rPr>
        <w:t>BARROTESHORIZONTALESTUBOMETALICO20x40mmsep.maxima10cmARRIOSTREVERTICALTUBOMETALICO20x20mm</w:t>
      </w:r>
    </w:p>
    <w:p w:rsidR="005535CF" w:rsidRDefault="005535CF">
      <w:pPr>
        <w:spacing w:line="249" w:lineRule="auto"/>
        <w:rPr>
          <w:sz w:val="16"/>
        </w:rPr>
        <w:sectPr w:rsidR="005535CF">
          <w:type w:val="continuous"/>
          <w:pgSz w:w="23820" w:h="16840" w:orient="landscape"/>
          <w:pgMar w:top="1860" w:right="480" w:bottom="280" w:left="1320" w:header="720" w:footer="720" w:gutter="0"/>
          <w:cols w:num="2" w:space="720" w:equalWidth="0">
            <w:col w:w="7945" w:space="3004"/>
            <w:col w:w="11071"/>
          </w:cols>
        </w:sect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spacing w:before="5"/>
        <w:rPr>
          <w:sz w:val="16"/>
        </w:rPr>
      </w:pPr>
    </w:p>
    <w:p w:rsidR="005535CF" w:rsidRDefault="007E1C2E">
      <w:pPr>
        <w:ind w:left="283"/>
        <w:rPr>
          <w:rFonts w:ascii="Arial"/>
          <w:b/>
          <w:sz w:val="12"/>
        </w:rPr>
      </w:pPr>
      <w:r w:rsidRPr="007E1C2E">
        <w:rPr>
          <w:noProof/>
          <w:lang w:eastAsia="es-ES"/>
        </w:rPr>
        <w:pict>
          <v:shape id="Text Box 473" o:spid="_x0000_s2051" type="#_x0000_t202" style="position:absolute;left:0;text-align:left;margin-left:76.9pt;margin-top:10.2pt;width:318.4pt;height:9.3pt;z-index:2517058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" filled="f" strokeweight="0">
            <v:textbox inset="0,0,0,0">
              <w:txbxContent>
                <w:p w:rsidR="00E65EBD" w:rsidRDefault="00E65EBD">
                  <w:pPr>
                    <w:spacing w:before="17"/>
                    <w:ind w:left="57"/>
                    <w:rPr>
                      <w:rFonts w:ascii="Arial"/>
                      <w:b/>
                      <w:sz w:val="12"/>
                    </w:rPr>
                  </w:pPr>
                  <w:r>
                    <w:rPr>
                      <w:rFonts w:ascii="Arial"/>
                      <w:b/>
                      <w:sz w:val="12"/>
                    </w:rPr>
                    <w:t>-TODASLASCARPINTERIASMETALICASDEBENESTARPINTADASCONPINTURAENSINTETICOBLANCO.</w:t>
                  </w:r>
                </w:p>
              </w:txbxContent>
            </v:textbox>
            <w10:wrap anchorx="page"/>
          </v:shape>
        </w:pict>
      </w:r>
      <w:r w:rsidR="00E33D0D">
        <w:rPr>
          <w:rFonts w:ascii="Arial"/>
          <w:b/>
          <w:sz w:val="12"/>
        </w:rPr>
        <w:t>NOTAS:</w:t>
      </w:r>
    </w:p>
    <w:p w:rsidR="005535CF" w:rsidRDefault="00E33D0D">
      <w:pPr>
        <w:pStyle w:val="Textoindependiente"/>
        <w:spacing w:before="4"/>
        <w:rPr>
          <w:rFonts w:ascii="Arial"/>
          <w:b/>
          <w:sz w:val="16"/>
        </w:rPr>
      </w:pPr>
      <w:r>
        <w:br w:type="column"/>
      </w:r>
    </w:p>
    <w:p w:rsidR="005535CF" w:rsidRDefault="00E33D0D">
      <w:pPr>
        <w:ind w:left="284"/>
        <w:rPr>
          <w:sz w:val="16"/>
        </w:rPr>
      </w:pPr>
      <w:r>
        <w:rPr>
          <w:sz w:val="16"/>
        </w:rPr>
        <w:t>TERMINACION:2MANOSDECONVERTIDORDEOXIDO</w:t>
      </w:r>
    </w:p>
    <w:p w:rsidR="005535CF" w:rsidRDefault="00E33D0D">
      <w:pPr>
        <w:spacing w:before="7"/>
        <w:ind w:left="283"/>
        <w:rPr>
          <w:sz w:val="16"/>
        </w:rPr>
      </w:pPr>
      <w:r>
        <w:rPr>
          <w:sz w:val="16"/>
        </w:rPr>
        <w:t>2MANOSDEESMALTESINTETICOBRILLANTECOLORBLANCO</w:t>
      </w:r>
    </w:p>
    <w:p w:rsidR="005535CF" w:rsidRDefault="00E33D0D">
      <w:pPr>
        <w:pStyle w:val="Textoindependiente"/>
        <w:spacing w:before="4"/>
        <w:rPr>
          <w:sz w:val="16"/>
        </w:rPr>
      </w:pPr>
      <w:r>
        <w:br w:type="column"/>
      </w:r>
    </w:p>
    <w:p w:rsidR="005535CF" w:rsidRDefault="00E33D0D">
      <w:pPr>
        <w:ind w:left="1058"/>
        <w:rPr>
          <w:sz w:val="16"/>
        </w:rPr>
      </w:pPr>
      <w:r>
        <w:rPr>
          <w:sz w:val="16"/>
        </w:rPr>
        <w:t>TERMINACION:2MANOSDECONVERTIDORDEOXIDO</w:t>
      </w:r>
    </w:p>
    <w:p w:rsidR="005535CF" w:rsidRDefault="00E33D0D">
      <w:pPr>
        <w:spacing w:before="7"/>
        <w:ind w:left="1057"/>
        <w:rPr>
          <w:sz w:val="16"/>
        </w:rPr>
      </w:pPr>
      <w:r>
        <w:rPr>
          <w:sz w:val="16"/>
        </w:rPr>
        <w:t>2MANOSDEESMALTESINTETICOBRILLANTECOLORBLANCO</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E33D0D">
      <w:pPr>
        <w:spacing w:before="159" w:line="183" w:lineRule="exact"/>
        <w:ind w:left="283"/>
        <w:rPr>
          <w:rFonts w:ascii="Arial"/>
          <w:b/>
          <w:sz w:val="16"/>
        </w:rPr>
      </w:pPr>
      <w:r>
        <w:rPr>
          <w:rFonts w:ascii="Arial"/>
          <w:b/>
          <w:color w:val="EC1F23"/>
          <w:w w:val="60"/>
          <w:sz w:val="16"/>
        </w:rPr>
        <w:t>PLANONOAPTOPARACONSTRUCCION</w:t>
      </w:r>
    </w:p>
    <w:p w:rsidR="005535CF" w:rsidRDefault="00E33D0D">
      <w:pPr>
        <w:pStyle w:val="Textoindependiente"/>
        <w:rPr>
          <w:rFonts w:ascii="Arial"/>
          <w:b/>
          <w:sz w:val="44"/>
        </w:rPr>
      </w:pPr>
      <w:r>
        <w:br w:type="column"/>
      </w:r>
    </w:p>
    <w:p w:rsidR="005535CF" w:rsidRDefault="00E33D0D">
      <w:pPr>
        <w:pStyle w:val="Ttulo1"/>
        <w:spacing w:before="311"/>
        <w:ind w:left="283"/>
      </w:pPr>
      <w:r>
        <w:t>TIPOLOGIA2B</w:t>
      </w:r>
    </w:p>
    <w:p w:rsidR="005535CF" w:rsidRDefault="005535CF">
      <w:pPr>
        <w:sectPr w:rsidR="005535CF">
          <w:type w:val="continuous"/>
          <w:pgSz w:w="23820" w:h="16840" w:orient="landscape"/>
          <w:pgMar w:top="1860" w:right="480" w:bottom="280" w:left="1320" w:header="720" w:footer="720" w:gutter="0"/>
          <w:cols w:num="4" w:space="720" w:equalWidth="0">
            <w:col w:w="779" w:space="1161"/>
            <w:col w:w="5185" w:space="4991"/>
            <w:col w:w="5959" w:space="709"/>
            <w:col w:w="3236"/>
          </w:cols>
        </w:sectPr>
      </w:pPr>
    </w:p>
    <w:p w:rsidR="005535CF" w:rsidRDefault="00E33D0D">
      <w:pPr>
        <w:spacing w:line="134" w:lineRule="exact"/>
        <w:ind w:left="285"/>
        <w:rPr>
          <w:rFonts w:ascii="Arial" w:hAnsi="Arial"/>
          <w:b/>
          <w:sz w:val="12"/>
        </w:rPr>
      </w:pPr>
      <w:r>
        <w:rPr>
          <w:rFonts w:ascii="Arial" w:hAnsi="Arial"/>
          <w:b/>
          <w:sz w:val="12"/>
        </w:rPr>
        <w:lastRenderedPageBreak/>
        <w:t>-LASMEDIDASDELASCARPINTERÍASSONINDICATIVAS,DEBIENDOAJUSTARSEALASDIMESIONESFINALESDELOSVANOS</w:t>
      </w:r>
    </w:p>
    <w:p w:rsidR="005535CF" w:rsidRDefault="00E33D0D">
      <w:pPr>
        <w:spacing w:before="95" w:line="247" w:lineRule="auto"/>
        <w:ind w:left="280" w:right="1230" w:firstLine="1"/>
        <w:rPr>
          <w:rFonts w:ascii="Arial" w:hAnsi="Arial"/>
          <w:b/>
          <w:sz w:val="12"/>
        </w:rPr>
      </w:pPr>
      <w:r>
        <w:rPr>
          <w:rFonts w:ascii="Arial" w:hAnsi="Arial"/>
          <w:b/>
          <w:sz w:val="12"/>
        </w:rPr>
        <w:t>-LA CONTRATISTA DEBERÁ PRESENTAR A LA D.O. PARA SU APROBACIÓN, MUESTRAS DE MATERIALES,HERRAJESYCUALQUIEROTROELEMENTOSOLICITADOPORLAMISMA.</w:t>
      </w:r>
    </w:p>
    <w:p w:rsidR="005535CF" w:rsidRDefault="00E33D0D">
      <w:pPr>
        <w:pStyle w:val="Textoindependiente"/>
        <w:spacing w:before="6"/>
        <w:rPr>
          <w:rFonts w:ascii="Arial"/>
          <w:b/>
          <w:sz w:val="7"/>
        </w:rPr>
      </w:pPr>
      <w:r>
        <w:br w:type="column"/>
      </w:r>
    </w:p>
    <w:p w:rsidR="005535CF" w:rsidRDefault="00E33D0D">
      <w:pPr>
        <w:spacing w:line="249" w:lineRule="auto"/>
        <w:ind w:left="283" w:right="6847" w:hanging="3"/>
        <w:rPr>
          <w:rFonts w:ascii="Arial"/>
          <w:b/>
          <w:sz w:val="8"/>
        </w:rPr>
      </w:pPr>
      <w:r>
        <w:rPr>
          <w:rFonts w:ascii="Arial"/>
          <w:b/>
          <w:spacing w:val="-1"/>
          <w:w w:val="65"/>
          <w:sz w:val="8"/>
        </w:rPr>
        <w:t>EL PRESENTEPLANOES</w:t>
      </w:r>
      <w:r>
        <w:rPr>
          <w:rFonts w:ascii="Arial"/>
          <w:b/>
          <w:w w:val="65"/>
          <w:sz w:val="8"/>
        </w:rPr>
        <w:t xml:space="preserve"> INDICATIVO, LA CONTRATISTACONFECCIONARA LOS PLANOS DEFINITIVOS, QUE DEBERAN</w:t>
      </w:r>
      <w:r>
        <w:rPr>
          <w:rFonts w:ascii="Arial"/>
          <w:b/>
          <w:w w:val="60"/>
          <w:sz w:val="8"/>
        </w:rPr>
        <w:t>SERAPROBADOSPORLAINSPECCIONDEOBRA.ELPLANOPRESENTADOPORLACONTRATISTAESTARAENUN</w:t>
      </w:r>
    </w:p>
    <w:p w:rsidR="005535CF" w:rsidRDefault="00E33D0D">
      <w:pPr>
        <w:spacing w:line="91" w:lineRule="exact"/>
        <w:ind w:left="284"/>
        <w:rPr>
          <w:rFonts w:ascii="Arial"/>
          <w:b/>
          <w:sz w:val="8"/>
        </w:rPr>
      </w:pPr>
      <w:r>
        <w:rPr>
          <w:rFonts w:ascii="Arial"/>
          <w:b/>
          <w:w w:val="60"/>
          <w:sz w:val="8"/>
        </w:rPr>
        <w:t>TODODE  ACUERDOCON  LANORMATIVA  VIGENTE.</w:t>
      </w:r>
    </w:p>
    <w:p w:rsidR="005535CF" w:rsidRDefault="00E33D0D">
      <w:pPr>
        <w:spacing w:before="4"/>
        <w:ind w:left="284"/>
        <w:rPr>
          <w:rFonts w:ascii="Arial"/>
          <w:b/>
          <w:sz w:val="8"/>
        </w:rPr>
      </w:pPr>
      <w:r>
        <w:rPr>
          <w:rFonts w:ascii="Arial"/>
          <w:b/>
          <w:w w:val="60"/>
          <w:sz w:val="8"/>
        </w:rPr>
        <w:t>TODASLASMEDIDASYNIVELESSEVERIFICARANENOBRAPORELCONTRATISTA.</w:t>
      </w:r>
    </w:p>
    <w:p w:rsidR="005535CF" w:rsidRDefault="00E33D0D">
      <w:pPr>
        <w:spacing w:before="3" w:line="84" w:lineRule="exact"/>
        <w:ind w:left="284"/>
        <w:rPr>
          <w:rFonts w:ascii="Arial"/>
          <w:b/>
          <w:sz w:val="8"/>
        </w:rPr>
      </w:pPr>
      <w:r>
        <w:rPr>
          <w:rFonts w:ascii="Arial"/>
          <w:b/>
          <w:w w:val="60"/>
          <w:sz w:val="8"/>
        </w:rPr>
        <w:t>TODOSLOSDETALLESCONSTRUCTIVOSSERANCOORDINADOSYCOMPATIBILIZADOSENOBRA</w:t>
      </w:r>
    </w:p>
    <w:p w:rsidR="005535CF" w:rsidRDefault="005535CF">
      <w:pPr>
        <w:spacing w:line="84" w:lineRule="exact"/>
        <w:rPr>
          <w:rFonts w:ascii="Arial"/>
          <w:sz w:val="8"/>
        </w:rPr>
        <w:sectPr w:rsidR="005535CF">
          <w:type w:val="continuous"/>
          <w:pgSz w:w="23820" w:h="16840" w:orient="landscape"/>
          <w:pgMar w:top="1860" w:right="480" w:bottom="280" w:left="1320" w:header="720" w:footer="720" w:gutter="0"/>
          <w:cols w:num="2" w:space="720" w:equalWidth="0">
            <w:col w:w="7745" w:space="4063"/>
            <w:col w:w="10212"/>
          </w:cols>
        </w:sectPr>
      </w:pPr>
    </w:p>
    <w:p w:rsidR="005535CF" w:rsidRDefault="00E33D0D">
      <w:pPr>
        <w:spacing w:line="134" w:lineRule="exact"/>
        <w:ind w:left="260"/>
        <w:rPr>
          <w:rFonts w:ascii="Arial"/>
          <w:b/>
          <w:sz w:val="12"/>
        </w:rPr>
      </w:pPr>
      <w:r>
        <w:rPr>
          <w:rFonts w:ascii="Arial"/>
          <w:b/>
          <w:sz w:val="12"/>
        </w:rPr>
        <w:lastRenderedPageBreak/>
        <w:t>-SECONSIDERANIVELPISOTERMINADOALNIVELPISOINTERIOR.</w:t>
      </w:r>
    </w:p>
    <w:p w:rsidR="005535CF" w:rsidRDefault="00E33D0D">
      <w:pPr>
        <w:spacing w:before="89" w:line="283" w:lineRule="auto"/>
        <w:ind w:left="300" w:right="503" w:hanging="41"/>
        <w:rPr>
          <w:rFonts w:ascii="Arial" w:hAnsi="Arial"/>
          <w:b/>
          <w:sz w:val="12"/>
        </w:rPr>
      </w:pPr>
      <w:r>
        <w:rPr>
          <w:rFonts w:ascii="Arial" w:hAnsi="Arial"/>
          <w:b/>
          <w:sz w:val="12"/>
        </w:rPr>
        <w:t>-LOSDETALLESDELACARPINTERÍADEALUMINIOSEAJUSTARÁNALOESPECIFICADOPORALUARPARAELTIPODEPERFILERÍASOLICITADA.</w:t>
      </w:r>
    </w:p>
    <w:p w:rsidR="005535CF" w:rsidRDefault="00E33D0D">
      <w:pPr>
        <w:spacing w:before="24" w:line="112" w:lineRule="exact"/>
        <w:ind w:left="260"/>
        <w:rPr>
          <w:rFonts w:ascii="Arial"/>
          <w:b/>
          <w:sz w:val="12"/>
        </w:rPr>
      </w:pPr>
      <w:r>
        <w:rPr>
          <w:rFonts w:ascii="Arial"/>
          <w:b/>
          <w:spacing w:val="-1"/>
          <w:sz w:val="12"/>
        </w:rPr>
        <w:t>-LOSESPESORESDE</w:t>
      </w:r>
      <w:r>
        <w:rPr>
          <w:rFonts w:ascii="Arial"/>
          <w:b/>
          <w:sz w:val="12"/>
        </w:rPr>
        <w:t>VIDRIOSSONINDICATIVOS,LACONTRATISTADEBERADEFINIRLOSESPESORESQUECORRESPONDAN</w:t>
      </w:r>
    </w:p>
    <w:p w:rsidR="005535CF" w:rsidRDefault="00E33D0D">
      <w:pPr>
        <w:spacing w:before="59"/>
        <w:ind w:left="260"/>
        <w:rPr>
          <w:sz w:val="12"/>
        </w:rPr>
      </w:pPr>
      <w:r>
        <w:br w:type="column"/>
      </w:r>
      <w:r>
        <w:rPr>
          <w:w w:val="65"/>
          <w:sz w:val="12"/>
        </w:rPr>
        <w:lastRenderedPageBreak/>
        <w:t>Revision</w:t>
      </w:r>
    </w:p>
    <w:p w:rsidR="005535CF" w:rsidRDefault="00E33D0D">
      <w:pPr>
        <w:spacing w:before="59"/>
        <w:ind w:left="260"/>
        <w:rPr>
          <w:sz w:val="12"/>
        </w:rPr>
      </w:pPr>
      <w:r>
        <w:br w:type="column"/>
      </w:r>
      <w:r>
        <w:rPr>
          <w:w w:val="70"/>
          <w:sz w:val="12"/>
        </w:rPr>
        <w:lastRenderedPageBreak/>
        <w:t>Fecha</w:t>
      </w:r>
    </w:p>
    <w:p w:rsidR="005535CF" w:rsidRDefault="00E33D0D">
      <w:pPr>
        <w:spacing w:before="59"/>
        <w:ind w:left="260"/>
        <w:rPr>
          <w:sz w:val="12"/>
        </w:rPr>
      </w:pPr>
      <w:r>
        <w:br w:type="column"/>
      </w:r>
      <w:r>
        <w:rPr>
          <w:w w:val="65"/>
          <w:sz w:val="12"/>
        </w:rPr>
        <w:lastRenderedPageBreak/>
        <w:t>Descripcion</w:t>
      </w:r>
    </w:p>
    <w:p w:rsidR="005535CF" w:rsidRDefault="00E33D0D">
      <w:pPr>
        <w:pStyle w:val="Textoindependiente"/>
        <w:spacing w:before="5"/>
        <w:rPr>
          <w:sz w:val="26"/>
        </w:rPr>
      </w:pPr>
      <w:r>
        <w:br w:type="column"/>
      </w:r>
    </w:p>
    <w:p w:rsidR="005535CF" w:rsidRDefault="00E33D0D">
      <w:pPr>
        <w:spacing w:before="1"/>
        <w:ind w:left="264"/>
        <w:rPr>
          <w:sz w:val="16"/>
        </w:rPr>
      </w:pPr>
      <w:r>
        <w:rPr>
          <w:w w:val="80"/>
          <w:position w:val="3"/>
          <w:sz w:val="12"/>
        </w:rPr>
        <w:t>Obra:</w:t>
      </w:r>
      <w:r>
        <w:rPr>
          <w:color w:val="767676"/>
          <w:w w:val="80"/>
          <w:sz w:val="16"/>
        </w:rPr>
        <w:t>CENTRODEPRIMERAINFANCIA-TIP.CENTRO-ESQUINAS/MEDIANERAS-12x25.00m</w:t>
      </w:r>
    </w:p>
    <w:p w:rsidR="005535CF" w:rsidRDefault="00E33D0D">
      <w:pPr>
        <w:spacing w:before="3"/>
        <w:ind w:left="260"/>
        <w:rPr>
          <w:sz w:val="16"/>
        </w:rPr>
      </w:pPr>
      <w:r>
        <w:rPr>
          <w:w w:val="80"/>
          <w:position w:val="1"/>
          <w:sz w:val="12"/>
        </w:rPr>
        <w:t>Plano:</w:t>
      </w:r>
      <w:r>
        <w:rPr>
          <w:color w:val="767676"/>
          <w:w w:val="80"/>
          <w:sz w:val="16"/>
        </w:rPr>
        <w:t>PLANILLADEREJAS</w:t>
      </w:r>
    </w:p>
    <w:p w:rsidR="005535CF" w:rsidRDefault="00E33D0D">
      <w:pPr>
        <w:pStyle w:val="Textoindependiente"/>
        <w:rPr>
          <w:sz w:val="12"/>
        </w:rPr>
      </w:pPr>
      <w:r>
        <w:br w:type="column"/>
      </w:r>
    </w:p>
    <w:p w:rsidR="005535CF" w:rsidRDefault="005535CF">
      <w:pPr>
        <w:pStyle w:val="Textoindependiente"/>
        <w:spacing w:before="5"/>
        <w:rPr>
          <w:sz w:val="14"/>
        </w:rPr>
      </w:pPr>
    </w:p>
    <w:p w:rsidR="005535CF" w:rsidRDefault="00E33D0D">
      <w:pPr>
        <w:ind w:left="165"/>
        <w:rPr>
          <w:sz w:val="12"/>
        </w:rPr>
      </w:pPr>
      <w:r>
        <w:rPr>
          <w:sz w:val="12"/>
        </w:rPr>
        <w:t>PlanoN°</w:t>
      </w:r>
    </w:p>
    <w:p w:rsidR="005535CF" w:rsidRDefault="00E33D0D">
      <w:pPr>
        <w:pStyle w:val="Ttulo4"/>
        <w:spacing w:before="102" w:line="141" w:lineRule="exact"/>
        <w:ind w:left="189"/>
      </w:pPr>
      <w:r>
        <w:rPr>
          <w:color w:val="767676"/>
          <w:w w:val="95"/>
        </w:rPr>
        <w:t>PR03</w:t>
      </w:r>
    </w:p>
    <w:p w:rsidR="005535CF" w:rsidRDefault="005535CF">
      <w:pPr>
        <w:spacing w:line="141" w:lineRule="exact"/>
        <w:sectPr w:rsidR="005535CF">
          <w:type w:val="continuous"/>
          <w:pgSz w:w="23820" w:h="16840" w:orient="landscape"/>
          <w:pgMar w:top="1860" w:right="480" w:bottom="280" w:left="1320" w:header="720" w:footer="720" w:gutter="0"/>
          <w:cols w:num="6" w:space="720" w:equalWidth="0">
            <w:col w:w="7700" w:space="4107"/>
            <w:col w:w="560" w:space="58"/>
            <w:col w:w="517" w:space="368"/>
            <w:col w:w="708" w:space="942"/>
            <w:col w:w="5978" w:space="40"/>
            <w:col w:w="1042"/>
          </w:cols>
        </w:sectPr>
      </w:pPr>
    </w:p>
    <w:p w:rsidR="005535CF" w:rsidRDefault="00E33D0D">
      <w:pPr>
        <w:spacing w:before="32"/>
        <w:ind w:left="262"/>
        <w:rPr>
          <w:rFonts w:ascii="Arial"/>
          <w:b/>
          <w:sz w:val="12"/>
        </w:rPr>
      </w:pPr>
      <w:r>
        <w:rPr>
          <w:noProof/>
          <w:lang w:eastAsia="es-ES"/>
        </w:rPr>
        <w:lastRenderedPageBreak/>
        <w:drawing>
          <wp:anchor distT="0" distB="0" distL="0" distR="0" simplePos="0" relativeHeight="251479552" behindDoc="1" locked="0" layoutInCell="1" allowOverlap="1">
            <wp:simplePos x="0" y="0"/>
            <wp:positionH relativeFrom="page">
              <wp:posOffset>0</wp:posOffset>
            </wp:positionH>
            <wp:positionV relativeFrom="page">
              <wp:posOffset>2540</wp:posOffset>
            </wp:positionV>
            <wp:extent cx="15118841" cy="10649712"/>
            <wp:effectExtent l="0" t="0" r="0" b="0"/>
            <wp:wrapNone/>
            <wp:docPr id="185"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77.png"/>
                    <pic:cNvPicPr/>
                  </pic:nvPicPr>
                  <pic:blipFill>
                    <a:blip r:embed="rId127" cstate="print"/>
                    <a:stretch>
                      <a:fillRect/>
                    </a:stretch>
                  </pic:blipFill>
                  <pic:spPr>
                    <a:xfrm>
                      <a:off x="0" y="0"/>
                      <a:ext cx="15118841" cy="10649712"/>
                    </a:xfrm>
                    <a:prstGeom prst="rect">
                      <a:avLst/>
                    </a:prstGeom>
                  </pic:spPr>
                </pic:pic>
              </a:graphicData>
            </a:graphic>
          </wp:anchor>
        </w:drawing>
      </w:r>
      <w:r w:rsidR="007E1C2E" w:rsidRPr="007E1C2E">
        <w:rPr>
          <w:noProof/>
          <w:lang w:eastAsia="es-ES"/>
        </w:rPr>
        <w:pict>
          <v:line id="Line 472" o:spid="_x0000_s2050" style="position:absolute;left:0;text-align:left;z-index:-251462144;visibility:visible;mso-position-horizontal-relative:page;mso-position-vertical-relative:page" from="279.8pt,258.85pt" to="279.8pt,29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" strokecolor="gray" strokeweight="0">
            <w10:wrap anchorx="page" anchory="page"/>
          </v:line>
        </w:pict>
      </w:r>
      <w:r>
        <w:rPr>
          <w:rFonts w:ascii="Arial"/>
          <w:b/>
          <w:sz w:val="12"/>
        </w:rPr>
        <w:t>SEGUNLASDIMENSIONESDELOSPANOSVIDRIADOS</w:t>
      </w:r>
    </w:p>
    <w:p w:rsidR="005535CF" w:rsidRDefault="00E33D0D">
      <w:pPr>
        <w:spacing w:before="22"/>
        <w:ind w:left="262"/>
        <w:rPr>
          <w:sz w:val="12"/>
        </w:rPr>
      </w:pPr>
      <w:r>
        <w:br w:type="column"/>
      </w:r>
      <w:r>
        <w:rPr>
          <w:sz w:val="12"/>
        </w:rPr>
        <w:lastRenderedPageBreak/>
        <w:t>Fecha:</w:t>
      </w:r>
    </w:p>
    <w:p w:rsidR="005535CF" w:rsidRDefault="00E33D0D">
      <w:pPr>
        <w:spacing w:before="22"/>
        <w:ind w:left="262"/>
        <w:rPr>
          <w:sz w:val="12"/>
        </w:rPr>
      </w:pPr>
      <w:r>
        <w:br w:type="column"/>
      </w:r>
      <w:r>
        <w:rPr>
          <w:w w:val="95"/>
          <w:sz w:val="12"/>
        </w:rPr>
        <w:lastRenderedPageBreak/>
        <w:t>Escala:</w:t>
      </w:r>
    </w:p>
    <w:p w:rsidR="005535CF" w:rsidRDefault="00E33D0D">
      <w:pPr>
        <w:tabs>
          <w:tab w:val="left" w:pos="459"/>
        </w:tabs>
        <w:spacing w:line="182" w:lineRule="exact"/>
        <w:ind w:left="110"/>
        <w:rPr>
          <w:sz w:val="16"/>
        </w:rPr>
      </w:pPr>
      <w:r>
        <w:br w:type="column"/>
      </w:r>
      <w:r>
        <w:rPr>
          <w:color w:val="767676"/>
          <w:w w:val="90"/>
          <w:sz w:val="16"/>
        </w:rPr>
        <w:lastRenderedPageBreak/>
        <w:t>1:</w:t>
      </w:r>
      <w:r>
        <w:rPr>
          <w:color w:val="767676"/>
          <w:w w:val="90"/>
          <w:sz w:val="16"/>
        </w:rPr>
        <w:tab/>
        <w:t>50</w:t>
      </w:r>
    </w:p>
    <w:p w:rsidR="005535CF" w:rsidRDefault="00E33D0D">
      <w:pPr>
        <w:spacing w:before="22"/>
        <w:ind w:left="262"/>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480" w:bottom="280" w:left="1320" w:header="720" w:footer="720" w:gutter="0"/>
          <w:cols w:num="5" w:space="720" w:equalWidth="0">
            <w:col w:w="3485" w:space="11472"/>
            <w:col w:w="667" w:space="950"/>
            <w:col w:w="653" w:space="39"/>
            <w:col w:w="645" w:space="307"/>
            <w:col w:w="3802"/>
          </w:cols>
        </w:sectPr>
      </w:pPr>
    </w:p>
    <w:p w:rsidR="005535CF" w:rsidRDefault="00E33D0D">
      <w:pPr>
        <w:spacing w:before="89"/>
        <w:ind w:left="128"/>
        <w:rPr>
          <w:sz w:val="12"/>
        </w:rPr>
      </w:pPr>
      <w:r>
        <w:rPr>
          <w:w w:val="105"/>
          <w:sz w:val="12"/>
        </w:rPr>
        <w:lastRenderedPageBreak/>
        <w:t>DENOMINACION</w:t>
      </w:r>
    </w:p>
    <w:p w:rsidR="005535CF" w:rsidRDefault="00E33D0D">
      <w:pPr>
        <w:spacing w:before="88"/>
        <w:ind w:left="81"/>
        <w:rPr>
          <w:sz w:val="12"/>
        </w:rPr>
      </w:pPr>
      <w:r>
        <w:br w:type="column"/>
      </w:r>
      <w:r>
        <w:rPr>
          <w:w w:val="105"/>
          <w:sz w:val="12"/>
        </w:rPr>
        <w:lastRenderedPageBreak/>
        <w:t>CANTIDAD</w:t>
      </w:r>
    </w:p>
    <w:p w:rsidR="005535CF" w:rsidRDefault="00E33D0D">
      <w:pPr>
        <w:pStyle w:val="Textoindependiente"/>
        <w:rPr>
          <w:sz w:val="14"/>
        </w:rPr>
      </w:pPr>
      <w:r>
        <w:br w:type="column"/>
      </w:r>
    </w:p>
    <w:p w:rsidR="005535CF" w:rsidRDefault="005535CF">
      <w:pPr>
        <w:pStyle w:val="Textoindependiente"/>
        <w:spacing w:before="2"/>
        <w:rPr>
          <w:sz w:val="14"/>
        </w:rPr>
      </w:pPr>
    </w:p>
    <w:p w:rsidR="005535CF" w:rsidRDefault="00E33D0D">
      <w:pPr>
        <w:ind w:left="128"/>
        <w:rPr>
          <w:sz w:val="12"/>
        </w:rPr>
      </w:pPr>
      <w:r>
        <w:rPr>
          <w:w w:val="105"/>
          <w:sz w:val="12"/>
        </w:rPr>
        <w:t>UBICACION</w:t>
      </w:r>
    </w:p>
    <w:p w:rsidR="005535CF" w:rsidRDefault="00E33D0D">
      <w:pPr>
        <w:pStyle w:val="Textoindependiente"/>
        <w:rPr>
          <w:sz w:val="14"/>
        </w:rPr>
      </w:pPr>
      <w:r>
        <w:br w:type="column"/>
      </w:r>
    </w:p>
    <w:p w:rsidR="005535CF" w:rsidRDefault="005535CF">
      <w:pPr>
        <w:pStyle w:val="Textoindependiente"/>
        <w:spacing w:before="2"/>
        <w:rPr>
          <w:sz w:val="14"/>
        </w:rPr>
      </w:pPr>
    </w:p>
    <w:p w:rsidR="005535CF" w:rsidRDefault="00E33D0D">
      <w:pPr>
        <w:ind w:left="128"/>
        <w:rPr>
          <w:sz w:val="12"/>
        </w:rPr>
      </w:pPr>
      <w:r>
        <w:rPr>
          <w:w w:val="105"/>
          <w:sz w:val="12"/>
        </w:rPr>
        <w:t>TIPO</w:t>
      </w:r>
    </w:p>
    <w:p w:rsidR="005535CF" w:rsidRDefault="00E33D0D">
      <w:pPr>
        <w:spacing w:before="89"/>
        <w:ind w:left="128"/>
        <w:rPr>
          <w:sz w:val="12"/>
        </w:rPr>
      </w:pPr>
      <w:r>
        <w:br w:type="column"/>
      </w:r>
      <w:r>
        <w:rPr>
          <w:w w:val="105"/>
          <w:sz w:val="12"/>
        </w:rPr>
        <w:lastRenderedPageBreak/>
        <w:t>DENOMINACIONCANTIDAD</w:t>
      </w:r>
    </w:p>
    <w:p w:rsidR="005535CF" w:rsidRDefault="00E33D0D">
      <w:pPr>
        <w:pStyle w:val="Textoindependiente"/>
        <w:rPr>
          <w:sz w:val="14"/>
        </w:rPr>
      </w:pPr>
      <w:r>
        <w:br w:type="column"/>
      </w:r>
    </w:p>
    <w:p w:rsidR="005535CF" w:rsidRDefault="005535CF">
      <w:pPr>
        <w:pStyle w:val="Textoindependiente"/>
        <w:spacing w:before="2"/>
        <w:rPr>
          <w:sz w:val="14"/>
        </w:rPr>
      </w:pPr>
    </w:p>
    <w:p w:rsidR="005535CF" w:rsidRDefault="00E33D0D">
      <w:pPr>
        <w:ind w:left="128"/>
        <w:rPr>
          <w:sz w:val="12"/>
        </w:rPr>
      </w:pPr>
      <w:r>
        <w:rPr>
          <w:w w:val="105"/>
          <w:sz w:val="12"/>
        </w:rPr>
        <w:t>UBICACION</w:t>
      </w:r>
    </w:p>
    <w:p w:rsidR="005535CF" w:rsidRDefault="00E33D0D">
      <w:pPr>
        <w:pStyle w:val="Textoindependiente"/>
        <w:rPr>
          <w:sz w:val="14"/>
        </w:rPr>
      </w:pPr>
      <w:r>
        <w:br w:type="column"/>
      </w:r>
    </w:p>
    <w:p w:rsidR="005535CF" w:rsidRDefault="005535CF">
      <w:pPr>
        <w:pStyle w:val="Textoindependiente"/>
        <w:spacing w:before="2"/>
        <w:rPr>
          <w:sz w:val="14"/>
        </w:rPr>
      </w:pPr>
    </w:p>
    <w:p w:rsidR="005535CF" w:rsidRDefault="00E33D0D">
      <w:pPr>
        <w:ind w:left="128"/>
        <w:rPr>
          <w:sz w:val="12"/>
        </w:rPr>
      </w:pPr>
      <w:r>
        <w:rPr>
          <w:w w:val="105"/>
          <w:sz w:val="12"/>
        </w:rPr>
        <w:t>TIPO</w:t>
      </w:r>
    </w:p>
    <w:p w:rsidR="005535CF" w:rsidRDefault="00E33D0D">
      <w:pPr>
        <w:pStyle w:val="Textoindependiente"/>
        <w:rPr>
          <w:sz w:val="14"/>
        </w:rPr>
      </w:pPr>
      <w:r>
        <w:br w:type="column"/>
      </w:r>
    </w:p>
    <w:p w:rsidR="005535CF" w:rsidRDefault="005535CF">
      <w:pPr>
        <w:pStyle w:val="Textoindependiente"/>
        <w:spacing w:before="2"/>
        <w:rPr>
          <w:sz w:val="14"/>
        </w:rPr>
      </w:pPr>
    </w:p>
    <w:p w:rsidR="005535CF" w:rsidRDefault="00E33D0D">
      <w:pPr>
        <w:ind w:left="128"/>
        <w:rPr>
          <w:sz w:val="12"/>
        </w:rPr>
      </w:pPr>
      <w:r>
        <w:rPr>
          <w:w w:val="105"/>
          <w:sz w:val="12"/>
        </w:rPr>
        <w:t>DENOMINACION</w:t>
      </w:r>
    </w:p>
    <w:p w:rsidR="005535CF" w:rsidRDefault="00E33D0D">
      <w:pPr>
        <w:pStyle w:val="Textoindependiente"/>
        <w:rPr>
          <w:sz w:val="14"/>
        </w:rPr>
      </w:pPr>
      <w:r>
        <w:br w:type="column"/>
      </w:r>
    </w:p>
    <w:p w:rsidR="005535CF" w:rsidRDefault="005535CF">
      <w:pPr>
        <w:pStyle w:val="Textoindependiente"/>
        <w:spacing w:before="2"/>
        <w:rPr>
          <w:sz w:val="14"/>
        </w:rPr>
      </w:pPr>
    </w:p>
    <w:p w:rsidR="005535CF" w:rsidRDefault="00E33D0D">
      <w:pPr>
        <w:ind w:left="94"/>
        <w:rPr>
          <w:sz w:val="12"/>
        </w:rPr>
      </w:pPr>
      <w:r>
        <w:rPr>
          <w:w w:val="105"/>
          <w:sz w:val="12"/>
        </w:rPr>
        <w:t>CANTIDAD</w:t>
      </w:r>
    </w:p>
    <w:p w:rsidR="005535CF" w:rsidRDefault="00E33D0D">
      <w:pPr>
        <w:pStyle w:val="Textoindependiente"/>
        <w:rPr>
          <w:sz w:val="14"/>
        </w:rPr>
      </w:pPr>
      <w:r>
        <w:br w:type="column"/>
      </w:r>
    </w:p>
    <w:p w:rsidR="005535CF" w:rsidRDefault="005535CF">
      <w:pPr>
        <w:pStyle w:val="Textoindependiente"/>
        <w:spacing w:before="2"/>
        <w:rPr>
          <w:sz w:val="14"/>
        </w:rPr>
      </w:pPr>
    </w:p>
    <w:p w:rsidR="005535CF" w:rsidRDefault="00E33D0D">
      <w:pPr>
        <w:ind w:left="128"/>
        <w:rPr>
          <w:sz w:val="12"/>
        </w:rPr>
      </w:pPr>
      <w:r>
        <w:rPr>
          <w:w w:val="105"/>
          <w:sz w:val="12"/>
        </w:rPr>
        <w:t>UBICACION</w:t>
      </w:r>
    </w:p>
    <w:p w:rsidR="005535CF" w:rsidRDefault="00E33D0D">
      <w:pPr>
        <w:pStyle w:val="Textoindependiente"/>
        <w:rPr>
          <w:sz w:val="14"/>
        </w:rPr>
      </w:pPr>
      <w:r>
        <w:br w:type="column"/>
      </w:r>
    </w:p>
    <w:p w:rsidR="005535CF" w:rsidRDefault="005535CF">
      <w:pPr>
        <w:pStyle w:val="Textoindependiente"/>
        <w:spacing w:before="2"/>
        <w:rPr>
          <w:sz w:val="14"/>
        </w:rPr>
      </w:pPr>
    </w:p>
    <w:p w:rsidR="005535CF" w:rsidRDefault="00E33D0D">
      <w:pPr>
        <w:ind w:left="128"/>
        <w:rPr>
          <w:sz w:val="12"/>
        </w:rPr>
      </w:pPr>
      <w:r>
        <w:rPr>
          <w:w w:val="105"/>
          <w:sz w:val="12"/>
        </w:rPr>
        <w:t>TIPO</w:t>
      </w:r>
    </w:p>
    <w:p w:rsidR="005535CF" w:rsidRDefault="005535CF">
      <w:pPr>
        <w:rPr>
          <w:sz w:val="12"/>
        </w:rPr>
        <w:sectPr w:rsidR="005535CF">
          <w:headerReference w:type="default" r:id="rId128"/>
          <w:pgSz w:w="23820" w:h="16840" w:orient="landscape"/>
          <w:pgMar w:top="520" w:right="480" w:bottom="280" w:left="1320" w:header="0" w:footer="0" w:gutter="0"/>
          <w:cols w:num="11" w:space="720" w:equalWidth="0">
            <w:col w:w="1128" w:space="40"/>
            <w:col w:w="769" w:space="290"/>
            <w:col w:w="873" w:space="3567"/>
            <w:col w:w="465" w:space="164"/>
            <w:col w:w="1895" w:space="290"/>
            <w:col w:w="873" w:space="3225"/>
            <w:col w:w="465" w:space="142"/>
            <w:col w:w="1128" w:space="39"/>
            <w:col w:w="782" w:space="258"/>
            <w:col w:w="873" w:space="3889"/>
            <w:col w:w="865"/>
          </w:cols>
        </w:sectPr>
      </w:pPr>
    </w:p>
    <w:p w:rsidR="005535CF" w:rsidRDefault="005535CF">
      <w:pPr>
        <w:pStyle w:val="Textoindependiente"/>
        <w:spacing w:before="4"/>
        <w:rPr>
          <w:sz w:val="13"/>
        </w:rPr>
      </w:pPr>
    </w:p>
    <w:p w:rsidR="005535CF" w:rsidRDefault="005535CF">
      <w:pPr>
        <w:rPr>
          <w:sz w:val="13"/>
        </w:rPr>
        <w:sectPr w:rsidR="005535CF">
          <w:type w:val="continuous"/>
          <w:pgSz w:w="23820" w:h="16840" w:orient="landscape"/>
          <w:pgMar w:top="1860" w:right="480" w:bottom="280" w:left="1320" w:header="720" w:footer="720" w:gutter="0"/>
          <w:cols w:space="720"/>
        </w:sectPr>
      </w:pPr>
    </w:p>
    <w:p w:rsidR="005535CF" w:rsidRDefault="00E33D0D">
      <w:pPr>
        <w:tabs>
          <w:tab w:val="right" w:pos="1393"/>
        </w:tabs>
        <w:spacing w:before="147" w:line="182" w:lineRule="exact"/>
        <w:ind w:left="430"/>
        <w:rPr>
          <w:sz w:val="16"/>
        </w:rPr>
      </w:pPr>
      <w:r>
        <w:rPr>
          <w:sz w:val="16"/>
        </w:rPr>
        <w:lastRenderedPageBreak/>
        <w:t>RM1</w:t>
      </w:r>
      <w:r>
        <w:rPr>
          <w:rFonts w:ascii="Times New Roman"/>
          <w:sz w:val="16"/>
        </w:rPr>
        <w:tab/>
      </w:r>
      <w:r>
        <w:rPr>
          <w:sz w:val="16"/>
        </w:rPr>
        <w:t>3</w:t>
      </w:r>
    </w:p>
    <w:p w:rsidR="005535CF" w:rsidRDefault="00E33D0D">
      <w:pPr>
        <w:spacing w:line="182" w:lineRule="exact"/>
        <w:ind w:left="440"/>
        <w:rPr>
          <w:sz w:val="16"/>
        </w:rPr>
      </w:pPr>
      <w:r>
        <w:rPr>
          <w:sz w:val="16"/>
        </w:rPr>
        <w:t>2.00</w:t>
      </w:r>
    </w:p>
    <w:p w:rsidR="005535CF" w:rsidRDefault="00E33D0D">
      <w:pPr>
        <w:spacing w:before="144" w:line="254" w:lineRule="auto"/>
        <w:ind w:left="430"/>
        <w:rPr>
          <w:rFonts w:ascii="Arial"/>
          <w:b/>
          <w:sz w:val="17"/>
        </w:rPr>
      </w:pPr>
      <w:r>
        <w:br w:type="column"/>
      </w:r>
      <w:r>
        <w:rPr>
          <w:rFonts w:ascii="Arial"/>
          <w:b/>
          <w:sz w:val="17"/>
        </w:rPr>
        <w:lastRenderedPageBreak/>
        <w:t>MODULOSADICIONALESDEREJAPERIMETRAL</w:t>
      </w:r>
    </w:p>
    <w:p w:rsidR="005535CF" w:rsidRDefault="00E33D0D">
      <w:pPr>
        <w:spacing w:before="314"/>
        <w:ind w:left="430"/>
        <w:rPr>
          <w:rFonts w:ascii="Arial"/>
          <w:b/>
          <w:sz w:val="17"/>
        </w:rPr>
      </w:pPr>
      <w:r>
        <w:br w:type="column"/>
      </w:r>
      <w:r>
        <w:rPr>
          <w:rFonts w:ascii="Arial"/>
          <w:b/>
          <w:sz w:val="17"/>
        </w:rPr>
        <w:lastRenderedPageBreak/>
        <w:t>FIJO</w:t>
      </w:r>
    </w:p>
    <w:p w:rsidR="005535CF" w:rsidRDefault="00E33D0D">
      <w:pPr>
        <w:tabs>
          <w:tab w:val="right" w:pos="1403"/>
        </w:tabs>
        <w:spacing w:before="93"/>
        <w:ind w:left="451"/>
        <w:rPr>
          <w:sz w:val="16"/>
        </w:rPr>
      </w:pPr>
      <w:r>
        <w:br w:type="column"/>
      </w:r>
      <w:r>
        <w:rPr>
          <w:sz w:val="16"/>
        </w:rPr>
        <w:lastRenderedPageBreak/>
        <w:t>RM2</w:t>
      </w:r>
      <w:r>
        <w:rPr>
          <w:rFonts w:ascii="Times New Roman"/>
          <w:sz w:val="16"/>
        </w:rPr>
        <w:tab/>
      </w:r>
      <w:r>
        <w:rPr>
          <w:position w:val="-4"/>
          <w:sz w:val="16"/>
        </w:rPr>
        <w:t>1</w:t>
      </w:r>
    </w:p>
    <w:p w:rsidR="005535CF" w:rsidRDefault="00E33D0D">
      <w:pPr>
        <w:ind w:left="430"/>
        <w:rPr>
          <w:sz w:val="16"/>
        </w:rPr>
      </w:pPr>
      <w:r>
        <w:rPr>
          <w:sz w:val="16"/>
        </w:rPr>
        <w:t>1.00</w:t>
      </w:r>
    </w:p>
    <w:p w:rsidR="005535CF" w:rsidRDefault="00E33D0D">
      <w:pPr>
        <w:spacing w:before="144" w:line="254" w:lineRule="auto"/>
        <w:ind w:left="430"/>
        <w:rPr>
          <w:rFonts w:ascii="Arial"/>
          <w:b/>
          <w:sz w:val="17"/>
        </w:rPr>
      </w:pPr>
      <w:r>
        <w:br w:type="column"/>
      </w:r>
      <w:r>
        <w:rPr>
          <w:rFonts w:ascii="Arial"/>
          <w:b/>
          <w:sz w:val="17"/>
        </w:rPr>
        <w:lastRenderedPageBreak/>
        <w:t>MODULOSADICIONALESDEREJAPERIMETRAL</w:t>
      </w:r>
    </w:p>
    <w:p w:rsidR="005535CF" w:rsidRDefault="00E33D0D">
      <w:pPr>
        <w:spacing w:before="314"/>
        <w:ind w:left="430"/>
        <w:rPr>
          <w:rFonts w:ascii="Arial"/>
          <w:b/>
          <w:sz w:val="17"/>
        </w:rPr>
      </w:pPr>
      <w:r>
        <w:br w:type="column"/>
      </w:r>
      <w:r>
        <w:rPr>
          <w:rFonts w:ascii="Arial"/>
          <w:b/>
          <w:sz w:val="17"/>
        </w:rPr>
        <w:lastRenderedPageBreak/>
        <w:t>FIJO</w:t>
      </w:r>
    </w:p>
    <w:p w:rsidR="005535CF" w:rsidRDefault="00E33D0D">
      <w:pPr>
        <w:spacing w:before="93" w:line="159" w:lineRule="exact"/>
        <w:ind w:left="440"/>
        <w:rPr>
          <w:sz w:val="16"/>
        </w:rPr>
      </w:pPr>
      <w:r>
        <w:br w:type="column"/>
      </w:r>
      <w:r>
        <w:rPr>
          <w:sz w:val="16"/>
        </w:rPr>
        <w:lastRenderedPageBreak/>
        <w:t>RM3</w:t>
      </w:r>
    </w:p>
    <w:p w:rsidR="005535CF" w:rsidRDefault="00E33D0D">
      <w:pPr>
        <w:tabs>
          <w:tab w:val="left" w:pos="1232"/>
        </w:tabs>
        <w:spacing w:line="259" w:lineRule="exact"/>
        <w:ind w:left="430"/>
        <w:rPr>
          <w:sz w:val="16"/>
        </w:rPr>
      </w:pPr>
      <w:r>
        <w:rPr>
          <w:sz w:val="16"/>
        </w:rPr>
        <w:t>3.00</w:t>
      </w:r>
      <w:r>
        <w:rPr>
          <w:sz w:val="16"/>
        </w:rPr>
        <w:tab/>
      </w:r>
      <w:r>
        <w:rPr>
          <w:position w:val="10"/>
          <w:sz w:val="16"/>
        </w:rPr>
        <w:t>1</w:t>
      </w:r>
    </w:p>
    <w:p w:rsidR="005535CF" w:rsidRDefault="00E33D0D">
      <w:pPr>
        <w:spacing w:before="144" w:line="254" w:lineRule="auto"/>
        <w:ind w:left="430"/>
        <w:rPr>
          <w:rFonts w:ascii="Arial"/>
          <w:b/>
          <w:sz w:val="17"/>
        </w:rPr>
      </w:pPr>
      <w:r>
        <w:br w:type="column"/>
      </w:r>
      <w:r>
        <w:rPr>
          <w:rFonts w:ascii="Arial"/>
          <w:b/>
          <w:sz w:val="17"/>
        </w:rPr>
        <w:lastRenderedPageBreak/>
        <w:t>MODULOSADICIONALESDEREJAPERIMETRAL</w:t>
      </w:r>
    </w:p>
    <w:p w:rsidR="005535CF" w:rsidRDefault="00E33D0D">
      <w:pPr>
        <w:spacing w:before="198" w:line="261" w:lineRule="auto"/>
        <w:ind w:left="430" w:right="297" w:firstLine="2"/>
        <w:rPr>
          <w:rFonts w:ascii="Arial"/>
          <w:b/>
          <w:sz w:val="12"/>
        </w:rPr>
      </w:pPr>
      <w:r>
        <w:br w:type="column"/>
      </w:r>
      <w:r>
        <w:rPr>
          <w:rFonts w:ascii="Arial"/>
          <w:b/>
          <w:w w:val="105"/>
          <w:sz w:val="12"/>
        </w:rPr>
        <w:lastRenderedPageBreak/>
        <w:t>2 HojasdeAbrir</w:t>
      </w:r>
    </w:p>
    <w:p w:rsidR="005535CF" w:rsidRDefault="005535CF">
      <w:pPr>
        <w:spacing w:line="261" w:lineRule="auto"/>
        <w:rPr>
          <w:rFonts w:ascii="Arial"/>
          <w:sz w:val="12"/>
        </w:rPr>
        <w:sectPr w:rsidR="005535CF">
          <w:type w:val="continuous"/>
          <w:pgSz w:w="23820" w:h="16840" w:orient="landscape"/>
          <w:pgMar w:top="1860" w:right="480" w:bottom="280" w:left="1320" w:header="720" w:footer="720" w:gutter="0"/>
          <w:cols w:num="9" w:space="720" w:equalWidth="0">
            <w:col w:w="1434" w:space="451"/>
            <w:col w:w="3413" w:space="1053"/>
            <w:col w:w="859" w:space="41"/>
            <w:col w:w="1444" w:space="444"/>
            <w:col w:w="3413" w:space="711"/>
            <w:col w:w="859" w:space="115"/>
            <w:col w:w="1361" w:space="453"/>
            <w:col w:w="3413" w:space="1334"/>
            <w:col w:w="1222"/>
          </w:cols>
        </w:sect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rPr>
          <w:rFonts w:ascii="Arial"/>
          <w:b/>
          <w:sz w:val="18"/>
        </w:rPr>
      </w:pPr>
    </w:p>
    <w:p w:rsidR="005535CF" w:rsidRDefault="005535CF">
      <w:pPr>
        <w:pStyle w:val="Textoindependiente"/>
        <w:spacing w:before="11"/>
        <w:rPr>
          <w:rFonts w:ascii="Arial"/>
          <w:b/>
          <w:sz w:val="16"/>
        </w:rPr>
      </w:pPr>
    </w:p>
    <w:p w:rsidR="005535CF" w:rsidRDefault="00E33D0D">
      <w:pPr>
        <w:ind w:left="19074"/>
        <w:rPr>
          <w:sz w:val="16"/>
        </w:rPr>
      </w:pPr>
      <w:r>
        <w:rPr>
          <w:sz w:val="16"/>
        </w:rPr>
        <w:t>COL:</w:t>
      </w:r>
    </w:p>
    <w:p w:rsidR="005535CF" w:rsidRDefault="00E33D0D">
      <w:pPr>
        <w:spacing w:before="7"/>
        <w:ind w:left="19077"/>
        <w:rPr>
          <w:sz w:val="16"/>
        </w:rPr>
      </w:pPr>
      <w:r>
        <w:rPr>
          <w:w w:val="95"/>
          <w:sz w:val="16"/>
        </w:rPr>
        <w:t>TUBOEST.80x80mm</w:t>
      </w:r>
    </w:p>
    <w:p w:rsidR="005535CF" w:rsidRDefault="00E33D0D">
      <w:pPr>
        <w:spacing w:before="7" w:line="304" w:lineRule="auto"/>
        <w:ind w:left="19077" w:right="1252" w:hanging="2"/>
        <w:rPr>
          <w:sz w:val="16"/>
        </w:rPr>
      </w:pPr>
      <w:r>
        <w:rPr>
          <w:sz w:val="16"/>
        </w:rPr>
        <w:t>esp:3.2mmCONTAPATUBOEST.40x60mm</w:t>
      </w:r>
    </w:p>
    <w:p w:rsidR="005535CF" w:rsidRDefault="00E33D0D">
      <w:pPr>
        <w:spacing w:line="141" w:lineRule="exact"/>
        <w:ind w:left="19076"/>
        <w:rPr>
          <w:sz w:val="16"/>
        </w:rPr>
      </w:pPr>
      <w:r>
        <w:rPr>
          <w:sz w:val="16"/>
        </w:rPr>
        <w:t>esp:2.5mmCONTAPA</w:t>
      </w:r>
    </w:p>
    <w:p w:rsidR="005535CF" w:rsidRDefault="00E33D0D">
      <w:pPr>
        <w:spacing w:before="80" w:line="249" w:lineRule="auto"/>
        <w:ind w:left="19078" w:right="686"/>
        <w:rPr>
          <w:sz w:val="16"/>
        </w:rPr>
      </w:pPr>
      <w:r>
        <w:rPr>
          <w:sz w:val="16"/>
        </w:rPr>
        <w:t>TRAVESAÑO de ARRIOSTRETUBOEST.20x40ESP:2.5mm</w:t>
      </w:r>
    </w:p>
    <w:p w:rsidR="005535CF" w:rsidRDefault="005535CF">
      <w:pPr>
        <w:pStyle w:val="Textoindependiente"/>
      </w:pPr>
    </w:p>
    <w:p w:rsidR="005535CF" w:rsidRDefault="005535CF">
      <w:pPr>
        <w:pStyle w:val="Textoindependiente"/>
      </w:pPr>
    </w:p>
    <w:p w:rsidR="005535CF" w:rsidRDefault="005535CF">
      <w:pPr>
        <w:pStyle w:val="Textoindependiente"/>
        <w:spacing w:before="10"/>
        <w:rPr>
          <w:sz w:val="16"/>
        </w:rPr>
      </w:pPr>
    </w:p>
    <w:p w:rsidR="005535CF" w:rsidRDefault="005535CF">
      <w:pPr>
        <w:rPr>
          <w:sz w:val="16"/>
        </w:rPr>
        <w:sectPr w:rsidR="005535CF">
          <w:type w:val="continuous"/>
          <w:pgSz w:w="23820" w:h="16840" w:orient="landscape"/>
          <w:pgMar w:top="1860" w:right="480" w:bottom="280" w:left="1320" w:header="720" w:footer="720" w:gutter="0"/>
          <w:cols w:space="720"/>
        </w:sectPr>
      </w:pPr>
    </w:p>
    <w:p w:rsidR="005535CF" w:rsidRDefault="00E33D0D">
      <w:pPr>
        <w:pStyle w:val="Ttulo4"/>
        <w:spacing w:before="96"/>
        <w:ind w:right="38"/>
        <w:jc w:val="right"/>
      </w:pPr>
      <w:r>
        <w:lastRenderedPageBreak/>
        <w:t>RM1</w:t>
      </w:r>
    </w:p>
    <w:p w:rsidR="005535CF" w:rsidRDefault="00E33D0D">
      <w:pPr>
        <w:spacing w:before="107"/>
        <w:ind w:right="38"/>
        <w:jc w:val="right"/>
        <w:rPr>
          <w:sz w:val="23"/>
        </w:rPr>
      </w:pPr>
      <w:r>
        <w:br w:type="column"/>
      </w:r>
      <w:r>
        <w:rPr>
          <w:sz w:val="23"/>
        </w:rPr>
        <w:lastRenderedPageBreak/>
        <w:t>RM2</w:t>
      </w:r>
    </w:p>
    <w:p w:rsidR="005535CF" w:rsidRDefault="00E33D0D">
      <w:pPr>
        <w:spacing w:before="97"/>
        <w:ind w:left="2540"/>
        <w:rPr>
          <w:sz w:val="23"/>
        </w:rPr>
      </w:pPr>
      <w:r>
        <w:br w:type="column"/>
      </w:r>
      <w:r>
        <w:rPr>
          <w:sz w:val="23"/>
        </w:rPr>
        <w:lastRenderedPageBreak/>
        <w:t>RM3</w:t>
      </w:r>
    </w:p>
    <w:p w:rsidR="005535CF" w:rsidRDefault="005535CF">
      <w:pPr>
        <w:rPr>
          <w:sz w:val="23"/>
        </w:rPr>
        <w:sectPr w:rsidR="005535CF">
          <w:type w:val="continuous"/>
          <w:pgSz w:w="23820" w:h="16840" w:orient="landscape"/>
          <w:pgMar w:top="1860" w:right="480" w:bottom="280" w:left="1320" w:header="720" w:footer="720" w:gutter="0"/>
          <w:cols w:num="3" w:space="720" w:equalWidth="0">
            <w:col w:w="3075" w:space="3235"/>
            <w:col w:w="3075" w:space="4795"/>
            <w:col w:w="7840"/>
          </w:cols>
        </w:sectPr>
      </w:pPr>
    </w:p>
    <w:p w:rsidR="005535CF" w:rsidRDefault="005535CF">
      <w:pPr>
        <w:pStyle w:val="Textoindependiente"/>
      </w:pPr>
    </w:p>
    <w:p w:rsidR="005535CF" w:rsidRDefault="005535CF">
      <w:pPr>
        <w:pStyle w:val="Textoindependiente"/>
        <w:spacing w:before="7"/>
      </w:pPr>
    </w:p>
    <w:p w:rsidR="005535CF" w:rsidRDefault="007E1C2E">
      <w:pPr>
        <w:spacing w:line="295" w:lineRule="auto"/>
        <w:ind w:left="19069" w:right="1309"/>
        <w:rPr>
          <w:sz w:val="16"/>
        </w:rPr>
      </w:pPr>
      <w:r w:rsidRPr="007E1C2E">
        <w:rPr>
          <w:noProof/>
          <w:lang w:eastAsia="es-ES"/>
        </w:rPr>
        <w:pict>
          <v:shape id="Text Box 471" o:spid="_x0000_s2049" type="#_x0000_t202" style="position:absolute;left:0;text-align:left;margin-left:1087.55pt;margin-top:15.75pt;width:6.2pt;height:6.2pt;z-index:-2514611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" filled="f" stroked="f">
            <v:textbox inset="0,0,0,0">
              <w:txbxContent>
                <w:p w:rsidR="00E65EBD" w:rsidRDefault="00E65EBD">
                  <w:pPr>
                    <w:spacing w:line="124" w:lineRule="exact"/>
                    <w:rPr>
                      <w:sz w:val="11"/>
                    </w:rPr>
                  </w:pPr>
                  <w:r>
                    <w:rPr>
                      <w:sz w:val="11"/>
                    </w:rPr>
                    <w:t>16</w:t>
                  </w:r>
                </w:p>
              </w:txbxContent>
            </v:textbox>
            <w10:wrap anchorx="page"/>
          </v:shape>
        </w:pict>
      </w:r>
      <w:r w:rsidR="00E33D0D">
        <w:rPr>
          <w:spacing w:val="-2"/>
          <w:sz w:val="16"/>
        </w:rPr>
        <w:t>DOBLE PLANCHUELA</w:t>
      </w:r>
      <w:r w:rsidR="00E33D0D">
        <w:rPr>
          <w:w w:val="95"/>
          <w:sz w:val="16"/>
        </w:rPr>
        <w:t>P/CANDADOesp:</w:t>
      </w:r>
      <w:r w:rsidR="00E33D0D">
        <w:rPr>
          <w:w w:val="95"/>
          <w:sz w:val="16"/>
          <w:vertAlign w:val="superscript"/>
        </w:rPr>
        <w:t>3</w:t>
      </w:r>
      <w:r w:rsidR="00E33D0D">
        <w:rPr>
          <w:w w:val="95"/>
          <w:sz w:val="16"/>
        </w:rPr>
        <w:t>"</w:t>
      </w:r>
    </w:p>
    <w:p w:rsidR="005535CF" w:rsidRDefault="005535CF">
      <w:pPr>
        <w:pStyle w:val="Textoindependiente"/>
        <w:spacing w:before="5"/>
        <w:rPr>
          <w:sz w:val="21"/>
        </w:rPr>
      </w:pPr>
    </w:p>
    <w:p w:rsidR="005535CF" w:rsidRDefault="005535CF">
      <w:pPr>
        <w:rPr>
          <w:sz w:val="21"/>
        </w:rPr>
        <w:sectPr w:rsidR="005535CF">
          <w:type w:val="continuous"/>
          <w:pgSz w:w="23820" w:h="16840" w:orient="landscape"/>
          <w:pgMar w:top="1860" w:right="480" w:bottom="280" w:left="1320" w:header="720" w:footer="720" w:gutter="0"/>
          <w:cols w:space="720"/>
        </w:sectPr>
      </w:pPr>
    </w:p>
    <w:p w:rsidR="005535CF" w:rsidRDefault="007E1C2E">
      <w:pPr>
        <w:spacing w:before="93" w:line="247" w:lineRule="auto"/>
        <w:ind w:left="4302" w:right="-8" w:firstLine="1"/>
        <w:rPr>
          <w:sz w:val="16"/>
        </w:rPr>
      </w:pPr>
      <w:r w:rsidRPr="007E1C2E">
        <w:rPr>
          <w:noProof/>
          <w:lang w:eastAsia="es-ES"/>
        </w:rPr>
        <w:lastRenderedPageBreak/>
        <w:pict>
          <v:shape id="Text Box 470" o:spid="_x0000_s2048" type="#_x0000_t202" style="position:absolute;left:0;text-align:left;margin-left:133.85pt;margin-top:23.3pt;width:10.85pt;height:17.45pt;z-index:2517109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" filled="f" stroked="f">
            <v:textbox style="layout-flow:vertical;mso-layout-flow-alt:bottom-to-top" inset="0,0,0,0">
              <w:txbxContent>
                <w:p w:rsidR="00E65EBD" w:rsidRDefault="00E65EBD">
                  <w:pPr>
                    <w:spacing w:before="13"/>
                    <w:ind w:left="20"/>
                    <w:rPr>
                      <w:sz w:val="16"/>
                    </w:rPr>
                  </w:pPr>
                  <w:r>
                    <w:rPr>
                      <w:sz w:val="16"/>
                    </w:rPr>
                    <w:t>1.20</w:t>
                  </w:r>
                </w:p>
              </w:txbxContent>
            </v:textbox>
            <w10:wrap anchorx="page"/>
          </v:shape>
        </w:pict>
      </w:r>
      <w:r w:rsidR="00E33D0D">
        <w:rPr>
          <w:sz w:val="16"/>
        </w:rPr>
        <w:t>TUBOEST.Deborde40x80mmesp:2.5mm.</w:t>
      </w:r>
    </w:p>
    <w:p w:rsidR="005535CF" w:rsidRDefault="00E33D0D">
      <w:pPr>
        <w:spacing w:before="104"/>
        <w:ind w:left="4315"/>
        <w:rPr>
          <w:sz w:val="16"/>
        </w:rPr>
      </w:pPr>
      <w:r>
        <w:rPr>
          <w:sz w:val="16"/>
        </w:rPr>
        <w:t>TUBOEST.40x60mm</w:t>
      </w:r>
    </w:p>
    <w:p w:rsidR="005535CF" w:rsidRDefault="007E1C2E">
      <w:pPr>
        <w:spacing w:before="6"/>
        <w:ind w:left="4312"/>
        <w:rPr>
          <w:sz w:val="16"/>
        </w:rPr>
      </w:pPr>
      <w:r w:rsidRPr="007E1C2E">
        <w:rPr>
          <w:noProof/>
          <w:lang w:eastAsia="es-ES"/>
        </w:rPr>
        <w:pict>
          <v:shape id="Text Box 469" o:spid="_x0000_s2047" type="#_x0000_t202" style="position:absolute;left:0;text-align:left;margin-left:108.6pt;margin-top:.75pt;width:20.1pt;height:18.95pt;z-index:2517089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" filled="f" stroked="f">
            <v:textbox style="layout-flow:vertical;mso-layout-flow-alt:bottom-to-top" inset="0,0,0,0">
              <w:txbxContent>
                <w:p w:rsidR="00E65EBD" w:rsidRDefault="00E65EBD">
                  <w:pPr>
                    <w:spacing w:before="13"/>
                    <w:ind w:left="20"/>
                    <w:rPr>
                      <w:sz w:val="16"/>
                    </w:rPr>
                  </w:pPr>
                  <w:r>
                    <w:rPr>
                      <w:sz w:val="16"/>
                    </w:rPr>
                    <w:t>2.05</w:t>
                  </w:r>
                </w:p>
                <w:p w:rsidR="00E65EBD" w:rsidRDefault="00E65EBD">
                  <w:pPr>
                    <w:spacing w:before="1"/>
                    <w:ind w:left="50"/>
                    <w:rPr>
                      <w:sz w:val="16"/>
                    </w:rPr>
                  </w:pPr>
                  <w:r>
                    <w:rPr>
                      <w:sz w:val="16"/>
                    </w:rPr>
                    <w:t>2.00</w:t>
                  </w:r>
                </w:p>
              </w:txbxContent>
            </v:textbox>
            <w10:wrap anchorx="page"/>
          </v:shape>
        </w:pict>
      </w:r>
      <w:r w:rsidR="00E33D0D">
        <w:rPr>
          <w:sz w:val="16"/>
        </w:rPr>
        <w:t>esp:2.5mmCONTAPA</w:t>
      </w:r>
    </w:p>
    <w:p w:rsidR="005535CF" w:rsidRDefault="005535CF">
      <w:pPr>
        <w:pStyle w:val="Textoindependiente"/>
        <w:spacing w:before="10"/>
        <w:rPr>
          <w:sz w:val="15"/>
        </w:rPr>
      </w:pPr>
    </w:p>
    <w:p w:rsidR="005535CF" w:rsidRDefault="007E1C2E">
      <w:pPr>
        <w:spacing w:line="249" w:lineRule="auto"/>
        <w:ind w:left="4300" w:right="89"/>
        <w:rPr>
          <w:sz w:val="16"/>
        </w:rPr>
      </w:pPr>
      <w:r w:rsidRPr="007E1C2E">
        <w:rPr>
          <w:noProof/>
          <w:lang w:eastAsia="es-ES"/>
        </w:rPr>
        <w:pict>
          <v:shape id="Text Box 468" o:spid="_x0000_s2046" type="#_x0000_t202" style="position:absolute;left:0;text-align:left;margin-left:133.85pt;margin-top:15.95pt;width:10.85pt;height:17.45pt;z-index:2517099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osbswIAALg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" filled="f" stroked="f">
            <v:textbox style="layout-flow:vertical;mso-layout-flow-alt:bottom-to-top" inset="0,0,0,0">
              <w:txbxContent>
                <w:p w:rsidR="00E65EBD" w:rsidRDefault="00E65EBD">
                  <w:pPr>
                    <w:spacing w:before="13"/>
                    <w:ind w:left="20"/>
                    <w:rPr>
                      <w:sz w:val="16"/>
                    </w:rPr>
                  </w:pPr>
                  <w:r>
                    <w:rPr>
                      <w:sz w:val="16"/>
                    </w:rPr>
                    <w:t>0.55</w:t>
                  </w:r>
                </w:p>
              </w:txbxContent>
            </v:textbox>
            <w10:wrap anchorx="page"/>
          </v:shape>
        </w:pict>
      </w:r>
      <w:r w:rsidR="00E33D0D">
        <w:rPr>
          <w:spacing w:val="-1"/>
          <w:sz w:val="16"/>
        </w:rPr>
        <w:t>TRAVESAÑO de ARRIOSTRE</w:t>
      </w:r>
      <w:r w:rsidR="00E33D0D">
        <w:rPr>
          <w:sz w:val="16"/>
        </w:rPr>
        <w:t>TUBORECTANGULAR</w:t>
      </w:r>
    </w:p>
    <w:p w:rsidR="005535CF" w:rsidRDefault="00E33D0D">
      <w:pPr>
        <w:spacing w:line="249" w:lineRule="auto"/>
        <w:ind w:left="4296" w:right="657" w:firstLine="3"/>
        <w:rPr>
          <w:sz w:val="16"/>
        </w:rPr>
      </w:pPr>
      <w:r>
        <w:rPr>
          <w:spacing w:val="-1"/>
          <w:sz w:val="16"/>
        </w:rPr>
        <w:t>20x40mmesp:</w:t>
      </w:r>
      <w:r>
        <w:rPr>
          <w:sz w:val="16"/>
        </w:rPr>
        <w:t>2.5mm.CONTAPA</w:t>
      </w:r>
    </w:p>
    <w:p w:rsidR="005535CF" w:rsidRDefault="00E33D0D">
      <w:pPr>
        <w:spacing w:before="105" w:line="244" w:lineRule="auto"/>
        <w:ind w:left="3412" w:right="9711" w:firstLine="2"/>
        <w:rPr>
          <w:sz w:val="16"/>
        </w:rPr>
      </w:pPr>
      <w:r>
        <w:br w:type="column"/>
      </w:r>
      <w:r>
        <w:rPr>
          <w:sz w:val="16"/>
        </w:rPr>
        <w:lastRenderedPageBreak/>
        <w:t>TUBOEST.Deborde40x80mmesp:2.5mm.</w:t>
      </w:r>
    </w:p>
    <w:p w:rsidR="005535CF" w:rsidRDefault="007E1C2E">
      <w:pPr>
        <w:spacing w:before="107"/>
        <w:ind w:left="3428"/>
        <w:rPr>
          <w:sz w:val="16"/>
        </w:rPr>
      </w:pPr>
      <w:r w:rsidRPr="007E1C2E">
        <w:rPr>
          <w:noProof/>
          <w:lang w:eastAsia="es-ES"/>
        </w:rPr>
        <w:pict>
          <v:shape id="Text Box 467" o:spid="_x0000_s2045" type="#_x0000_t202" style="position:absolute;left:0;text-align:left;margin-left:476.8pt;margin-top:-.2pt;width:10.85pt;height:17.45pt;z-index:2517140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" filled="f" stroked="f">
            <v:textbox style="layout-flow:vertical;mso-layout-flow-alt:bottom-to-top" inset="0,0,0,0">
              <w:txbxContent>
                <w:p w:rsidR="00E65EBD" w:rsidRDefault="00E65EBD">
                  <w:pPr>
                    <w:spacing w:before="13"/>
                    <w:ind w:left="20"/>
                    <w:rPr>
                      <w:sz w:val="16"/>
                    </w:rPr>
                  </w:pPr>
                  <w:r>
                    <w:rPr>
                      <w:sz w:val="16"/>
                    </w:rPr>
                    <w:t>1.20</w:t>
                  </w:r>
                </w:p>
              </w:txbxContent>
            </v:textbox>
            <w10:wrap anchorx="page"/>
          </v:shape>
        </w:pict>
      </w:r>
      <w:r w:rsidRPr="007E1C2E">
        <w:rPr>
          <w:noProof/>
          <w:lang w:eastAsia="es-ES"/>
        </w:rPr>
        <w:pict>
          <v:shape id="Text Box 466" o:spid="_x0000_s2044" type="#_x0000_t202" style="position:absolute;left:0;text-align:left;margin-left:806.65pt;margin-top:-.7pt;width:10.85pt;height:17.45pt;z-index:2517171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" filled="f" stroked="f">
            <v:textbox style="layout-flow:vertical;mso-layout-flow-alt:bottom-to-top" inset="0,0,0,0">
              <w:txbxContent>
                <w:p w:rsidR="00E65EBD" w:rsidRDefault="00E65EBD">
                  <w:pPr>
                    <w:spacing w:before="13"/>
                    <w:ind w:left="20"/>
                    <w:rPr>
                      <w:sz w:val="16"/>
                    </w:rPr>
                  </w:pPr>
                  <w:r>
                    <w:rPr>
                      <w:sz w:val="16"/>
                    </w:rPr>
                    <w:t>1.20</w:t>
                  </w:r>
                </w:p>
              </w:txbxContent>
            </v:textbox>
            <w10:wrap anchorx="page"/>
          </v:shape>
        </w:pict>
      </w:r>
      <w:r w:rsidR="00E33D0D">
        <w:rPr>
          <w:sz w:val="16"/>
        </w:rPr>
        <w:t>TUBOEST.40x60mm</w:t>
      </w:r>
    </w:p>
    <w:p w:rsidR="005535CF" w:rsidRDefault="007E1C2E">
      <w:pPr>
        <w:spacing w:before="7"/>
        <w:ind w:left="3427"/>
        <w:rPr>
          <w:sz w:val="16"/>
        </w:rPr>
      </w:pPr>
      <w:r w:rsidRPr="007E1C2E">
        <w:rPr>
          <w:noProof/>
          <w:lang w:eastAsia="es-ES"/>
        </w:rPr>
        <w:pict>
          <v:shape id="Text Box 465" o:spid="_x0000_s2043" type="#_x0000_t202" style="position:absolute;left:0;text-align:left;margin-left:451.55pt;margin-top:.85pt;width:20.1pt;height:18.8pt;z-index:2517120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" filled="f" stroked="f">
            <v:textbox style="layout-flow:vertical;mso-layout-flow-alt:bottom-to-top" inset="0,0,0,0">
              <w:txbxContent>
                <w:p w:rsidR="00E65EBD" w:rsidRDefault="00E65EBD">
                  <w:pPr>
                    <w:spacing w:before="13"/>
                    <w:ind w:left="20"/>
                    <w:rPr>
                      <w:sz w:val="16"/>
                    </w:rPr>
                  </w:pPr>
                  <w:r>
                    <w:rPr>
                      <w:sz w:val="16"/>
                    </w:rPr>
                    <w:t>2.05</w:t>
                  </w:r>
                </w:p>
                <w:p w:rsidR="00E65EBD" w:rsidRDefault="00E65EBD">
                  <w:pPr>
                    <w:spacing w:before="1"/>
                    <w:ind w:left="47"/>
                    <w:rPr>
                      <w:sz w:val="16"/>
                    </w:rPr>
                  </w:pPr>
                  <w:r>
                    <w:rPr>
                      <w:sz w:val="16"/>
                    </w:rPr>
                    <w:t>1.99</w:t>
                  </w:r>
                </w:p>
              </w:txbxContent>
            </v:textbox>
            <w10:wrap anchorx="page"/>
          </v:shape>
        </w:pict>
      </w:r>
      <w:r w:rsidRPr="007E1C2E">
        <w:rPr>
          <w:noProof/>
          <w:lang w:eastAsia="es-ES"/>
        </w:rPr>
        <w:pict>
          <v:shape id="Text Box 464" o:spid="_x0000_s2042" type="#_x0000_t202" style="position:absolute;left:0;text-align:left;margin-left:786.15pt;margin-top:.3pt;width:21.65pt;height:18.9pt;z-index:2517150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" filled="f" stroked="f">
            <v:textbox style="layout-flow:vertical;mso-layout-flow-alt:bottom-to-top" inset="0,0,0,0">
              <w:txbxContent>
                <w:p w:rsidR="00E65EBD" w:rsidRDefault="00E65EBD">
                  <w:pPr>
                    <w:spacing w:before="13"/>
                    <w:ind w:left="20"/>
                    <w:rPr>
                      <w:sz w:val="16"/>
                    </w:rPr>
                  </w:pPr>
                  <w:r>
                    <w:rPr>
                      <w:sz w:val="16"/>
                    </w:rPr>
                    <w:t>2.05</w:t>
                  </w:r>
                </w:p>
                <w:p w:rsidR="00E65EBD" w:rsidRDefault="00E65EBD">
                  <w:pPr>
                    <w:spacing w:before="32"/>
                    <w:ind w:left="48"/>
                    <w:rPr>
                      <w:sz w:val="16"/>
                    </w:rPr>
                  </w:pPr>
                  <w:r>
                    <w:rPr>
                      <w:sz w:val="16"/>
                    </w:rPr>
                    <w:t>2.00</w:t>
                  </w:r>
                </w:p>
              </w:txbxContent>
            </v:textbox>
            <w10:wrap anchorx="page"/>
          </v:shape>
        </w:pict>
      </w:r>
      <w:r w:rsidR="00E33D0D">
        <w:rPr>
          <w:sz w:val="16"/>
        </w:rPr>
        <w:t>esp:2.5mmCONTAPA</w:t>
      </w:r>
    </w:p>
    <w:p w:rsidR="005535CF" w:rsidRDefault="005535CF">
      <w:pPr>
        <w:pStyle w:val="Textoindependiente"/>
        <w:spacing w:before="9"/>
        <w:rPr>
          <w:sz w:val="15"/>
        </w:rPr>
      </w:pPr>
    </w:p>
    <w:p w:rsidR="005535CF" w:rsidRDefault="007E1C2E">
      <w:pPr>
        <w:spacing w:before="1" w:line="249" w:lineRule="auto"/>
        <w:ind w:left="3424" w:right="9795"/>
        <w:rPr>
          <w:sz w:val="16"/>
        </w:rPr>
      </w:pPr>
      <w:r w:rsidRPr="007E1C2E">
        <w:rPr>
          <w:noProof/>
          <w:lang w:eastAsia="es-ES"/>
        </w:rPr>
        <w:pict>
          <v:shape id="Text Box 463" o:spid="_x0000_s2041" type="#_x0000_t202" style="position:absolute;left:0;text-align:left;margin-left:476.8pt;margin-top:16pt;width:10.85pt;height:17.45pt;z-index:2517130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" filled="f" stroked="f">
            <v:textbox style="layout-flow:vertical;mso-layout-flow-alt:bottom-to-top" inset="0,0,0,0">
              <w:txbxContent>
                <w:p w:rsidR="00E65EBD" w:rsidRDefault="00E65EBD">
                  <w:pPr>
                    <w:spacing w:before="13"/>
                    <w:ind w:left="20"/>
                    <w:rPr>
                      <w:sz w:val="16"/>
                    </w:rPr>
                  </w:pPr>
                  <w:r>
                    <w:rPr>
                      <w:sz w:val="16"/>
                    </w:rPr>
                    <w:t>0.55</w:t>
                  </w:r>
                </w:p>
              </w:txbxContent>
            </v:textbox>
            <w10:wrap anchorx="page"/>
          </v:shape>
        </w:pict>
      </w:r>
      <w:r w:rsidR="00E33D0D">
        <w:rPr>
          <w:spacing w:val="-1"/>
          <w:sz w:val="16"/>
        </w:rPr>
        <w:t>TRAVESAÑO de ARRIOSTRE</w:t>
      </w:r>
      <w:r w:rsidR="00E33D0D">
        <w:rPr>
          <w:sz w:val="16"/>
        </w:rPr>
        <w:t>TUBORECTANGULAR</w:t>
      </w:r>
    </w:p>
    <w:p w:rsidR="005535CF" w:rsidRDefault="007E1C2E">
      <w:pPr>
        <w:spacing w:line="249" w:lineRule="auto"/>
        <w:ind w:left="3420" w:right="10363" w:firstLine="3"/>
        <w:rPr>
          <w:sz w:val="16"/>
        </w:rPr>
      </w:pPr>
      <w:r w:rsidRPr="007E1C2E">
        <w:rPr>
          <w:noProof/>
          <w:lang w:eastAsia="es-ES"/>
        </w:rPr>
        <w:pict>
          <v:shape id="Text Box 462" o:spid="_x0000_s2040" type="#_x0000_t202" style="position:absolute;left:0;text-align:left;margin-left:806.65pt;margin-top:.15pt;width:10.85pt;height:17.45pt;z-index:2517160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" filled="f" stroked="f">
            <v:textbox style="layout-flow:vertical;mso-layout-flow-alt:bottom-to-top" inset="0,0,0,0">
              <w:txbxContent>
                <w:p w:rsidR="00E65EBD" w:rsidRDefault="00E65EBD">
                  <w:pPr>
                    <w:spacing w:before="13"/>
                    <w:ind w:left="20"/>
                    <w:rPr>
                      <w:sz w:val="16"/>
                    </w:rPr>
                  </w:pPr>
                  <w:r>
                    <w:rPr>
                      <w:sz w:val="16"/>
                    </w:rPr>
                    <w:t>0.68</w:t>
                  </w:r>
                </w:p>
              </w:txbxContent>
            </v:textbox>
            <w10:wrap anchorx="page"/>
          </v:shape>
        </w:pict>
      </w:r>
      <w:r w:rsidR="00E33D0D">
        <w:rPr>
          <w:spacing w:val="-1"/>
          <w:sz w:val="16"/>
        </w:rPr>
        <w:t>20x40mmesp:</w:t>
      </w:r>
      <w:r w:rsidR="00E33D0D">
        <w:rPr>
          <w:sz w:val="16"/>
        </w:rPr>
        <w:t>2.5mm.CONTAPA</w:t>
      </w:r>
    </w:p>
    <w:p w:rsidR="005535CF" w:rsidRDefault="005535CF">
      <w:pPr>
        <w:spacing w:line="249" w:lineRule="auto"/>
        <w:rPr>
          <w:sz w:val="16"/>
        </w:rPr>
        <w:sectPr w:rsidR="005535CF">
          <w:type w:val="continuous"/>
          <w:pgSz w:w="23820" w:h="16840" w:orient="landscape"/>
          <w:pgMar w:top="1860" w:right="480" w:bottom="280" w:left="1320" w:header="720" w:footer="720" w:gutter="0"/>
          <w:cols w:num="2" w:space="720" w:equalWidth="0">
            <w:col w:w="6575" w:space="40"/>
            <w:col w:w="15405"/>
          </w:cols>
        </w:sectPr>
      </w:pPr>
    </w:p>
    <w:p w:rsidR="005535CF" w:rsidRDefault="005535CF">
      <w:pPr>
        <w:pStyle w:val="Textoindependiente"/>
      </w:pPr>
    </w:p>
    <w:p w:rsidR="005535CF" w:rsidRDefault="005535CF">
      <w:pPr>
        <w:pStyle w:val="Textoindependiente"/>
        <w:spacing w:before="6"/>
        <w:rPr>
          <w:sz w:val="16"/>
        </w:rPr>
      </w:pPr>
    </w:p>
    <w:p w:rsidR="005535CF" w:rsidRDefault="005535CF">
      <w:pPr>
        <w:rPr>
          <w:sz w:val="16"/>
        </w:rPr>
        <w:sectPr w:rsidR="005535CF">
          <w:type w:val="continuous"/>
          <w:pgSz w:w="23820" w:h="16840" w:orient="landscape"/>
          <w:pgMar w:top="1860" w:right="480" w:bottom="280" w:left="1320" w:header="720" w:footer="720" w:gutter="0"/>
          <w:cols w:space="720"/>
        </w:sectPr>
      </w:pPr>
    </w:p>
    <w:p w:rsidR="005535CF" w:rsidRDefault="00E33D0D">
      <w:pPr>
        <w:spacing w:before="94"/>
        <w:jc w:val="right"/>
        <w:rPr>
          <w:sz w:val="16"/>
        </w:rPr>
      </w:pPr>
      <w:r>
        <w:rPr>
          <w:sz w:val="16"/>
        </w:rPr>
        <w:lastRenderedPageBreak/>
        <w:t>0.08</w:t>
      </w:r>
    </w:p>
    <w:p w:rsidR="005535CF" w:rsidRDefault="00E33D0D">
      <w:pPr>
        <w:spacing w:before="94"/>
        <w:jc w:val="right"/>
        <w:rPr>
          <w:sz w:val="16"/>
        </w:rPr>
      </w:pPr>
      <w:r>
        <w:br w:type="column"/>
      </w:r>
      <w:r>
        <w:rPr>
          <w:sz w:val="16"/>
        </w:rPr>
        <w:lastRenderedPageBreak/>
        <w:t>2.92</w:t>
      </w:r>
    </w:p>
    <w:p w:rsidR="005535CF" w:rsidRDefault="00E33D0D">
      <w:pPr>
        <w:spacing w:before="94"/>
        <w:ind w:left="1568"/>
        <w:rPr>
          <w:sz w:val="16"/>
        </w:rPr>
      </w:pPr>
      <w:r>
        <w:br w:type="column"/>
      </w:r>
      <w:r>
        <w:rPr>
          <w:sz w:val="16"/>
        </w:rPr>
        <w:lastRenderedPageBreak/>
        <w:t>0.08</w:t>
      </w:r>
    </w:p>
    <w:p w:rsidR="005535CF" w:rsidRDefault="005535CF">
      <w:pPr>
        <w:rPr>
          <w:sz w:val="16"/>
        </w:rPr>
        <w:sectPr w:rsidR="005535CF">
          <w:type w:val="continuous"/>
          <w:pgSz w:w="23820" w:h="16840" w:orient="landscape"/>
          <w:pgMar w:top="1860" w:right="480" w:bottom="280" w:left="1320" w:header="720" w:footer="720" w:gutter="0"/>
          <w:cols w:num="3" w:space="720" w:equalWidth="0">
            <w:col w:w="15180" w:space="40"/>
            <w:col w:w="1882" w:space="39"/>
            <w:col w:w="4879"/>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4"/>
        <w:rPr>
          <w:sz w:val="17"/>
        </w:rPr>
      </w:pPr>
    </w:p>
    <w:p w:rsidR="005535CF" w:rsidRDefault="00E33D0D">
      <w:pPr>
        <w:pStyle w:val="Textoindependiente"/>
        <w:spacing w:before="99"/>
        <w:ind w:right="5973"/>
        <w:jc w:val="right"/>
      </w:pPr>
      <w:r>
        <w:rPr>
          <w:w w:val="105"/>
        </w:rPr>
        <w:t>INT.</w:t>
      </w:r>
    </w:p>
    <w:p w:rsidR="005535CF" w:rsidRDefault="005535CF">
      <w:pPr>
        <w:pStyle w:val="Textoindependiente"/>
        <w:spacing w:before="4"/>
        <w:rPr>
          <w:sz w:val="11"/>
        </w:rPr>
      </w:pPr>
    </w:p>
    <w:p w:rsidR="005535CF" w:rsidRDefault="005535CF">
      <w:pPr>
        <w:rPr>
          <w:sz w:val="11"/>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E33D0D">
      <w:pPr>
        <w:spacing w:before="117"/>
        <w:ind w:right="38"/>
        <w:jc w:val="right"/>
        <w:rPr>
          <w:sz w:val="16"/>
        </w:rPr>
      </w:pPr>
      <w:r>
        <w:rPr>
          <w:sz w:val="16"/>
        </w:rPr>
        <w:t>2.00</w:t>
      </w:r>
    </w:p>
    <w:p w:rsidR="005535CF" w:rsidRDefault="00E33D0D">
      <w:pPr>
        <w:pStyle w:val="Textoindependiente"/>
        <w:rPr>
          <w:sz w:val="18"/>
        </w:rPr>
      </w:pPr>
      <w:r>
        <w:br w:type="column"/>
      </w:r>
    </w:p>
    <w:p w:rsidR="005535CF" w:rsidRDefault="00E33D0D">
      <w:pPr>
        <w:spacing w:before="129"/>
        <w:ind w:right="38"/>
        <w:jc w:val="right"/>
        <w:rPr>
          <w:sz w:val="16"/>
        </w:rPr>
      </w:pPr>
      <w:r>
        <w:rPr>
          <w:sz w:val="16"/>
        </w:rPr>
        <w:t>1.00</w:t>
      </w:r>
    </w:p>
    <w:p w:rsidR="005535CF" w:rsidRDefault="00E33D0D">
      <w:pPr>
        <w:spacing w:before="94"/>
        <w:jc w:val="right"/>
        <w:rPr>
          <w:sz w:val="16"/>
        </w:rPr>
      </w:pPr>
      <w:r>
        <w:br w:type="column"/>
      </w:r>
      <w:r>
        <w:rPr>
          <w:sz w:val="16"/>
        </w:rPr>
        <w:lastRenderedPageBreak/>
        <w:t>1.50</w:t>
      </w:r>
    </w:p>
    <w:p w:rsidR="005535CF" w:rsidRDefault="005535CF">
      <w:pPr>
        <w:pStyle w:val="Textoindependiente"/>
        <w:rPr>
          <w:sz w:val="18"/>
        </w:rPr>
      </w:pPr>
    </w:p>
    <w:p w:rsidR="005535CF" w:rsidRDefault="005535CF">
      <w:pPr>
        <w:pStyle w:val="Textoindependiente"/>
        <w:spacing w:before="10"/>
        <w:rPr>
          <w:sz w:val="16"/>
        </w:rPr>
      </w:pPr>
    </w:p>
    <w:p w:rsidR="005535CF" w:rsidRDefault="00E33D0D">
      <w:pPr>
        <w:pStyle w:val="Textoindependiente"/>
        <w:ind w:right="137"/>
        <w:jc w:val="right"/>
      </w:pPr>
      <w:r>
        <w:rPr>
          <w:w w:val="105"/>
        </w:rPr>
        <w:t>EXT.</w:t>
      </w:r>
    </w:p>
    <w:p w:rsidR="005535CF" w:rsidRDefault="00E33D0D">
      <w:pPr>
        <w:pStyle w:val="Textoindependiente"/>
        <w:rPr>
          <w:sz w:val="18"/>
        </w:rPr>
      </w:pPr>
      <w:r>
        <w:br w:type="column"/>
      </w:r>
    </w:p>
    <w:p w:rsidR="005535CF" w:rsidRDefault="00E33D0D">
      <w:pPr>
        <w:spacing w:before="120"/>
        <w:ind w:left="507"/>
        <w:rPr>
          <w:sz w:val="16"/>
        </w:rPr>
      </w:pPr>
      <w:r>
        <w:rPr>
          <w:spacing w:val="-1"/>
          <w:sz w:val="16"/>
        </w:rPr>
        <w:t>3.00</w:t>
      </w:r>
    </w:p>
    <w:p w:rsidR="005535CF" w:rsidRDefault="00E33D0D">
      <w:pPr>
        <w:spacing w:before="94"/>
        <w:ind w:left="496"/>
        <w:rPr>
          <w:sz w:val="16"/>
        </w:rPr>
      </w:pPr>
      <w:r>
        <w:br w:type="column"/>
      </w:r>
      <w:r>
        <w:rPr>
          <w:sz w:val="16"/>
        </w:rPr>
        <w:lastRenderedPageBreak/>
        <w:t>1.50</w:t>
      </w:r>
    </w:p>
    <w:p w:rsidR="005535CF" w:rsidRDefault="005535CF">
      <w:pPr>
        <w:rPr>
          <w:sz w:val="16"/>
        </w:rPr>
        <w:sectPr w:rsidR="005535CF">
          <w:type w:val="continuous"/>
          <w:pgSz w:w="23820" w:h="16840" w:orient="landscape"/>
          <w:pgMar w:top="1860" w:right="480" w:bottom="280" w:left="1320" w:header="720" w:footer="720" w:gutter="0"/>
          <w:cols w:num="5" w:space="720" w:equalWidth="0">
            <w:col w:w="3062" w:space="3224"/>
            <w:col w:w="3062" w:space="3586"/>
            <w:col w:w="3311" w:space="39"/>
            <w:col w:w="816" w:space="40"/>
            <w:col w:w="4880"/>
          </w:cols>
        </w:sectPr>
      </w:pPr>
    </w:p>
    <w:p w:rsidR="005535CF" w:rsidRDefault="005535CF">
      <w:pPr>
        <w:pStyle w:val="Textoindependiente"/>
      </w:pPr>
    </w:p>
    <w:p w:rsidR="005535CF" w:rsidRDefault="005535CF">
      <w:pPr>
        <w:pStyle w:val="Textoindependiente"/>
        <w:spacing w:before="2"/>
        <w:rPr>
          <w:sz w:val="27"/>
        </w:rPr>
      </w:pPr>
    </w:p>
    <w:p w:rsidR="005535CF" w:rsidRDefault="005535CF">
      <w:pPr>
        <w:rPr>
          <w:sz w:val="27"/>
        </w:rPr>
        <w:sectPr w:rsidR="005535CF">
          <w:type w:val="continuous"/>
          <w:pgSz w:w="23820" w:h="16840" w:orient="landscape"/>
          <w:pgMar w:top="1860" w:right="480" w:bottom="280" w:left="1320" w:header="720" w:footer="720" w:gutter="0"/>
          <w:cols w:space="720"/>
        </w:sectPr>
      </w:pPr>
    </w:p>
    <w:p w:rsidR="005535CF" w:rsidRDefault="00E33D0D">
      <w:pPr>
        <w:tabs>
          <w:tab w:val="left" w:pos="14452"/>
        </w:tabs>
        <w:spacing w:before="95"/>
        <w:ind w:left="286"/>
        <w:rPr>
          <w:rFonts w:ascii="Arial"/>
          <w:b/>
          <w:sz w:val="12"/>
        </w:rPr>
      </w:pPr>
      <w:r>
        <w:rPr>
          <w:rFonts w:ascii="Arial"/>
          <w:b/>
          <w:sz w:val="12"/>
        </w:rPr>
        <w:lastRenderedPageBreak/>
        <w:t>OBSERVACIONES:</w:t>
      </w:r>
      <w:r>
        <w:rPr>
          <w:rFonts w:ascii="Arial"/>
          <w:b/>
          <w:sz w:val="12"/>
        </w:rPr>
        <w:tab/>
        <w:t>OBSERVACIONES:</w:t>
      </w:r>
    </w:p>
    <w:p w:rsidR="005535CF" w:rsidRDefault="005535CF">
      <w:pPr>
        <w:pStyle w:val="Textoindependiente"/>
        <w:rPr>
          <w:rFonts w:ascii="Arial"/>
          <w:b/>
          <w:sz w:val="12"/>
        </w:rPr>
      </w:pPr>
    </w:p>
    <w:p w:rsidR="005535CF" w:rsidRDefault="005535CF">
      <w:pPr>
        <w:pStyle w:val="Textoindependiente"/>
        <w:rPr>
          <w:rFonts w:ascii="Arial"/>
          <w:b/>
          <w:sz w:val="12"/>
        </w:rPr>
      </w:pPr>
    </w:p>
    <w:p w:rsidR="005535CF" w:rsidRDefault="005535CF">
      <w:pPr>
        <w:pStyle w:val="Textoindependiente"/>
        <w:spacing w:before="2"/>
        <w:rPr>
          <w:rFonts w:ascii="Arial"/>
          <w:b/>
          <w:sz w:val="15"/>
        </w:rPr>
      </w:pPr>
    </w:p>
    <w:p w:rsidR="005535CF" w:rsidRDefault="00E33D0D">
      <w:pPr>
        <w:spacing w:before="1"/>
        <w:ind w:left="283"/>
        <w:rPr>
          <w:rFonts w:ascii="Arial"/>
          <w:b/>
          <w:sz w:val="12"/>
        </w:rPr>
      </w:pPr>
      <w:r>
        <w:rPr>
          <w:rFonts w:ascii="Arial"/>
          <w:b/>
          <w:sz w:val="12"/>
        </w:rPr>
        <w:t>NOTAS:</w:t>
      </w:r>
    </w:p>
    <w:p w:rsidR="005535CF" w:rsidRDefault="00E33D0D">
      <w:pPr>
        <w:pStyle w:val="Ttulo1"/>
        <w:spacing w:before="342"/>
        <w:ind w:left="283"/>
      </w:pPr>
      <w:r>
        <w:br w:type="column"/>
      </w:r>
      <w:r>
        <w:lastRenderedPageBreak/>
        <w:t>TIPOLOGIA2B</w:t>
      </w:r>
    </w:p>
    <w:p w:rsidR="005535CF" w:rsidRDefault="005535CF">
      <w:pPr>
        <w:sectPr w:rsidR="005535CF">
          <w:type w:val="continuous"/>
          <w:pgSz w:w="23820" w:h="16840" w:orient="landscape"/>
          <w:pgMar w:top="1860" w:right="480" w:bottom="280" w:left="1320" w:header="720" w:footer="720" w:gutter="0"/>
          <w:cols w:num="2" w:space="720" w:equalWidth="0">
            <w:col w:w="15576" w:space="3208"/>
            <w:col w:w="3236"/>
          </w:cols>
        </w:sectPr>
      </w:pPr>
    </w:p>
    <w:p w:rsidR="005535CF" w:rsidRDefault="00E33D0D">
      <w:pPr>
        <w:spacing w:before="81"/>
        <w:ind w:left="276"/>
        <w:rPr>
          <w:rFonts w:ascii="Arial"/>
          <w:b/>
          <w:sz w:val="12"/>
        </w:rPr>
      </w:pPr>
      <w:r>
        <w:rPr>
          <w:rFonts w:ascii="Arial"/>
          <w:b/>
          <w:sz w:val="12"/>
        </w:rPr>
        <w:lastRenderedPageBreak/>
        <w:t>-TODASLASCARPINTERIASMETALICASDEBENESTARPINTADASCONPINTURAENSINTETICOBLANCO.</w:t>
      </w:r>
    </w:p>
    <w:p w:rsidR="005535CF" w:rsidRDefault="00E33D0D">
      <w:pPr>
        <w:spacing w:before="78"/>
        <w:ind w:left="285"/>
        <w:rPr>
          <w:rFonts w:ascii="Arial" w:hAnsi="Arial"/>
          <w:b/>
          <w:sz w:val="12"/>
        </w:rPr>
      </w:pPr>
      <w:r>
        <w:rPr>
          <w:rFonts w:ascii="Arial" w:hAnsi="Arial"/>
          <w:b/>
          <w:sz w:val="12"/>
        </w:rPr>
        <w:t>-LASMEDIDASDELASCARPINTERÍASSONINDICATIVAS,DEBIENDOAJUSTARSEALASDIMESIONESFINALESDELOSVANOS</w:t>
      </w:r>
    </w:p>
    <w:p w:rsidR="005535CF" w:rsidRDefault="00E33D0D">
      <w:pPr>
        <w:spacing w:before="94" w:line="249" w:lineRule="auto"/>
        <w:ind w:left="280" w:right="1230" w:firstLine="1"/>
        <w:rPr>
          <w:rFonts w:ascii="Arial" w:hAnsi="Arial"/>
          <w:b/>
          <w:sz w:val="12"/>
        </w:rPr>
      </w:pPr>
      <w:r>
        <w:rPr>
          <w:rFonts w:ascii="Arial" w:hAnsi="Arial"/>
          <w:b/>
          <w:sz w:val="12"/>
        </w:rPr>
        <w:t>-LA CONTRATISTA DEBERÁ PRESENTAR A LA D.O. PARA SU APROBACIÓN, MUESTRAS DE MATERIALES,HERRAJESYCUALQUIEROTROELEMENTOSOLICITADOPORLAMISMA.</w:t>
      </w:r>
    </w:p>
    <w:p w:rsidR="005535CF" w:rsidRDefault="00E33D0D">
      <w:pPr>
        <w:spacing w:before="119"/>
        <w:ind w:left="585"/>
        <w:rPr>
          <w:rFonts w:ascii="Arial"/>
          <w:b/>
          <w:sz w:val="16"/>
        </w:rPr>
      </w:pPr>
      <w:r>
        <w:br w:type="column"/>
      </w:r>
      <w:r>
        <w:rPr>
          <w:rFonts w:ascii="Arial"/>
          <w:b/>
          <w:color w:val="EC1F23"/>
          <w:w w:val="60"/>
          <w:sz w:val="16"/>
        </w:rPr>
        <w:lastRenderedPageBreak/>
        <w:t>PLANONOAPTOPARACONSTRUCCION</w:t>
      </w:r>
    </w:p>
    <w:p w:rsidR="005535CF" w:rsidRDefault="00E33D0D">
      <w:pPr>
        <w:spacing w:before="86" w:line="247" w:lineRule="auto"/>
        <w:ind w:left="278" w:right="6847" w:hanging="3"/>
        <w:rPr>
          <w:rFonts w:ascii="Arial"/>
          <w:b/>
          <w:sz w:val="8"/>
        </w:rPr>
      </w:pPr>
      <w:r>
        <w:rPr>
          <w:rFonts w:ascii="Arial"/>
          <w:b/>
          <w:spacing w:val="-1"/>
          <w:w w:val="65"/>
          <w:sz w:val="8"/>
        </w:rPr>
        <w:t>EL PRESENTEPLANOES</w:t>
      </w:r>
      <w:r>
        <w:rPr>
          <w:rFonts w:ascii="Arial"/>
          <w:b/>
          <w:w w:val="65"/>
          <w:sz w:val="8"/>
        </w:rPr>
        <w:t xml:space="preserve"> INDICATIVO, LA CONTRATISTA CONFECCIONARALOS PLANOS DEFINITIVOS, QUE DEBERAN</w:t>
      </w:r>
      <w:r>
        <w:rPr>
          <w:rFonts w:ascii="Arial"/>
          <w:b/>
          <w:w w:val="60"/>
          <w:sz w:val="8"/>
        </w:rPr>
        <w:t>SERAPROBADOSPORLAINSPECCIONDEOBRA.ELPLANOPRESENTADOPORLACONTRATISTAESTARAENUN</w:t>
      </w:r>
    </w:p>
    <w:p w:rsidR="005535CF" w:rsidRDefault="00E33D0D">
      <w:pPr>
        <w:spacing w:before="1"/>
        <w:ind w:left="279"/>
        <w:rPr>
          <w:rFonts w:ascii="Arial"/>
          <w:b/>
          <w:sz w:val="8"/>
        </w:rPr>
      </w:pPr>
      <w:r>
        <w:rPr>
          <w:rFonts w:ascii="Arial"/>
          <w:b/>
          <w:w w:val="60"/>
          <w:sz w:val="8"/>
        </w:rPr>
        <w:t>TODODE  ACUERDOCON  LANORMATIVA  VIGENTE.</w:t>
      </w:r>
    </w:p>
    <w:p w:rsidR="005535CF" w:rsidRDefault="00E33D0D">
      <w:pPr>
        <w:spacing w:before="3"/>
        <w:ind w:left="279"/>
        <w:rPr>
          <w:rFonts w:ascii="Arial"/>
          <w:b/>
          <w:sz w:val="8"/>
        </w:rPr>
      </w:pPr>
      <w:r>
        <w:rPr>
          <w:rFonts w:ascii="Arial"/>
          <w:b/>
          <w:w w:val="60"/>
          <w:sz w:val="8"/>
        </w:rPr>
        <w:t>TODASLASMEDIDASYNIVELESSEVERIFICARANENOBRAPORELCONTRATISTA.</w:t>
      </w:r>
    </w:p>
    <w:p w:rsidR="005535CF" w:rsidRDefault="00E33D0D">
      <w:pPr>
        <w:spacing w:before="4" w:line="84" w:lineRule="exact"/>
        <w:ind w:left="279"/>
        <w:rPr>
          <w:rFonts w:ascii="Arial"/>
          <w:b/>
          <w:sz w:val="8"/>
        </w:rPr>
      </w:pPr>
      <w:r>
        <w:rPr>
          <w:rFonts w:ascii="Arial"/>
          <w:b/>
          <w:w w:val="60"/>
          <w:sz w:val="8"/>
        </w:rPr>
        <w:t>TODOSLOSDETALLESCONSTRUCTIVOSSERANCOORDINADOSYCOMPATIBILIZADOSENOBRA</w:t>
      </w:r>
    </w:p>
    <w:p w:rsidR="005535CF" w:rsidRDefault="005535CF">
      <w:pPr>
        <w:spacing w:line="84" w:lineRule="exact"/>
        <w:rPr>
          <w:rFonts w:ascii="Arial"/>
          <w:sz w:val="8"/>
        </w:rPr>
        <w:sectPr w:rsidR="005535CF">
          <w:type w:val="continuous"/>
          <w:pgSz w:w="23820" w:h="16840" w:orient="landscape"/>
          <w:pgMar w:top="1860" w:right="480" w:bottom="280" w:left="1320" w:header="720" w:footer="720" w:gutter="0"/>
          <w:cols w:num="2" w:space="720" w:equalWidth="0">
            <w:col w:w="7745" w:space="4068"/>
            <w:col w:w="10207"/>
          </w:cols>
        </w:sectPr>
      </w:pPr>
    </w:p>
    <w:p w:rsidR="005535CF" w:rsidRDefault="00E33D0D">
      <w:pPr>
        <w:spacing w:line="133" w:lineRule="exact"/>
        <w:ind w:left="260"/>
        <w:rPr>
          <w:rFonts w:ascii="Arial"/>
          <w:b/>
          <w:sz w:val="12"/>
        </w:rPr>
      </w:pPr>
      <w:r>
        <w:rPr>
          <w:rFonts w:ascii="Arial"/>
          <w:b/>
          <w:sz w:val="12"/>
        </w:rPr>
        <w:lastRenderedPageBreak/>
        <w:t>-SECONSIDERANIVELPISOTERMINADOALNIVELPISOINTERIOR.</w:t>
      </w:r>
    </w:p>
    <w:p w:rsidR="005535CF" w:rsidRDefault="00E33D0D">
      <w:pPr>
        <w:spacing w:before="87" w:line="285" w:lineRule="auto"/>
        <w:ind w:left="300" w:right="503" w:hanging="41"/>
        <w:rPr>
          <w:rFonts w:ascii="Arial" w:hAnsi="Arial"/>
          <w:b/>
          <w:sz w:val="12"/>
        </w:rPr>
      </w:pPr>
      <w:r>
        <w:rPr>
          <w:rFonts w:ascii="Arial" w:hAnsi="Arial"/>
          <w:b/>
          <w:sz w:val="12"/>
        </w:rPr>
        <w:t>-</w:t>
      </w:r>
      <w:r>
        <w:rPr>
          <w:rFonts w:ascii="Arial" w:hAnsi="Arial"/>
          <w:b/>
          <w:sz w:val="12"/>
        </w:rPr>
        <w:lastRenderedPageBreak/>
        <w:t>LOS</w:t>
      </w:r>
      <w:r>
        <w:rPr>
          <w:rFonts w:ascii="Arial" w:hAnsi="Arial"/>
          <w:b/>
          <w:sz w:val="12"/>
        </w:rPr>
        <w:lastRenderedPageBreak/>
        <w:t>DET</w:t>
      </w:r>
      <w:r>
        <w:rPr>
          <w:rFonts w:ascii="Arial" w:hAnsi="Arial"/>
          <w:b/>
          <w:sz w:val="12"/>
        </w:rPr>
        <w:lastRenderedPageBreak/>
        <w:t>ALL</w:t>
      </w:r>
      <w:r>
        <w:rPr>
          <w:rFonts w:ascii="Arial" w:hAnsi="Arial"/>
          <w:b/>
          <w:sz w:val="12"/>
        </w:rPr>
        <w:lastRenderedPageBreak/>
        <w:t>ESDELACARPINTERÍADEALUMINIOSEAJUSTARÁNALOESPECIFICADOPORALUARPARAELTIPODEPERFILERÍASOLICITADA.</w:t>
      </w:r>
    </w:p>
    <w:p w:rsidR="005535CF" w:rsidRDefault="00E33D0D">
      <w:pPr>
        <w:spacing w:before="23" w:line="112" w:lineRule="exact"/>
        <w:ind w:left="260"/>
        <w:rPr>
          <w:rFonts w:ascii="Arial"/>
          <w:b/>
          <w:sz w:val="12"/>
        </w:rPr>
      </w:pPr>
      <w:r>
        <w:rPr>
          <w:rFonts w:ascii="Arial"/>
          <w:b/>
          <w:spacing w:val="-1"/>
          <w:sz w:val="12"/>
        </w:rPr>
        <w:t>-</w:t>
      </w:r>
      <w:r>
        <w:rPr>
          <w:rFonts w:ascii="Arial"/>
          <w:b/>
          <w:spacing w:val="-1"/>
          <w:sz w:val="12"/>
        </w:rPr>
        <w:lastRenderedPageBreak/>
        <w:t>LOSESPESORESDE</w:t>
      </w:r>
      <w:r>
        <w:rPr>
          <w:rFonts w:ascii="Arial"/>
          <w:b/>
          <w:sz w:val="12"/>
        </w:rPr>
        <w:t>VIDRIOSSONINDICATIVOS,LAC</w:t>
      </w:r>
      <w:r>
        <w:rPr>
          <w:rFonts w:ascii="Arial"/>
          <w:b/>
          <w:sz w:val="12"/>
        </w:rPr>
        <w:lastRenderedPageBreak/>
        <w:t>ONTRATISTADEBERADEFINIRLOSESPESORESQUECORRESPONDAN</w:t>
      </w:r>
    </w:p>
    <w:p w:rsidR="005535CF" w:rsidRDefault="00E33D0D">
      <w:pPr>
        <w:spacing w:before="58"/>
        <w:ind w:left="260"/>
        <w:rPr>
          <w:sz w:val="12"/>
        </w:rPr>
      </w:pPr>
      <w:r>
        <w:br w:type="column"/>
      </w:r>
      <w:r>
        <w:rPr>
          <w:w w:val="65"/>
          <w:sz w:val="12"/>
        </w:rPr>
        <w:lastRenderedPageBreak/>
        <w:t>Revision</w:t>
      </w:r>
    </w:p>
    <w:p w:rsidR="005535CF" w:rsidRDefault="00E33D0D">
      <w:pPr>
        <w:spacing w:before="58"/>
        <w:ind w:left="260"/>
        <w:rPr>
          <w:sz w:val="12"/>
        </w:rPr>
      </w:pPr>
      <w:r>
        <w:br w:type="column"/>
      </w:r>
      <w:r>
        <w:rPr>
          <w:w w:val="70"/>
          <w:sz w:val="12"/>
        </w:rPr>
        <w:lastRenderedPageBreak/>
        <w:t>Fecha</w:t>
      </w:r>
    </w:p>
    <w:p w:rsidR="005535CF" w:rsidRDefault="00E33D0D">
      <w:pPr>
        <w:spacing w:before="58"/>
        <w:ind w:left="260"/>
        <w:rPr>
          <w:sz w:val="12"/>
        </w:rPr>
      </w:pPr>
      <w:r>
        <w:br w:type="column"/>
      </w:r>
      <w:r>
        <w:rPr>
          <w:w w:val="65"/>
          <w:sz w:val="12"/>
        </w:rPr>
        <w:lastRenderedPageBreak/>
        <w:t>Descripcion</w:t>
      </w:r>
    </w:p>
    <w:p w:rsidR="005535CF" w:rsidRDefault="00E33D0D">
      <w:pPr>
        <w:pStyle w:val="Textoindependiente"/>
        <w:spacing w:before="5"/>
        <w:rPr>
          <w:sz w:val="26"/>
        </w:rPr>
      </w:pPr>
      <w:r>
        <w:br w:type="column"/>
      </w:r>
    </w:p>
    <w:p w:rsidR="005535CF" w:rsidRDefault="00E33D0D">
      <w:pPr>
        <w:ind w:left="264"/>
        <w:rPr>
          <w:sz w:val="16"/>
        </w:rPr>
      </w:pPr>
      <w:r>
        <w:rPr>
          <w:w w:val="80"/>
          <w:position w:val="3"/>
          <w:sz w:val="12"/>
        </w:rPr>
        <w:t>Obra:</w:t>
      </w:r>
      <w:r>
        <w:rPr>
          <w:color w:val="767676"/>
          <w:w w:val="80"/>
          <w:sz w:val="16"/>
        </w:rPr>
        <w:t>CENTRODEPRIMERAINFANCIA-TIPOLOGIACENTRO-ESQUINAS/MEDIANERAS2B</w:t>
      </w:r>
    </w:p>
    <w:p w:rsidR="005535CF" w:rsidRDefault="00E33D0D">
      <w:pPr>
        <w:spacing w:before="3"/>
        <w:ind w:left="260"/>
        <w:rPr>
          <w:sz w:val="16"/>
        </w:rPr>
      </w:pPr>
      <w:r>
        <w:rPr>
          <w:w w:val="80"/>
          <w:position w:val="1"/>
          <w:sz w:val="12"/>
        </w:rPr>
        <w:t>Plano:</w:t>
      </w:r>
      <w:r>
        <w:rPr>
          <w:color w:val="767676"/>
          <w:w w:val="80"/>
          <w:sz w:val="16"/>
        </w:rPr>
        <w:t>PLANILLADEREJASADICIONALES</w:t>
      </w:r>
    </w:p>
    <w:p w:rsidR="005535CF" w:rsidRDefault="00E33D0D">
      <w:pPr>
        <w:pStyle w:val="Textoindependiente"/>
        <w:rPr>
          <w:sz w:val="12"/>
        </w:rPr>
      </w:pPr>
      <w:r>
        <w:br w:type="column"/>
      </w:r>
    </w:p>
    <w:p w:rsidR="005535CF" w:rsidRDefault="005535CF">
      <w:pPr>
        <w:pStyle w:val="Textoindependiente"/>
        <w:spacing w:before="4"/>
        <w:rPr>
          <w:sz w:val="14"/>
        </w:rPr>
      </w:pPr>
    </w:p>
    <w:p w:rsidR="005535CF" w:rsidRDefault="00E33D0D">
      <w:pPr>
        <w:ind w:left="158"/>
        <w:rPr>
          <w:sz w:val="12"/>
        </w:rPr>
      </w:pPr>
      <w:r>
        <w:rPr>
          <w:sz w:val="12"/>
        </w:rPr>
        <w:t>PlanoN°</w:t>
      </w:r>
    </w:p>
    <w:p w:rsidR="005535CF" w:rsidRDefault="00E33D0D">
      <w:pPr>
        <w:pStyle w:val="Ttulo4"/>
        <w:spacing w:before="102" w:line="141" w:lineRule="exact"/>
        <w:ind w:left="182"/>
      </w:pPr>
      <w:r>
        <w:rPr>
          <w:color w:val="767676"/>
          <w:w w:val="95"/>
        </w:rPr>
        <w:t>PR04</w:t>
      </w:r>
    </w:p>
    <w:p w:rsidR="005535CF" w:rsidRDefault="005535CF">
      <w:pPr>
        <w:spacing w:line="141" w:lineRule="exact"/>
        <w:sectPr w:rsidR="005535CF">
          <w:type w:val="continuous"/>
          <w:pgSz w:w="23820" w:h="16840" w:orient="landscape"/>
          <w:pgMar w:top="1860" w:right="480" w:bottom="280" w:left="1320" w:header="720" w:footer="720" w:gutter="0"/>
          <w:cols w:num="6" w:space="720" w:equalWidth="0">
            <w:col w:w="7700" w:space="4107"/>
            <w:col w:w="560" w:space="58"/>
            <w:col w:w="517" w:space="368"/>
            <w:col w:w="708" w:space="942"/>
            <w:col w:w="5986" w:space="40"/>
            <w:col w:w="1034"/>
          </w:cols>
        </w:sectPr>
      </w:pPr>
    </w:p>
    <w:p w:rsidR="005535CF" w:rsidRDefault="00E33D0D">
      <w:pPr>
        <w:spacing w:before="31"/>
        <w:ind w:left="262"/>
        <w:rPr>
          <w:rFonts w:ascii="Arial"/>
          <w:b/>
          <w:sz w:val="12"/>
        </w:rPr>
      </w:pPr>
      <w:r>
        <w:rPr>
          <w:noProof/>
          <w:lang w:eastAsia="es-ES"/>
        </w:rPr>
        <w:lastRenderedPageBreak/>
        <w:drawing>
          <wp:anchor distT="0" distB="0" distL="0" distR="0" simplePos="0" relativeHeight="251480576" behindDoc="1" locked="0" layoutInCell="1" allowOverlap="1">
            <wp:simplePos x="0" y="0"/>
            <wp:positionH relativeFrom="page">
              <wp:posOffset>0</wp:posOffset>
            </wp:positionH>
            <wp:positionV relativeFrom="page">
              <wp:posOffset>2540</wp:posOffset>
            </wp:positionV>
            <wp:extent cx="15118841" cy="10690859"/>
            <wp:effectExtent l="0" t="0" r="0" b="0"/>
            <wp:wrapNone/>
            <wp:docPr id="187"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78.png"/>
                    <pic:cNvPicPr/>
                  </pic:nvPicPr>
                  <pic:blipFill>
                    <a:blip r:embed="rId129" cstate="print"/>
                    <a:stretch>
                      <a:fillRect/>
                    </a:stretch>
                  </pic:blipFill>
                  <pic:spPr>
                    <a:xfrm>
                      <a:off x="0" y="0"/>
                      <a:ext cx="15118841" cy="10690859"/>
                    </a:xfrm>
                    <a:prstGeom prst="rect">
                      <a:avLst/>
                    </a:prstGeom>
                  </pic:spPr>
                </pic:pic>
              </a:graphicData>
            </a:graphic>
          </wp:anchor>
        </w:drawing>
      </w:r>
      <w:r>
        <w:rPr>
          <w:rFonts w:ascii="Arial"/>
          <w:b/>
          <w:sz w:val="12"/>
        </w:rPr>
        <w:t>SEGUNLASDIMENSIONESDELOSPANOSVIDRIADOS</w:t>
      </w:r>
    </w:p>
    <w:p w:rsidR="005535CF" w:rsidRDefault="00E33D0D">
      <w:pPr>
        <w:spacing w:before="23"/>
        <w:ind w:left="262"/>
        <w:rPr>
          <w:sz w:val="12"/>
        </w:rPr>
      </w:pPr>
      <w:r>
        <w:br w:type="column"/>
      </w:r>
      <w:r>
        <w:rPr>
          <w:sz w:val="12"/>
        </w:rPr>
        <w:lastRenderedPageBreak/>
        <w:t>Fecha:</w:t>
      </w:r>
    </w:p>
    <w:p w:rsidR="005535CF" w:rsidRDefault="00E33D0D">
      <w:pPr>
        <w:spacing w:before="23"/>
        <w:ind w:left="262"/>
        <w:rPr>
          <w:sz w:val="12"/>
        </w:rPr>
      </w:pPr>
      <w:r>
        <w:br w:type="column"/>
      </w:r>
      <w:r>
        <w:rPr>
          <w:w w:val="95"/>
          <w:sz w:val="12"/>
        </w:rPr>
        <w:lastRenderedPageBreak/>
        <w:t>Escala:</w:t>
      </w:r>
    </w:p>
    <w:p w:rsidR="005535CF" w:rsidRDefault="00E33D0D">
      <w:pPr>
        <w:tabs>
          <w:tab w:val="left" w:pos="459"/>
        </w:tabs>
        <w:spacing w:line="183" w:lineRule="exact"/>
        <w:ind w:left="110"/>
        <w:rPr>
          <w:sz w:val="16"/>
        </w:rPr>
      </w:pPr>
      <w:r>
        <w:br w:type="column"/>
      </w:r>
      <w:r>
        <w:rPr>
          <w:color w:val="767676"/>
          <w:w w:val="90"/>
          <w:sz w:val="16"/>
        </w:rPr>
        <w:lastRenderedPageBreak/>
        <w:t>1:</w:t>
      </w:r>
      <w:r>
        <w:rPr>
          <w:color w:val="767676"/>
          <w:w w:val="90"/>
          <w:sz w:val="16"/>
        </w:rPr>
        <w:tab/>
        <w:t>50</w:t>
      </w:r>
    </w:p>
    <w:p w:rsidR="005535CF" w:rsidRDefault="00E33D0D">
      <w:pPr>
        <w:spacing w:before="23"/>
        <w:ind w:left="262"/>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480" w:bottom="280" w:left="1320" w:header="720" w:footer="720" w:gutter="0"/>
          <w:cols w:num="5" w:space="720" w:equalWidth="0">
            <w:col w:w="3485" w:space="11472"/>
            <w:col w:w="667" w:space="950"/>
            <w:col w:w="653" w:space="39"/>
            <w:col w:w="645" w:space="307"/>
            <w:col w:w="3802"/>
          </w:cols>
        </w:sectPr>
      </w:pPr>
    </w:p>
    <w:p w:rsidR="005535CF" w:rsidRDefault="007E1C2E">
      <w:pPr>
        <w:pStyle w:val="Ttulo4"/>
        <w:spacing w:before="73"/>
        <w:ind w:left="1148"/>
      </w:pPr>
      <w:r>
        <w:rPr>
          <w:noProof/>
          <w:lang w:eastAsia="es-ES"/>
        </w:rPr>
        <w:lastRenderedPageBreak/>
        <w:pict>
          <v:shape id="Text Box 461" o:spid="_x0000_s2039" type="#_x0000_t202" style="position:absolute;left:0;text-align:left;margin-left:105.85pt;margin-top:10pt;width:6.65pt;height:13.3pt;z-index:2517283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rPr>
        <w:t>PlantaFundaciones</w:t>
      </w:r>
    </w:p>
    <w:p w:rsidR="005535CF" w:rsidRDefault="00E33D0D">
      <w:pPr>
        <w:spacing w:before="18"/>
        <w:ind w:left="1159"/>
        <w:rPr>
          <w:sz w:val="12"/>
        </w:rPr>
      </w:pPr>
      <w:r>
        <w:rPr>
          <w:w w:val="95"/>
          <w:sz w:val="12"/>
        </w:rPr>
        <w:t>Escala1:100</w:t>
      </w:r>
    </w:p>
    <w:p w:rsidR="005535CF" w:rsidRDefault="005535CF">
      <w:pPr>
        <w:pStyle w:val="Textoindependiente"/>
        <w:spacing w:before="10"/>
        <w:rPr>
          <w:sz w:val="28"/>
        </w:rPr>
      </w:pPr>
    </w:p>
    <w:p w:rsidR="005535CF" w:rsidRDefault="00E33D0D">
      <w:pPr>
        <w:spacing w:before="95" w:line="247" w:lineRule="auto"/>
        <w:ind w:left="16862" w:right="3589" w:hanging="242"/>
        <w:rPr>
          <w:sz w:val="12"/>
        </w:rPr>
      </w:pPr>
      <w:r>
        <w:rPr>
          <w:sz w:val="12"/>
        </w:rPr>
        <w:t>BASEPARAPUNTALESCERCOMETALICO40x40x80cm</w:t>
      </w:r>
    </w:p>
    <w:p w:rsidR="005535CF" w:rsidRDefault="005535CF">
      <w:pPr>
        <w:pStyle w:val="Textoindependiente"/>
      </w:pPr>
    </w:p>
    <w:p w:rsidR="005535CF" w:rsidRDefault="005535CF">
      <w:pPr>
        <w:pStyle w:val="Textoindependiente"/>
      </w:pPr>
    </w:p>
    <w:p w:rsidR="005535CF" w:rsidRDefault="005535CF">
      <w:pPr>
        <w:pStyle w:val="Textoindependiente"/>
        <w:spacing w:before="3"/>
        <w:rPr>
          <w:sz w:val="28"/>
        </w:rPr>
      </w:pPr>
    </w:p>
    <w:p w:rsidR="005535CF" w:rsidRDefault="00E33D0D">
      <w:pPr>
        <w:tabs>
          <w:tab w:val="left" w:pos="6739"/>
          <w:tab w:val="left" w:pos="9290"/>
          <w:tab w:val="left" w:pos="11841"/>
          <w:tab w:val="left" w:pos="14675"/>
          <w:tab w:val="left" w:pos="17511"/>
          <w:tab w:val="left" w:pos="19211"/>
        </w:tabs>
        <w:spacing w:before="94"/>
        <w:ind w:left="5037"/>
        <w:rPr>
          <w:sz w:val="16"/>
        </w:rPr>
      </w:pPr>
      <w:r>
        <w:rPr>
          <w:sz w:val="16"/>
        </w:rPr>
        <w:t>9</w:t>
      </w:r>
      <w:r>
        <w:rPr>
          <w:sz w:val="16"/>
        </w:rPr>
        <w:tab/>
        <w:t>8</w:t>
      </w:r>
      <w:r>
        <w:rPr>
          <w:sz w:val="16"/>
        </w:rPr>
        <w:tab/>
        <w:t>7</w:t>
      </w:r>
      <w:r>
        <w:rPr>
          <w:sz w:val="16"/>
        </w:rPr>
        <w:tab/>
        <w:t>6</w:t>
      </w:r>
      <w:r>
        <w:rPr>
          <w:sz w:val="16"/>
        </w:rPr>
        <w:tab/>
        <w:t>4</w:t>
      </w:r>
      <w:r>
        <w:rPr>
          <w:sz w:val="16"/>
        </w:rPr>
        <w:tab/>
        <w:t>2</w:t>
      </w:r>
      <w:r>
        <w:rPr>
          <w:sz w:val="16"/>
        </w:rPr>
        <w:tab/>
        <w:t>1</w:t>
      </w:r>
    </w:p>
    <w:p w:rsidR="005535CF" w:rsidRDefault="005535CF">
      <w:pPr>
        <w:pStyle w:val="Textoindependiente"/>
        <w:spacing w:before="2"/>
        <w:rPr>
          <w:sz w:val="23"/>
        </w:rPr>
      </w:pPr>
    </w:p>
    <w:p w:rsidR="005535CF" w:rsidRDefault="005535CF">
      <w:pPr>
        <w:rPr>
          <w:sz w:val="23"/>
        </w:rPr>
        <w:sectPr w:rsidR="005535CF">
          <w:headerReference w:type="default" r:id="rId130"/>
          <w:pgSz w:w="23820" w:h="16840" w:orient="landscape"/>
          <w:pgMar w:top="820" w:right="480" w:bottom="280" w:left="1320" w:header="0" w:footer="0" w:gutter="0"/>
          <w:cols w:space="720"/>
        </w:sectPr>
      </w:pPr>
    </w:p>
    <w:p w:rsidR="005535CF" w:rsidRDefault="005535CF">
      <w:pPr>
        <w:pStyle w:val="Textoindependiente"/>
        <w:spacing w:before="3"/>
        <w:rPr>
          <w:sz w:val="11"/>
        </w:rPr>
      </w:pPr>
    </w:p>
    <w:p w:rsidR="005535CF" w:rsidRDefault="00E33D0D">
      <w:pPr>
        <w:spacing w:line="247" w:lineRule="auto"/>
        <w:ind w:left="5347" w:right="497" w:firstLine="1"/>
        <w:jc w:val="center"/>
        <w:rPr>
          <w:sz w:val="12"/>
        </w:rPr>
      </w:pPr>
      <w:r>
        <w:rPr>
          <w:spacing w:val="-1"/>
          <w:sz w:val="12"/>
        </w:rPr>
        <w:t xml:space="preserve">banquina de </w:t>
      </w:r>
      <w:r>
        <w:rPr>
          <w:sz w:val="12"/>
        </w:rPr>
        <w:t>hormigonarmadoparaapoyodedos tanques de 2.000ltscadauno.</w:t>
      </w:r>
    </w:p>
    <w:p w:rsidR="005535CF" w:rsidRDefault="005535CF">
      <w:pPr>
        <w:pStyle w:val="Textoindependiente"/>
        <w:spacing w:before="3"/>
        <w:rPr>
          <w:sz w:val="13"/>
        </w:rPr>
      </w:pPr>
    </w:p>
    <w:p w:rsidR="005535CF" w:rsidRDefault="00E33D0D">
      <w:pPr>
        <w:tabs>
          <w:tab w:val="left" w:pos="1585"/>
        </w:tabs>
        <w:jc w:val="right"/>
        <w:rPr>
          <w:sz w:val="16"/>
        </w:rPr>
      </w:pPr>
      <w:r>
        <w:rPr>
          <w:sz w:val="16"/>
        </w:rPr>
        <w:t>T2</w:t>
      </w:r>
      <w:r>
        <w:rPr>
          <w:sz w:val="16"/>
        </w:rPr>
        <w:tab/>
        <w:t>T2</w:t>
      </w:r>
    </w:p>
    <w:p w:rsidR="005535CF" w:rsidRDefault="00E33D0D">
      <w:pPr>
        <w:pStyle w:val="Textoindependiente"/>
        <w:spacing w:before="6"/>
        <w:rPr>
          <w:sz w:val="17"/>
        </w:rPr>
      </w:pPr>
      <w:r>
        <w:br w:type="column"/>
      </w:r>
    </w:p>
    <w:p w:rsidR="005535CF" w:rsidRDefault="00E33D0D">
      <w:pPr>
        <w:spacing w:line="247" w:lineRule="auto"/>
        <w:ind w:left="342" w:hanging="5"/>
        <w:jc w:val="center"/>
        <w:rPr>
          <w:sz w:val="12"/>
        </w:rPr>
      </w:pPr>
      <w:r>
        <w:rPr>
          <w:sz w:val="12"/>
        </w:rPr>
        <w:t>Se baja este sectorpara cruce de</w:t>
      </w:r>
      <w:r>
        <w:rPr>
          <w:w w:val="95"/>
          <w:sz w:val="12"/>
        </w:rPr>
        <w:t>instalacionsanitaria</w:t>
      </w:r>
    </w:p>
    <w:p w:rsidR="005535CF" w:rsidRDefault="005535CF">
      <w:pPr>
        <w:pStyle w:val="Textoindependiente"/>
        <w:spacing w:before="3"/>
        <w:rPr>
          <w:sz w:val="14"/>
        </w:rPr>
      </w:pPr>
    </w:p>
    <w:p w:rsidR="005535CF" w:rsidRDefault="00E33D0D">
      <w:pPr>
        <w:ind w:left="375"/>
        <w:rPr>
          <w:sz w:val="12"/>
        </w:rPr>
      </w:pPr>
      <w:r>
        <w:rPr>
          <w:sz w:val="12"/>
        </w:rPr>
        <w:t>Viga95x48</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pPr>
    </w:p>
    <w:p w:rsidR="005535CF" w:rsidRDefault="00E33D0D">
      <w:pPr>
        <w:tabs>
          <w:tab w:val="left" w:pos="3475"/>
        </w:tabs>
        <w:ind w:left="926"/>
        <w:rPr>
          <w:sz w:val="16"/>
        </w:rPr>
      </w:pPr>
      <w:r>
        <w:rPr>
          <w:sz w:val="16"/>
        </w:rPr>
        <w:t>T2</w:t>
      </w:r>
      <w:r>
        <w:rPr>
          <w:sz w:val="16"/>
        </w:rPr>
        <w:tab/>
      </w:r>
      <w:r>
        <w:rPr>
          <w:spacing w:val="-4"/>
          <w:sz w:val="16"/>
        </w:rPr>
        <w:t>T2</w:t>
      </w:r>
    </w:p>
    <w:p w:rsidR="005535CF" w:rsidRDefault="00E33D0D">
      <w:pPr>
        <w:pStyle w:val="Textoindependiente"/>
        <w:spacing w:before="5"/>
        <w:rPr>
          <w:sz w:val="9"/>
        </w:rPr>
      </w:pPr>
      <w:r>
        <w:br w:type="column"/>
      </w:r>
    </w:p>
    <w:p w:rsidR="005535CF" w:rsidRDefault="00E33D0D">
      <w:pPr>
        <w:spacing w:line="247" w:lineRule="auto"/>
        <w:ind w:left="367"/>
        <w:jc w:val="center"/>
        <w:rPr>
          <w:sz w:val="12"/>
        </w:rPr>
      </w:pPr>
      <w:r>
        <w:rPr>
          <w:sz w:val="12"/>
        </w:rPr>
        <w:t>PaseenlaViga95x48para cruce deinstalacionsanitaria</w:t>
      </w:r>
    </w:p>
    <w:p w:rsidR="005535CF" w:rsidRDefault="00E33D0D">
      <w:pPr>
        <w:pStyle w:val="Textoindependiente"/>
      </w:pPr>
      <w:r>
        <w:br w:type="column"/>
      </w:r>
    </w:p>
    <w:p w:rsidR="005535CF" w:rsidRDefault="005535CF">
      <w:pPr>
        <w:pStyle w:val="Textoindependiente"/>
      </w:pPr>
    </w:p>
    <w:p w:rsidR="005535CF" w:rsidRDefault="005535CF">
      <w:pPr>
        <w:pStyle w:val="Textoindependiente"/>
      </w:pPr>
    </w:p>
    <w:p w:rsidR="005535CF" w:rsidRDefault="00E33D0D">
      <w:pPr>
        <w:spacing w:before="140"/>
        <w:ind w:left="697"/>
        <w:rPr>
          <w:sz w:val="16"/>
        </w:rPr>
      </w:pPr>
      <w:r>
        <w:rPr>
          <w:sz w:val="12"/>
        </w:rPr>
        <w:t xml:space="preserve">CR  </w:t>
      </w:r>
      <w:r>
        <w:rPr>
          <w:position w:val="-5"/>
          <w:sz w:val="16"/>
        </w:rPr>
        <w:t>T3</w:t>
      </w:r>
    </w:p>
    <w:p w:rsidR="005535CF" w:rsidRDefault="00E33D0D">
      <w:pPr>
        <w:spacing w:before="95" w:line="247" w:lineRule="auto"/>
        <w:ind w:left="291"/>
        <w:jc w:val="center"/>
        <w:rPr>
          <w:sz w:val="12"/>
        </w:rPr>
      </w:pPr>
      <w:r>
        <w:br w:type="column"/>
      </w:r>
      <w:r>
        <w:rPr>
          <w:sz w:val="12"/>
        </w:rPr>
        <w:lastRenderedPageBreak/>
        <w:t>PaseenlaViga95x48para cruce deinstalacionsanitaria</w:t>
      </w:r>
    </w:p>
    <w:p w:rsidR="005535CF" w:rsidRDefault="005535CF">
      <w:pPr>
        <w:pStyle w:val="Textoindependiente"/>
        <w:rPr>
          <w:sz w:val="12"/>
        </w:rPr>
      </w:pPr>
    </w:p>
    <w:p w:rsidR="005535CF" w:rsidRDefault="005535CF">
      <w:pPr>
        <w:pStyle w:val="Textoindependiente"/>
        <w:spacing w:before="5"/>
        <w:rPr>
          <w:sz w:val="16"/>
        </w:rPr>
      </w:pPr>
    </w:p>
    <w:p w:rsidR="005535CF" w:rsidRDefault="00E33D0D">
      <w:pPr>
        <w:ind w:right="10"/>
        <w:jc w:val="right"/>
        <w:rPr>
          <w:sz w:val="12"/>
        </w:rPr>
      </w:pPr>
      <w:r>
        <w:rPr>
          <w:sz w:val="12"/>
        </w:rPr>
        <w:t>CR</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spacing w:before="3"/>
        <w:rPr>
          <w:sz w:val="14"/>
        </w:rPr>
      </w:pPr>
    </w:p>
    <w:p w:rsidR="005535CF" w:rsidRDefault="00E33D0D">
      <w:pPr>
        <w:ind w:left="1983" w:right="1435"/>
        <w:jc w:val="center"/>
        <w:rPr>
          <w:sz w:val="16"/>
        </w:rPr>
      </w:pPr>
      <w:r>
        <w:rPr>
          <w:sz w:val="16"/>
        </w:rPr>
        <w:t>E.M.</w:t>
      </w:r>
    </w:p>
    <w:p w:rsidR="005535CF" w:rsidRDefault="00E33D0D">
      <w:pPr>
        <w:tabs>
          <w:tab w:val="left" w:pos="1641"/>
        </w:tabs>
        <w:spacing w:before="89"/>
        <w:ind w:right="1435"/>
        <w:jc w:val="center"/>
        <w:rPr>
          <w:sz w:val="16"/>
        </w:rPr>
      </w:pPr>
      <w:r>
        <w:rPr>
          <w:sz w:val="16"/>
        </w:rPr>
        <w:t>T1</w:t>
      </w:r>
      <w:r>
        <w:rPr>
          <w:sz w:val="16"/>
        </w:rPr>
        <w:tab/>
        <w:t>T2</w:t>
      </w:r>
    </w:p>
    <w:p w:rsidR="005535CF" w:rsidRDefault="005535CF">
      <w:pPr>
        <w:jc w:val="center"/>
        <w:rPr>
          <w:sz w:val="16"/>
        </w:rPr>
        <w:sectPr w:rsidR="005535CF">
          <w:type w:val="continuous"/>
          <w:pgSz w:w="23820" w:h="16840" w:orient="landscape"/>
          <w:pgMar w:top="1860" w:right="480" w:bottom="280" w:left="1320" w:header="720" w:footer="720" w:gutter="0"/>
          <w:cols w:num="7" w:space="720" w:equalWidth="0">
            <w:col w:w="7042" w:space="40"/>
            <w:col w:w="1386" w:space="39"/>
            <w:col w:w="3661" w:space="40"/>
            <w:col w:w="1557" w:space="40"/>
            <w:col w:w="1177" w:space="39"/>
            <w:col w:w="1480" w:space="39"/>
            <w:col w:w="5480"/>
          </w:cols>
        </w:sectPr>
      </w:pPr>
    </w:p>
    <w:p w:rsidR="005535CF" w:rsidRDefault="00E33D0D">
      <w:pPr>
        <w:spacing w:before="106"/>
        <w:jc w:val="right"/>
        <w:rPr>
          <w:sz w:val="12"/>
        </w:rPr>
      </w:pPr>
      <w:r>
        <w:rPr>
          <w:sz w:val="12"/>
        </w:rPr>
        <w:lastRenderedPageBreak/>
        <w:t>Viga95x48</w:t>
      </w:r>
    </w:p>
    <w:p w:rsidR="005535CF" w:rsidRDefault="00E33D0D">
      <w:pPr>
        <w:pStyle w:val="Textoindependiente"/>
        <w:rPr>
          <w:sz w:val="18"/>
        </w:rPr>
      </w:pPr>
      <w:r>
        <w:br w:type="column"/>
      </w:r>
    </w:p>
    <w:p w:rsidR="005535CF" w:rsidRDefault="005535CF">
      <w:pPr>
        <w:pStyle w:val="Textoindependiente"/>
        <w:spacing w:before="5"/>
      </w:pPr>
    </w:p>
    <w:p w:rsidR="005535CF" w:rsidRDefault="00E33D0D">
      <w:pPr>
        <w:ind w:left="369"/>
        <w:rPr>
          <w:sz w:val="16"/>
        </w:rPr>
      </w:pPr>
      <w:r>
        <w:rPr>
          <w:spacing w:val="-1"/>
          <w:sz w:val="16"/>
        </w:rPr>
        <w:t>C01</w:t>
      </w:r>
    </w:p>
    <w:p w:rsidR="005535CF" w:rsidRDefault="00E33D0D">
      <w:pPr>
        <w:pStyle w:val="Textoindependiente"/>
        <w:rPr>
          <w:sz w:val="12"/>
        </w:rPr>
      </w:pPr>
      <w:r>
        <w:br w:type="column"/>
      </w:r>
    </w:p>
    <w:p w:rsidR="005535CF" w:rsidRDefault="005535CF">
      <w:pPr>
        <w:pStyle w:val="Textoindependiente"/>
        <w:rPr>
          <w:sz w:val="12"/>
        </w:rPr>
      </w:pPr>
    </w:p>
    <w:p w:rsidR="005535CF" w:rsidRDefault="005535CF">
      <w:pPr>
        <w:pStyle w:val="Textoindependiente"/>
        <w:spacing w:before="7"/>
        <w:rPr>
          <w:sz w:val="16"/>
        </w:rPr>
      </w:pPr>
    </w:p>
    <w:p w:rsidR="005535CF" w:rsidRDefault="00E33D0D">
      <w:pPr>
        <w:ind w:left="471"/>
        <w:rPr>
          <w:sz w:val="12"/>
        </w:rPr>
      </w:pPr>
      <w:r>
        <w:rPr>
          <w:sz w:val="12"/>
        </w:rPr>
        <w:t>CRCR</w:t>
      </w:r>
    </w:p>
    <w:p w:rsidR="005535CF" w:rsidRDefault="00E33D0D">
      <w:pPr>
        <w:pStyle w:val="Textoindependiente"/>
        <w:rPr>
          <w:sz w:val="12"/>
        </w:rPr>
      </w:pPr>
      <w:r>
        <w:br w:type="column"/>
      </w:r>
    </w:p>
    <w:p w:rsidR="005535CF" w:rsidRDefault="005535CF">
      <w:pPr>
        <w:pStyle w:val="Textoindependiente"/>
        <w:rPr>
          <w:sz w:val="12"/>
        </w:rPr>
      </w:pPr>
    </w:p>
    <w:p w:rsidR="005535CF" w:rsidRDefault="005535CF">
      <w:pPr>
        <w:pStyle w:val="Textoindependiente"/>
        <w:spacing w:before="7"/>
        <w:rPr>
          <w:sz w:val="16"/>
        </w:rPr>
      </w:pPr>
    </w:p>
    <w:p w:rsidR="005535CF" w:rsidRDefault="00E33D0D">
      <w:pPr>
        <w:tabs>
          <w:tab w:val="left" w:pos="643"/>
        </w:tabs>
        <w:ind w:left="207"/>
        <w:rPr>
          <w:sz w:val="12"/>
        </w:rPr>
      </w:pPr>
      <w:r>
        <w:rPr>
          <w:sz w:val="12"/>
        </w:rPr>
        <w:t>CR</w:t>
      </w:r>
      <w:r>
        <w:rPr>
          <w:sz w:val="12"/>
        </w:rPr>
        <w:tab/>
      </w:r>
      <w:r>
        <w:rPr>
          <w:spacing w:val="-4"/>
          <w:sz w:val="12"/>
        </w:rPr>
        <w:t>CR</w:t>
      </w:r>
    </w:p>
    <w:p w:rsidR="005535CF" w:rsidRDefault="00E33D0D">
      <w:pPr>
        <w:spacing w:before="19"/>
        <w:ind w:left="248"/>
        <w:rPr>
          <w:sz w:val="16"/>
        </w:rPr>
      </w:pPr>
      <w:r>
        <w:rPr>
          <w:sz w:val="16"/>
        </w:rPr>
        <w:t>C02</w:t>
      </w:r>
    </w:p>
    <w:p w:rsidR="005535CF" w:rsidRDefault="00E33D0D">
      <w:pPr>
        <w:pStyle w:val="Textoindependiente"/>
        <w:rPr>
          <w:sz w:val="12"/>
        </w:rPr>
      </w:pPr>
      <w:r>
        <w:br w:type="column"/>
      </w:r>
    </w:p>
    <w:p w:rsidR="005535CF" w:rsidRDefault="005535CF">
      <w:pPr>
        <w:pStyle w:val="Textoindependiente"/>
        <w:rPr>
          <w:sz w:val="12"/>
        </w:rPr>
      </w:pPr>
    </w:p>
    <w:p w:rsidR="005535CF" w:rsidRDefault="005535CF">
      <w:pPr>
        <w:pStyle w:val="Textoindependiente"/>
        <w:spacing w:before="7"/>
        <w:rPr>
          <w:sz w:val="10"/>
        </w:rPr>
      </w:pPr>
    </w:p>
    <w:p w:rsidR="005535CF" w:rsidRDefault="00E33D0D">
      <w:pPr>
        <w:ind w:left="207"/>
        <w:rPr>
          <w:sz w:val="12"/>
        </w:rPr>
      </w:pPr>
      <w:r>
        <w:rPr>
          <w:sz w:val="12"/>
        </w:rPr>
        <w:t>CRCR</w:t>
      </w:r>
    </w:p>
    <w:p w:rsidR="005535CF" w:rsidRDefault="00E33D0D">
      <w:pPr>
        <w:pStyle w:val="Textoindependiente"/>
        <w:rPr>
          <w:sz w:val="18"/>
        </w:rPr>
      </w:pPr>
      <w:r>
        <w:br w:type="column"/>
      </w:r>
    </w:p>
    <w:p w:rsidR="005535CF" w:rsidRDefault="005535CF">
      <w:pPr>
        <w:pStyle w:val="Textoindependiente"/>
        <w:spacing w:before="6"/>
      </w:pPr>
    </w:p>
    <w:p w:rsidR="005535CF" w:rsidRDefault="00E33D0D">
      <w:pPr>
        <w:ind w:left="218"/>
        <w:rPr>
          <w:sz w:val="16"/>
        </w:rPr>
      </w:pPr>
      <w:r>
        <w:rPr>
          <w:w w:val="95"/>
          <w:sz w:val="16"/>
        </w:rPr>
        <w:t>C03</w:t>
      </w:r>
    </w:p>
    <w:p w:rsidR="005535CF" w:rsidRDefault="00E33D0D">
      <w:pPr>
        <w:tabs>
          <w:tab w:val="left" w:pos="8030"/>
        </w:tabs>
        <w:spacing w:before="106"/>
        <w:ind w:left="4013"/>
        <w:rPr>
          <w:sz w:val="12"/>
        </w:rPr>
      </w:pPr>
      <w:r>
        <w:br w:type="column"/>
      </w:r>
      <w:r>
        <w:rPr>
          <w:sz w:val="12"/>
        </w:rPr>
        <w:lastRenderedPageBreak/>
        <w:t>Viga95x48</w:t>
      </w:r>
      <w:r>
        <w:rPr>
          <w:sz w:val="12"/>
        </w:rPr>
        <w:tab/>
      </w:r>
      <w:r>
        <w:rPr>
          <w:spacing w:val="-1"/>
          <w:sz w:val="12"/>
        </w:rPr>
        <w:t>Viga95x48</w:t>
      </w:r>
    </w:p>
    <w:p w:rsidR="005535CF" w:rsidRDefault="005535CF">
      <w:pPr>
        <w:rPr>
          <w:sz w:val="12"/>
        </w:rPr>
        <w:sectPr w:rsidR="005535CF">
          <w:type w:val="continuous"/>
          <w:pgSz w:w="23820" w:h="16840" w:orient="landscape"/>
          <w:pgMar w:top="1860" w:right="480" w:bottom="280" w:left="1320" w:header="720" w:footer="720" w:gutter="0"/>
          <w:cols w:num="7" w:space="720" w:equalWidth="0">
            <w:col w:w="6023" w:space="40"/>
            <w:col w:w="661" w:space="39"/>
            <w:col w:w="862" w:space="39"/>
            <w:col w:w="816" w:space="39"/>
            <w:col w:w="599" w:space="40"/>
            <w:col w:w="509" w:space="39"/>
            <w:col w:w="12314"/>
          </w:cols>
        </w:sectPr>
      </w:pPr>
    </w:p>
    <w:p w:rsidR="005535CF" w:rsidRDefault="005535CF">
      <w:pPr>
        <w:pStyle w:val="Textoindependiente"/>
        <w:rPr>
          <w:sz w:val="16"/>
        </w:rPr>
      </w:pPr>
    </w:p>
    <w:p w:rsidR="005535CF" w:rsidRDefault="00E33D0D">
      <w:pPr>
        <w:tabs>
          <w:tab w:val="left" w:pos="15737"/>
          <w:tab w:val="left" w:pos="16450"/>
          <w:tab w:val="left" w:pos="17237"/>
        </w:tabs>
        <w:ind w:left="14672"/>
        <w:rPr>
          <w:sz w:val="12"/>
        </w:rPr>
      </w:pPr>
      <w:r>
        <w:rPr>
          <w:sz w:val="12"/>
        </w:rPr>
        <w:t>CR</w:t>
      </w:r>
      <w:r>
        <w:rPr>
          <w:sz w:val="12"/>
        </w:rPr>
        <w:tab/>
        <w:t>CR</w:t>
      </w:r>
      <w:r>
        <w:rPr>
          <w:sz w:val="12"/>
        </w:rPr>
        <w:tab/>
        <w:t>CR</w:t>
      </w:r>
      <w:r>
        <w:rPr>
          <w:sz w:val="12"/>
        </w:rPr>
        <w:tab/>
        <w:t>CR</w:t>
      </w:r>
    </w:p>
    <w:p w:rsidR="005535CF" w:rsidRDefault="005535CF">
      <w:pPr>
        <w:pStyle w:val="Textoindependiente"/>
        <w:spacing w:before="7"/>
        <w:rPr>
          <w:sz w:val="13"/>
        </w:rPr>
      </w:pPr>
    </w:p>
    <w:p w:rsidR="005535CF" w:rsidRDefault="007E1C2E">
      <w:pPr>
        <w:spacing w:before="94"/>
        <w:ind w:right="3438"/>
        <w:jc w:val="right"/>
        <w:rPr>
          <w:sz w:val="16"/>
        </w:rPr>
      </w:pPr>
      <w:r w:rsidRPr="007E1C2E">
        <w:rPr>
          <w:noProof/>
          <w:lang w:eastAsia="es-ES"/>
        </w:rPr>
        <w:pict>
          <v:shape id="Text Box 460" o:spid="_x0000_s2038" type="#_x0000_t202" style="position:absolute;left:0;text-align:left;margin-left:393.5pt;margin-top:10.9pt;width:8.65pt;height:31.75pt;z-index:2517201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" filled="f" stroked="f">
            <v:textbox style="layout-flow:vertical;mso-layout-flow-alt:bottom-to-top" inset="0,0,0,0">
              <w:txbxContent>
                <w:p w:rsidR="00E65EBD" w:rsidRDefault="00E65EBD">
                  <w:pPr>
                    <w:spacing w:before="15"/>
                    <w:ind w:left="20"/>
                    <w:rPr>
                      <w:sz w:val="12"/>
                    </w:rPr>
                  </w:pPr>
                  <w:r>
                    <w:rPr>
                      <w:sz w:val="12"/>
                    </w:rPr>
                    <w:t>Viga18x48</w:t>
                  </w:r>
                </w:p>
              </w:txbxContent>
            </v:textbox>
            <w10:wrap anchorx="page"/>
          </v:shape>
        </w:pict>
      </w:r>
      <w:r w:rsidRPr="007E1C2E">
        <w:rPr>
          <w:noProof/>
          <w:lang w:eastAsia="es-ES"/>
        </w:rPr>
        <w:pict>
          <v:shape id="Text Box 459" o:spid="_x0000_s2037" type="#_x0000_t202" style="position:absolute;left:0;text-align:left;margin-left:534.65pt;margin-top:10.9pt;width:8.65pt;height:31.75pt;z-index:2517222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" filled="f" stroked="f">
            <v:textbox style="layout-flow:vertical;mso-layout-flow-alt:bottom-to-top" inset="0,0,0,0">
              <w:txbxContent>
                <w:p w:rsidR="00E65EBD" w:rsidRDefault="00E65EBD">
                  <w:pPr>
                    <w:spacing w:before="15"/>
                    <w:ind w:left="20"/>
                    <w:rPr>
                      <w:sz w:val="12"/>
                    </w:rPr>
                  </w:pPr>
                  <w:r>
                    <w:rPr>
                      <w:sz w:val="12"/>
                    </w:rPr>
                    <w:t>Viga18x48</w:t>
                  </w:r>
                </w:p>
              </w:txbxContent>
            </v:textbox>
            <w10:wrap anchorx="page"/>
          </v:shape>
        </w:pict>
      </w:r>
      <w:r w:rsidRPr="007E1C2E">
        <w:rPr>
          <w:noProof/>
          <w:lang w:eastAsia="es-ES"/>
        </w:rPr>
        <w:pict>
          <v:shape id="Text Box 458" o:spid="_x0000_s2036" type="#_x0000_t202" style="position:absolute;left:0;text-align:left;margin-left:649.5pt;margin-top:10.9pt;width:8.65pt;height:31.75pt;z-index:2517232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dPkswIAALg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" filled="f" stroked="f">
            <v:textbox style="layout-flow:vertical;mso-layout-flow-alt:bottom-to-top" inset="0,0,0,0">
              <w:txbxContent>
                <w:p w:rsidR="00E65EBD" w:rsidRDefault="00E65EBD">
                  <w:pPr>
                    <w:spacing w:before="15"/>
                    <w:ind w:left="20"/>
                    <w:rPr>
                      <w:sz w:val="12"/>
                    </w:rPr>
                  </w:pPr>
                  <w:r>
                    <w:rPr>
                      <w:sz w:val="12"/>
                    </w:rPr>
                    <w:t>Viga18x48</w:t>
                  </w:r>
                </w:p>
              </w:txbxContent>
            </v:textbox>
            <w10:wrap anchorx="page"/>
          </v:shape>
        </w:pict>
      </w:r>
      <w:r w:rsidRPr="007E1C2E">
        <w:rPr>
          <w:noProof/>
          <w:lang w:eastAsia="es-ES"/>
        </w:rPr>
        <w:pict>
          <v:shape id="Text Box 457" o:spid="_x0000_s2035" type="#_x0000_t202" style="position:absolute;left:0;text-align:left;margin-left:874.7pt;margin-top:10.9pt;width:8.65pt;height:31.75pt;z-index:2517253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fKQtAIAALg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" filled="f" stroked="f">
            <v:textbox style="layout-flow:vertical;mso-layout-flow-alt:bottom-to-top" inset="0,0,0,0">
              <w:txbxContent>
                <w:p w:rsidR="00E65EBD" w:rsidRDefault="00E65EBD">
                  <w:pPr>
                    <w:spacing w:before="15"/>
                    <w:ind w:left="20"/>
                    <w:rPr>
                      <w:sz w:val="12"/>
                    </w:rPr>
                  </w:pPr>
                  <w:r>
                    <w:rPr>
                      <w:sz w:val="12"/>
                    </w:rPr>
                    <w:t>Viga18x48</w:t>
                  </w:r>
                </w:p>
              </w:txbxContent>
            </v:textbox>
            <w10:wrap anchorx="page"/>
          </v:shape>
        </w:pict>
      </w:r>
      <w:r w:rsidRPr="007E1C2E">
        <w:rPr>
          <w:noProof/>
          <w:lang w:eastAsia="es-ES"/>
        </w:rPr>
        <w:pict>
          <v:shape id="Text Box 456" o:spid="_x0000_s2034" type="#_x0000_t202" style="position:absolute;left:0;text-align:left;margin-left:1014.6pt;margin-top:10.9pt;width:8.65pt;height:31.75pt;z-index:2517263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" filled="f" stroked="f">
            <v:textbox style="layout-flow:vertical;mso-layout-flow-alt:bottom-to-top" inset="0,0,0,0">
              <w:txbxContent>
                <w:p w:rsidR="00E65EBD" w:rsidRDefault="00E65EBD">
                  <w:pPr>
                    <w:spacing w:before="15"/>
                    <w:ind w:left="20"/>
                    <w:rPr>
                      <w:sz w:val="12"/>
                    </w:rPr>
                  </w:pPr>
                  <w:r>
                    <w:rPr>
                      <w:sz w:val="12"/>
                    </w:rPr>
                    <w:t>Viga18x48</w:t>
                  </w:r>
                </w:p>
              </w:txbxContent>
            </v:textbox>
            <w10:wrap anchorx="page"/>
          </v:shape>
        </w:pict>
      </w:r>
      <w:r w:rsidR="00E33D0D">
        <w:rPr>
          <w:sz w:val="16"/>
        </w:rPr>
        <w:t>PLATEA</w:t>
      </w:r>
    </w:p>
    <w:p w:rsidR="005535CF" w:rsidRDefault="005535CF">
      <w:pPr>
        <w:pStyle w:val="Textoindependiente"/>
        <w:spacing w:before="1"/>
        <w:rPr>
          <w:sz w:val="18"/>
        </w:rPr>
      </w:pPr>
    </w:p>
    <w:p w:rsidR="005535CF" w:rsidRDefault="007E1C2E">
      <w:pPr>
        <w:tabs>
          <w:tab w:val="left" w:pos="14206"/>
          <w:tab w:val="left" w:pos="14751"/>
        </w:tabs>
        <w:spacing w:before="95" w:line="133" w:lineRule="exact"/>
        <w:ind w:left="13617"/>
        <w:rPr>
          <w:sz w:val="12"/>
        </w:rPr>
      </w:pPr>
      <w:r w:rsidRPr="007E1C2E">
        <w:rPr>
          <w:noProof/>
          <w:lang w:eastAsia="es-ES"/>
        </w:rPr>
        <w:pict>
          <v:line id="Line 455" o:spid="_x0000_s2033" style="position:absolute;left:0;text-align:left;z-index:-251460096;visibility:visible;mso-position-horizontal-relative:page" from="320.1pt,-4.25pt" to="320.1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" strokeweight="0">
            <w10:wrap anchorx="page"/>
          </v:line>
        </w:pict>
      </w:r>
      <w:r w:rsidR="00E33D0D">
        <w:rPr>
          <w:sz w:val="12"/>
        </w:rPr>
        <w:t>CR</w:t>
      </w:r>
      <w:r w:rsidR="00E33D0D">
        <w:rPr>
          <w:sz w:val="12"/>
        </w:rPr>
        <w:tab/>
        <w:t>CR</w:t>
      </w:r>
      <w:r w:rsidR="00E33D0D">
        <w:rPr>
          <w:sz w:val="12"/>
        </w:rPr>
        <w:tab/>
        <w:t>CR</w:t>
      </w:r>
    </w:p>
    <w:p w:rsidR="005535CF" w:rsidRDefault="00E33D0D">
      <w:pPr>
        <w:tabs>
          <w:tab w:val="left" w:pos="17155"/>
        </w:tabs>
        <w:spacing w:line="133" w:lineRule="exact"/>
        <w:ind w:left="16372"/>
        <w:rPr>
          <w:sz w:val="12"/>
        </w:rPr>
      </w:pPr>
      <w:r>
        <w:rPr>
          <w:sz w:val="12"/>
        </w:rPr>
        <w:t>CR  CR</w:t>
      </w:r>
      <w:r>
        <w:rPr>
          <w:sz w:val="12"/>
        </w:rPr>
        <w:tab/>
        <w:t>CR</w:t>
      </w:r>
    </w:p>
    <w:p w:rsidR="005535CF" w:rsidRDefault="005535CF">
      <w:pPr>
        <w:pStyle w:val="Textoindependiente"/>
        <w:rPr>
          <w:sz w:val="9"/>
        </w:rPr>
      </w:pPr>
    </w:p>
    <w:p w:rsidR="005535CF" w:rsidRDefault="005535CF">
      <w:pPr>
        <w:rPr>
          <w:sz w:val="9"/>
        </w:rPr>
        <w:sectPr w:rsidR="005535CF">
          <w:type w:val="continuous"/>
          <w:pgSz w:w="23820" w:h="16840" w:orient="landscape"/>
          <w:pgMar w:top="1860" w:right="480" w:bottom="280" w:left="1320" w:header="720" w:footer="720" w:gutter="0"/>
          <w:cols w:space="720"/>
        </w:sectPr>
      </w:pPr>
    </w:p>
    <w:p w:rsidR="005535CF" w:rsidRDefault="007E1C2E">
      <w:pPr>
        <w:spacing w:before="93" w:line="163" w:lineRule="exact"/>
        <w:ind w:left="5208"/>
        <w:rPr>
          <w:sz w:val="16"/>
        </w:rPr>
      </w:pPr>
      <w:r w:rsidRPr="007E1C2E">
        <w:rPr>
          <w:noProof/>
          <w:lang w:eastAsia="es-ES"/>
        </w:rPr>
        <w:lastRenderedPageBreak/>
        <w:pict>
          <v:line id="Line 454" o:spid="_x0000_s2032" style="position:absolute;left:0;text-align:left;z-index:-251459072;visibility:visible;mso-position-horizontal-relative:page" from="320.1pt,.95pt" to="320.1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" strokeweight="0">
            <w10:wrap anchorx="page"/>
          </v:line>
        </w:pict>
      </w:r>
      <w:r w:rsidR="00E33D0D">
        <w:rPr>
          <w:w w:val="95"/>
          <w:sz w:val="16"/>
        </w:rPr>
        <w:t>C26</w:t>
      </w:r>
    </w:p>
    <w:p w:rsidR="005535CF" w:rsidRDefault="00E33D0D">
      <w:pPr>
        <w:spacing w:line="163" w:lineRule="exact"/>
        <w:ind w:left="3936"/>
        <w:rPr>
          <w:sz w:val="16"/>
        </w:rPr>
      </w:pPr>
      <w:r>
        <w:rPr>
          <w:w w:val="99"/>
          <w:sz w:val="16"/>
        </w:rPr>
        <w:t>A</w:t>
      </w:r>
    </w:p>
    <w:p w:rsidR="005535CF" w:rsidRDefault="00E33D0D">
      <w:pPr>
        <w:pStyle w:val="Textoindependiente"/>
        <w:spacing w:before="1"/>
        <w:rPr>
          <w:sz w:val="11"/>
        </w:rPr>
      </w:pPr>
      <w:r>
        <w:br w:type="column"/>
      </w:r>
    </w:p>
    <w:p w:rsidR="005535CF" w:rsidRDefault="00E33D0D">
      <w:pPr>
        <w:ind w:left="132"/>
        <w:rPr>
          <w:sz w:val="12"/>
        </w:rPr>
      </w:pPr>
      <w:r>
        <w:rPr>
          <w:spacing w:val="-2"/>
          <w:sz w:val="12"/>
        </w:rPr>
        <w:t>Viga18x48</w:t>
      </w:r>
    </w:p>
    <w:p w:rsidR="005535CF" w:rsidRDefault="00E33D0D">
      <w:pPr>
        <w:spacing w:before="93"/>
        <w:ind w:left="541"/>
        <w:rPr>
          <w:sz w:val="16"/>
        </w:rPr>
      </w:pPr>
      <w:r>
        <w:br w:type="column"/>
      </w:r>
      <w:r>
        <w:rPr>
          <w:spacing w:val="-1"/>
          <w:sz w:val="16"/>
        </w:rPr>
        <w:lastRenderedPageBreak/>
        <w:t>C04</w:t>
      </w:r>
    </w:p>
    <w:p w:rsidR="005535CF" w:rsidRDefault="00E33D0D">
      <w:pPr>
        <w:pStyle w:val="Textoindependiente"/>
        <w:rPr>
          <w:sz w:val="18"/>
        </w:rPr>
      </w:pPr>
      <w:r>
        <w:br w:type="column"/>
      </w:r>
    </w:p>
    <w:p w:rsidR="005535CF" w:rsidRDefault="005535CF">
      <w:pPr>
        <w:pStyle w:val="Textoindependiente"/>
        <w:spacing w:before="11"/>
        <w:rPr>
          <w:sz w:val="23"/>
        </w:rPr>
      </w:pPr>
    </w:p>
    <w:p w:rsidR="005535CF" w:rsidRDefault="00E33D0D">
      <w:pPr>
        <w:ind w:left="634"/>
        <w:rPr>
          <w:sz w:val="16"/>
        </w:rPr>
      </w:pPr>
      <w:r>
        <w:rPr>
          <w:w w:val="95"/>
          <w:sz w:val="16"/>
        </w:rPr>
        <w:t>PLATEA</w:t>
      </w:r>
    </w:p>
    <w:p w:rsidR="005535CF" w:rsidRDefault="00E33D0D">
      <w:pPr>
        <w:spacing w:before="93"/>
        <w:jc w:val="right"/>
        <w:rPr>
          <w:sz w:val="16"/>
        </w:rPr>
      </w:pPr>
      <w:r>
        <w:br w:type="column"/>
      </w:r>
      <w:r>
        <w:rPr>
          <w:sz w:val="16"/>
        </w:rPr>
        <w:lastRenderedPageBreak/>
        <w:t>C05</w:t>
      </w:r>
    </w:p>
    <w:p w:rsidR="005535CF" w:rsidRDefault="00E33D0D">
      <w:pPr>
        <w:pStyle w:val="Textoindependiente"/>
        <w:spacing w:before="1"/>
        <w:rPr>
          <w:sz w:val="11"/>
        </w:rPr>
      </w:pPr>
      <w:r>
        <w:br w:type="column"/>
      </w:r>
    </w:p>
    <w:p w:rsidR="005535CF" w:rsidRDefault="00E33D0D">
      <w:pPr>
        <w:ind w:left="577"/>
        <w:rPr>
          <w:sz w:val="12"/>
        </w:rPr>
      </w:pPr>
      <w:r>
        <w:rPr>
          <w:spacing w:val="-2"/>
          <w:sz w:val="12"/>
        </w:rPr>
        <w:t>Viga18x48</w:t>
      </w:r>
    </w:p>
    <w:p w:rsidR="005535CF" w:rsidRDefault="00E33D0D">
      <w:pPr>
        <w:spacing w:before="93"/>
        <w:jc w:val="right"/>
        <w:rPr>
          <w:sz w:val="16"/>
        </w:rPr>
      </w:pPr>
      <w:r>
        <w:br w:type="column"/>
      </w:r>
      <w:r>
        <w:rPr>
          <w:sz w:val="16"/>
        </w:rPr>
        <w:lastRenderedPageBreak/>
        <w:t>C06</w:t>
      </w:r>
    </w:p>
    <w:p w:rsidR="005535CF" w:rsidRDefault="00E33D0D">
      <w:pPr>
        <w:spacing w:before="93"/>
        <w:ind w:left="1369"/>
        <w:rPr>
          <w:sz w:val="16"/>
        </w:rPr>
      </w:pPr>
      <w:r>
        <w:br w:type="column"/>
      </w:r>
      <w:r>
        <w:rPr>
          <w:sz w:val="16"/>
        </w:rPr>
        <w:lastRenderedPageBreak/>
        <w:t>C07</w:t>
      </w:r>
    </w:p>
    <w:p w:rsidR="005535CF" w:rsidRDefault="005535CF">
      <w:pPr>
        <w:pStyle w:val="Textoindependiente"/>
        <w:spacing w:before="5"/>
        <w:rPr>
          <w:sz w:val="15"/>
        </w:rPr>
      </w:pPr>
    </w:p>
    <w:p w:rsidR="005535CF" w:rsidRDefault="00E33D0D">
      <w:pPr>
        <w:ind w:left="1451"/>
        <w:rPr>
          <w:sz w:val="16"/>
        </w:rPr>
      </w:pPr>
      <w:r>
        <w:rPr>
          <w:w w:val="95"/>
          <w:sz w:val="16"/>
        </w:rPr>
        <w:t>PLATEA</w:t>
      </w:r>
    </w:p>
    <w:p w:rsidR="005535CF" w:rsidRDefault="00E33D0D">
      <w:pPr>
        <w:spacing w:before="93"/>
        <w:ind w:left="404"/>
        <w:rPr>
          <w:sz w:val="16"/>
        </w:rPr>
      </w:pPr>
      <w:r>
        <w:br w:type="column"/>
      </w:r>
      <w:r>
        <w:rPr>
          <w:sz w:val="16"/>
        </w:rPr>
        <w:lastRenderedPageBreak/>
        <w:t>C08</w:t>
      </w:r>
    </w:p>
    <w:p w:rsidR="005535CF" w:rsidRDefault="007E1C2E">
      <w:pPr>
        <w:tabs>
          <w:tab w:val="left" w:pos="1358"/>
        </w:tabs>
        <w:spacing w:before="72"/>
        <w:ind w:left="882"/>
        <w:rPr>
          <w:sz w:val="12"/>
        </w:rPr>
      </w:pPr>
      <w:r w:rsidRPr="007E1C2E">
        <w:rPr>
          <w:noProof/>
          <w:lang w:eastAsia="es-ES"/>
        </w:rPr>
        <w:pict>
          <v:line id="Line 453" o:spid="_x0000_s2031" style="position:absolute;left:0;text-align:left;z-index:-251458048;visibility:visible;mso-position-horizontal-relative:page" from="320.1pt,15.4pt" to="320.1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" strokeweight="0">
            <w10:wrap anchorx="page"/>
          </v:line>
        </w:pict>
      </w:r>
      <w:r w:rsidR="00E33D0D">
        <w:rPr>
          <w:sz w:val="12"/>
        </w:rPr>
        <w:t>CR</w:t>
      </w:r>
      <w:r w:rsidR="00E33D0D">
        <w:rPr>
          <w:sz w:val="12"/>
        </w:rPr>
        <w:tab/>
      </w:r>
      <w:r w:rsidR="00E33D0D">
        <w:rPr>
          <w:spacing w:val="-4"/>
          <w:sz w:val="12"/>
        </w:rPr>
        <w:t>CR</w:t>
      </w:r>
    </w:p>
    <w:p w:rsidR="005535CF" w:rsidRDefault="00E33D0D">
      <w:pPr>
        <w:pStyle w:val="Textoindependiente"/>
        <w:rPr>
          <w:sz w:val="12"/>
        </w:rPr>
      </w:pPr>
      <w:r>
        <w:br w:type="column"/>
      </w:r>
    </w:p>
    <w:p w:rsidR="005535CF" w:rsidRDefault="005535CF">
      <w:pPr>
        <w:pStyle w:val="Textoindependiente"/>
        <w:rPr>
          <w:sz w:val="12"/>
        </w:rPr>
      </w:pPr>
    </w:p>
    <w:p w:rsidR="005535CF" w:rsidRDefault="00E33D0D">
      <w:pPr>
        <w:tabs>
          <w:tab w:val="left" w:pos="1205"/>
        </w:tabs>
        <w:spacing w:before="73"/>
        <w:ind w:left="506"/>
        <w:rPr>
          <w:sz w:val="12"/>
        </w:rPr>
      </w:pPr>
      <w:r>
        <w:rPr>
          <w:sz w:val="12"/>
        </w:rPr>
        <w:t>CR</w:t>
      </w:r>
      <w:r>
        <w:rPr>
          <w:sz w:val="12"/>
        </w:rPr>
        <w:tab/>
      </w:r>
      <w:r>
        <w:rPr>
          <w:spacing w:val="-4"/>
          <w:sz w:val="12"/>
        </w:rPr>
        <w:t>CR</w:t>
      </w:r>
    </w:p>
    <w:p w:rsidR="005535CF" w:rsidRDefault="00E33D0D">
      <w:pPr>
        <w:spacing w:before="93"/>
        <w:ind w:left="251"/>
        <w:rPr>
          <w:sz w:val="16"/>
        </w:rPr>
      </w:pPr>
      <w:r>
        <w:br w:type="column"/>
      </w:r>
      <w:r>
        <w:rPr>
          <w:spacing w:val="-1"/>
          <w:sz w:val="16"/>
        </w:rPr>
        <w:lastRenderedPageBreak/>
        <w:t>C09</w:t>
      </w:r>
    </w:p>
    <w:p w:rsidR="005535CF" w:rsidRDefault="00E33D0D">
      <w:pPr>
        <w:spacing w:before="93" w:line="161" w:lineRule="exact"/>
        <w:ind w:left="1302"/>
        <w:rPr>
          <w:sz w:val="16"/>
        </w:rPr>
      </w:pPr>
      <w:r>
        <w:br w:type="column"/>
      </w:r>
      <w:r>
        <w:rPr>
          <w:sz w:val="16"/>
        </w:rPr>
        <w:lastRenderedPageBreak/>
        <w:t>C10</w:t>
      </w:r>
    </w:p>
    <w:p w:rsidR="005535CF" w:rsidRDefault="00E33D0D">
      <w:pPr>
        <w:tabs>
          <w:tab w:val="left" w:pos="3486"/>
        </w:tabs>
        <w:spacing w:line="233" w:lineRule="exact"/>
        <w:ind w:left="862"/>
        <w:rPr>
          <w:sz w:val="16"/>
        </w:rPr>
      </w:pPr>
      <w:r>
        <w:rPr>
          <w:sz w:val="12"/>
        </w:rPr>
        <w:t>CR</w:t>
      </w:r>
      <w:r>
        <w:rPr>
          <w:sz w:val="12"/>
        </w:rPr>
        <w:tab/>
      </w:r>
      <w:r>
        <w:rPr>
          <w:position w:val="8"/>
          <w:sz w:val="16"/>
        </w:rPr>
        <w:t>A</w:t>
      </w:r>
    </w:p>
    <w:p w:rsidR="005535CF" w:rsidRDefault="005535CF">
      <w:pPr>
        <w:spacing w:line="233" w:lineRule="exact"/>
        <w:rPr>
          <w:sz w:val="16"/>
        </w:rPr>
        <w:sectPr w:rsidR="005535CF">
          <w:type w:val="continuous"/>
          <w:pgSz w:w="23820" w:h="16840" w:orient="landscape"/>
          <w:pgMar w:top="1860" w:right="480" w:bottom="280" w:left="1320" w:header="720" w:footer="720" w:gutter="0"/>
          <w:cols w:num="12" w:space="720" w:equalWidth="0">
            <w:col w:w="5499" w:space="40"/>
            <w:col w:w="728" w:space="39"/>
            <w:col w:w="833" w:space="39"/>
            <w:col w:w="1242" w:space="39"/>
            <w:col w:w="1229" w:space="40"/>
            <w:col w:w="1173" w:space="39"/>
            <w:col w:w="1301" w:space="40"/>
            <w:col w:w="2059" w:space="39"/>
            <w:col w:w="1531" w:space="40"/>
            <w:col w:w="1378" w:space="39"/>
            <w:col w:w="543" w:space="39"/>
            <w:col w:w="4071"/>
          </w:cols>
        </w:sectPr>
      </w:pPr>
    </w:p>
    <w:p w:rsidR="005535CF" w:rsidRDefault="005535CF">
      <w:pPr>
        <w:pStyle w:val="Textoindependiente"/>
      </w:pPr>
    </w:p>
    <w:p w:rsidR="005535CF" w:rsidRDefault="005535CF">
      <w:pPr>
        <w:pStyle w:val="Textoindependiente"/>
        <w:spacing w:before="5"/>
        <w:rPr>
          <w:sz w:val="18"/>
        </w:rPr>
      </w:pPr>
    </w:p>
    <w:p w:rsidR="005535CF" w:rsidRDefault="005535CF">
      <w:pPr>
        <w:rPr>
          <w:sz w:val="18"/>
        </w:rPr>
        <w:sectPr w:rsidR="005535CF">
          <w:type w:val="continuous"/>
          <w:pgSz w:w="23820" w:h="16840" w:orient="landscape"/>
          <w:pgMar w:top="1860" w:right="480" w:bottom="280" w:left="1320" w:header="720" w:footer="720" w:gutter="0"/>
          <w:cols w:space="720"/>
        </w:sectPr>
      </w:pPr>
    </w:p>
    <w:p w:rsidR="005535CF" w:rsidRDefault="00E33D0D">
      <w:pPr>
        <w:spacing w:before="119" w:line="163" w:lineRule="exact"/>
        <w:ind w:left="5208"/>
        <w:rPr>
          <w:sz w:val="16"/>
        </w:rPr>
      </w:pPr>
      <w:r>
        <w:rPr>
          <w:w w:val="95"/>
          <w:sz w:val="16"/>
        </w:rPr>
        <w:lastRenderedPageBreak/>
        <w:t>C25</w:t>
      </w:r>
    </w:p>
    <w:p w:rsidR="005535CF" w:rsidRDefault="00E33D0D">
      <w:pPr>
        <w:spacing w:line="163" w:lineRule="exact"/>
        <w:ind w:left="3936"/>
        <w:rPr>
          <w:sz w:val="16"/>
        </w:rPr>
      </w:pPr>
      <w:r>
        <w:rPr>
          <w:w w:val="99"/>
          <w:sz w:val="16"/>
        </w:rPr>
        <w:t>B</w:t>
      </w:r>
    </w:p>
    <w:p w:rsidR="005535CF" w:rsidRDefault="00E33D0D">
      <w:pPr>
        <w:spacing w:before="119"/>
        <w:jc w:val="right"/>
        <w:rPr>
          <w:sz w:val="16"/>
        </w:rPr>
      </w:pPr>
      <w:r>
        <w:br w:type="column"/>
      </w:r>
      <w:r>
        <w:rPr>
          <w:sz w:val="16"/>
        </w:rPr>
        <w:lastRenderedPageBreak/>
        <w:t>C11</w:t>
      </w:r>
    </w:p>
    <w:p w:rsidR="005535CF" w:rsidRDefault="00E33D0D">
      <w:pPr>
        <w:spacing w:before="119"/>
        <w:jc w:val="right"/>
        <w:rPr>
          <w:sz w:val="16"/>
        </w:rPr>
      </w:pPr>
      <w:r>
        <w:br w:type="column"/>
      </w:r>
      <w:r>
        <w:rPr>
          <w:sz w:val="16"/>
        </w:rPr>
        <w:lastRenderedPageBreak/>
        <w:t>C12</w:t>
      </w:r>
    </w:p>
    <w:p w:rsidR="005535CF" w:rsidRDefault="00E33D0D">
      <w:pPr>
        <w:spacing w:before="119"/>
        <w:jc w:val="right"/>
        <w:rPr>
          <w:sz w:val="16"/>
        </w:rPr>
      </w:pPr>
      <w:r>
        <w:br w:type="column"/>
      </w:r>
      <w:r>
        <w:rPr>
          <w:sz w:val="16"/>
        </w:rPr>
        <w:lastRenderedPageBreak/>
        <w:t>C13</w:t>
      </w:r>
    </w:p>
    <w:p w:rsidR="005535CF" w:rsidRDefault="00E33D0D">
      <w:pPr>
        <w:pStyle w:val="Textoindependiente"/>
        <w:spacing w:before="5"/>
        <w:rPr>
          <w:sz w:val="11"/>
        </w:rPr>
      </w:pPr>
      <w:r>
        <w:br w:type="column"/>
      </w:r>
    </w:p>
    <w:p w:rsidR="005535CF" w:rsidRDefault="00E33D0D">
      <w:pPr>
        <w:ind w:left="147"/>
        <w:rPr>
          <w:sz w:val="12"/>
        </w:rPr>
      </w:pPr>
      <w:r>
        <w:rPr>
          <w:spacing w:val="-2"/>
          <w:sz w:val="12"/>
        </w:rPr>
        <w:t>Viga18x48</w:t>
      </w:r>
    </w:p>
    <w:p w:rsidR="005535CF" w:rsidRDefault="00E33D0D">
      <w:pPr>
        <w:spacing w:before="119"/>
        <w:jc w:val="right"/>
        <w:rPr>
          <w:sz w:val="16"/>
        </w:rPr>
      </w:pPr>
      <w:r>
        <w:br w:type="column"/>
      </w:r>
      <w:r>
        <w:rPr>
          <w:sz w:val="16"/>
        </w:rPr>
        <w:lastRenderedPageBreak/>
        <w:t>C14</w:t>
      </w:r>
    </w:p>
    <w:p w:rsidR="005535CF" w:rsidRDefault="00E33D0D">
      <w:pPr>
        <w:spacing w:before="119"/>
        <w:jc w:val="right"/>
        <w:rPr>
          <w:sz w:val="16"/>
        </w:rPr>
      </w:pPr>
      <w:r>
        <w:br w:type="column"/>
      </w:r>
      <w:r>
        <w:rPr>
          <w:sz w:val="16"/>
        </w:rPr>
        <w:lastRenderedPageBreak/>
        <w:t>C15</w:t>
      </w:r>
    </w:p>
    <w:p w:rsidR="005535CF" w:rsidRDefault="00E33D0D">
      <w:pPr>
        <w:spacing w:before="119"/>
        <w:jc w:val="right"/>
        <w:rPr>
          <w:sz w:val="16"/>
        </w:rPr>
      </w:pPr>
      <w:r>
        <w:br w:type="column"/>
      </w:r>
      <w:r>
        <w:rPr>
          <w:sz w:val="16"/>
        </w:rPr>
        <w:lastRenderedPageBreak/>
        <w:t>C16</w:t>
      </w:r>
    </w:p>
    <w:p w:rsidR="005535CF" w:rsidRDefault="00E33D0D">
      <w:pPr>
        <w:spacing w:before="94"/>
        <w:ind w:left="413"/>
        <w:rPr>
          <w:sz w:val="16"/>
        </w:rPr>
      </w:pPr>
      <w:r>
        <w:br w:type="column"/>
      </w:r>
      <w:r>
        <w:rPr>
          <w:sz w:val="16"/>
        </w:rPr>
        <w:lastRenderedPageBreak/>
        <w:t>C23</w:t>
      </w:r>
    </w:p>
    <w:p w:rsidR="005535CF" w:rsidRDefault="00E33D0D">
      <w:pPr>
        <w:spacing w:before="115"/>
        <w:ind w:left="425"/>
        <w:rPr>
          <w:sz w:val="12"/>
        </w:rPr>
      </w:pPr>
      <w:r>
        <w:rPr>
          <w:spacing w:val="-2"/>
          <w:sz w:val="12"/>
        </w:rPr>
        <w:t>Viga18x48</w:t>
      </w:r>
    </w:p>
    <w:p w:rsidR="005535CF" w:rsidRDefault="00E33D0D">
      <w:pPr>
        <w:spacing w:before="119" w:line="161" w:lineRule="exact"/>
        <w:ind w:left="1376"/>
        <w:rPr>
          <w:sz w:val="16"/>
        </w:rPr>
      </w:pPr>
      <w:r>
        <w:br w:type="column"/>
      </w:r>
      <w:r>
        <w:rPr>
          <w:sz w:val="16"/>
        </w:rPr>
        <w:lastRenderedPageBreak/>
        <w:t>C17</w:t>
      </w:r>
    </w:p>
    <w:p w:rsidR="005535CF" w:rsidRDefault="00E33D0D">
      <w:pPr>
        <w:tabs>
          <w:tab w:val="left" w:pos="3560"/>
        </w:tabs>
        <w:spacing w:line="233" w:lineRule="exact"/>
        <w:ind w:left="936"/>
        <w:rPr>
          <w:sz w:val="16"/>
        </w:rPr>
      </w:pPr>
      <w:r>
        <w:rPr>
          <w:sz w:val="12"/>
        </w:rPr>
        <w:t>CR</w:t>
      </w:r>
      <w:r>
        <w:rPr>
          <w:sz w:val="12"/>
        </w:rPr>
        <w:tab/>
      </w:r>
      <w:r>
        <w:rPr>
          <w:position w:val="8"/>
          <w:sz w:val="16"/>
        </w:rPr>
        <w:t>B</w:t>
      </w:r>
    </w:p>
    <w:p w:rsidR="005535CF" w:rsidRDefault="005535CF">
      <w:pPr>
        <w:spacing w:line="233" w:lineRule="exact"/>
        <w:rPr>
          <w:sz w:val="16"/>
        </w:rPr>
        <w:sectPr w:rsidR="005535CF">
          <w:type w:val="continuous"/>
          <w:pgSz w:w="23820" w:h="16840" w:orient="landscape"/>
          <w:pgMar w:top="1860" w:right="480" w:bottom="280" w:left="1320" w:header="720" w:footer="720" w:gutter="0"/>
          <w:cols w:num="10" w:space="720" w:equalWidth="0">
            <w:col w:w="5499" w:space="40"/>
            <w:col w:w="1611" w:space="39"/>
            <w:col w:w="2501" w:space="39"/>
            <w:col w:w="2512" w:space="39"/>
            <w:col w:w="742" w:space="40"/>
            <w:col w:w="879" w:space="39"/>
            <w:col w:w="1095" w:space="40"/>
            <w:col w:w="1661" w:space="39"/>
            <w:col w:w="1020" w:space="39"/>
            <w:col w:w="4146"/>
          </w:cols>
        </w:sectPr>
      </w:pPr>
    </w:p>
    <w:p w:rsidR="005535CF" w:rsidRDefault="005535CF">
      <w:pPr>
        <w:pStyle w:val="Textoindependiente"/>
        <w:spacing w:before="5"/>
        <w:rPr>
          <w:sz w:val="10"/>
        </w:rPr>
      </w:pPr>
    </w:p>
    <w:p w:rsidR="005535CF" w:rsidRDefault="00E33D0D">
      <w:pPr>
        <w:spacing w:before="95"/>
        <w:ind w:left="6809" w:right="4826"/>
        <w:jc w:val="center"/>
        <w:rPr>
          <w:sz w:val="12"/>
        </w:rPr>
      </w:pPr>
      <w:r>
        <w:rPr>
          <w:sz w:val="12"/>
        </w:rPr>
        <w:t>CR</w:t>
      </w:r>
    </w:p>
    <w:p w:rsidR="005535CF" w:rsidRDefault="00E33D0D">
      <w:pPr>
        <w:tabs>
          <w:tab w:val="left" w:pos="6951"/>
          <w:tab w:val="left" w:pos="7496"/>
        </w:tabs>
        <w:spacing w:before="35"/>
        <w:ind w:left="6196"/>
        <w:jc w:val="center"/>
        <w:rPr>
          <w:sz w:val="12"/>
        </w:rPr>
      </w:pPr>
      <w:r>
        <w:rPr>
          <w:sz w:val="12"/>
        </w:rPr>
        <w:t>CR</w:t>
      </w:r>
      <w:r>
        <w:rPr>
          <w:sz w:val="12"/>
        </w:rPr>
        <w:tab/>
        <w:t>CR</w:t>
      </w:r>
      <w:r>
        <w:rPr>
          <w:sz w:val="12"/>
        </w:rPr>
        <w:tab/>
        <w:t>CR</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rPr>
          <w:sz w:val="12"/>
        </w:rPr>
      </w:pPr>
    </w:p>
    <w:p w:rsidR="005535CF" w:rsidRDefault="007E1C2E">
      <w:pPr>
        <w:spacing w:before="76" w:line="247" w:lineRule="auto"/>
        <w:ind w:left="3273" w:right="17179" w:hanging="243"/>
        <w:rPr>
          <w:sz w:val="12"/>
        </w:rPr>
      </w:pPr>
      <w:r w:rsidRPr="007E1C2E">
        <w:rPr>
          <w:noProof/>
          <w:lang w:eastAsia="es-ES"/>
        </w:rPr>
        <w:pict>
          <v:shape id="Text Box 452" o:spid="_x0000_s2030" type="#_x0000_t202" style="position:absolute;left:0;text-align:left;margin-left:324.35pt;margin-top:-4.25pt;width:8.65pt;height:31.75pt;z-index:2517191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" filled="f" stroked="f">
            <v:textbox style="layout-flow:vertical;mso-layout-flow-alt:bottom-to-top" inset="0,0,0,0">
              <w:txbxContent>
                <w:p w:rsidR="00E65EBD" w:rsidRDefault="00E65EBD">
                  <w:pPr>
                    <w:spacing w:before="15"/>
                    <w:ind w:left="20"/>
                    <w:rPr>
                      <w:sz w:val="12"/>
                    </w:rPr>
                  </w:pPr>
                  <w:r>
                    <w:rPr>
                      <w:sz w:val="12"/>
                    </w:rPr>
                    <w:t>Viga18x48</w:t>
                  </w:r>
                </w:p>
              </w:txbxContent>
            </v:textbox>
            <w10:wrap anchorx="page"/>
          </v:shape>
        </w:pict>
      </w:r>
      <w:r w:rsidRPr="007E1C2E">
        <w:rPr>
          <w:noProof/>
          <w:lang w:eastAsia="es-ES"/>
        </w:rPr>
        <w:pict>
          <v:shape id="Text Box 451" o:spid="_x0000_s2029" type="#_x0000_t202" style="position:absolute;left:0;text-align:left;margin-left:521.25pt;margin-top:-4.25pt;width:8.65pt;height:31.75pt;z-index:2517212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nxwswIAALg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" filled="f" stroked="f">
            <v:textbox style="layout-flow:vertical;mso-layout-flow-alt:bottom-to-top" inset="0,0,0,0">
              <w:txbxContent>
                <w:p w:rsidR="00E65EBD" w:rsidRDefault="00E65EBD">
                  <w:pPr>
                    <w:spacing w:before="15"/>
                    <w:ind w:left="20"/>
                    <w:rPr>
                      <w:sz w:val="12"/>
                    </w:rPr>
                  </w:pPr>
                  <w:r>
                    <w:rPr>
                      <w:sz w:val="12"/>
                    </w:rPr>
                    <w:t>Viga18x48</w:t>
                  </w:r>
                </w:p>
              </w:txbxContent>
            </v:textbox>
            <w10:wrap anchorx="page"/>
          </v:shape>
        </w:pict>
      </w:r>
      <w:r w:rsidRPr="007E1C2E">
        <w:rPr>
          <w:noProof/>
          <w:lang w:eastAsia="es-ES"/>
        </w:rPr>
        <w:pict>
          <v:shape id="Text Box 450" o:spid="_x0000_s2028" type="#_x0000_t202" style="position:absolute;left:0;text-align:left;margin-left:661pt;margin-top:-4.25pt;width:8.65pt;height:31.75pt;z-index:-2514539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" filled="f" stroked="f">
            <v:textbox style="layout-flow:vertical;mso-layout-flow-alt:bottom-to-top" inset="0,0,0,0">
              <w:txbxContent>
                <w:p w:rsidR="00E65EBD" w:rsidRDefault="00E65EBD">
                  <w:pPr>
                    <w:spacing w:before="15"/>
                    <w:ind w:left="20"/>
                    <w:rPr>
                      <w:sz w:val="12"/>
                    </w:rPr>
                  </w:pPr>
                  <w:r>
                    <w:rPr>
                      <w:sz w:val="12"/>
                    </w:rPr>
                    <w:t>Viga18x48</w:t>
                  </w:r>
                </w:p>
              </w:txbxContent>
            </v:textbox>
            <w10:wrap anchorx="page"/>
          </v:shape>
        </w:pict>
      </w:r>
      <w:r w:rsidRPr="007E1C2E">
        <w:rPr>
          <w:noProof/>
          <w:lang w:eastAsia="es-ES"/>
        </w:rPr>
        <w:pict>
          <v:shape id="Text Box 449" o:spid="_x0000_s2027" type="#_x0000_t202" style="position:absolute;left:0;text-align:left;margin-left:735.8pt;margin-top:-4.25pt;width:8.65pt;height:31.75pt;z-index:-2514529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H06tAIAALg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" filled="f" stroked="f">
            <v:textbox style="layout-flow:vertical;mso-layout-flow-alt:bottom-to-top" inset="0,0,0,0">
              <w:txbxContent>
                <w:p w:rsidR="00E65EBD" w:rsidRDefault="00E65EBD">
                  <w:pPr>
                    <w:spacing w:before="15"/>
                    <w:ind w:left="20"/>
                    <w:rPr>
                      <w:sz w:val="12"/>
                    </w:rPr>
                  </w:pPr>
                  <w:r>
                    <w:rPr>
                      <w:sz w:val="12"/>
                    </w:rPr>
                    <w:t>Viga18x48</w:t>
                  </w:r>
                </w:p>
              </w:txbxContent>
            </v:textbox>
            <w10:wrap anchorx="page"/>
          </v:shape>
        </w:pict>
      </w:r>
      <w:r w:rsidRPr="007E1C2E">
        <w:rPr>
          <w:noProof/>
          <w:lang w:eastAsia="es-ES"/>
        </w:rPr>
        <w:pict>
          <v:shape id="Text Box 448" o:spid="_x0000_s2026" type="#_x0000_t202" style="position:absolute;left:0;text-align:left;margin-left:874.7pt;margin-top:-4.25pt;width:8.65pt;height:31.75pt;z-index:2517242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" filled="f" stroked="f">
            <v:textbox style="layout-flow:vertical;mso-layout-flow-alt:bottom-to-top" inset="0,0,0,0">
              <w:txbxContent>
                <w:p w:rsidR="00E65EBD" w:rsidRDefault="00E65EBD">
                  <w:pPr>
                    <w:spacing w:before="15"/>
                    <w:ind w:left="20"/>
                    <w:rPr>
                      <w:sz w:val="12"/>
                    </w:rPr>
                  </w:pPr>
                  <w:r>
                    <w:rPr>
                      <w:sz w:val="12"/>
                    </w:rPr>
                    <w:t>Viga18x48</w:t>
                  </w:r>
                </w:p>
              </w:txbxContent>
            </v:textbox>
            <w10:wrap anchorx="page"/>
          </v:shape>
        </w:pict>
      </w:r>
      <w:r w:rsidRPr="007E1C2E">
        <w:rPr>
          <w:noProof/>
          <w:lang w:eastAsia="es-ES"/>
        </w:rPr>
        <w:pict>
          <v:shape id="WordArt 447" o:spid="_x0000_s2025" type="#_x0000_t202" style="position:absolute;left:0;text-align:left;margin-left:958.05pt;margin-top:-7.2pt;width:15.45pt;height:7.95pt;rotation:-45;z-index:2517273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" filled="f" stroked="f">
            <v:stroke joinstyle="round"/>
            <o:lock v:ext="edit" shapetype="t"/>
            <v:textbox style="mso-fit-shape-to-text:t">
              <w:txbxContent>
                <w:p w:rsidR="00E65EBD" w:rsidRDefault="00E65EBD" w:rsidP="000A31BF">
                  <w:pPr>
                    <w:pStyle w:val="NormalWeb"/>
                    <w:spacing w:before="0" w:beforeAutospacing="0" w:after="0" w:afterAutospacing="0"/>
                    <w:jc w:val="center"/>
                  </w:pPr>
                  <w:r>
                    <w:rPr>
                      <w:rFonts w:ascii="Arial MT" w:hAnsi="Arial MT"/>
                      <w:color w:val="000000"/>
                      <w:sz w:val="16"/>
                      <w:szCs w:val="16"/>
                    </w:rPr>
                    <w:t>L.M.</w:t>
                  </w:r>
                </w:p>
              </w:txbxContent>
            </v:textbox>
            <w10:wrap anchorx="page"/>
          </v:shape>
        </w:pict>
      </w:r>
      <w:r w:rsidR="00E33D0D">
        <w:rPr>
          <w:sz w:val="12"/>
        </w:rPr>
        <w:t>BASEPARAPUNTALESCERCOMETALICO40x40x80cm</w:t>
      </w:r>
    </w:p>
    <w:p w:rsidR="005535CF" w:rsidRDefault="005535CF">
      <w:pPr>
        <w:pStyle w:val="Textoindependiente"/>
        <w:spacing w:before="4"/>
        <w:rPr>
          <w:sz w:val="13"/>
        </w:rPr>
      </w:pPr>
    </w:p>
    <w:p w:rsidR="005535CF" w:rsidRDefault="00E33D0D">
      <w:pPr>
        <w:tabs>
          <w:tab w:val="left" w:pos="3685"/>
          <w:tab w:val="left" w:pos="5386"/>
        </w:tabs>
        <w:ind w:left="1133"/>
        <w:jc w:val="center"/>
        <w:rPr>
          <w:sz w:val="12"/>
        </w:rPr>
      </w:pPr>
      <w:r>
        <w:rPr>
          <w:sz w:val="12"/>
        </w:rPr>
        <w:t>CR</w:t>
      </w:r>
      <w:r>
        <w:rPr>
          <w:sz w:val="12"/>
        </w:rPr>
        <w:tab/>
        <w:t>CR</w:t>
      </w:r>
      <w:r>
        <w:rPr>
          <w:sz w:val="12"/>
        </w:rPr>
        <w:tab/>
        <w:t>CR</w:t>
      </w:r>
    </w:p>
    <w:p w:rsidR="005535CF" w:rsidRDefault="005535CF">
      <w:pPr>
        <w:jc w:val="center"/>
        <w:rPr>
          <w:sz w:val="12"/>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5535CF">
      <w:pPr>
        <w:pStyle w:val="Textoindependiente"/>
        <w:spacing w:before="6"/>
        <w:rPr>
          <w:sz w:val="18"/>
        </w:rPr>
      </w:pPr>
    </w:p>
    <w:p w:rsidR="005535CF" w:rsidRDefault="007E1C2E">
      <w:pPr>
        <w:jc w:val="right"/>
        <w:rPr>
          <w:sz w:val="16"/>
        </w:rPr>
      </w:pPr>
      <w:r w:rsidRPr="007E1C2E">
        <w:rPr>
          <w:noProof/>
          <w:lang w:eastAsia="es-ES"/>
        </w:rPr>
        <w:pict>
          <v:line id="Line 446" o:spid="_x0000_s2024" style="position:absolute;left:0;text-align:left;z-index:-251457024;visibility:visible;mso-position-horizontal-relative:page" from="745.3pt,12.9pt" to="745.3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" strokeweight="0">
            <w10:wrap anchorx="page"/>
          </v:line>
        </w:pict>
      </w:r>
      <w:r w:rsidRPr="007E1C2E">
        <w:rPr>
          <w:noProof/>
          <w:lang w:eastAsia="es-ES"/>
        </w:rPr>
        <w:pict>
          <v:line id="Line 445" o:spid="_x0000_s2023" style="position:absolute;left:0;text-align:left;z-index:-251456000;visibility:visible;mso-position-horizontal-relative:page" from="532.75pt,13pt" to="532.75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" strokeweight="0">
            <w10:wrap anchorx="page"/>
          </v:line>
        </w:pict>
      </w:r>
      <w:r w:rsidRPr="007E1C2E">
        <w:rPr>
          <w:noProof/>
          <w:lang w:eastAsia="es-ES"/>
        </w:rPr>
        <w:pict>
          <v:line id="Line 444" o:spid="_x0000_s2022" style="position:absolute;left:0;text-align:left;z-index:-251454976;visibility:visible;mso-position-horizontal-relative:page" from="660.3pt,11.65pt" to="660.3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" strokeweight="0">
            <w10:wrap anchorx="page"/>
          </v:line>
        </w:pict>
      </w:r>
      <w:r w:rsidRPr="007E1C2E">
        <w:rPr>
          <w:noProof/>
          <w:lang w:eastAsia="es-ES"/>
        </w:rPr>
        <w:pict>
          <v:shape id="Text Box 443" o:spid="_x0000_s2021" type="#_x0000_t202" style="position:absolute;left:0;text-align:left;margin-left:310.2pt;margin-top:1.7pt;width:10.85pt;height:18.3pt;z-index:2517181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" filled="f" stroked="f">
            <v:textbox style="layout-flow:vertical;mso-layout-flow-alt:bottom-to-top" inset="0,0,0,0">
              <w:txbxContent>
                <w:p w:rsidR="00E65EBD" w:rsidRDefault="00E65EBD">
                  <w:pPr>
                    <w:spacing w:before="13"/>
                    <w:ind w:left="20"/>
                    <w:rPr>
                      <w:sz w:val="16"/>
                    </w:rPr>
                  </w:pPr>
                  <w:r>
                    <w:rPr>
                      <w:sz w:val="16"/>
                    </w:rPr>
                    <w:t>E.M.</w:t>
                  </w:r>
                </w:p>
              </w:txbxContent>
            </v:textbox>
            <w10:wrap anchorx="page"/>
          </v:shape>
        </w:pict>
      </w:r>
      <w:r w:rsidR="00E33D0D">
        <w:rPr>
          <w:sz w:val="16"/>
        </w:rPr>
        <w:t>C24</w:t>
      </w:r>
    </w:p>
    <w:p w:rsidR="005535CF" w:rsidRDefault="00E33D0D">
      <w:pPr>
        <w:pStyle w:val="Textoindependiente"/>
        <w:rPr>
          <w:sz w:val="18"/>
        </w:rPr>
      </w:pPr>
      <w:r>
        <w:br w:type="column"/>
      </w:r>
    </w:p>
    <w:p w:rsidR="005535CF" w:rsidRDefault="005535CF">
      <w:pPr>
        <w:pStyle w:val="Textoindependiente"/>
        <w:spacing w:before="6"/>
        <w:rPr>
          <w:sz w:val="18"/>
        </w:rPr>
      </w:pPr>
    </w:p>
    <w:p w:rsidR="005535CF" w:rsidRDefault="00E33D0D">
      <w:pPr>
        <w:jc w:val="right"/>
        <w:rPr>
          <w:sz w:val="16"/>
        </w:rPr>
      </w:pPr>
      <w:r>
        <w:rPr>
          <w:sz w:val="16"/>
        </w:rPr>
        <w:t>C18</w:t>
      </w:r>
    </w:p>
    <w:p w:rsidR="005535CF" w:rsidRDefault="00E33D0D">
      <w:pPr>
        <w:pStyle w:val="Textoindependiente"/>
        <w:spacing w:before="8"/>
        <w:rPr>
          <w:sz w:val="13"/>
        </w:rPr>
      </w:pPr>
      <w:r>
        <w:br w:type="column"/>
      </w:r>
    </w:p>
    <w:p w:rsidR="005535CF" w:rsidRDefault="00E33D0D">
      <w:pPr>
        <w:ind w:left="155"/>
        <w:rPr>
          <w:sz w:val="12"/>
        </w:rPr>
      </w:pPr>
      <w:r>
        <w:rPr>
          <w:spacing w:val="-2"/>
          <w:sz w:val="12"/>
        </w:rPr>
        <w:t>Viga18x48</w:t>
      </w:r>
    </w:p>
    <w:p w:rsidR="005535CF" w:rsidRDefault="00E33D0D">
      <w:pPr>
        <w:pStyle w:val="Textoindependiente"/>
        <w:rPr>
          <w:sz w:val="18"/>
        </w:rPr>
      </w:pPr>
      <w:r>
        <w:br w:type="column"/>
      </w:r>
    </w:p>
    <w:p w:rsidR="005535CF" w:rsidRDefault="005535CF">
      <w:pPr>
        <w:pStyle w:val="Textoindependiente"/>
        <w:spacing w:before="6"/>
        <w:rPr>
          <w:sz w:val="18"/>
        </w:rPr>
      </w:pPr>
    </w:p>
    <w:p w:rsidR="005535CF" w:rsidRDefault="00E33D0D">
      <w:pPr>
        <w:jc w:val="right"/>
        <w:rPr>
          <w:sz w:val="16"/>
        </w:rPr>
      </w:pPr>
      <w:r>
        <w:rPr>
          <w:sz w:val="16"/>
        </w:rPr>
        <w:t>C19</w:t>
      </w:r>
    </w:p>
    <w:p w:rsidR="005535CF" w:rsidRDefault="00E33D0D">
      <w:pPr>
        <w:pStyle w:val="Textoindependiente"/>
        <w:spacing w:before="8"/>
        <w:rPr>
          <w:sz w:val="13"/>
        </w:rPr>
      </w:pPr>
      <w:r>
        <w:br w:type="column"/>
      </w:r>
    </w:p>
    <w:p w:rsidR="005535CF" w:rsidRDefault="00E33D0D">
      <w:pPr>
        <w:ind w:left="946"/>
        <w:rPr>
          <w:sz w:val="12"/>
        </w:rPr>
      </w:pPr>
      <w:r>
        <w:rPr>
          <w:spacing w:val="-2"/>
          <w:sz w:val="12"/>
        </w:rPr>
        <w:t>Viga18x48</w:t>
      </w:r>
    </w:p>
    <w:p w:rsidR="005535CF" w:rsidRDefault="00E33D0D">
      <w:pPr>
        <w:pStyle w:val="Textoindependiente"/>
        <w:rPr>
          <w:sz w:val="18"/>
        </w:rPr>
      </w:pPr>
      <w:r>
        <w:br w:type="column"/>
      </w:r>
    </w:p>
    <w:p w:rsidR="005535CF" w:rsidRDefault="005535CF">
      <w:pPr>
        <w:pStyle w:val="Textoindependiente"/>
        <w:spacing w:before="6"/>
        <w:rPr>
          <w:sz w:val="18"/>
        </w:rPr>
      </w:pPr>
    </w:p>
    <w:p w:rsidR="005535CF" w:rsidRDefault="00E33D0D">
      <w:pPr>
        <w:jc w:val="right"/>
        <w:rPr>
          <w:sz w:val="16"/>
        </w:rPr>
      </w:pPr>
      <w:r>
        <w:rPr>
          <w:sz w:val="16"/>
        </w:rPr>
        <w:t>C20</w:t>
      </w:r>
    </w:p>
    <w:p w:rsidR="005535CF" w:rsidRDefault="00E33D0D">
      <w:pPr>
        <w:pStyle w:val="Textoindependiente"/>
        <w:rPr>
          <w:sz w:val="18"/>
        </w:rPr>
      </w:pPr>
      <w:r>
        <w:br w:type="column"/>
      </w:r>
    </w:p>
    <w:p w:rsidR="005535CF" w:rsidRDefault="005535CF">
      <w:pPr>
        <w:pStyle w:val="Textoindependiente"/>
        <w:spacing w:before="6"/>
        <w:rPr>
          <w:sz w:val="18"/>
        </w:rPr>
      </w:pPr>
    </w:p>
    <w:p w:rsidR="005535CF" w:rsidRDefault="00E33D0D">
      <w:pPr>
        <w:jc w:val="right"/>
        <w:rPr>
          <w:sz w:val="16"/>
        </w:rPr>
      </w:pPr>
      <w:r>
        <w:rPr>
          <w:sz w:val="16"/>
        </w:rPr>
        <w:t>C21</w:t>
      </w:r>
    </w:p>
    <w:p w:rsidR="005535CF" w:rsidRDefault="00E33D0D">
      <w:pPr>
        <w:pStyle w:val="Textoindependiente"/>
        <w:spacing w:before="8"/>
        <w:rPr>
          <w:sz w:val="13"/>
        </w:rPr>
      </w:pPr>
      <w:r>
        <w:br w:type="column"/>
      </w:r>
    </w:p>
    <w:p w:rsidR="005535CF" w:rsidRDefault="00E33D0D">
      <w:pPr>
        <w:ind w:left="751"/>
        <w:rPr>
          <w:sz w:val="12"/>
        </w:rPr>
      </w:pPr>
      <w:r>
        <w:rPr>
          <w:spacing w:val="-2"/>
          <w:sz w:val="12"/>
        </w:rPr>
        <w:t>Viga18x48</w:t>
      </w:r>
    </w:p>
    <w:p w:rsidR="005535CF" w:rsidRDefault="00E33D0D">
      <w:pPr>
        <w:pStyle w:val="Textoindependiente"/>
        <w:rPr>
          <w:sz w:val="18"/>
        </w:rPr>
      </w:pPr>
      <w:r>
        <w:br w:type="column"/>
      </w:r>
    </w:p>
    <w:p w:rsidR="005535CF" w:rsidRDefault="005535CF">
      <w:pPr>
        <w:pStyle w:val="Textoindependiente"/>
        <w:spacing w:before="6"/>
        <w:rPr>
          <w:sz w:val="18"/>
        </w:rPr>
      </w:pPr>
    </w:p>
    <w:p w:rsidR="005535CF" w:rsidRDefault="00E33D0D">
      <w:pPr>
        <w:ind w:left="1107"/>
        <w:rPr>
          <w:sz w:val="16"/>
        </w:rPr>
      </w:pPr>
      <w:r>
        <w:rPr>
          <w:sz w:val="16"/>
        </w:rPr>
        <w:t>C22</w:t>
      </w:r>
    </w:p>
    <w:p w:rsidR="005535CF" w:rsidRDefault="005535CF">
      <w:pPr>
        <w:rPr>
          <w:sz w:val="16"/>
        </w:rPr>
        <w:sectPr w:rsidR="005535CF">
          <w:type w:val="continuous"/>
          <w:pgSz w:w="23820" w:h="16840" w:orient="landscape"/>
          <w:pgMar w:top="1860" w:right="480" w:bottom="280" w:left="1320" w:header="720" w:footer="720" w:gutter="0"/>
          <w:cols w:num="9" w:space="720" w:equalWidth="0">
            <w:col w:w="5499" w:space="40"/>
            <w:col w:w="1599" w:space="39"/>
            <w:col w:w="750" w:space="39"/>
            <w:col w:w="1722" w:space="40"/>
            <w:col w:w="1541" w:space="39"/>
            <w:col w:w="932" w:space="40"/>
            <w:col w:w="1672" w:space="40"/>
            <w:col w:w="1347" w:space="39"/>
            <w:col w:w="6642"/>
          </w:cols>
        </w:sectPr>
      </w:pPr>
    </w:p>
    <w:p w:rsidR="005535CF" w:rsidRDefault="005535CF">
      <w:pPr>
        <w:pStyle w:val="Textoindependiente"/>
      </w:pPr>
    </w:p>
    <w:p w:rsidR="005535CF" w:rsidRDefault="005535CF">
      <w:pPr>
        <w:pStyle w:val="Textoindependiente"/>
        <w:spacing w:before="3"/>
        <w:rPr>
          <w:sz w:val="16"/>
        </w:rPr>
      </w:pPr>
    </w:p>
    <w:p w:rsidR="005535CF" w:rsidRDefault="00E33D0D">
      <w:pPr>
        <w:tabs>
          <w:tab w:val="left" w:pos="6739"/>
          <w:tab w:val="left" w:pos="9290"/>
          <w:tab w:val="left" w:pos="11841"/>
          <w:tab w:val="left" w:pos="13541"/>
          <w:tab w:val="left" w:pos="16377"/>
          <w:tab w:val="left" w:pos="19211"/>
        </w:tabs>
        <w:spacing w:before="96"/>
        <w:ind w:left="5037"/>
        <w:rPr>
          <w:sz w:val="16"/>
        </w:rPr>
      </w:pPr>
      <w:r>
        <w:rPr>
          <w:sz w:val="16"/>
        </w:rPr>
        <w:t>9</w:t>
      </w:r>
      <w:r>
        <w:rPr>
          <w:sz w:val="16"/>
        </w:rPr>
        <w:tab/>
        <w:t>8</w:t>
      </w:r>
      <w:r>
        <w:rPr>
          <w:sz w:val="16"/>
        </w:rPr>
        <w:tab/>
        <w:t>7</w:t>
      </w:r>
      <w:r>
        <w:rPr>
          <w:sz w:val="16"/>
        </w:rPr>
        <w:tab/>
        <w:t>6</w:t>
      </w:r>
      <w:r>
        <w:rPr>
          <w:sz w:val="16"/>
        </w:rPr>
        <w:tab/>
        <w:t>5</w:t>
      </w:r>
      <w:r>
        <w:rPr>
          <w:sz w:val="16"/>
        </w:rPr>
        <w:tab/>
        <w:t>3</w:t>
      </w:r>
      <w:r>
        <w:rPr>
          <w:sz w:val="16"/>
        </w:rPr>
        <w:tab/>
        <w:t>1</w:t>
      </w:r>
    </w:p>
    <w:p w:rsidR="005535CF" w:rsidRDefault="005535CF">
      <w:pPr>
        <w:pStyle w:val="Textoindependiente"/>
      </w:pPr>
    </w:p>
    <w:p w:rsidR="005535CF" w:rsidRDefault="005535CF">
      <w:pPr>
        <w:pStyle w:val="Textoindependiente"/>
        <w:spacing w:before="6"/>
        <w:rPr>
          <w:sz w:val="24"/>
        </w:rPr>
      </w:pPr>
    </w:p>
    <w:p w:rsidR="005535CF" w:rsidRDefault="00E33D0D">
      <w:pPr>
        <w:spacing w:before="94"/>
        <w:ind w:left="16980"/>
        <w:rPr>
          <w:sz w:val="16"/>
        </w:rPr>
      </w:pPr>
      <w:r>
        <w:rPr>
          <w:sz w:val="16"/>
        </w:rPr>
        <w:t>PLATEADEFUNDACION</w:t>
      </w:r>
    </w:p>
    <w:p w:rsidR="005535CF" w:rsidRDefault="00E33D0D">
      <w:pPr>
        <w:spacing w:before="6"/>
        <w:ind w:left="16978"/>
        <w:rPr>
          <w:sz w:val="16"/>
        </w:rPr>
      </w:pPr>
      <w:r>
        <w:rPr>
          <w:sz w:val="16"/>
        </w:rPr>
        <w:t>ESP:0.18H30(DOBLEMALLAdel8)</w:t>
      </w:r>
    </w:p>
    <w:p w:rsidR="005535CF" w:rsidRDefault="00E33D0D">
      <w:pPr>
        <w:spacing w:before="34"/>
        <w:ind w:left="16990"/>
        <w:rPr>
          <w:sz w:val="16"/>
        </w:rPr>
      </w:pPr>
      <w:r>
        <w:rPr>
          <w:sz w:val="16"/>
        </w:rPr>
        <w:t>VIGASDEREFUERZOSEGUNINDICACIÓNENPLANO</w:t>
      </w:r>
    </w:p>
    <w:p w:rsidR="005535CF" w:rsidRDefault="00E33D0D">
      <w:pPr>
        <w:spacing w:before="8"/>
        <w:ind w:left="16987"/>
        <w:rPr>
          <w:sz w:val="16"/>
        </w:rPr>
      </w:pPr>
      <w:r>
        <w:rPr>
          <w:sz w:val="16"/>
        </w:rPr>
        <w:t>2CAPASDETOSCADE15cmapisonadas</w:t>
      </w:r>
    </w:p>
    <w:p w:rsidR="005535CF" w:rsidRDefault="005535CF">
      <w:pPr>
        <w:pStyle w:val="Textoindependiente"/>
      </w:pPr>
    </w:p>
    <w:p w:rsidR="005535CF" w:rsidRDefault="005535CF">
      <w:pPr>
        <w:pStyle w:val="Textoindependiente"/>
        <w:spacing w:before="7"/>
        <w:rPr>
          <w:sz w:val="17"/>
        </w:rPr>
      </w:pPr>
    </w:p>
    <w:p w:rsidR="005535CF" w:rsidRDefault="00E33D0D">
      <w:pPr>
        <w:tabs>
          <w:tab w:val="left" w:pos="501"/>
        </w:tabs>
        <w:spacing w:before="90"/>
        <w:ind w:right="3466"/>
        <w:jc w:val="right"/>
        <w:rPr>
          <w:sz w:val="16"/>
        </w:rPr>
      </w:pPr>
      <w:r>
        <w:rPr>
          <w:sz w:val="16"/>
        </w:rPr>
        <w:t>C22</w:t>
      </w:r>
      <w:r>
        <w:rPr>
          <w:sz w:val="16"/>
        </w:rPr>
        <w:tab/>
      </w:r>
      <w:r>
        <w:rPr>
          <w:position w:val="2"/>
          <w:sz w:val="16"/>
        </w:rPr>
        <w:t>EstructuraPrincipalColumnametalica</w:t>
      </w:r>
    </w:p>
    <w:p w:rsidR="005535CF" w:rsidRDefault="005535CF">
      <w:pPr>
        <w:jc w:val="right"/>
        <w:rPr>
          <w:sz w:val="16"/>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rPr>
          <w:sz w:val="27"/>
        </w:rPr>
      </w:pPr>
    </w:p>
    <w:p w:rsidR="005535CF" w:rsidRDefault="00E33D0D">
      <w:pPr>
        <w:pStyle w:val="Textoindependiente"/>
        <w:spacing w:line="247" w:lineRule="auto"/>
        <w:ind w:left="260" w:right="38" w:hanging="3"/>
      </w:pPr>
      <w:r>
        <w:t>NOTA:Todoslosperfiles,seccionesydimensionesdeloselementossonestimados,conelobjetodedefinirunpreciodelainstalacion,NOESAPTOPARA</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rPr>
          <w:sz w:val="18"/>
        </w:rPr>
      </w:pPr>
    </w:p>
    <w:p w:rsidR="005535CF" w:rsidRDefault="00E33D0D">
      <w:pPr>
        <w:spacing w:before="104"/>
        <w:ind w:left="567"/>
        <w:rPr>
          <w:rFonts w:ascii="Arial"/>
          <w:b/>
          <w:sz w:val="16"/>
        </w:rPr>
      </w:pPr>
      <w:r>
        <w:rPr>
          <w:rFonts w:ascii="Arial"/>
          <w:b/>
          <w:color w:val="EC1F23"/>
          <w:w w:val="60"/>
          <w:sz w:val="16"/>
        </w:rPr>
        <w:t>PLANONOAPTOPARACONSTRUCCION</w:t>
      </w:r>
    </w:p>
    <w:p w:rsidR="005535CF" w:rsidRDefault="00E33D0D">
      <w:pPr>
        <w:spacing w:before="85" w:line="247" w:lineRule="auto"/>
        <w:ind w:left="260" w:hanging="3"/>
        <w:rPr>
          <w:rFonts w:ascii="Arial"/>
          <w:b/>
          <w:sz w:val="8"/>
        </w:rPr>
      </w:pPr>
      <w:r>
        <w:rPr>
          <w:rFonts w:ascii="Arial"/>
          <w:b/>
          <w:w w:val="60"/>
          <w:sz w:val="8"/>
        </w:rPr>
        <w:t>ELPRESENTEPLANOESINDICATIVO,LACONTRATISTACONFECCIONARALOSPLANOSDEFINITIVOS,QUEDEBERANSERAPROBADOSPORLAINSPECCIONDEOBRA.ELPLANOPRESENTADOPORLACONTRATISTAESTARAENUN</w:t>
      </w:r>
    </w:p>
    <w:p w:rsidR="005535CF" w:rsidRDefault="00E33D0D">
      <w:pPr>
        <w:spacing w:before="2"/>
        <w:ind w:left="261"/>
        <w:rPr>
          <w:rFonts w:ascii="Arial"/>
          <w:b/>
          <w:sz w:val="8"/>
        </w:rPr>
      </w:pPr>
      <w:r>
        <w:rPr>
          <w:rFonts w:ascii="Arial"/>
          <w:b/>
          <w:w w:val="60"/>
          <w:sz w:val="8"/>
        </w:rPr>
        <w:t>TODODE  ACUERDOCON  LANORMATIVA  VIGENTE.</w:t>
      </w:r>
    </w:p>
    <w:p w:rsidR="005535CF" w:rsidRDefault="00E33D0D">
      <w:pPr>
        <w:spacing w:before="2"/>
        <w:ind w:left="261"/>
        <w:rPr>
          <w:rFonts w:ascii="Arial"/>
          <w:b/>
          <w:sz w:val="8"/>
        </w:rPr>
      </w:pPr>
      <w:r>
        <w:rPr>
          <w:rFonts w:ascii="Arial"/>
          <w:b/>
          <w:w w:val="60"/>
          <w:sz w:val="8"/>
        </w:rPr>
        <w:t>TODASLASMEDIDASYNIVELESSEVERIFICARANENOBRAPORELCONTRATISTA.</w:t>
      </w:r>
    </w:p>
    <w:p w:rsidR="005535CF" w:rsidRDefault="00E33D0D">
      <w:pPr>
        <w:spacing w:before="4"/>
        <w:ind w:left="261"/>
        <w:rPr>
          <w:rFonts w:ascii="Arial"/>
          <w:b/>
          <w:sz w:val="8"/>
        </w:rPr>
      </w:pPr>
      <w:r>
        <w:rPr>
          <w:rFonts w:ascii="Arial"/>
          <w:b/>
          <w:w w:val="60"/>
          <w:sz w:val="8"/>
        </w:rPr>
        <w:t>TODOSLOSDETALLESCONSTRUCTIVOSSERANCOORDINADOSYCOMPATIBILIZADOSENOBRA</w:t>
      </w:r>
    </w:p>
    <w:p w:rsidR="005535CF" w:rsidRDefault="00E33D0D">
      <w:pPr>
        <w:tabs>
          <w:tab w:val="left" w:pos="615"/>
        </w:tabs>
        <w:spacing w:before="131"/>
        <w:ind w:left="204"/>
        <w:rPr>
          <w:sz w:val="16"/>
        </w:rPr>
      </w:pPr>
      <w:r>
        <w:br w:type="column"/>
      </w:r>
      <w:r>
        <w:rPr>
          <w:position w:val="2"/>
          <w:sz w:val="12"/>
        </w:rPr>
        <w:lastRenderedPageBreak/>
        <w:t>CR</w:t>
      </w:r>
      <w:r>
        <w:rPr>
          <w:position w:val="2"/>
          <w:sz w:val="12"/>
        </w:rPr>
        <w:tab/>
      </w:r>
      <w:r>
        <w:rPr>
          <w:spacing w:val="-1"/>
          <w:sz w:val="16"/>
        </w:rPr>
        <w:t>Estructura</w:t>
      </w:r>
      <w:r>
        <w:rPr>
          <w:sz w:val="16"/>
        </w:rPr>
        <w:t>SecundariaColumnametalica</w:t>
      </w:r>
    </w:p>
    <w:p w:rsidR="005535CF" w:rsidRDefault="00E33D0D">
      <w:pPr>
        <w:pStyle w:val="Ttulo1"/>
        <w:spacing w:before="125"/>
        <w:ind w:left="258"/>
      </w:pPr>
      <w:r>
        <w:br w:type="column"/>
      </w:r>
      <w:r>
        <w:lastRenderedPageBreak/>
        <w:t>TIPOLOGIA2B</w:t>
      </w:r>
    </w:p>
    <w:p w:rsidR="005535CF" w:rsidRDefault="005535CF">
      <w:pPr>
        <w:sectPr w:rsidR="005535CF">
          <w:type w:val="continuous"/>
          <w:pgSz w:w="23820" w:h="16840" w:orient="landscape"/>
          <w:pgMar w:top="1860" w:right="480" w:bottom="280" w:left="1320" w:header="720" w:footer="720" w:gutter="0"/>
          <w:cols w:num="4" w:space="720" w:equalWidth="0">
            <w:col w:w="5544" w:space="6287"/>
            <w:col w:w="3281" w:space="39"/>
            <w:col w:w="3538" w:space="120"/>
            <w:col w:w="3211"/>
          </w:cols>
        </w:sectPr>
      </w:pPr>
    </w:p>
    <w:p w:rsidR="005535CF" w:rsidRDefault="00E33D0D">
      <w:pPr>
        <w:pStyle w:val="Textoindependiente"/>
        <w:ind w:left="264"/>
      </w:pPr>
      <w:r>
        <w:lastRenderedPageBreak/>
        <w:t>CONSTRUCCION,laEmpresadeberarealizarlos</w:t>
      </w:r>
    </w:p>
    <w:p w:rsidR="005535CF" w:rsidRDefault="00E33D0D">
      <w:pPr>
        <w:pStyle w:val="Textoindependiente"/>
        <w:spacing w:line="230" w:lineRule="atLeast"/>
        <w:ind w:left="270" w:hanging="4"/>
      </w:pPr>
      <w:r>
        <w:t>calculosyestudiosnecesariosafindevalidarlasmismasygarantizarlaestabilidadglobaldelaestructura.</w:t>
      </w:r>
    </w:p>
    <w:p w:rsidR="005535CF" w:rsidRDefault="00E33D0D">
      <w:pPr>
        <w:spacing w:line="130" w:lineRule="exact"/>
        <w:ind w:left="264"/>
        <w:rPr>
          <w:sz w:val="12"/>
        </w:rPr>
      </w:pPr>
      <w:r>
        <w:br w:type="column"/>
      </w:r>
      <w:r>
        <w:rPr>
          <w:w w:val="60"/>
          <w:sz w:val="12"/>
        </w:rPr>
        <w:lastRenderedPageBreak/>
        <w:t>Revision</w:t>
      </w:r>
    </w:p>
    <w:p w:rsidR="005535CF" w:rsidRDefault="00E33D0D">
      <w:pPr>
        <w:spacing w:line="130" w:lineRule="exact"/>
        <w:ind w:left="264"/>
        <w:rPr>
          <w:sz w:val="12"/>
        </w:rPr>
      </w:pPr>
      <w:r>
        <w:br w:type="column"/>
      </w:r>
      <w:r>
        <w:rPr>
          <w:w w:val="70"/>
          <w:sz w:val="12"/>
        </w:rPr>
        <w:lastRenderedPageBreak/>
        <w:t>Fecha</w:t>
      </w:r>
    </w:p>
    <w:p w:rsidR="005535CF" w:rsidRDefault="00E33D0D">
      <w:pPr>
        <w:spacing w:line="130" w:lineRule="exact"/>
        <w:ind w:left="264"/>
        <w:rPr>
          <w:sz w:val="12"/>
        </w:rPr>
      </w:pPr>
      <w:r>
        <w:br w:type="column"/>
      </w:r>
      <w:r>
        <w:rPr>
          <w:w w:val="65"/>
          <w:sz w:val="12"/>
        </w:rPr>
        <w:lastRenderedPageBreak/>
        <w:t>Descripcion</w:t>
      </w:r>
    </w:p>
    <w:p w:rsidR="005535CF" w:rsidRDefault="00E33D0D">
      <w:pPr>
        <w:pStyle w:val="Textoindependiente"/>
        <w:spacing w:before="7"/>
      </w:pPr>
      <w:r>
        <w:br w:type="column"/>
      </w:r>
    </w:p>
    <w:p w:rsidR="005535CF" w:rsidRDefault="00E33D0D">
      <w:pPr>
        <w:ind w:left="267"/>
        <w:rPr>
          <w:sz w:val="16"/>
        </w:rPr>
      </w:pPr>
      <w:r>
        <w:rPr>
          <w:w w:val="80"/>
          <w:position w:val="3"/>
          <w:sz w:val="12"/>
        </w:rPr>
        <w:t>Obra:</w:t>
      </w:r>
      <w:r>
        <w:rPr>
          <w:color w:val="767676"/>
          <w:w w:val="80"/>
          <w:sz w:val="16"/>
        </w:rPr>
        <w:t>CENTRODEPRIMERAINFANCIA-TIP.CENTRO-ESQUINASINMEDIANERA-12x25m.</w:t>
      </w:r>
    </w:p>
    <w:p w:rsidR="005535CF" w:rsidRDefault="00E33D0D">
      <w:pPr>
        <w:spacing w:before="3"/>
        <w:ind w:left="264"/>
        <w:rPr>
          <w:sz w:val="16"/>
        </w:rPr>
      </w:pPr>
      <w:r>
        <w:rPr>
          <w:w w:val="80"/>
          <w:position w:val="1"/>
          <w:sz w:val="12"/>
        </w:rPr>
        <w:t>Plano:</w:t>
      </w:r>
      <w:r>
        <w:rPr>
          <w:color w:val="767676"/>
          <w:w w:val="80"/>
          <w:sz w:val="16"/>
        </w:rPr>
        <w:t>PLANTAFUNDACIONES</w:t>
      </w:r>
    </w:p>
    <w:p w:rsidR="005535CF" w:rsidRDefault="00E33D0D">
      <w:pPr>
        <w:pStyle w:val="Textoindependiente"/>
        <w:rPr>
          <w:sz w:val="12"/>
        </w:rPr>
      </w:pPr>
      <w:r>
        <w:br w:type="column"/>
      </w:r>
    </w:p>
    <w:p w:rsidR="005535CF" w:rsidRDefault="00E33D0D">
      <w:pPr>
        <w:spacing w:before="98"/>
        <w:ind w:left="123"/>
        <w:rPr>
          <w:sz w:val="12"/>
        </w:rPr>
      </w:pPr>
      <w:r>
        <w:rPr>
          <w:sz w:val="12"/>
        </w:rPr>
        <w:t>PlanoN°</w:t>
      </w:r>
    </w:p>
    <w:p w:rsidR="005535CF" w:rsidRDefault="00E33D0D">
      <w:pPr>
        <w:pStyle w:val="Ttulo4"/>
        <w:spacing w:before="102" w:line="141" w:lineRule="exact"/>
        <w:ind w:left="145"/>
      </w:pPr>
      <w:r>
        <w:rPr>
          <w:color w:val="767676"/>
          <w:w w:val="95"/>
        </w:rPr>
        <w:t>E01</w:t>
      </w:r>
    </w:p>
    <w:p w:rsidR="005535CF" w:rsidRDefault="005535CF">
      <w:pPr>
        <w:spacing w:line="141" w:lineRule="exact"/>
        <w:sectPr w:rsidR="005535CF">
          <w:type w:val="continuous"/>
          <w:pgSz w:w="23820" w:h="16840" w:orient="landscape"/>
          <w:pgMar w:top="1860" w:right="480" w:bottom="280" w:left="1320" w:header="720" w:footer="720" w:gutter="0"/>
          <w:cols w:num="6" w:space="720" w:equalWidth="0">
            <w:col w:w="5507" w:space="6296"/>
            <w:col w:w="563" w:space="55"/>
            <w:col w:w="521" w:space="365"/>
            <w:col w:w="712" w:space="938"/>
            <w:col w:w="6025" w:space="39"/>
            <w:col w:w="999"/>
          </w:cols>
        </w:sectPr>
      </w:pPr>
    </w:p>
    <w:p w:rsidR="005535CF" w:rsidRDefault="00E33D0D">
      <w:pPr>
        <w:spacing w:line="88" w:lineRule="exact"/>
        <w:jc w:val="right"/>
        <w:rPr>
          <w:sz w:val="12"/>
        </w:rPr>
      </w:pPr>
      <w:r>
        <w:rPr>
          <w:noProof/>
          <w:lang w:eastAsia="es-ES"/>
        </w:rPr>
        <w:lastRenderedPageBreak/>
        <w:drawing>
          <wp:anchor distT="0" distB="0" distL="0" distR="0" simplePos="0" relativeHeight="251481600" behindDoc="1" locked="0" layoutInCell="1" allowOverlap="1">
            <wp:simplePos x="0" y="0"/>
            <wp:positionH relativeFrom="page">
              <wp:posOffset>0</wp:posOffset>
            </wp:positionH>
            <wp:positionV relativeFrom="page">
              <wp:posOffset>2540</wp:posOffset>
            </wp:positionV>
            <wp:extent cx="15118841" cy="10690859"/>
            <wp:effectExtent l="0" t="0" r="0" b="0"/>
            <wp:wrapNone/>
            <wp:docPr id="189"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79.png"/>
                    <pic:cNvPicPr/>
                  </pic:nvPicPr>
                  <pic:blipFill>
                    <a:blip r:embed="rId131" cstate="print"/>
                    <a:stretch>
                      <a:fillRect/>
                    </a:stretch>
                  </pic:blipFill>
                  <pic:spPr>
                    <a:xfrm>
                      <a:off x="0" y="0"/>
                      <a:ext cx="15118841" cy="10690859"/>
                    </a:xfrm>
                    <a:prstGeom prst="rect">
                      <a:avLst/>
                    </a:prstGeom>
                  </pic:spPr>
                </pic:pic>
              </a:graphicData>
            </a:graphic>
          </wp:anchor>
        </w:drawing>
      </w:r>
      <w:r>
        <w:rPr>
          <w:sz w:val="12"/>
        </w:rPr>
        <w:t>Fecha:</w:t>
      </w:r>
    </w:p>
    <w:p w:rsidR="005535CF" w:rsidRDefault="00E33D0D">
      <w:pPr>
        <w:spacing w:line="109" w:lineRule="exact"/>
        <w:ind w:left="1213"/>
        <w:rPr>
          <w:sz w:val="16"/>
        </w:rPr>
      </w:pPr>
      <w:r>
        <w:br w:type="column"/>
      </w:r>
      <w:r>
        <w:rPr>
          <w:spacing w:val="-1"/>
          <w:w w:val="90"/>
          <w:position w:val="1"/>
          <w:sz w:val="12"/>
        </w:rPr>
        <w:lastRenderedPageBreak/>
        <w:t xml:space="preserve">Escala: </w:t>
      </w:r>
      <w:r>
        <w:rPr>
          <w:color w:val="767676"/>
          <w:spacing w:val="-1"/>
          <w:w w:val="90"/>
          <w:sz w:val="16"/>
        </w:rPr>
        <w:t>1:100</w:t>
      </w:r>
    </w:p>
    <w:p w:rsidR="005535CF" w:rsidRDefault="00E33D0D">
      <w:pPr>
        <w:spacing w:line="88" w:lineRule="exact"/>
        <w:ind w:left="851"/>
        <w:rPr>
          <w:sz w:val="12"/>
        </w:rPr>
      </w:pPr>
      <w:r>
        <w:br w:type="column"/>
      </w:r>
      <w:r>
        <w:rPr>
          <w:sz w:val="12"/>
        </w:rPr>
        <w:lastRenderedPageBreak/>
        <w:t>Revisó:</w:t>
      </w:r>
    </w:p>
    <w:p w:rsidR="005535CF" w:rsidRDefault="005535CF">
      <w:pPr>
        <w:spacing w:line="88" w:lineRule="exact"/>
        <w:rPr>
          <w:sz w:val="12"/>
        </w:rPr>
        <w:sectPr w:rsidR="005535CF">
          <w:type w:val="continuous"/>
          <w:pgSz w:w="23820" w:h="16840" w:orient="landscape"/>
          <w:pgMar w:top="1860" w:right="480" w:bottom="280" w:left="1320" w:header="720" w:footer="720" w:gutter="0"/>
          <w:cols w:num="3" w:space="720" w:equalWidth="0">
            <w:col w:w="15583" w:space="40"/>
            <w:col w:w="1966" w:space="39"/>
            <w:col w:w="4392"/>
          </w:cols>
        </w:sectPr>
      </w:pPr>
    </w:p>
    <w:p w:rsidR="005535CF" w:rsidRDefault="007E1C2E">
      <w:pPr>
        <w:pStyle w:val="Ttulo4"/>
        <w:spacing w:before="73"/>
        <w:ind w:left="1148"/>
      </w:pPr>
      <w:r>
        <w:rPr>
          <w:noProof/>
          <w:lang w:eastAsia="es-ES"/>
        </w:rPr>
        <w:lastRenderedPageBreak/>
        <w:pict>
          <v:shape id="Text Box 442" o:spid="_x0000_s2020" type="#_x0000_t202" style="position:absolute;left:0;text-align:left;margin-left:105.85pt;margin-top:10pt;width:6.65pt;height:13.3pt;z-index:2517478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rPr>
        <w:t>Estructuras/PBh=2.10</w:t>
      </w:r>
    </w:p>
    <w:p w:rsidR="005535CF" w:rsidRDefault="00E33D0D">
      <w:pPr>
        <w:spacing w:before="18"/>
        <w:ind w:left="1159"/>
        <w:rPr>
          <w:sz w:val="12"/>
        </w:rPr>
      </w:pPr>
      <w:r>
        <w:rPr>
          <w:w w:val="95"/>
          <w:sz w:val="12"/>
        </w:rPr>
        <w:t>Escala1:100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2"/>
        <w:rPr>
          <w:sz w:val="26"/>
        </w:rPr>
      </w:pPr>
    </w:p>
    <w:p w:rsidR="005535CF" w:rsidRDefault="00E33D0D">
      <w:pPr>
        <w:tabs>
          <w:tab w:val="left" w:pos="5344"/>
          <w:tab w:val="left" w:pos="7895"/>
          <w:tab w:val="left" w:pos="10447"/>
          <w:tab w:val="left" w:pos="13281"/>
          <w:tab w:val="left" w:pos="16117"/>
          <w:tab w:val="left" w:pos="17817"/>
        </w:tabs>
        <w:spacing w:before="94"/>
        <w:ind w:left="3644"/>
        <w:rPr>
          <w:sz w:val="16"/>
        </w:rPr>
      </w:pPr>
      <w:r>
        <w:rPr>
          <w:sz w:val="16"/>
        </w:rPr>
        <w:t>9</w:t>
      </w:r>
      <w:r>
        <w:rPr>
          <w:sz w:val="16"/>
        </w:rPr>
        <w:tab/>
        <w:t>8</w:t>
      </w:r>
      <w:r>
        <w:rPr>
          <w:sz w:val="16"/>
        </w:rPr>
        <w:tab/>
        <w:t>7</w:t>
      </w:r>
      <w:r>
        <w:rPr>
          <w:sz w:val="16"/>
        </w:rPr>
        <w:tab/>
        <w:t>6</w:t>
      </w:r>
      <w:r>
        <w:rPr>
          <w:sz w:val="16"/>
        </w:rPr>
        <w:tab/>
        <w:t>4</w:t>
      </w:r>
      <w:r>
        <w:rPr>
          <w:sz w:val="16"/>
        </w:rPr>
        <w:tab/>
        <w:t>2</w:t>
      </w:r>
      <w:r>
        <w:rPr>
          <w:sz w:val="16"/>
        </w:rPr>
        <w:tab/>
        <w:t>1</w:t>
      </w:r>
    </w:p>
    <w:p w:rsidR="005535CF" w:rsidRDefault="005535CF">
      <w:pPr>
        <w:pStyle w:val="Textoindependiente"/>
      </w:pPr>
    </w:p>
    <w:p w:rsidR="005535CF" w:rsidRDefault="005535CF">
      <w:pPr>
        <w:pStyle w:val="Textoindependiente"/>
      </w:pPr>
    </w:p>
    <w:p w:rsidR="005535CF" w:rsidRDefault="005535CF">
      <w:pPr>
        <w:pStyle w:val="Textoindependiente"/>
        <w:rPr>
          <w:sz w:val="25"/>
        </w:rPr>
      </w:pPr>
    </w:p>
    <w:p w:rsidR="005535CF" w:rsidRDefault="00E33D0D">
      <w:pPr>
        <w:tabs>
          <w:tab w:val="left" w:pos="10829"/>
        </w:tabs>
        <w:spacing w:before="94"/>
        <w:ind w:left="5514"/>
        <w:rPr>
          <w:sz w:val="16"/>
        </w:rPr>
      </w:pPr>
      <w:r>
        <w:rPr>
          <w:sz w:val="16"/>
        </w:rPr>
        <w:t>Proy.canaletaHormigonArmado</w:t>
      </w:r>
      <w:r>
        <w:rPr>
          <w:sz w:val="16"/>
        </w:rPr>
        <w:tab/>
        <w:t>Proy.canaletaHormigonArmado</w:t>
      </w:r>
    </w:p>
    <w:p w:rsidR="005535CF" w:rsidRDefault="005535CF">
      <w:pPr>
        <w:pStyle w:val="Textoindependiente"/>
        <w:spacing w:before="7"/>
        <w:rPr>
          <w:sz w:val="12"/>
        </w:rPr>
      </w:pPr>
    </w:p>
    <w:p w:rsidR="005535CF" w:rsidRDefault="00E33D0D">
      <w:pPr>
        <w:tabs>
          <w:tab w:val="left" w:pos="1567"/>
          <w:tab w:val="left" w:pos="3776"/>
          <w:tab w:val="left" w:pos="6677"/>
          <w:tab w:val="left" w:pos="9501"/>
          <w:tab w:val="left" w:pos="12341"/>
          <w:tab w:val="left" w:pos="13994"/>
        </w:tabs>
        <w:spacing w:before="93"/>
        <w:ind w:right="50"/>
        <w:jc w:val="center"/>
        <w:rPr>
          <w:sz w:val="16"/>
        </w:rPr>
      </w:pPr>
      <w:r>
        <w:rPr>
          <w:sz w:val="16"/>
        </w:rPr>
        <w:t>T2</w:t>
      </w:r>
      <w:r>
        <w:rPr>
          <w:sz w:val="16"/>
        </w:rPr>
        <w:tab/>
        <w:t>T2</w:t>
      </w:r>
      <w:r>
        <w:rPr>
          <w:sz w:val="16"/>
        </w:rPr>
        <w:tab/>
        <w:t>T2</w:t>
      </w:r>
      <w:r>
        <w:rPr>
          <w:sz w:val="16"/>
        </w:rPr>
        <w:tab/>
        <w:t>T2</w:t>
      </w:r>
      <w:r>
        <w:rPr>
          <w:sz w:val="16"/>
        </w:rPr>
        <w:tab/>
        <w:t>T3</w:t>
      </w:r>
      <w:r>
        <w:rPr>
          <w:sz w:val="16"/>
        </w:rPr>
        <w:tab/>
        <w:t>T1</w:t>
      </w:r>
      <w:r>
        <w:rPr>
          <w:sz w:val="16"/>
        </w:rPr>
        <w:tab/>
        <w:t>T2</w:t>
      </w:r>
    </w:p>
    <w:p w:rsidR="005535CF" w:rsidRDefault="005535CF">
      <w:pPr>
        <w:jc w:val="center"/>
        <w:rPr>
          <w:sz w:val="16"/>
        </w:rPr>
        <w:sectPr w:rsidR="005535CF">
          <w:headerReference w:type="default" r:id="rId132"/>
          <w:pgSz w:w="23820" w:h="16840" w:orient="landscape"/>
          <w:pgMar w:top="820" w:right="480" w:bottom="280" w:left="1320" w:header="0" w:footer="0" w:gutter="0"/>
          <w:cols w:space="720"/>
        </w:sectPr>
      </w:pPr>
    </w:p>
    <w:p w:rsidR="005535CF" w:rsidRDefault="00E33D0D">
      <w:pPr>
        <w:spacing w:before="28"/>
        <w:ind w:left="5096"/>
        <w:jc w:val="center"/>
        <w:rPr>
          <w:sz w:val="16"/>
        </w:rPr>
      </w:pPr>
      <w:r>
        <w:rPr>
          <w:sz w:val="16"/>
        </w:rPr>
        <w:lastRenderedPageBreak/>
        <w:t>Proy.canaletaHormigonArmado</w:t>
      </w:r>
    </w:p>
    <w:p w:rsidR="005535CF" w:rsidRDefault="00E33D0D">
      <w:pPr>
        <w:tabs>
          <w:tab w:val="left" w:pos="7982"/>
        </w:tabs>
        <w:spacing w:before="87"/>
        <w:ind w:left="5037"/>
        <w:jc w:val="center"/>
        <w:rPr>
          <w:sz w:val="16"/>
        </w:rPr>
      </w:pPr>
      <w:r>
        <w:rPr>
          <w:sz w:val="16"/>
        </w:rPr>
        <w:t>C01</w:t>
      </w:r>
      <w:r>
        <w:rPr>
          <w:sz w:val="16"/>
        </w:rPr>
        <w:tab/>
      </w:r>
      <w:r>
        <w:rPr>
          <w:spacing w:val="-4"/>
          <w:sz w:val="16"/>
        </w:rPr>
        <w:t>C03</w:t>
      </w:r>
    </w:p>
    <w:p w:rsidR="005535CF" w:rsidRDefault="00E33D0D">
      <w:pPr>
        <w:spacing w:before="28"/>
        <w:ind w:left="2517"/>
        <w:rPr>
          <w:sz w:val="16"/>
        </w:rPr>
      </w:pPr>
      <w:r>
        <w:br w:type="column"/>
      </w:r>
      <w:r>
        <w:rPr>
          <w:spacing w:val="-1"/>
          <w:sz w:val="16"/>
        </w:rPr>
        <w:lastRenderedPageBreak/>
        <w:t>Proy.canaletaHormigon</w:t>
      </w:r>
      <w:r>
        <w:rPr>
          <w:sz w:val="16"/>
        </w:rPr>
        <w:t>Armado</w:t>
      </w:r>
    </w:p>
    <w:p w:rsidR="005535CF" w:rsidRDefault="00E33D0D">
      <w:pPr>
        <w:pStyle w:val="Textoindependiente"/>
        <w:rPr>
          <w:sz w:val="12"/>
        </w:rPr>
      </w:pPr>
      <w:r>
        <w:br w:type="column"/>
      </w: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spacing w:before="8"/>
        <w:rPr>
          <w:sz w:val="13"/>
        </w:rPr>
      </w:pPr>
    </w:p>
    <w:p w:rsidR="005535CF" w:rsidRDefault="007E1C2E">
      <w:pPr>
        <w:tabs>
          <w:tab w:val="left" w:pos="1220"/>
        </w:tabs>
        <w:ind w:left="157"/>
        <w:rPr>
          <w:sz w:val="12"/>
        </w:rPr>
      </w:pPr>
      <w:r w:rsidRPr="007E1C2E">
        <w:rPr>
          <w:noProof/>
          <w:lang w:eastAsia="es-ES"/>
        </w:rPr>
        <w:pict>
          <v:shape id="Text Box 441" o:spid="_x0000_s2019" type="#_x0000_t202" style="position:absolute;left:0;text-align:left;margin-left:773.25pt;margin-top:13.85pt;width:10.85pt;height:31.1pt;z-index:2517396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V80x80</w:t>
                  </w:r>
                </w:p>
              </w:txbxContent>
            </v:textbox>
            <w10:wrap anchorx="page"/>
          </v:shape>
        </w:pict>
      </w:r>
      <w:r w:rsidR="00E33D0D">
        <w:rPr>
          <w:sz w:val="12"/>
        </w:rPr>
        <w:t>CR</w:t>
      </w:r>
      <w:r w:rsidR="00E33D0D">
        <w:rPr>
          <w:sz w:val="12"/>
        </w:rPr>
        <w:tab/>
      </w:r>
      <w:r w:rsidR="00E33D0D">
        <w:rPr>
          <w:spacing w:val="-4"/>
          <w:sz w:val="12"/>
        </w:rPr>
        <w:t>CR</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spacing w:before="10"/>
        <w:rPr>
          <w:sz w:val="15"/>
        </w:rPr>
      </w:pPr>
    </w:p>
    <w:p w:rsidR="005535CF" w:rsidRDefault="00E33D0D">
      <w:pPr>
        <w:ind w:left="845"/>
        <w:rPr>
          <w:sz w:val="16"/>
        </w:rPr>
      </w:pPr>
      <w:r>
        <w:rPr>
          <w:spacing w:val="-3"/>
          <w:sz w:val="16"/>
        </w:rPr>
        <w:t>V80x80</w:t>
      </w:r>
    </w:p>
    <w:p w:rsidR="005535CF" w:rsidRDefault="007E1C2E">
      <w:pPr>
        <w:tabs>
          <w:tab w:val="left" w:pos="1205"/>
        </w:tabs>
        <w:spacing w:before="67"/>
        <w:ind w:left="423"/>
        <w:rPr>
          <w:sz w:val="12"/>
        </w:rPr>
      </w:pPr>
      <w:r w:rsidRPr="007E1C2E">
        <w:rPr>
          <w:noProof/>
          <w:lang w:eastAsia="es-ES"/>
        </w:rPr>
        <w:pict>
          <v:shape id="Text Box 440" o:spid="_x0000_s2018" type="#_x0000_t202" style="position:absolute;left:0;text-align:left;margin-left:805pt;margin-top:17.85pt;width:10.85pt;height:31.1pt;z-index:2517427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" filled="f" stroked="f">
            <v:textbox style="layout-flow:vertical;mso-layout-flow-alt:bottom-to-top" inset="0,0,0,0">
              <w:txbxContent>
                <w:p w:rsidR="00E65EBD" w:rsidRDefault="00E65EBD">
                  <w:pPr>
                    <w:spacing w:before="13"/>
                    <w:ind w:left="20"/>
                    <w:rPr>
                      <w:sz w:val="16"/>
                    </w:rPr>
                  </w:pPr>
                  <w:r>
                    <w:rPr>
                      <w:sz w:val="16"/>
                    </w:rPr>
                    <w:t>V80x80</w:t>
                  </w:r>
                </w:p>
              </w:txbxContent>
            </v:textbox>
            <w10:wrap anchorx="page"/>
          </v:shape>
        </w:pict>
      </w:r>
      <w:r w:rsidRPr="007E1C2E">
        <w:rPr>
          <w:noProof/>
          <w:lang w:eastAsia="es-ES"/>
        </w:rPr>
        <w:pict>
          <v:shape id="Text Box 439" o:spid="_x0000_s2017" type="#_x0000_t202" style="position:absolute;left:0;text-align:left;margin-left:844.15pt;margin-top:17.2pt;width:10.85pt;height:31.1pt;z-index:2517437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" filled="f" stroked="f">
            <v:textbox style="layout-flow:vertical;mso-layout-flow-alt:bottom-to-top" inset="0,0,0,0">
              <w:txbxContent>
                <w:p w:rsidR="00E65EBD" w:rsidRDefault="00E65EBD">
                  <w:pPr>
                    <w:spacing w:before="13"/>
                    <w:ind w:left="20"/>
                    <w:rPr>
                      <w:sz w:val="16"/>
                    </w:rPr>
                  </w:pPr>
                  <w:r>
                    <w:rPr>
                      <w:sz w:val="16"/>
                    </w:rPr>
                    <w:t>V80x80</w:t>
                  </w:r>
                </w:p>
              </w:txbxContent>
            </v:textbox>
            <w10:wrap anchorx="page"/>
          </v:shape>
        </w:pict>
      </w:r>
      <w:r w:rsidR="00E33D0D">
        <w:rPr>
          <w:sz w:val="12"/>
        </w:rPr>
        <w:t>CR</w:t>
      </w:r>
      <w:r w:rsidR="00E33D0D">
        <w:rPr>
          <w:sz w:val="12"/>
        </w:rPr>
        <w:tab/>
        <w:t>CR</w:t>
      </w:r>
    </w:p>
    <w:p w:rsidR="005535CF" w:rsidRDefault="00E33D0D">
      <w:pPr>
        <w:pStyle w:val="Textoindependiente"/>
        <w:spacing w:before="9"/>
        <w:rPr>
          <w:sz w:val="9"/>
        </w:rPr>
      </w:pPr>
      <w:r>
        <w:br w:type="column"/>
      </w:r>
    </w:p>
    <w:p w:rsidR="005535CF" w:rsidRDefault="00E33D0D">
      <w:pPr>
        <w:ind w:left="162"/>
        <w:rPr>
          <w:sz w:val="9"/>
        </w:rPr>
      </w:pPr>
      <w:r>
        <w:rPr>
          <w:w w:val="105"/>
          <w:sz w:val="9"/>
        </w:rPr>
        <w:t>Proy.canaleta Hormigon Armado</w:t>
      </w:r>
    </w:p>
    <w:p w:rsidR="005535CF" w:rsidRDefault="005535CF">
      <w:pPr>
        <w:rPr>
          <w:sz w:val="9"/>
        </w:rPr>
        <w:sectPr w:rsidR="005535CF">
          <w:type w:val="continuous"/>
          <w:pgSz w:w="23820" w:h="16840" w:orient="landscape"/>
          <w:pgMar w:top="1860" w:right="480" w:bottom="280" w:left="1320" w:header="720" w:footer="720" w:gutter="0"/>
          <w:cols w:num="5" w:space="720" w:equalWidth="0">
            <w:col w:w="8273" w:space="40"/>
            <w:col w:w="4859" w:space="39"/>
            <w:col w:w="1393" w:space="40"/>
            <w:col w:w="1427" w:space="39"/>
            <w:col w:w="5910"/>
          </w:cols>
        </w:sectPr>
      </w:pPr>
    </w:p>
    <w:p w:rsidR="005535CF" w:rsidRDefault="005535CF">
      <w:pPr>
        <w:pStyle w:val="Textoindependiente"/>
      </w:pPr>
    </w:p>
    <w:p w:rsidR="005535CF" w:rsidRDefault="005535CF">
      <w:pPr>
        <w:pStyle w:val="Textoindependiente"/>
        <w:spacing w:before="2"/>
        <w:rPr>
          <w:sz w:val="25"/>
        </w:rPr>
      </w:pPr>
    </w:p>
    <w:p w:rsidR="005535CF" w:rsidRDefault="005535CF">
      <w:pPr>
        <w:rPr>
          <w:sz w:val="25"/>
        </w:rPr>
        <w:sectPr w:rsidR="005535CF">
          <w:type w:val="continuous"/>
          <w:pgSz w:w="23820" w:h="16840" w:orient="landscape"/>
          <w:pgMar w:top="1860" w:right="480" w:bottom="280" w:left="1320" w:header="720" w:footer="720" w:gutter="0"/>
          <w:cols w:space="720"/>
        </w:sectPr>
      </w:pPr>
    </w:p>
    <w:p w:rsidR="005535CF" w:rsidRDefault="007E1C2E">
      <w:pPr>
        <w:spacing w:before="93" w:line="155" w:lineRule="exact"/>
        <w:ind w:right="465"/>
        <w:jc w:val="right"/>
        <w:rPr>
          <w:sz w:val="16"/>
        </w:rPr>
      </w:pPr>
      <w:r w:rsidRPr="007E1C2E">
        <w:rPr>
          <w:noProof/>
          <w:lang w:eastAsia="es-ES"/>
        </w:rPr>
        <w:lastRenderedPageBreak/>
        <w:pict>
          <v:shape id="Text Box 438" o:spid="_x0000_s2016" type="#_x0000_t202" style="position:absolute;left:0;text-align:left;margin-left:254.25pt;margin-top:-31.9pt;width:10.85pt;height:31.1pt;z-index:2517314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" filled="f" stroked="f">
            <v:textbox style="layout-flow:vertical;mso-layout-flow-alt:bottom-to-top" inset="0,0,0,0">
              <w:txbxContent>
                <w:p w:rsidR="00E65EBD" w:rsidRDefault="00E65EBD">
                  <w:pPr>
                    <w:spacing w:before="13"/>
                    <w:ind w:left="20"/>
                    <w:rPr>
                      <w:sz w:val="16"/>
                    </w:rPr>
                  </w:pPr>
                  <w:r>
                    <w:rPr>
                      <w:sz w:val="16"/>
                    </w:rPr>
                    <w:t>V80x80</w:t>
                  </w:r>
                </w:p>
              </w:txbxContent>
            </v:textbox>
            <w10:wrap anchorx="page"/>
          </v:shape>
        </w:pict>
      </w:r>
      <w:r w:rsidRPr="007E1C2E">
        <w:rPr>
          <w:noProof/>
          <w:lang w:eastAsia="es-ES"/>
        </w:rPr>
        <w:pict>
          <v:shape id="Text Box 437" o:spid="_x0000_s2015" type="#_x0000_t202" style="position:absolute;left:0;text-align:left;margin-left:323.1pt;margin-top:-7.5pt;width:10.85pt;height:31.1pt;z-index:2517324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" filled="f" stroked="f">
            <v:textbox style="layout-flow:vertical;mso-layout-flow-alt:bottom-to-top" inset="0,0,0,0">
              <w:txbxContent>
                <w:p w:rsidR="00E65EBD" w:rsidRDefault="00E65EBD">
                  <w:pPr>
                    <w:spacing w:before="13"/>
                    <w:ind w:left="20"/>
                    <w:rPr>
                      <w:sz w:val="16"/>
                    </w:rPr>
                  </w:pPr>
                  <w:r>
                    <w:rPr>
                      <w:sz w:val="16"/>
                    </w:rPr>
                    <w:t>V80x80</w:t>
                  </w:r>
                </w:p>
              </w:txbxContent>
            </v:textbox>
            <w10:wrap anchorx="page"/>
          </v:shape>
        </w:pict>
      </w:r>
      <w:r w:rsidRPr="007E1C2E">
        <w:rPr>
          <w:noProof/>
          <w:lang w:eastAsia="es-ES"/>
        </w:rPr>
        <w:pict>
          <v:shape id="Text Box 436" o:spid="_x0000_s2014" type="#_x0000_t202" style="position:absolute;left:0;text-align:left;margin-left:450.65pt;margin-top:-7.5pt;width:10.85pt;height:31.1pt;z-index:2517335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V80x80</w:t>
                  </w:r>
                </w:p>
              </w:txbxContent>
            </v:textbox>
            <w10:wrap anchorx="page"/>
          </v:shape>
        </w:pict>
      </w:r>
      <w:r w:rsidRPr="007E1C2E">
        <w:rPr>
          <w:noProof/>
          <w:lang w:eastAsia="es-ES"/>
        </w:rPr>
        <w:pict>
          <v:shape id="Text Box 435" o:spid="_x0000_s2013" type="#_x0000_t202" style="position:absolute;left:0;text-align:left;margin-left:578.2pt;margin-top:-7.5pt;width:10.85pt;height:31.1pt;z-index:2517365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V80x80</w:t>
                  </w:r>
                </w:p>
              </w:txbxContent>
            </v:textbox>
            <w10:wrap anchorx="page"/>
          </v:shape>
        </w:pict>
      </w:r>
      <w:r w:rsidRPr="007E1C2E">
        <w:rPr>
          <w:noProof/>
          <w:lang w:eastAsia="es-ES"/>
        </w:rPr>
        <w:pict>
          <v:shape id="Text Box 434" o:spid="_x0000_s2012" type="#_x0000_t202" style="position:absolute;left:0;text-align:left;margin-left:10in;margin-top:-19.05pt;width:10.85pt;height:31.1pt;z-index:2517386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V80x80</w:t>
                  </w:r>
                </w:p>
              </w:txbxContent>
            </v:textbox>
            <w10:wrap anchorx="page"/>
          </v:shape>
        </w:pict>
      </w:r>
      <w:r w:rsidR="00E33D0D">
        <w:rPr>
          <w:sz w:val="16"/>
        </w:rPr>
        <w:t>V80x80</w:t>
      </w:r>
    </w:p>
    <w:p w:rsidR="005535CF" w:rsidRDefault="00E33D0D">
      <w:pPr>
        <w:tabs>
          <w:tab w:val="left" w:pos="1133"/>
        </w:tabs>
        <w:spacing w:line="109" w:lineRule="exact"/>
        <w:jc w:val="right"/>
        <w:rPr>
          <w:sz w:val="12"/>
        </w:rPr>
      </w:pPr>
      <w:r>
        <w:rPr>
          <w:sz w:val="12"/>
        </w:rPr>
        <w:t>CR</w:t>
      </w:r>
      <w:r>
        <w:rPr>
          <w:sz w:val="12"/>
        </w:rPr>
        <w:tab/>
        <w:t>CR</w:t>
      </w:r>
    </w:p>
    <w:p w:rsidR="005535CF" w:rsidRDefault="00E33D0D">
      <w:pPr>
        <w:pStyle w:val="Textoindependiente"/>
        <w:rPr>
          <w:sz w:val="12"/>
        </w:rPr>
      </w:pPr>
      <w:r>
        <w:br w:type="column"/>
      </w:r>
    </w:p>
    <w:p w:rsidR="005535CF" w:rsidRDefault="005535CF">
      <w:pPr>
        <w:pStyle w:val="Textoindependiente"/>
        <w:rPr>
          <w:sz w:val="12"/>
        </w:rPr>
      </w:pPr>
    </w:p>
    <w:p w:rsidR="005535CF" w:rsidRDefault="007E1C2E">
      <w:pPr>
        <w:tabs>
          <w:tab w:val="left" w:pos="2021"/>
        </w:tabs>
        <w:spacing w:before="70"/>
        <w:ind w:left="1502"/>
        <w:rPr>
          <w:sz w:val="12"/>
        </w:rPr>
      </w:pPr>
      <w:r w:rsidRPr="007E1C2E">
        <w:rPr>
          <w:noProof/>
          <w:lang w:eastAsia="es-ES"/>
        </w:rPr>
        <w:pict>
          <v:shape id="Text Box 433" o:spid="_x0000_s2011" type="#_x0000_t202" style="position:absolute;left:0;text-align:left;margin-left:926.4pt;margin-top:-21.3pt;width:10.85pt;height:31.1pt;z-index:2517447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" filled="f" stroked="f">
            <v:textbox style="layout-flow:vertical;mso-layout-flow-alt:bottom-to-top" inset="0,0,0,0">
              <w:txbxContent>
                <w:p w:rsidR="00E65EBD" w:rsidRDefault="00E65EBD">
                  <w:pPr>
                    <w:spacing w:before="13"/>
                    <w:ind w:left="20"/>
                    <w:rPr>
                      <w:sz w:val="16"/>
                    </w:rPr>
                  </w:pPr>
                  <w:r>
                    <w:rPr>
                      <w:sz w:val="16"/>
                    </w:rPr>
                    <w:t>V80x80</w:t>
                  </w:r>
                </w:p>
              </w:txbxContent>
            </v:textbox>
            <w10:wrap anchorx="page"/>
          </v:shape>
        </w:pict>
      </w:r>
      <w:r w:rsidR="00E33D0D">
        <w:rPr>
          <w:sz w:val="12"/>
        </w:rPr>
        <w:t>CR</w:t>
      </w:r>
      <w:r w:rsidR="00E33D0D">
        <w:rPr>
          <w:sz w:val="12"/>
        </w:rPr>
        <w:tab/>
        <w:t>CR</w:t>
      </w:r>
    </w:p>
    <w:p w:rsidR="005535CF" w:rsidRDefault="005535CF">
      <w:pPr>
        <w:rPr>
          <w:sz w:val="12"/>
        </w:rPr>
        <w:sectPr w:rsidR="005535CF">
          <w:type w:val="continuous"/>
          <w:pgSz w:w="23820" w:h="16840" w:orient="landscape"/>
          <w:pgMar w:top="1860" w:right="480" w:bottom="280" w:left="1320" w:header="720" w:footer="720" w:gutter="0"/>
          <w:cols w:num="2" w:space="720" w:equalWidth="0">
            <w:col w:w="13529" w:space="40"/>
            <w:col w:w="8451"/>
          </w:cols>
        </w:sectPr>
      </w:pPr>
    </w:p>
    <w:p w:rsidR="005535CF" w:rsidRDefault="005535CF">
      <w:pPr>
        <w:pStyle w:val="Textoindependiente"/>
        <w:spacing w:before="11"/>
        <w:rPr>
          <w:sz w:val="8"/>
        </w:rPr>
      </w:pPr>
    </w:p>
    <w:p w:rsidR="005535CF" w:rsidRDefault="005535CF">
      <w:pPr>
        <w:rPr>
          <w:sz w:val="8"/>
        </w:rPr>
        <w:sectPr w:rsidR="005535CF">
          <w:type w:val="continuous"/>
          <w:pgSz w:w="23820" w:h="16840" w:orient="landscape"/>
          <w:pgMar w:top="1860" w:right="480" w:bottom="280" w:left="1320" w:header="720" w:footer="720" w:gutter="0"/>
          <w:cols w:space="720"/>
        </w:sectPr>
      </w:pPr>
    </w:p>
    <w:p w:rsidR="005535CF" w:rsidRDefault="00E33D0D">
      <w:pPr>
        <w:spacing w:before="111" w:line="154" w:lineRule="exact"/>
        <w:jc w:val="right"/>
        <w:rPr>
          <w:sz w:val="16"/>
        </w:rPr>
      </w:pPr>
      <w:r>
        <w:rPr>
          <w:sz w:val="16"/>
        </w:rPr>
        <w:lastRenderedPageBreak/>
        <w:t>V80x80</w:t>
      </w:r>
    </w:p>
    <w:p w:rsidR="005535CF" w:rsidRDefault="00E33D0D">
      <w:pPr>
        <w:spacing w:line="142" w:lineRule="exact"/>
        <w:ind w:left="414"/>
        <w:jc w:val="center"/>
        <w:rPr>
          <w:sz w:val="16"/>
        </w:rPr>
      </w:pPr>
      <w:r>
        <w:rPr>
          <w:w w:val="99"/>
          <w:sz w:val="16"/>
        </w:rPr>
        <w:t>A</w:t>
      </w:r>
    </w:p>
    <w:p w:rsidR="005535CF" w:rsidRDefault="007E1C2E">
      <w:pPr>
        <w:spacing w:line="172" w:lineRule="exact"/>
        <w:ind w:left="3791" w:right="648"/>
        <w:jc w:val="center"/>
        <w:rPr>
          <w:sz w:val="16"/>
        </w:rPr>
      </w:pPr>
      <w:r w:rsidRPr="007E1C2E">
        <w:rPr>
          <w:noProof/>
          <w:lang w:eastAsia="es-ES"/>
        </w:rPr>
        <w:pict>
          <v:shape id="Text Box 432" o:spid="_x0000_s2010" type="#_x0000_t202" style="position:absolute;left:0;text-align:left;margin-left:254.25pt;margin-top:13.4pt;width:10.85pt;height:31.1pt;z-index:2517304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" filled="f" stroked="f">
            <v:textbox style="layout-flow:vertical;mso-layout-flow-alt:bottom-to-top" inset="0,0,0,0">
              <w:txbxContent>
                <w:p w:rsidR="00E65EBD" w:rsidRDefault="00E65EBD">
                  <w:pPr>
                    <w:spacing w:before="13"/>
                    <w:ind w:left="20"/>
                    <w:rPr>
                      <w:sz w:val="16"/>
                    </w:rPr>
                  </w:pPr>
                  <w:r>
                    <w:rPr>
                      <w:sz w:val="16"/>
                    </w:rPr>
                    <w:t>V80x80</w:t>
                  </w:r>
                </w:p>
              </w:txbxContent>
            </v:textbox>
            <w10:wrap anchorx="page"/>
          </v:shape>
        </w:pict>
      </w:r>
      <w:r w:rsidR="00E33D0D">
        <w:rPr>
          <w:sz w:val="16"/>
        </w:rPr>
        <w:t>C26</w:t>
      </w:r>
    </w:p>
    <w:p w:rsidR="005535CF" w:rsidRDefault="00E33D0D">
      <w:pPr>
        <w:spacing w:before="93"/>
        <w:jc w:val="right"/>
        <w:rPr>
          <w:sz w:val="16"/>
        </w:rPr>
      </w:pPr>
      <w:r>
        <w:br w:type="column"/>
      </w:r>
      <w:r>
        <w:rPr>
          <w:sz w:val="16"/>
        </w:rPr>
        <w:lastRenderedPageBreak/>
        <w:t>C04</w:t>
      </w:r>
    </w:p>
    <w:p w:rsidR="005535CF" w:rsidRDefault="00E33D0D">
      <w:pPr>
        <w:spacing w:before="93"/>
        <w:jc w:val="right"/>
        <w:rPr>
          <w:sz w:val="16"/>
        </w:rPr>
      </w:pPr>
      <w:r>
        <w:br w:type="column"/>
      </w:r>
      <w:r>
        <w:rPr>
          <w:sz w:val="16"/>
        </w:rPr>
        <w:lastRenderedPageBreak/>
        <w:t>C05</w:t>
      </w:r>
    </w:p>
    <w:p w:rsidR="005535CF" w:rsidRDefault="00E33D0D">
      <w:pPr>
        <w:spacing w:before="111"/>
        <w:ind w:left="497"/>
        <w:rPr>
          <w:sz w:val="16"/>
        </w:rPr>
      </w:pPr>
      <w:r>
        <w:br w:type="column"/>
      </w:r>
      <w:r>
        <w:rPr>
          <w:spacing w:val="-3"/>
          <w:sz w:val="16"/>
        </w:rPr>
        <w:lastRenderedPageBreak/>
        <w:t>V80x80</w:t>
      </w:r>
    </w:p>
    <w:p w:rsidR="005535CF" w:rsidRDefault="00E33D0D">
      <w:pPr>
        <w:spacing w:before="93"/>
        <w:jc w:val="right"/>
        <w:rPr>
          <w:sz w:val="16"/>
        </w:rPr>
      </w:pPr>
      <w:r>
        <w:br w:type="column"/>
      </w:r>
      <w:r>
        <w:rPr>
          <w:sz w:val="16"/>
        </w:rPr>
        <w:lastRenderedPageBreak/>
        <w:t>C06</w:t>
      </w:r>
    </w:p>
    <w:p w:rsidR="005535CF" w:rsidRDefault="00E33D0D">
      <w:pPr>
        <w:spacing w:before="111"/>
        <w:ind w:left="255"/>
        <w:rPr>
          <w:sz w:val="16"/>
        </w:rPr>
      </w:pPr>
      <w:r>
        <w:br w:type="column"/>
      </w:r>
      <w:r>
        <w:rPr>
          <w:spacing w:val="-3"/>
          <w:sz w:val="16"/>
        </w:rPr>
        <w:lastRenderedPageBreak/>
        <w:t>V80x80</w:t>
      </w:r>
    </w:p>
    <w:p w:rsidR="005535CF" w:rsidRDefault="00E33D0D">
      <w:pPr>
        <w:spacing w:before="93"/>
        <w:ind w:left="493"/>
        <w:rPr>
          <w:sz w:val="16"/>
        </w:rPr>
      </w:pPr>
      <w:r>
        <w:br w:type="column"/>
      </w:r>
      <w:r>
        <w:rPr>
          <w:spacing w:val="-1"/>
          <w:sz w:val="16"/>
        </w:rPr>
        <w:lastRenderedPageBreak/>
        <w:t>C07</w:t>
      </w:r>
    </w:p>
    <w:p w:rsidR="005535CF" w:rsidRDefault="00E33D0D">
      <w:pPr>
        <w:spacing w:before="93"/>
        <w:jc w:val="right"/>
        <w:rPr>
          <w:sz w:val="16"/>
        </w:rPr>
      </w:pPr>
      <w:r>
        <w:br w:type="column"/>
      </w:r>
      <w:r>
        <w:rPr>
          <w:sz w:val="16"/>
        </w:rPr>
        <w:lastRenderedPageBreak/>
        <w:t>C08</w:t>
      </w:r>
    </w:p>
    <w:p w:rsidR="005535CF" w:rsidRDefault="00E33D0D">
      <w:pPr>
        <w:pStyle w:val="Textoindependiente"/>
        <w:rPr>
          <w:sz w:val="12"/>
        </w:rPr>
      </w:pPr>
      <w:r>
        <w:br w:type="column"/>
      </w:r>
    </w:p>
    <w:p w:rsidR="005535CF" w:rsidRDefault="005535CF">
      <w:pPr>
        <w:pStyle w:val="Textoindependiente"/>
        <w:rPr>
          <w:sz w:val="12"/>
        </w:rPr>
      </w:pPr>
    </w:p>
    <w:p w:rsidR="005535CF" w:rsidRDefault="007E1C2E">
      <w:pPr>
        <w:tabs>
          <w:tab w:val="left" w:pos="1346"/>
          <w:tab w:val="left" w:pos="2129"/>
        </w:tabs>
        <w:spacing w:before="73"/>
        <w:ind w:left="712"/>
        <w:rPr>
          <w:sz w:val="12"/>
        </w:rPr>
      </w:pPr>
      <w:r w:rsidRPr="007E1C2E">
        <w:rPr>
          <w:noProof/>
          <w:lang w:eastAsia="es-ES"/>
        </w:rPr>
        <w:pict>
          <v:shape id="Text Box 431" o:spid="_x0000_s2009" type="#_x0000_t202" style="position:absolute;left:0;text-align:left;margin-left:805pt;margin-top:15.1pt;width:10.85pt;height:31.1pt;z-index:2517416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" filled="f" stroked="f">
            <v:textbox style="layout-flow:vertical;mso-layout-flow-alt:bottom-to-top" inset="0,0,0,0">
              <w:txbxContent>
                <w:p w:rsidR="00E65EBD" w:rsidRDefault="00E65EBD">
                  <w:pPr>
                    <w:spacing w:before="13"/>
                    <w:ind w:left="20"/>
                    <w:rPr>
                      <w:sz w:val="16"/>
                    </w:rPr>
                  </w:pPr>
                  <w:r>
                    <w:rPr>
                      <w:sz w:val="16"/>
                    </w:rPr>
                    <w:t>V80x80</w:t>
                  </w:r>
                </w:p>
              </w:txbxContent>
            </v:textbox>
            <w10:wrap anchorx="page"/>
          </v:shape>
        </w:pict>
      </w:r>
      <w:r w:rsidR="00E33D0D">
        <w:rPr>
          <w:sz w:val="12"/>
        </w:rPr>
        <w:t>CR</w:t>
      </w:r>
      <w:r w:rsidR="00E33D0D">
        <w:rPr>
          <w:sz w:val="12"/>
        </w:rPr>
        <w:tab/>
        <w:t>CR</w:t>
      </w:r>
      <w:r w:rsidR="00E33D0D">
        <w:rPr>
          <w:sz w:val="12"/>
        </w:rPr>
        <w:tab/>
      </w:r>
      <w:r w:rsidR="00E33D0D">
        <w:rPr>
          <w:spacing w:val="-4"/>
          <w:sz w:val="12"/>
        </w:rPr>
        <w:t>CR</w:t>
      </w:r>
    </w:p>
    <w:p w:rsidR="005535CF" w:rsidRDefault="00E33D0D">
      <w:pPr>
        <w:spacing w:before="91"/>
        <w:ind w:left="162"/>
        <w:rPr>
          <w:sz w:val="16"/>
        </w:rPr>
      </w:pPr>
      <w:r>
        <w:br w:type="column"/>
      </w:r>
      <w:r>
        <w:rPr>
          <w:position w:val="2"/>
          <w:sz w:val="16"/>
        </w:rPr>
        <w:lastRenderedPageBreak/>
        <w:t>C09</w:t>
      </w:r>
      <w:r>
        <w:rPr>
          <w:sz w:val="16"/>
        </w:rPr>
        <w:t>V80x80</w:t>
      </w:r>
    </w:p>
    <w:p w:rsidR="005535CF" w:rsidRDefault="00E33D0D">
      <w:pPr>
        <w:spacing w:before="54"/>
        <w:jc w:val="right"/>
        <w:rPr>
          <w:sz w:val="12"/>
        </w:rPr>
      </w:pPr>
      <w:r>
        <w:rPr>
          <w:sz w:val="12"/>
        </w:rPr>
        <w:t>CR</w:t>
      </w:r>
    </w:p>
    <w:p w:rsidR="005535CF" w:rsidRDefault="00E33D0D">
      <w:pPr>
        <w:spacing w:before="93" w:line="163" w:lineRule="exact"/>
        <w:ind w:left="327" w:right="3895"/>
        <w:jc w:val="center"/>
        <w:rPr>
          <w:sz w:val="16"/>
        </w:rPr>
      </w:pPr>
      <w:r>
        <w:br w:type="column"/>
      </w:r>
      <w:r>
        <w:rPr>
          <w:sz w:val="16"/>
        </w:rPr>
        <w:lastRenderedPageBreak/>
        <w:t>C10</w:t>
      </w:r>
    </w:p>
    <w:p w:rsidR="005535CF" w:rsidRDefault="00E33D0D">
      <w:pPr>
        <w:spacing w:line="163" w:lineRule="exact"/>
        <w:ind w:left="704"/>
        <w:jc w:val="center"/>
        <w:rPr>
          <w:sz w:val="16"/>
        </w:rPr>
      </w:pPr>
      <w:r>
        <w:rPr>
          <w:w w:val="99"/>
          <w:sz w:val="16"/>
        </w:rPr>
        <w:t>A</w:t>
      </w:r>
    </w:p>
    <w:p w:rsidR="005535CF" w:rsidRDefault="005535CF">
      <w:pPr>
        <w:spacing w:line="163" w:lineRule="exact"/>
        <w:jc w:val="center"/>
        <w:rPr>
          <w:sz w:val="16"/>
        </w:rPr>
        <w:sectPr w:rsidR="005535CF">
          <w:type w:val="continuous"/>
          <w:pgSz w:w="23820" w:h="16840" w:orient="landscape"/>
          <w:pgMar w:top="1860" w:right="480" w:bottom="280" w:left="1320" w:header="720" w:footer="720" w:gutter="0"/>
          <w:cols w:num="11" w:space="720" w:equalWidth="0">
            <w:col w:w="4774" w:space="40"/>
            <w:col w:w="930" w:space="39"/>
            <w:col w:w="2511" w:space="40"/>
            <w:col w:w="1079" w:space="39"/>
            <w:col w:w="1394" w:space="39"/>
            <w:col w:w="837" w:space="40"/>
            <w:col w:w="785" w:space="39"/>
            <w:col w:w="1095" w:space="40"/>
            <w:col w:w="2302" w:space="39"/>
            <w:col w:w="1363" w:space="39"/>
            <w:col w:w="4556"/>
          </w:cols>
        </w:sectPr>
      </w:pPr>
    </w:p>
    <w:p w:rsidR="005535CF" w:rsidRDefault="005535CF">
      <w:pPr>
        <w:pStyle w:val="Textoindependiente"/>
      </w:pPr>
    </w:p>
    <w:p w:rsidR="005535CF" w:rsidRDefault="005535CF">
      <w:pPr>
        <w:pStyle w:val="Textoindependiente"/>
        <w:spacing w:before="4"/>
        <w:rPr>
          <w:sz w:val="28"/>
        </w:rPr>
      </w:pPr>
    </w:p>
    <w:p w:rsidR="005535CF" w:rsidRDefault="005535CF">
      <w:pPr>
        <w:rPr>
          <w:sz w:val="28"/>
        </w:rPr>
        <w:sectPr w:rsidR="005535CF">
          <w:type w:val="continuous"/>
          <w:pgSz w:w="23820" w:h="16840" w:orient="landscape"/>
          <w:pgMar w:top="1860" w:right="480" w:bottom="280" w:left="1320" w:header="720" w:footer="720" w:gutter="0"/>
          <w:cols w:space="720"/>
        </w:sectPr>
      </w:pPr>
    </w:p>
    <w:p w:rsidR="005535CF" w:rsidRDefault="005535CF">
      <w:pPr>
        <w:pStyle w:val="Textoindependiente"/>
        <w:spacing w:before="5"/>
      </w:pPr>
    </w:p>
    <w:p w:rsidR="005535CF" w:rsidRDefault="00E33D0D">
      <w:pPr>
        <w:spacing w:line="172" w:lineRule="exact"/>
        <w:ind w:left="1084"/>
        <w:jc w:val="center"/>
        <w:rPr>
          <w:sz w:val="16"/>
        </w:rPr>
      </w:pPr>
      <w:r>
        <w:rPr>
          <w:w w:val="99"/>
          <w:sz w:val="16"/>
        </w:rPr>
        <w:t>B</w:t>
      </w:r>
    </w:p>
    <w:p w:rsidR="005535CF" w:rsidRDefault="00E33D0D">
      <w:pPr>
        <w:spacing w:line="172" w:lineRule="exact"/>
        <w:ind w:left="3813"/>
        <w:jc w:val="center"/>
        <w:rPr>
          <w:sz w:val="16"/>
        </w:rPr>
      </w:pPr>
      <w:r>
        <w:rPr>
          <w:spacing w:val="-1"/>
          <w:sz w:val="16"/>
        </w:rPr>
        <w:t>C25</w:t>
      </w:r>
    </w:p>
    <w:p w:rsidR="005535CF" w:rsidRDefault="00E33D0D">
      <w:pPr>
        <w:spacing w:before="93"/>
        <w:jc w:val="right"/>
        <w:rPr>
          <w:sz w:val="16"/>
        </w:rPr>
      </w:pPr>
      <w:r>
        <w:br w:type="column"/>
      </w:r>
      <w:r>
        <w:rPr>
          <w:sz w:val="16"/>
        </w:rPr>
        <w:lastRenderedPageBreak/>
        <w:t>C11</w:t>
      </w:r>
    </w:p>
    <w:p w:rsidR="005535CF" w:rsidRDefault="00E33D0D">
      <w:pPr>
        <w:spacing w:before="93"/>
        <w:jc w:val="right"/>
        <w:rPr>
          <w:sz w:val="16"/>
        </w:rPr>
      </w:pPr>
      <w:r>
        <w:br w:type="column"/>
      </w:r>
      <w:r>
        <w:rPr>
          <w:sz w:val="16"/>
        </w:rPr>
        <w:lastRenderedPageBreak/>
        <w:t>C12</w:t>
      </w:r>
    </w:p>
    <w:p w:rsidR="005535CF" w:rsidRDefault="00E33D0D">
      <w:pPr>
        <w:spacing w:before="93"/>
        <w:ind w:left="2220"/>
        <w:rPr>
          <w:sz w:val="16"/>
        </w:rPr>
      </w:pPr>
      <w:r>
        <w:br w:type="column"/>
      </w:r>
      <w:r>
        <w:rPr>
          <w:spacing w:val="-1"/>
          <w:sz w:val="16"/>
        </w:rPr>
        <w:lastRenderedPageBreak/>
        <w:t>C13</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5"/>
        <w:rPr>
          <w:sz w:val="17"/>
        </w:rPr>
      </w:pPr>
    </w:p>
    <w:p w:rsidR="005535CF" w:rsidRDefault="007E1C2E">
      <w:pPr>
        <w:ind w:left="2187"/>
        <w:rPr>
          <w:sz w:val="12"/>
        </w:rPr>
      </w:pPr>
      <w:r w:rsidRPr="007E1C2E">
        <w:rPr>
          <w:noProof/>
          <w:lang w:eastAsia="es-ES"/>
        </w:rPr>
        <w:pict>
          <v:shape id="Text Box 430" o:spid="_x0000_s2008" type="#_x0000_t202" style="position:absolute;left:0;text-align:left;margin-left:578.2pt;margin-top:-70.55pt;width:10.85pt;height:31.1pt;z-index:2517355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" filled="f" stroked="f">
            <v:textbox style="layout-flow:vertical;mso-layout-flow-alt:bottom-to-top" inset="0,0,0,0">
              <w:txbxContent>
                <w:p w:rsidR="00E65EBD" w:rsidRDefault="00E65EBD">
                  <w:pPr>
                    <w:spacing w:before="13"/>
                    <w:ind w:left="20"/>
                    <w:rPr>
                      <w:sz w:val="16"/>
                    </w:rPr>
                  </w:pPr>
                  <w:r>
                    <w:rPr>
                      <w:sz w:val="16"/>
                    </w:rPr>
                    <w:t>V80x80</w:t>
                  </w:r>
                </w:p>
              </w:txbxContent>
            </v:textbox>
            <w10:wrap anchorx="page"/>
          </v:shape>
        </w:pict>
      </w:r>
      <w:r w:rsidR="00E33D0D">
        <w:rPr>
          <w:sz w:val="12"/>
        </w:rPr>
        <w:t>CR</w:t>
      </w:r>
    </w:p>
    <w:p w:rsidR="005535CF" w:rsidRDefault="00E33D0D">
      <w:pPr>
        <w:spacing w:before="111"/>
        <w:ind w:left="255"/>
        <w:rPr>
          <w:sz w:val="16"/>
        </w:rPr>
      </w:pPr>
      <w:r>
        <w:br w:type="column"/>
      </w:r>
      <w:r>
        <w:rPr>
          <w:spacing w:val="-3"/>
          <w:sz w:val="16"/>
        </w:rPr>
        <w:lastRenderedPageBreak/>
        <w:t>V80x80</w:t>
      </w:r>
    </w:p>
    <w:p w:rsidR="005535CF" w:rsidRDefault="00E33D0D">
      <w:pPr>
        <w:spacing w:before="93"/>
        <w:ind w:left="473" w:right="492"/>
        <w:jc w:val="center"/>
        <w:rPr>
          <w:sz w:val="16"/>
        </w:rPr>
      </w:pPr>
      <w:r>
        <w:br w:type="column"/>
      </w:r>
      <w:r>
        <w:rPr>
          <w:sz w:val="16"/>
        </w:rPr>
        <w:lastRenderedPageBreak/>
        <w:t>C14</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3"/>
        <w:rPr>
          <w:sz w:val="21"/>
        </w:rPr>
      </w:pPr>
    </w:p>
    <w:p w:rsidR="005535CF" w:rsidRDefault="00E33D0D">
      <w:pPr>
        <w:tabs>
          <w:tab w:val="left" w:pos="717"/>
        </w:tabs>
        <w:ind w:left="216"/>
        <w:rPr>
          <w:sz w:val="16"/>
        </w:rPr>
      </w:pPr>
      <w:r>
        <w:rPr>
          <w:w w:val="105"/>
          <w:sz w:val="16"/>
          <w:vertAlign w:val="superscript"/>
        </w:rPr>
        <w:t>CR</w:t>
      </w:r>
      <w:r>
        <w:rPr>
          <w:w w:val="105"/>
          <w:sz w:val="16"/>
        </w:rPr>
        <w:tab/>
      </w:r>
      <w:r>
        <w:rPr>
          <w:spacing w:val="-2"/>
          <w:sz w:val="16"/>
        </w:rPr>
        <w:t>V80x80</w:t>
      </w:r>
    </w:p>
    <w:p w:rsidR="005535CF" w:rsidRDefault="00E33D0D">
      <w:pPr>
        <w:spacing w:before="93"/>
        <w:ind w:left="288"/>
        <w:rPr>
          <w:sz w:val="16"/>
        </w:rPr>
      </w:pPr>
      <w:r>
        <w:br w:type="column"/>
      </w:r>
      <w:r>
        <w:rPr>
          <w:w w:val="95"/>
          <w:sz w:val="16"/>
        </w:rPr>
        <w:lastRenderedPageBreak/>
        <w:t>C15</w:t>
      </w:r>
    </w:p>
    <w:p w:rsidR="005535CF" w:rsidRDefault="005535CF">
      <w:pPr>
        <w:pStyle w:val="Textoindependiente"/>
        <w:rPr>
          <w:sz w:val="18"/>
        </w:rPr>
      </w:pPr>
    </w:p>
    <w:p w:rsidR="005535CF" w:rsidRDefault="005535CF">
      <w:pPr>
        <w:pStyle w:val="Textoindependiente"/>
        <w:spacing w:before="7"/>
      </w:pPr>
    </w:p>
    <w:p w:rsidR="005535CF" w:rsidRDefault="00E33D0D">
      <w:pPr>
        <w:ind w:left="276"/>
        <w:rPr>
          <w:sz w:val="12"/>
        </w:rPr>
      </w:pPr>
      <w:r>
        <w:rPr>
          <w:sz w:val="12"/>
        </w:rPr>
        <w:t>CR</w:t>
      </w:r>
    </w:p>
    <w:p w:rsidR="005535CF" w:rsidRDefault="00E33D0D">
      <w:pPr>
        <w:spacing w:before="111"/>
        <w:ind w:left="333"/>
        <w:rPr>
          <w:sz w:val="16"/>
        </w:rPr>
      </w:pPr>
      <w:r>
        <w:br w:type="column"/>
      </w:r>
      <w:r>
        <w:rPr>
          <w:spacing w:val="-3"/>
          <w:sz w:val="16"/>
        </w:rPr>
        <w:lastRenderedPageBreak/>
        <w:t>V80x80</w:t>
      </w:r>
    </w:p>
    <w:p w:rsidR="005535CF" w:rsidRDefault="00E33D0D">
      <w:pPr>
        <w:spacing w:before="93"/>
        <w:ind w:left="415"/>
        <w:rPr>
          <w:sz w:val="16"/>
        </w:rPr>
      </w:pPr>
      <w:r>
        <w:br w:type="column"/>
      </w:r>
      <w:r>
        <w:rPr>
          <w:spacing w:val="-1"/>
          <w:sz w:val="16"/>
        </w:rPr>
        <w:lastRenderedPageBreak/>
        <w:t>C16</w:t>
      </w:r>
    </w:p>
    <w:p w:rsidR="005535CF" w:rsidRDefault="005535CF">
      <w:pPr>
        <w:pStyle w:val="Textoindependiente"/>
        <w:spacing w:before="9"/>
        <w:rPr>
          <w:sz w:val="19"/>
        </w:rPr>
      </w:pPr>
    </w:p>
    <w:p w:rsidR="005535CF" w:rsidRDefault="00E33D0D">
      <w:pPr>
        <w:spacing w:before="1"/>
        <w:ind w:left="403"/>
        <w:rPr>
          <w:sz w:val="12"/>
        </w:rPr>
      </w:pPr>
      <w:r>
        <w:rPr>
          <w:sz w:val="12"/>
        </w:rPr>
        <w:t>CR</w:t>
      </w: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rPr>
          <w:sz w:val="12"/>
        </w:rPr>
      </w:pPr>
    </w:p>
    <w:p w:rsidR="005535CF" w:rsidRDefault="007E1C2E">
      <w:pPr>
        <w:spacing w:before="72"/>
        <w:ind w:left="403"/>
        <w:rPr>
          <w:sz w:val="12"/>
        </w:rPr>
      </w:pPr>
      <w:r w:rsidRPr="007E1C2E">
        <w:rPr>
          <w:noProof/>
          <w:lang w:eastAsia="es-ES"/>
        </w:rPr>
        <w:pict>
          <v:shape id="Text Box 429" o:spid="_x0000_s2007" type="#_x0000_t202" style="position:absolute;left:0;text-align:left;margin-left:254.25pt;margin-top:21.85pt;width:10.85pt;height:31.1pt;z-index:2517294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" filled="f" stroked="f">
            <v:textbox style="layout-flow:vertical;mso-layout-flow-alt:bottom-to-top" inset="0,0,0,0">
              <w:txbxContent>
                <w:p w:rsidR="00E65EBD" w:rsidRDefault="00E65EBD">
                  <w:pPr>
                    <w:spacing w:before="13"/>
                    <w:ind w:left="20"/>
                    <w:rPr>
                      <w:sz w:val="16"/>
                    </w:rPr>
                  </w:pPr>
                  <w:r>
                    <w:rPr>
                      <w:sz w:val="16"/>
                    </w:rPr>
                    <w:t>V80x80</w:t>
                  </w:r>
                </w:p>
              </w:txbxContent>
            </v:textbox>
            <w10:wrap anchorx="page"/>
          </v:shape>
        </w:pict>
      </w:r>
      <w:r w:rsidRPr="007E1C2E">
        <w:rPr>
          <w:noProof/>
          <w:lang w:eastAsia="es-ES"/>
        </w:rPr>
        <w:pict>
          <v:shape id="Text Box 428" o:spid="_x0000_s2006" type="#_x0000_t202" style="position:absolute;left:0;text-align:left;margin-left:578.2pt;margin-top:21.85pt;width:10.85pt;height:31.1pt;z-index:2517345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V80x80</w:t>
                  </w:r>
                </w:p>
              </w:txbxContent>
            </v:textbox>
            <w10:wrap anchorx="page"/>
          </v:shape>
        </w:pict>
      </w:r>
      <w:r w:rsidRPr="007E1C2E">
        <w:rPr>
          <w:noProof/>
          <w:lang w:eastAsia="es-ES"/>
        </w:rPr>
        <w:pict>
          <v:shape id="Text Box 427" o:spid="_x0000_s2005" type="#_x0000_t202" style="position:absolute;left:0;text-align:left;margin-left:663.3pt;margin-top:21.85pt;width:10.85pt;height:31.1pt;z-index:2517376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V80x80</w:t>
                  </w:r>
                </w:p>
              </w:txbxContent>
            </v:textbox>
            <w10:wrap anchorx="page"/>
          </v:shape>
        </w:pict>
      </w:r>
      <w:r w:rsidRPr="007E1C2E">
        <w:rPr>
          <w:noProof/>
          <w:lang w:eastAsia="es-ES"/>
        </w:rPr>
        <w:pict>
          <v:shape id="Text Box 426" o:spid="_x0000_s2004" type="#_x0000_t202" style="position:absolute;left:0;text-align:left;margin-left:805pt;margin-top:15.4pt;width:10.85pt;height:31.1pt;z-index:2517406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" filled="f" stroked="f">
            <v:textbox style="layout-flow:vertical;mso-layout-flow-alt:bottom-to-top" inset="0,0,0,0">
              <w:txbxContent>
                <w:p w:rsidR="00E65EBD" w:rsidRDefault="00E65EBD">
                  <w:pPr>
                    <w:spacing w:before="13"/>
                    <w:ind w:left="20"/>
                    <w:rPr>
                      <w:sz w:val="16"/>
                    </w:rPr>
                  </w:pPr>
                  <w:r>
                    <w:rPr>
                      <w:sz w:val="16"/>
                    </w:rPr>
                    <w:t>V80x80</w:t>
                  </w:r>
                </w:p>
              </w:txbxContent>
            </v:textbox>
            <w10:wrap anchorx="page"/>
          </v:shape>
        </w:pict>
      </w:r>
      <w:r w:rsidRPr="007E1C2E">
        <w:rPr>
          <w:noProof/>
          <w:lang w:eastAsia="es-ES"/>
        </w:rPr>
        <w:pict>
          <v:shape id="Text Box 425" o:spid="_x0000_s2003" type="#_x0000_t202" style="position:absolute;left:0;text-align:left;margin-left:958.85pt;margin-top:11.3pt;width:10.85pt;height:17.4pt;z-index:2517457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L.M.</w:t>
                  </w:r>
                </w:p>
              </w:txbxContent>
            </v:textbox>
            <w10:wrap anchorx="page"/>
          </v:shape>
        </w:pict>
      </w:r>
      <w:r w:rsidR="00E33D0D">
        <w:rPr>
          <w:sz w:val="12"/>
        </w:rPr>
        <w:t>CR</w:t>
      </w:r>
    </w:p>
    <w:p w:rsidR="005535CF" w:rsidRDefault="00E33D0D">
      <w:pPr>
        <w:spacing w:before="111"/>
        <w:ind w:left="69"/>
        <w:rPr>
          <w:sz w:val="16"/>
        </w:rPr>
      </w:pPr>
      <w:r>
        <w:br w:type="column"/>
      </w:r>
      <w:r>
        <w:rPr>
          <w:spacing w:val="-3"/>
          <w:sz w:val="16"/>
        </w:rPr>
        <w:lastRenderedPageBreak/>
        <w:t>V80x80</w:t>
      </w:r>
    </w:p>
    <w:p w:rsidR="005535CF" w:rsidRDefault="00E33D0D">
      <w:pPr>
        <w:spacing w:before="110"/>
        <w:ind w:left="95"/>
        <w:rPr>
          <w:sz w:val="16"/>
        </w:rPr>
      </w:pPr>
      <w:r>
        <w:br w:type="column"/>
      </w:r>
      <w:r>
        <w:rPr>
          <w:sz w:val="16"/>
        </w:rPr>
        <w:lastRenderedPageBreak/>
        <w:t>C23</w:t>
      </w:r>
    </w:p>
    <w:p w:rsidR="005535CF" w:rsidRDefault="00E33D0D">
      <w:pPr>
        <w:spacing w:before="55"/>
        <w:jc w:val="right"/>
        <w:rPr>
          <w:sz w:val="12"/>
        </w:rPr>
      </w:pPr>
      <w:r>
        <w:rPr>
          <w:sz w:val="12"/>
        </w:rPr>
        <w:t>CR</w:t>
      </w:r>
    </w:p>
    <w:p w:rsidR="005535CF" w:rsidRDefault="00E33D0D">
      <w:pPr>
        <w:spacing w:before="93" w:line="161" w:lineRule="exact"/>
        <w:ind w:left="909"/>
        <w:rPr>
          <w:sz w:val="16"/>
        </w:rPr>
      </w:pPr>
      <w:r>
        <w:br w:type="column"/>
      </w:r>
      <w:r>
        <w:rPr>
          <w:sz w:val="16"/>
        </w:rPr>
        <w:lastRenderedPageBreak/>
        <w:t>C17</w:t>
      </w:r>
    </w:p>
    <w:p w:rsidR="005535CF" w:rsidRDefault="00E33D0D">
      <w:pPr>
        <w:tabs>
          <w:tab w:val="left" w:pos="3138"/>
        </w:tabs>
        <w:spacing w:line="233" w:lineRule="exact"/>
        <w:ind w:left="592"/>
        <w:rPr>
          <w:sz w:val="16"/>
        </w:rPr>
      </w:pPr>
      <w:r>
        <w:rPr>
          <w:sz w:val="12"/>
        </w:rPr>
        <w:t>CR</w:t>
      </w:r>
      <w:r>
        <w:rPr>
          <w:sz w:val="12"/>
        </w:rPr>
        <w:tab/>
      </w:r>
      <w:r>
        <w:rPr>
          <w:position w:val="8"/>
          <w:sz w:val="16"/>
        </w:rPr>
        <w:t>B</w:t>
      </w:r>
    </w:p>
    <w:p w:rsidR="005535CF" w:rsidRDefault="005535CF">
      <w:pPr>
        <w:spacing w:line="233" w:lineRule="exact"/>
        <w:rPr>
          <w:sz w:val="16"/>
        </w:rPr>
        <w:sectPr w:rsidR="005535CF">
          <w:type w:val="continuous"/>
          <w:pgSz w:w="23820" w:h="16840" w:orient="landscape"/>
          <w:pgMar w:top="1860" w:right="480" w:bottom="280" w:left="1320" w:header="720" w:footer="720" w:gutter="0"/>
          <w:cols w:num="12" w:space="720" w:equalWidth="0">
            <w:col w:w="4105" w:space="40"/>
            <w:col w:w="1611" w:space="39"/>
            <w:col w:w="2501" w:space="39"/>
            <w:col w:w="2512" w:space="39"/>
            <w:col w:w="837" w:space="39"/>
            <w:col w:w="1300" w:space="39"/>
            <w:col w:w="579" w:space="40"/>
            <w:col w:w="915" w:space="40"/>
            <w:col w:w="707" w:space="39"/>
            <w:col w:w="651" w:space="39"/>
            <w:col w:w="752" w:space="39"/>
            <w:col w:w="5118"/>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10"/>
        <w:rPr>
          <w:sz w:val="27"/>
        </w:rPr>
      </w:pPr>
    </w:p>
    <w:p w:rsidR="005535CF" w:rsidRDefault="007E1C2E">
      <w:pPr>
        <w:tabs>
          <w:tab w:val="left" w:pos="7970"/>
          <w:tab w:val="left" w:pos="10521"/>
          <w:tab w:val="left" w:pos="12223"/>
        </w:tabs>
        <w:spacing w:before="95"/>
        <w:ind w:left="5419"/>
        <w:rPr>
          <w:sz w:val="12"/>
        </w:rPr>
      </w:pPr>
      <w:r w:rsidRPr="007E1C2E">
        <w:rPr>
          <w:noProof/>
          <w:lang w:eastAsia="es-ES"/>
        </w:rPr>
        <w:pict>
          <v:shape id="WordArt 424" o:spid="_x0000_s2002" type="#_x0000_t202" style="position:absolute;left:0;text-align:left;margin-left:888.35pt;margin-top:-28.15pt;width:15.4pt;height:7.95pt;rotation:-45;z-index:2517468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" filled="f" stroked="f">
            <v:stroke joinstyle="round"/>
            <o:lock v:ext="edit" shapetype="t"/>
            <v:textbox style="mso-fit-shape-to-text:t">
              <w:txbxContent>
                <w:p w:rsidR="00E65EBD" w:rsidRDefault="00E65EBD" w:rsidP="000A31BF">
                  <w:pPr>
                    <w:pStyle w:val="NormalWeb"/>
                    <w:spacing w:before="0" w:beforeAutospacing="0" w:after="0" w:afterAutospacing="0"/>
                    <w:jc w:val="center"/>
                  </w:pPr>
                  <w:r>
                    <w:rPr>
                      <w:rFonts w:ascii="Arial MT" w:hAnsi="Arial MT"/>
                      <w:color w:val="000000"/>
                      <w:sz w:val="16"/>
                      <w:szCs w:val="16"/>
                    </w:rPr>
                    <w:t>L.M.</w:t>
                  </w:r>
                </w:p>
              </w:txbxContent>
            </v:textbox>
            <w10:wrap anchorx="page"/>
          </v:shape>
        </w:pict>
      </w:r>
      <w:r w:rsidR="00E33D0D">
        <w:rPr>
          <w:sz w:val="12"/>
        </w:rPr>
        <w:t>CR</w:t>
      </w:r>
      <w:r w:rsidR="00E33D0D">
        <w:rPr>
          <w:sz w:val="12"/>
        </w:rPr>
        <w:tab/>
        <w:t>CR</w:t>
      </w:r>
      <w:r w:rsidR="00E33D0D">
        <w:rPr>
          <w:sz w:val="12"/>
        </w:rPr>
        <w:tab/>
        <w:t>CR</w:t>
      </w:r>
      <w:r w:rsidR="00E33D0D">
        <w:rPr>
          <w:sz w:val="12"/>
        </w:rPr>
        <w:tab/>
        <w:t>CR</w:t>
      </w:r>
    </w:p>
    <w:p w:rsidR="005535CF" w:rsidRDefault="005535CF">
      <w:pPr>
        <w:rPr>
          <w:sz w:val="12"/>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5535CF">
      <w:pPr>
        <w:pStyle w:val="Textoindependiente"/>
        <w:spacing w:before="7"/>
        <w:rPr>
          <w:sz w:val="18"/>
        </w:rPr>
      </w:pPr>
    </w:p>
    <w:p w:rsidR="005535CF" w:rsidRDefault="00E33D0D">
      <w:pPr>
        <w:jc w:val="right"/>
        <w:rPr>
          <w:sz w:val="16"/>
        </w:rPr>
      </w:pPr>
      <w:r>
        <w:rPr>
          <w:sz w:val="16"/>
        </w:rPr>
        <w:t>C24</w:t>
      </w:r>
    </w:p>
    <w:p w:rsidR="005535CF" w:rsidRDefault="00E33D0D">
      <w:pPr>
        <w:spacing w:before="138"/>
        <w:ind w:left="192"/>
        <w:rPr>
          <w:sz w:val="16"/>
        </w:rPr>
      </w:pPr>
      <w:r>
        <w:br w:type="column"/>
      </w:r>
      <w:r>
        <w:rPr>
          <w:spacing w:val="-3"/>
          <w:sz w:val="16"/>
        </w:rPr>
        <w:lastRenderedPageBreak/>
        <w:t>V80x80</w:t>
      </w:r>
    </w:p>
    <w:p w:rsidR="005535CF" w:rsidRDefault="00E33D0D">
      <w:pPr>
        <w:pStyle w:val="Textoindependiente"/>
        <w:rPr>
          <w:sz w:val="18"/>
        </w:rPr>
      </w:pPr>
      <w:r>
        <w:br w:type="column"/>
      </w:r>
    </w:p>
    <w:p w:rsidR="005535CF" w:rsidRDefault="005535CF">
      <w:pPr>
        <w:pStyle w:val="Textoindependiente"/>
        <w:spacing w:before="7"/>
        <w:rPr>
          <w:sz w:val="18"/>
        </w:rPr>
      </w:pPr>
    </w:p>
    <w:p w:rsidR="005535CF" w:rsidRDefault="00E33D0D">
      <w:pPr>
        <w:ind w:left="493"/>
        <w:rPr>
          <w:sz w:val="16"/>
        </w:rPr>
      </w:pPr>
      <w:r>
        <w:rPr>
          <w:spacing w:val="-1"/>
          <w:sz w:val="16"/>
        </w:rPr>
        <w:t>C18</w:t>
      </w:r>
    </w:p>
    <w:p w:rsidR="005535CF" w:rsidRDefault="00E33D0D">
      <w:pPr>
        <w:pStyle w:val="Textoindependiente"/>
        <w:rPr>
          <w:sz w:val="18"/>
        </w:rPr>
      </w:pPr>
      <w:r>
        <w:br w:type="column"/>
      </w:r>
    </w:p>
    <w:p w:rsidR="005535CF" w:rsidRDefault="005535CF">
      <w:pPr>
        <w:pStyle w:val="Textoindependiente"/>
        <w:spacing w:before="7"/>
        <w:rPr>
          <w:sz w:val="18"/>
        </w:rPr>
      </w:pPr>
    </w:p>
    <w:p w:rsidR="005535CF" w:rsidRDefault="00E33D0D">
      <w:pPr>
        <w:jc w:val="right"/>
        <w:rPr>
          <w:sz w:val="16"/>
        </w:rPr>
      </w:pPr>
      <w:r>
        <w:rPr>
          <w:sz w:val="16"/>
        </w:rPr>
        <w:t>C19</w:t>
      </w:r>
    </w:p>
    <w:p w:rsidR="005535CF" w:rsidRDefault="00E33D0D">
      <w:pPr>
        <w:pStyle w:val="Textoindependiente"/>
        <w:spacing w:before="6"/>
        <w:rPr>
          <w:sz w:val="17"/>
        </w:rPr>
      </w:pPr>
      <w:r>
        <w:br w:type="column"/>
      </w:r>
    </w:p>
    <w:p w:rsidR="005535CF" w:rsidRDefault="00E33D0D">
      <w:pPr>
        <w:ind w:left="2187"/>
        <w:rPr>
          <w:sz w:val="12"/>
        </w:rPr>
      </w:pPr>
      <w:r>
        <w:rPr>
          <w:sz w:val="12"/>
        </w:rPr>
        <w:t>CR</w:t>
      </w:r>
    </w:p>
    <w:p w:rsidR="005535CF" w:rsidRDefault="00E33D0D">
      <w:pPr>
        <w:spacing w:before="81"/>
        <w:ind w:left="2220"/>
        <w:rPr>
          <w:sz w:val="16"/>
        </w:rPr>
      </w:pPr>
      <w:r>
        <w:rPr>
          <w:spacing w:val="-1"/>
          <w:sz w:val="16"/>
        </w:rPr>
        <w:t>C20</w:t>
      </w:r>
    </w:p>
    <w:p w:rsidR="005535CF" w:rsidRDefault="00E33D0D">
      <w:pPr>
        <w:pStyle w:val="Textoindependiente"/>
        <w:spacing w:before="2"/>
        <w:rPr>
          <w:sz w:val="14"/>
        </w:rPr>
      </w:pPr>
      <w:r>
        <w:br w:type="column"/>
      </w:r>
    </w:p>
    <w:p w:rsidR="005535CF" w:rsidRDefault="00E33D0D">
      <w:pPr>
        <w:ind w:left="1337"/>
        <w:rPr>
          <w:sz w:val="12"/>
        </w:rPr>
      </w:pPr>
      <w:r>
        <w:rPr>
          <w:sz w:val="12"/>
        </w:rPr>
        <w:t>CR</w:t>
      </w:r>
    </w:p>
    <w:p w:rsidR="005535CF" w:rsidRDefault="005535CF">
      <w:pPr>
        <w:pStyle w:val="Textoindependiente"/>
        <w:spacing w:before="5"/>
        <w:rPr>
          <w:sz w:val="10"/>
        </w:rPr>
      </w:pPr>
    </w:p>
    <w:p w:rsidR="005535CF" w:rsidRDefault="00E33D0D">
      <w:pPr>
        <w:ind w:left="1380"/>
        <w:rPr>
          <w:sz w:val="16"/>
        </w:rPr>
      </w:pPr>
      <w:r>
        <w:rPr>
          <w:spacing w:val="-1"/>
          <w:sz w:val="16"/>
        </w:rPr>
        <w:t>C21</w:t>
      </w:r>
    </w:p>
    <w:p w:rsidR="005535CF" w:rsidRDefault="00E33D0D">
      <w:pPr>
        <w:tabs>
          <w:tab w:val="left" w:pos="1480"/>
        </w:tabs>
        <w:spacing w:before="138"/>
        <w:ind w:left="311"/>
        <w:rPr>
          <w:sz w:val="16"/>
        </w:rPr>
      </w:pPr>
      <w:r>
        <w:br w:type="column"/>
      </w:r>
      <w:r>
        <w:rPr>
          <w:sz w:val="16"/>
        </w:rPr>
        <w:lastRenderedPageBreak/>
        <w:t>V80x80</w:t>
      </w:r>
      <w:r>
        <w:rPr>
          <w:sz w:val="16"/>
        </w:rPr>
        <w:tab/>
      </w:r>
      <w:r>
        <w:rPr>
          <w:w w:val="105"/>
          <w:sz w:val="16"/>
          <w:vertAlign w:val="subscript"/>
        </w:rPr>
        <w:t>CR</w:t>
      </w:r>
    </w:p>
    <w:p w:rsidR="005535CF" w:rsidRDefault="00E33D0D">
      <w:pPr>
        <w:pStyle w:val="Textoindependiente"/>
        <w:rPr>
          <w:sz w:val="18"/>
        </w:rPr>
      </w:pPr>
      <w:r>
        <w:br w:type="column"/>
      </w:r>
    </w:p>
    <w:p w:rsidR="005535CF" w:rsidRDefault="005535CF">
      <w:pPr>
        <w:pStyle w:val="Textoindependiente"/>
        <w:spacing w:before="7"/>
        <w:rPr>
          <w:sz w:val="18"/>
        </w:rPr>
      </w:pPr>
    </w:p>
    <w:p w:rsidR="005535CF" w:rsidRDefault="00E33D0D">
      <w:pPr>
        <w:jc w:val="right"/>
        <w:rPr>
          <w:sz w:val="16"/>
        </w:rPr>
      </w:pPr>
      <w:r>
        <w:rPr>
          <w:sz w:val="16"/>
        </w:rPr>
        <w:t>C22</w:t>
      </w:r>
    </w:p>
    <w:p w:rsidR="005535CF" w:rsidRDefault="00E33D0D">
      <w:pPr>
        <w:pStyle w:val="Textoindependiente"/>
        <w:rPr>
          <w:sz w:val="18"/>
        </w:rPr>
      </w:pPr>
      <w:r>
        <w:br w:type="column"/>
      </w:r>
    </w:p>
    <w:p w:rsidR="005535CF" w:rsidRDefault="005535CF">
      <w:pPr>
        <w:pStyle w:val="Textoindependiente"/>
        <w:spacing w:before="6"/>
        <w:rPr>
          <w:sz w:val="19"/>
        </w:rPr>
      </w:pPr>
    </w:p>
    <w:p w:rsidR="005535CF" w:rsidRDefault="00E33D0D">
      <w:pPr>
        <w:ind w:left="492"/>
        <w:rPr>
          <w:sz w:val="16"/>
        </w:rPr>
      </w:pPr>
      <w:r>
        <w:rPr>
          <w:sz w:val="16"/>
        </w:rPr>
        <w:t>L.M.</w:t>
      </w:r>
    </w:p>
    <w:p w:rsidR="005535CF" w:rsidRDefault="005535CF">
      <w:pPr>
        <w:rPr>
          <w:sz w:val="16"/>
        </w:rPr>
        <w:sectPr w:rsidR="005535CF">
          <w:type w:val="continuous"/>
          <w:pgSz w:w="23820" w:h="16840" w:orient="landscape"/>
          <w:pgMar w:top="1860" w:right="480" w:bottom="280" w:left="1320" w:header="720" w:footer="720" w:gutter="0"/>
          <w:cols w:num="9" w:space="720" w:equalWidth="0">
            <w:col w:w="4106" w:space="40"/>
            <w:col w:w="774" w:space="39"/>
            <w:col w:w="785" w:space="40"/>
            <w:col w:w="2512" w:space="39"/>
            <w:col w:w="2512" w:space="39"/>
            <w:col w:w="1672" w:space="39"/>
            <w:col w:w="1652" w:space="39"/>
            <w:col w:w="1093" w:space="40"/>
            <w:col w:w="6599"/>
          </w:cols>
        </w:sectPr>
      </w:pPr>
    </w:p>
    <w:p w:rsidR="005535CF" w:rsidRDefault="005535CF">
      <w:pPr>
        <w:pStyle w:val="Textoindependiente"/>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spacing w:before="5"/>
        <w:rPr>
          <w:sz w:val="23"/>
        </w:rPr>
      </w:pPr>
    </w:p>
    <w:p w:rsidR="005535CF" w:rsidRDefault="00E33D0D">
      <w:pPr>
        <w:tabs>
          <w:tab w:val="left" w:pos="5344"/>
          <w:tab w:val="left" w:pos="7895"/>
        </w:tabs>
        <w:spacing w:before="1"/>
        <w:ind w:left="3644"/>
        <w:rPr>
          <w:sz w:val="16"/>
        </w:rPr>
      </w:pPr>
      <w:r>
        <w:rPr>
          <w:sz w:val="16"/>
        </w:rPr>
        <w:t>9</w:t>
      </w:r>
      <w:r>
        <w:rPr>
          <w:sz w:val="16"/>
        </w:rPr>
        <w:tab/>
        <w:t>8</w:t>
      </w:r>
      <w:r>
        <w:rPr>
          <w:sz w:val="16"/>
        </w:rPr>
        <w:tab/>
      </w:r>
      <w:r>
        <w:rPr>
          <w:spacing w:val="-6"/>
          <w:sz w:val="16"/>
        </w:rPr>
        <w:t>7</w:t>
      </w:r>
    </w:p>
    <w:p w:rsidR="005535CF" w:rsidRDefault="00E33D0D">
      <w:pPr>
        <w:pStyle w:val="Textoindependiente"/>
        <w:spacing w:before="7"/>
        <w:rPr>
          <w:sz w:val="23"/>
        </w:rPr>
      </w:pPr>
      <w:r>
        <w:br w:type="column"/>
      </w:r>
    </w:p>
    <w:p w:rsidR="005535CF" w:rsidRDefault="00E33D0D">
      <w:pPr>
        <w:tabs>
          <w:tab w:val="left" w:pos="4124"/>
          <w:tab w:val="left" w:pos="6959"/>
          <w:tab w:val="left" w:pos="9793"/>
        </w:tabs>
        <w:spacing w:line="179" w:lineRule="exact"/>
        <w:ind w:left="2423"/>
        <w:rPr>
          <w:sz w:val="16"/>
        </w:rPr>
      </w:pPr>
      <w:r>
        <w:rPr>
          <w:sz w:val="16"/>
        </w:rPr>
        <w:t>6</w:t>
      </w:r>
      <w:r>
        <w:rPr>
          <w:sz w:val="16"/>
        </w:rPr>
        <w:tab/>
        <w:t>5</w:t>
      </w:r>
      <w:r>
        <w:rPr>
          <w:sz w:val="16"/>
        </w:rPr>
        <w:tab/>
        <w:t>3</w:t>
      </w:r>
      <w:r>
        <w:rPr>
          <w:sz w:val="16"/>
        </w:rPr>
        <w:tab/>
        <w:t>1</w:t>
      </w:r>
    </w:p>
    <w:p w:rsidR="005535CF" w:rsidRDefault="00E33D0D">
      <w:pPr>
        <w:spacing w:line="244" w:lineRule="auto"/>
        <w:ind w:left="378" w:right="12218" w:firstLine="1"/>
        <w:rPr>
          <w:sz w:val="16"/>
        </w:rPr>
      </w:pPr>
      <w:r>
        <w:rPr>
          <w:spacing w:val="-1"/>
          <w:sz w:val="16"/>
        </w:rPr>
        <w:t>Memoria Estructura</w:t>
      </w:r>
      <w:r>
        <w:rPr>
          <w:sz w:val="16"/>
        </w:rPr>
        <w:t>Fundaciones</w:t>
      </w:r>
    </w:p>
    <w:p w:rsidR="005535CF" w:rsidRDefault="005535CF">
      <w:pPr>
        <w:spacing w:line="244" w:lineRule="auto"/>
        <w:rPr>
          <w:sz w:val="16"/>
        </w:rPr>
        <w:sectPr w:rsidR="005535CF">
          <w:type w:val="continuous"/>
          <w:pgSz w:w="23820" w:h="16840" w:orient="landscape"/>
          <w:pgMar w:top="1860" w:right="480" w:bottom="280" w:left="1320" w:header="720" w:footer="720" w:gutter="0"/>
          <w:cols w:num="2" w:space="720" w:equalWidth="0">
            <w:col w:w="7985" w:space="40"/>
            <w:col w:w="13995"/>
          </w:cols>
        </w:sectPr>
      </w:pPr>
    </w:p>
    <w:p w:rsidR="005535CF" w:rsidRDefault="00E33D0D">
      <w:pPr>
        <w:tabs>
          <w:tab w:val="left" w:pos="8857"/>
        </w:tabs>
        <w:spacing w:line="249" w:lineRule="auto"/>
        <w:ind w:left="8407" w:right="1234" w:firstLine="116"/>
        <w:rPr>
          <w:sz w:val="16"/>
        </w:rPr>
      </w:pPr>
      <w:r>
        <w:rPr>
          <w:sz w:val="16"/>
        </w:rPr>
        <w:lastRenderedPageBreak/>
        <w:t>-</w:t>
      </w:r>
      <w:r>
        <w:rPr>
          <w:sz w:val="16"/>
        </w:rPr>
        <w:tab/>
        <w:t>PlateadeHormigonArmadoespesor18cm.Columnas</w:t>
      </w:r>
    </w:p>
    <w:p w:rsidR="005535CF" w:rsidRDefault="00E33D0D">
      <w:pPr>
        <w:spacing w:line="183" w:lineRule="exact"/>
        <w:ind w:left="8860"/>
        <w:rPr>
          <w:sz w:val="16"/>
        </w:rPr>
      </w:pPr>
      <w:r>
        <w:rPr>
          <w:sz w:val="16"/>
        </w:rPr>
        <w:t>C-Tuboestructuralmetalicoseccioncuadrada80x80x3.2mm</w:t>
      </w:r>
    </w:p>
    <w:p w:rsidR="005535CF" w:rsidRDefault="00E33D0D">
      <w:pPr>
        <w:pStyle w:val="Textoindependiente"/>
        <w:rPr>
          <w:sz w:val="18"/>
        </w:rPr>
      </w:pPr>
      <w:r>
        <w:br w:type="column"/>
      </w:r>
    </w:p>
    <w:p w:rsidR="005535CF" w:rsidRDefault="00E33D0D">
      <w:pPr>
        <w:spacing w:before="117"/>
        <w:jc w:val="right"/>
        <w:rPr>
          <w:sz w:val="16"/>
        </w:rPr>
      </w:pPr>
      <w:r>
        <w:rPr>
          <w:sz w:val="16"/>
        </w:rPr>
        <w:t>C22</w:t>
      </w:r>
    </w:p>
    <w:p w:rsidR="005535CF" w:rsidRDefault="00E33D0D">
      <w:pPr>
        <w:pStyle w:val="Textoindependiente"/>
        <w:spacing w:before="8"/>
        <w:rPr>
          <w:sz w:val="26"/>
        </w:rPr>
      </w:pPr>
      <w:r>
        <w:br w:type="column"/>
      </w:r>
    </w:p>
    <w:p w:rsidR="005535CF" w:rsidRDefault="00E33D0D">
      <w:pPr>
        <w:ind w:left="170"/>
        <w:rPr>
          <w:sz w:val="16"/>
        </w:rPr>
      </w:pPr>
      <w:r>
        <w:rPr>
          <w:sz w:val="16"/>
        </w:rPr>
        <w:t>EstructuraPrincipalColumnametalica</w:t>
      </w:r>
    </w:p>
    <w:p w:rsidR="005535CF" w:rsidRDefault="005535CF">
      <w:pPr>
        <w:rPr>
          <w:sz w:val="16"/>
        </w:rPr>
        <w:sectPr w:rsidR="005535CF">
          <w:type w:val="continuous"/>
          <w:pgSz w:w="23820" w:h="16840" w:orient="landscape"/>
          <w:pgMar w:top="1860" w:right="480" w:bottom="280" w:left="1320" w:header="720" w:footer="720" w:gutter="0"/>
          <w:cols w:num="3" w:space="720" w:equalWidth="0">
            <w:col w:w="13219" w:space="40"/>
            <w:col w:w="2813" w:space="39"/>
            <w:col w:w="5909"/>
          </w:cols>
        </w:sectPr>
      </w:pPr>
    </w:p>
    <w:p w:rsidR="005535CF" w:rsidRDefault="00E33D0D">
      <w:pPr>
        <w:spacing w:before="4" w:line="247" w:lineRule="auto"/>
        <w:ind w:left="8865" w:hanging="5"/>
        <w:rPr>
          <w:sz w:val="16"/>
        </w:rPr>
      </w:pPr>
      <w:r>
        <w:rPr>
          <w:sz w:val="16"/>
        </w:rPr>
        <w:lastRenderedPageBreak/>
        <w:t>CR-Tuboestructuralsecundarioseccioncuadrada80x80x3.2mmT1-Tabiquedehormigónde12x60cm</w:t>
      </w:r>
    </w:p>
    <w:p w:rsidR="005535CF" w:rsidRDefault="00E33D0D">
      <w:pPr>
        <w:spacing w:before="1" w:line="247" w:lineRule="auto"/>
        <w:ind w:left="8865" w:right="1683"/>
        <w:rPr>
          <w:sz w:val="16"/>
        </w:rPr>
      </w:pPr>
      <w:r>
        <w:rPr>
          <w:sz w:val="16"/>
        </w:rPr>
        <w:t>T2-Tabiquedehormigónde12x112cmT3-TabiquedeHormigonde12x100cm</w:t>
      </w:r>
    </w:p>
    <w:p w:rsidR="005535CF" w:rsidRDefault="00E33D0D">
      <w:pPr>
        <w:tabs>
          <w:tab w:val="left" w:pos="2626"/>
        </w:tabs>
        <w:spacing w:before="73"/>
        <w:ind w:left="2214"/>
        <w:rPr>
          <w:sz w:val="16"/>
        </w:rPr>
      </w:pPr>
      <w:r>
        <w:br w:type="column"/>
      </w:r>
      <w:r>
        <w:rPr>
          <w:position w:val="2"/>
          <w:sz w:val="12"/>
        </w:rPr>
        <w:lastRenderedPageBreak/>
        <w:t>CR</w:t>
      </w:r>
      <w:r>
        <w:rPr>
          <w:position w:val="2"/>
          <w:sz w:val="12"/>
        </w:rPr>
        <w:tab/>
      </w:r>
      <w:r>
        <w:rPr>
          <w:spacing w:val="-1"/>
          <w:sz w:val="16"/>
        </w:rPr>
        <w:t>Estructura</w:t>
      </w:r>
      <w:r>
        <w:rPr>
          <w:sz w:val="16"/>
        </w:rPr>
        <w:t>SecundariaColumnametalica</w:t>
      </w:r>
    </w:p>
    <w:p w:rsidR="005535CF" w:rsidRDefault="005535CF">
      <w:pPr>
        <w:rPr>
          <w:sz w:val="16"/>
        </w:rPr>
        <w:sectPr w:rsidR="005535CF">
          <w:type w:val="continuous"/>
          <w:pgSz w:w="23820" w:h="16840" w:orient="landscape"/>
          <w:pgMar w:top="1860" w:right="480" w:bottom="280" w:left="1320" w:header="720" w:footer="720" w:gutter="0"/>
          <w:cols w:num="2" w:space="720" w:equalWidth="0">
            <w:col w:w="13519" w:space="40"/>
            <w:col w:w="8461"/>
          </w:cols>
        </w:sect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spacing w:before="2"/>
        <w:rPr>
          <w:sz w:val="25"/>
        </w:rPr>
      </w:pPr>
    </w:p>
    <w:p w:rsidR="005535CF" w:rsidRDefault="00E33D0D">
      <w:pPr>
        <w:pStyle w:val="Textoindependiente"/>
        <w:spacing w:line="247" w:lineRule="auto"/>
        <w:ind w:left="260" w:right="38" w:hanging="3"/>
      </w:pPr>
      <w:r>
        <w:t>NOTA:Todoslosperfiles,seccionesydimensionesdeloselementossonestimados,conelobjetodedefinirunpreciodelainstalacion,NOESAPTOPARA</w:t>
      </w:r>
    </w:p>
    <w:p w:rsidR="005535CF" w:rsidRDefault="00E33D0D">
      <w:pPr>
        <w:pStyle w:val="Textoindependiente"/>
        <w:spacing w:before="4"/>
        <w:rPr>
          <w:sz w:val="16"/>
        </w:rPr>
      </w:pPr>
      <w:r>
        <w:br w:type="column"/>
      </w:r>
    </w:p>
    <w:p w:rsidR="005535CF" w:rsidRDefault="00E33D0D">
      <w:pPr>
        <w:ind w:left="258"/>
        <w:rPr>
          <w:sz w:val="16"/>
        </w:rPr>
      </w:pPr>
      <w:r>
        <w:rPr>
          <w:w w:val="95"/>
          <w:sz w:val="16"/>
        </w:rPr>
        <w:t>Vigas</w:t>
      </w:r>
    </w:p>
    <w:p w:rsidR="005535CF" w:rsidRDefault="00E33D0D">
      <w:pPr>
        <w:pStyle w:val="Textoindependiente"/>
        <w:rPr>
          <w:sz w:val="18"/>
        </w:rPr>
      </w:pPr>
      <w:r>
        <w:br w:type="column"/>
      </w:r>
    </w:p>
    <w:p w:rsidR="005535CF" w:rsidRDefault="005535CF">
      <w:pPr>
        <w:pStyle w:val="Textoindependiente"/>
        <w:spacing w:before="10"/>
        <w:rPr>
          <w:sz w:val="14"/>
        </w:rPr>
      </w:pPr>
    </w:p>
    <w:p w:rsidR="005535CF" w:rsidRDefault="00E33D0D">
      <w:pPr>
        <w:ind w:left="17"/>
        <w:rPr>
          <w:sz w:val="16"/>
        </w:rPr>
      </w:pPr>
      <w:r>
        <w:rPr>
          <w:sz w:val="16"/>
        </w:rPr>
        <w:t>V-Tuboestructuralmetalicoseccioncuadrada160x80x4mm</w:t>
      </w:r>
    </w:p>
    <w:p w:rsidR="005535CF" w:rsidRDefault="00E33D0D">
      <w:pPr>
        <w:spacing w:before="5"/>
        <w:ind w:left="17"/>
        <w:rPr>
          <w:sz w:val="16"/>
        </w:rPr>
      </w:pPr>
      <w:r>
        <w:rPr>
          <w:sz w:val="16"/>
        </w:rPr>
        <w:t>VR-VigasdeentrepisoTuboestructuralmetalicoseccioncuadrada80x80x3.2mm</w:t>
      </w:r>
    </w:p>
    <w:p w:rsidR="005535CF" w:rsidRDefault="005535CF">
      <w:pPr>
        <w:pStyle w:val="Textoindependiente"/>
        <w:spacing w:before="11"/>
        <w:rPr>
          <w:sz w:val="17"/>
        </w:rPr>
      </w:pPr>
    </w:p>
    <w:p w:rsidR="005535CF" w:rsidRDefault="00E33D0D">
      <w:pPr>
        <w:ind w:left="3547"/>
        <w:rPr>
          <w:rFonts w:ascii="Arial"/>
          <w:b/>
          <w:sz w:val="16"/>
        </w:rPr>
      </w:pPr>
      <w:r>
        <w:rPr>
          <w:rFonts w:ascii="Arial"/>
          <w:b/>
          <w:color w:val="EC1F23"/>
          <w:w w:val="60"/>
          <w:sz w:val="16"/>
        </w:rPr>
        <w:t>PLANONOAPTOPARACONSTRUCCION</w:t>
      </w:r>
    </w:p>
    <w:p w:rsidR="005535CF" w:rsidRDefault="00E33D0D">
      <w:pPr>
        <w:spacing w:before="85" w:line="247" w:lineRule="auto"/>
        <w:ind w:left="3240" w:hanging="3"/>
        <w:rPr>
          <w:rFonts w:ascii="Arial"/>
          <w:b/>
          <w:sz w:val="8"/>
        </w:rPr>
      </w:pPr>
      <w:r>
        <w:rPr>
          <w:rFonts w:ascii="Arial"/>
          <w:b/>
          <w:spacing w:val="-1"/>
          <w:w w:val="65"/>
          <w:sz w:val="8"/>
        </w:rPr>
        <w:t>EL PRESENTEPLANOES</w:t>
      </w:r>
      <w:r>
        <w:rPr>
          <w:rFonts w:ascii="Arial"/>
          <w:b/>
          <w:w w:val="65"/>
          <w:sz w:val="8"/>
        </w:rPr>
        <w:t xml:space="preserve"> INDICATIVO, LACONTRATISTA CONFECCIONARA LOS PLANOS DEFINITIVOS,QUE DEBERAN</w:t>
      </w:r>
      <w:r>
        <w:rPr>
          <w:rFonts w:ascii="Arial"/>
          <w:b/>
          <w:w w:val="60"/>
          <w:sz w:val="8"/>
        </w:rPr>
        <w:t>SERAPROBADOSPORLAINSPECCIONDEOBRA.ELPLANOPRESENTADOPORLACONTRATISTAESTARAENUN</w:t>
      </w:r>
    </w:p>
    <w:p w:rsidR="005535CF" w:rsidRDefault="00E33D0D">
      <w:pPr>
        <w:spacing w:before="2"/>
        <w:ind w:left="3241"/>
        <w:rPr>
          <w:rFonts w:ascii="Arial"/>
          <w:b/>
          <w:sz w:val="8"/>
        </w:rPr>
      </w:pPr>
      <w:r>
        <w:rPr>
          <w:rFonts w:ascii="Arial"/>
          <w:b/>
          <w:w w:val="60"/>
          <w:sz w:val="8"/>
        </w:rPr>
        <w:t>TODODE  ACUERDOCON  LANORMATIVA  VIGENTE.</w:t>
      </w:r>
    </w:p>
    <w:p w:rsidR="005535CF" w:rsidRDefault="00E33D0D">
      <w:pPr>
        <w:spacing w:before="2"/>
        <w:ind w:left="3241"/>
        <w:rPr>
          <w:rFonts w:ascii="Arial"/>
          <w:b/>
          <w:sz w:val="8"/>
        </w:rPr>
      </w:pPr>
      <w:r>
        <w:rPr>
          <w:rFonts w:ascii="Arial"/>
          <w:b/>
          <w:w w:val="60"/>
          <w:sz w:val="8"/>
        </w:rPr>
        <w:t>TODASLASMEDIDASYNIVELESSEVERIFICARANENOBRAPORELCONTRATISTA.</w:t>
      </w:r>
    </w:p>
    <w:p w:rsidR="005535CF" w:rsidRDefault="00E33D0D">
      <w:pPr>
        <w:spacing w:before="4"/>
        <w:ind w:left="3241"/>
        <w:rPr>
          <w:rFonts w:ascii="Arial"/>
          <w:b/>
          <w:sz w:val="8"/>
        </w:rPr>
      </w:pPr>
      <w:r>
        <w:rPr>
          <w:rFonts w:ascii="Arial"/>
          <w:b/>
          <w:w w:val="60"/>
          <w:sz w:val="8"/>
        </w:rPr>
        <w:t>TODOSLOSDETALLESCONSTRUCTIVOSSERANCOORDINADOSYCOMPATIBILIZADOSENOBRA</w:t>
      </w:r>
    </w:p>
    <w:p w:rsidR="005535CF" w:rsidRDefault="00E33D0D">
      <w:pPr>
        <w:pStyle w:val="Ttulo1"/>
        <w:spacing w:before="358"/>
        <w:ind w:left="258"/>
      </w:pPr>
      <w:r>
        <w:br w:type="column"/>
      </w:r>
      <w:r>
        <w:lastRenderedPageBreak/>
        <w:t>TIPOLOGIA2B</w:t>
      </w:r>
    </w:p>
    <w:p w:rsidR="005535CF" w:rsidRDefault="005535CF">
      <w:pPr>
        <w:sectPr w:rsidR="005535CF">
          <w:type w:val="continuous"/>
          <w:pgSz w:w="23820" w:h="16840" w:orient="landscape"/>
          <w:pgMar w:top="1860" w:right="480" w:bottom="280" w:left="1320" w:header="720" w:footer="720" w:gutter="0"/>
          <w:cols w:num="4" w:space="720" w:equalWidth="0">
            <w:col w:w="5544" w:space="2613"/>
            <w:col w:w="655" w:space="39"/>
            <w:col w:w="6301" w:space="3657"/>
            <w:col w:w="3211"/>
          </w:cols>
        </w:sectPr>
      </w:pPr>
    </w:p>
    <w:p w:rsidR="005535CF" w:rsidRDefault="00E33D0D">
      <w:pPr>
        <w:pStyle w:val="Textoindependiente"/>
        <w:spacing w:before="1"/>
        <w:ind w:left="264"/>
      </w:pPr>
      <w:r>
        <w:lastRenderedPageBreak/>
        <w:t>CONSTRUCCION,laEmpresadeberarealizarlos</w:t>
      </w:r>
    </w:p>
    <w:p w:rsidR="005535CF" w:rsidRDefault="00E33D0D">
      <w:pPr>
        <w:pStyle w:val="Textoindependiente"/>
        <w:spacing w:line="230" w:lineRule="atLeast"/>
        <w:ind w:left="270" w:hanging="4"/>
      </w:pPr>
      <w:r>
        <w:t>calculosyestudiosnecesariosafindevalidarlasmismasygarantizarlaestabilidadglobaldelaestructura.</w:t>
      </w:r>
    </w:p>
    <w:p w:rsidR="005535CF" w:rsidRDefault="00E33D0D">
      <w:pPr>
        <w:spacing w:line="130" w:lineRule="exact"/>
        <w:ind w:left="264"/>
        <w:rPr>
          <w:sz w:val="12"/>
        </w:rPr>
      </w:pPr>
      <w:r>
        <w:br w:type="column"/>
      </w:r>
      <w:r>
        <w:rPr>
          <w:w w:val="60"/>
          <w:sz w:val="12"/>
        </w:rPr>
        <w:lastRenderedPageBreak/>
        <w:t>Revision</w:t>
      </w:r>
    </w:p>
    <w:p w:rsidR="005535CF" w:rsidRDefault="00E33D0D">
      <w:pPr>
        <w:spacing w:line="130" w:lineRule="exact"/>
        <w:ind w:left="264"/>
        <w:rPr>
          <w:sz w:val="12"/>
        </w:rPr>
      </w:pPr>
      <w:r>
        <w:br w:type="column"/>
      </w:r>
      <w:r>
        <w:rPr>
          <w:w w:val="70"/>
          <w:sz w:val="12"/>
        </w:rPr>
        <w:lastRenderedPageBreak/>
        <w:t>Fecha</w:t>
      </w:r>
    </w:p>
    <w:p w:rsidR="005535CF" w:rsidRDefault="00E33D0D">
      <w:pPr>
        <w:spacing w:line="130" w:lineRule="exact"/>
        <w:ind w:left="264"/>
        <w:rPr>
          <w:sz w:val="12"/>
        </w:rPr>
      </w:pPr>
      <w:r>
        <w:br w:type="column"/>
      </w:r>
      <w:r>
        <w:rPr>
          <w:w w:val="65"/>
          <w:sz w:val="12"/>
        </w:rPr>
        <w:lastRenderedPageBreak/>
        <w:t>Descripcion</w:t>
      </w:r>
    </w:p>
    <w:p w:rsidR="005535CF" w:rsidRDefault="00E33D0D">
      <w:pPr>
        <w:pStyle w:val="Textoindependiente"/>
        <w:spacing w:before="7"/>
      </w:pPr>
      <w:r>
        <w:br w:type="column"/>
      </w:r>
    </w:p>
    <w:p w:rsidR="005535CF" w:rsidRDefault="00E33D0D">
      <w:pPr>
        <w:ind w:left="267"/>
        <w:rPr>
          <w:sz w:val="16"/>
        </w:rPr>
      </w:pPr>
      <w:r>
        <w:rPr>
          <w:w w:val="80"/>
          <w:position w:val="3"/>
          <w:sz w:val="12"/>
        </w:rPr>
        <w:t>Obra:</w:t>
      </w:r>
      <w:r>
        <w:rPr>
          <w:color w:val="767676"/>
          <w:w w:val="80"/>
          <w:sz w:val="16"/>
        </w:rPr>
        <w:t>CENTRODEPRIMERAINFANCIA-TIP.CENTRO-ESQUINASINMEDIANERA-12x25m.</w:t>
      </w:r>
    </w:p>
    <w:p w:rsidR="005535CF" w:rsidRDefault="00E33D0D">
      <w:pPr>
        <w:spacing w:before="4"/>
        <w:ind w:left="264"/>
        <w:rPr>
          <w:sz w:val="16"/>
        </w:rPr>
      </w:pPr>
      <w:r>
        <w:rPr>
          <w:w w:val="80"/>
          <w:position w:val="1"/>
          <w:sz w:val="12"/>
        </w:rPr>
        <w:t>Plano:</w:t>
      </w:r>
      <w:r>
        <w:rPr>
          <w:color w:val="767676"/>
          <w:w w:val="80"/>
          <w:sz w:val="16"/>
        </w:rPr>
        <w:t>ESTRUCTURAS/PB-h=2.10</w:t>
      </w:r>
    </w:p>
    <w:p w:rsidR="005535CF" w:rsidRDefault="00E33D0D">
      <w:pPr>
        <w:pStyle w:val="Textoindependiente"/>
        <w:rPr>
          <w:sz w:val="12"/>
        </w:rPr>
      </w:pPr>
      <w:r>
        <w:br w:type="column"/>
      </w:r>
    </w:p>
    <w:p w:rsidR="005535CF" w:rsidRDefault="00E33D0D">
      <w:pPr>
        <w:spacing w:before="99"/>
        <w:ind w:left="123"/>
        <w:rPr>
          <w:sz w:val="12"/>
        </w:rPr>
      </w:pPr>
      <w:r>
        <w:rPr>
          <w:sz w:val="12"/>
        </w:rPr>
        <w:t>PlanoN°</w:t>
      </w:r>
    </w:p>
    <w:p w:rsidR="005535CF" w:rsidRDefault="00E33D0D">
      <w:pPr>
        <w:pStyle w:val="Ttulo4"/>
        <w:spacing w:before="102" w:line="141" w:lineRule="exact"/>
        <w:ind w:left="145"/>
      </w:pPr>
      <w:r>
        <w:rPr>
          <w:color w:val="767676"/>
          <w:w w:val="95"/>
        </w:rPr>
        <w:t>E02</w:t>
      </w:r>
    </w:p>
    <w:p w:rsidR="005535CF" w:rsidRDefault="005535CF">
      <w:pPr>
        <w:spacing w:line="141" w:lineRule="exact"/>
        <w:sectPr w:rsidR="005535CF">
          <w:type w:val="continuous"/>
          <w:pgSz w:w="23820" w:h="16840" w:orient="landscape"/>
          <w:pgMar w:top="1860" w:right="480" w:bottom="280" w:left="1320" w:header="720" w:footer="720" w:gutter="0"/>
          <w:cols w:num="6" w:space="720" w:equalWidth="0">
            <w:col w:w="5507" w:space="6296"/>
            <w:col w:w="563" w:space="55"/>
            <w:col w:w="521" w:space="365"/>
            <w:col w:w="712" w:space="938"/>
            <w:col w:w="6025" w:space="39"/>
            <w:col w:w="999"/>
          </w:cols>
        </w:sectPr>
      </w:pPr>
    </w:p>
    <w:p w:rsidR="005535CF" w:rsidRDefault="007E1C2E">
      <w:pPr>
        <w:spacing w:line="87" w:lineRule="exact"/>
        <w:jc w:val="right"/>
        <w:rPr>
          <w:sz w:val="12"/>
        </w:rPr>
      </w:pPr>
      <w:r w:rsidRPr="007E1C2E">
        <w:rPr>
          <w:noProof/>
          <w:lang w:eastAsia="es-ES"/>
        </w:rPr>
        <w:lastRenderedPageBreak/>
        <w:pict>
          <v:group id="Group 200" o:spid="_x0000_s1778" style="position:absolute;left:0;text-align:left;margin-left:0;margin-top:.2pt;width:1190.5pt;height:841.8pt;z-index:-251451904;mso-position-horizontal-relative:page;mso-position-vertical-relative:page" coordorigin=",4" coordsize="23810,168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2pq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hqa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p&#10;M1F59AE1Q0x7iKCESyyCId8mue1Lx5oGlyTRXWvafbzRdp7uJTQB0lTV5pN8fPhxb/634ieF7f8A&#10;67axB/8AHq7yDVbO4/1N3DL/ANtaAL9FU/P/AOetX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UMNTUAFFFFABRRR&#10;QAUUUUAFFFFABRRRQAVDU1FAEPkUeRU1FAEPkUeRU1FAEPkVN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DDU1Qw1N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DDU1Q1N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UPn0UUAEN&#10;T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">
            <v:line id="Line 423" o:spid="_x0000_s2001" style="position:absolute;visibility:visible" from="19562,11109" to="19562,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" strokeweight="0"/>
            <v:line id="Line 422" o:spid="_x0000_s2000" style="position:absolute;visibility:visible" from="19372,11109" to="19372,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" strokeweight="0"/>
            <v:line id="Line 421" o:spid="_x0000_s1999" style="position:absolute;visibility:visible" from="19056,11109" to="19056,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" strokeweight="0"/>
            <v:line id="Line 420" o:spid="_x0000_s1998" style="position:absolute;visibility:visible" from="18899,11109" to="18899,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" strokeweight="0"/>
            <v:line id="Line 419" o:spid="_x0000_s1997" style="position:absolute;visibility:visible" from="18742,11109" to="18742,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" strokeweight="0"/>
            <v:line id="Line 418" o:spid="_x0000_s1996" style="position:absolute;visibility:visible" from="18584,11109" to="18584,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" strokeweight="0"/>
            <v:line id="Line 417" o:spid="_x0000_s1995" style="position:absolute;visibility:visible" from="18426,11109" to="18426,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" strokeweight="0"/>
            <v:line id="Line 416" o:spid="_x0000_s1994" style="position:absolute;visibility:visible" from="18269,11109" to="18269,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" strokeweight="0"/>
            <v:line id="Line 415" o:spid="_x0000_s1993" style="position:absolute;visibility:visible" from="18112,11109" to="18112,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" strokeweight="0"/>
            <v:line id="Line 414" o:spid="_x0000_s1992" style="position:absolute;visibility:visible" from="17954,11109" to="17954,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" strokeweight="0"/>
            <v:line id="Line 413" o:spid="_x0000_s1991" style="position:absolute;visibility:visible" from="17797,11109" to="17797,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" strokeweight="0"/>
            <v:line id="Line 412" o:spid="_x0000_s1990" style="position:absolute;visibility:visible" from="17639,11109" to="17639,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" strokeweight="0"/>
            <v:line id="Line 411" o:spid="_x0000_s1989" style="position:absolute;visibility:visible" from="17482,11109" to="17482,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" strokeweight="0"/>
            <v:line id="Line 410" o:spid="_x0000_s1988" style="position:absolute;visibility:visible" from="17324,11109" to="17324,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" strokeweight="0"/>
            <v:line id="Line 409" o:spid="_x0000_s1987" style="position:absolute;visibility:visible" from="16223,11109" to="16223,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" strokeweight="0"/>
            <v:line id="Line 408" o:spid="_x0000_s1986" style="position:absolute;visibility:visible" from="16064,11109" to="16064,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" strokeweight="0"/>
            <v:line id="Line 407" o:spid="_x0000_s1985" style="position:absolute;visibility:visible" from="15907,11109" to="15907,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" strokeweight="0"/>
            <v:line id="Line 406" o:spid="_x0000_s1984" style="position:absolute;visibility:visible" from="15750,11109" to="15750,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" strokeweight="0"/>
            <v:line id="Line 405" o:spid="_x0000_s1983" style="position:absolute;visibility:visible" from="15593,11109" to="15593,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" strokeweight="0"/>
            <v:line id="Line 404" o:spid="_x0000_s1982" style="position:absolute;visibility:visible" from="15436,11109" to="15436,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" strokeweight="0"/>
            <v:line id="Line 403" o:spid="_x0000_s1981" style="position:absolute;visibility:visible" from="15277,11109" to="15277,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" strokeweight="0"/>
            <v:line id="Line 402" o:spid="_x0000_s1980" style="position:absolute;visibility:visible" from="15120,11109" to="15120,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" strokeweight="0"/>
            <v:line id="Line 401" o:spid="_x0000_s1979" style="position:absolute;visibility:visible" from="14963,11109" to="14963,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" strokeweight="0"/>
            <v:line id="Line 400" o:spid="_x0000_s1978" style="position:absolute;visibility:visible" from="14806,11109" to="14806,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" strokeweight="0"/>
            <v:line id="Line 399" o:spid="_x0000_s1977" style="position:absolute;visibility:visible" from="14648,11109" to="14648,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" strokeweight="0"/>
            <v:line id="Line 398" o:spid="_x0000_s1976" style="position:absolute;visibility:visible" from="14490,11109" to="14490,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" strokeweight="0"/>
            <v:line id="Line 397" o:spid="_x0000_s1975" style="position:absolute;visibility:visible" from="14333,11109" to="14333,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" strokeweight="0"/>
            <v:line id="Line 396" o:spid="_x0000_s1974" style="position:absolute;visibility:visible" from="14176,11109" to="14176,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" strokeweight="0"/>
            <v:line id="Line 395" o:spid="_x0000_s1973" style="position:absolute;visibility:visible" from="14018,11109" to="14018,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" strokeweight="0"/>
            <v:line id="Line 394" o:spid="_x0000_s1972" style="position:absolute;visibility:visible" from="13861,11109" to="13861,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" strokeweight="0"/>
            <v:line id="Line 393" o:spid="_x0000_s1971" style="position:absolute;visibility:visible" from="13703,11109" to="13703,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" strokeweight="0"/>
            <v:line id="Line 392" o:spid="_x0000_s1970" style="position:absolute;visibility:visible" from="6461,11109" to="6461,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" strokeweight="0"/>
            <v:line id="Line 391" o:spid="_x0000_s1969" style="position:absolute;visibility:visible" from="6304,11109" to="6304,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" strokeweight="0"/>
            <v:line id="Line 390" o:spid="_x0000_s1968" style="position:absolute;visibility:visible" from="6146,11109" to="6146,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" strokeweight="0"/>
            <v:line id="Line 389" o:spid="_x0000_s1967" style="position:absolute;visibility:visible" from="5989,11109" to="5989,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" strokeweight="0"/>
            <v:line id="Line 388" o:spid="_x0000_s1966" style="position:absolute;visibility:visible" from="5831,11109" to="5831,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" strokeweight="0"/>
            <v:line id="Line 387" o:spid="_x0000_s1965" style="position:absolute;visibility:visible" from="5674,11109" to="5674,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" strokeweight="0"/>
            <v:line id="Line 386" o:spid="_x0000_s1964" style="position:absolute;visibility:visible" from="5516,11109" to="5516,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" strokeweight="0"/>
            <v:line id="Line 385" o:spid="_x0000_s1963" style="position:absolute;visibility:visible" from="5359,11109" to="5359,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" strokeweight="0"/>
            <v:line id="Line 384" o:spid="_x0000_s1962" style="position:absolute;visibility:visible" from="4886,11109" to="4886,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" strokeweight="0"/>
            <v:shape id="AutoShape 383" o:spid="_x0000_s1961" style="position:absolute;left:19386;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" adj="0,,0" path="m78,l,m78,l,m78,l,e" filled="f" strokeweight="0">
              <v:stroke joinstyle="round"/>
              <v:formulas/>
              <v:path arrowok="t" o:connecttype="custom" o:connectlocs="78,0;0,0;78,0;0,0;78,0;0,0" o:connectangles="0,0,0,0,0,0"/>
            </v:shape>
            <v:shape id="AutoShape 382" o:spid="_x0000_s1960" style="position:absolute;left:18913;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" adj="0,,0" path="m79,l,m79,l,m79,l,e" filled="f" strokeweight="0">
              <v:stroke joinstyle="round"/>
              <v:formulas/>
              <v:path arrowok="t" o:connecttype="custom" o:connectlocs="79,0;0,0;79,0;0,0;79,0;0,0" o:connectangles="0,0,0,0,0,0"/>
            </v:shape>
            <v:shape id="AutoShape 381" o:spid="_x0000_s1959" style="position:absolute;left:18756;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" adj="0,,0" path="m79,l,m79,l,m79,l,e" filled="f" strokeweight="0">
              <v:stroke joinstyle="round"/>
              <v:formulas/>
              <v:path arrowok="t" o:connecttype="custom" o:connectlocs="79,0;0,0;79,0;0,0;79,0;0,0" o:connectangles="0,0,0,0,0,0"/>
            </v:shape>
            <v:shape id="AutoShape 380" o:spid="_x0000_s1958" style="position:absolute;left:18598;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" adj="0,,0" path="m78,l,m78,l,m78,l,e" filled="f" strokeweight="0">
              <v:stroke joinstyle="round"/>
              <v:formulas/>
              <v:path arrowok="t" o:connecttype="custom" o:connectlocs="78,0;0,0;78,0;0,0;78,0;0,0" o:connectangles="0,0,0,0,0,0"/>
            </v:shape>
            <v:shape id="AutoShape 379" o:spid="_x0000_s1957" style="position:absolute;left:18441;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" adj="0,,0" path="m78,l,m78,l,m78,l,e" filled="f" strokeweight="0">
              <v:stroke joinstyle="round"/>
              <v:formulas/>
              <v:path arrowok="t" o:connecttype="custom" o:connectlocs="78,0;0,0;78,0;0,0;78,0;0,0" o:connectangles="0,0,0,0,0,0"/>
            </v:shape>
            <v:shape id="AutoShape 378" o:spid="_x0000_s1956" style="position:absolute;left:18283;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" adj="0,,0" path="m79,l,m79,l,m79,l,e" filled="f" strokeweight="0">
              <v:stroke joinstyle="round"/>
              <v:formulas/>
              <v:path arrowok="t" o:connecttype="custom" o:connectlocs="79,0;0,0;79,0;0,0;79,0;0,0" o:connectangles="0,0,0,0,0,0"/>
            </v:shape>
            <v:shape id="AutoShape 377" o:spid="_x0000_s1955" style="position:absolute;left:18126;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" adj="0,,0" path="m79,l,m79,l,m79,l,e" filled="f" strokeweight="0">
              <v:stroke joinstyle="round"/>
              <v:formulas/>
              <v:path arrowok="t" o:connecttype="custom" o:connectlocs="79,0;0,0;79,0;0,0;79,0;0,0" o:connectangles="0,0,0,0,0,0"/>
            </v:shape>
            <v:shape id="AutoShape 376" o:spid="_x0000_s1954" style="position:absolute;left:17968;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" adj="0,,0" path="m79,l,m79,l,m79,l,e" filled="f" strokeweight="0">
              <v:stroke joinstyle="round"/>
              <v:formulas/>
              <v:path arrowok="t" o:connecttype="custom" o:connectlocs="79,0;0,0;79,0;0,0;79,0;0,0" o:connectangles="0,0,0,0,0,0"/>
            </v:shape>
            <v:shape id="AutoShape 375" o:spid="_x0000_s1953" style="position:absolute;left:17811;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" adj="0,,0" path="m78,l,m78,l,m78,l,e" filled="f" strokeweight="0">
              <v:stroke joinstyle="round"/>
              <v:formulas/>
              <v:path arrowok="t" o:connecttype="custom" o:connectlocs="78,0;0,0;78,0;0,0;78,0;0,0" o:connectangles="0,0,0,0,0,0"/>
            </v:shape>
            <v:shape id="AutoShape 374" o:spid="_x0000_s1952" style="position:absolute;left:17654;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" adj="0,,0" path="m78,l,m78,l,m78,l,e" filled="f" strokeweight="0">
              <v:stroke joinstyle="round"/>
              <v:formulas/>
              <v:path arrowok="t" o:connecttype="custom" o:connectlocs="78,0;0,0;78,0;0,0;78,0;0,0" o:connectangles="0,0,0,0,0,0"/>
            </v:shape>
            <v:shape id="AutoShape 373" o:spid="_x0000_s1951" style="position:absolute;left:17181;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" adj="0,,0" path="m79,l,m79,l,m79,l,e" filled="f" strokeweight="0">
              <v:stroke joinstyle="round"/>
              <v:formulas/>
              <v:path arrowok="t" o:connecttype="custom" o:connectlocs="79,0;0,0;79,0;0,0;79,0;0,0" o:connectangles="0,0,0,0,0,0"/>
            </v:shape>
            <v:shape id="AutoShape 372" o:spid="_x0000_s1950" style="position:absolute;left:17024;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" adj="0,,0" path="m78,l,m78,l,m78,l,e" filled="f" strokeweight="0">
              <v:stroke joinstyle="round"/>
              <v:formulas/>
              <v:path arrowok="t" o:connecttype="custom" o:connectlocs="78,0;0,0;78,0;0,0;78,0;0,0" o:connectangles="0,0,0,0,0,0"/>
            </v:shape>
            <v:shape id="AutoShape 371" o:spid="_x0000_s1949" style="position:absolute;left:16867;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" adj="0,,0" path="m78,l,m78,l,m78,l,e" filled="f" strokeweight="0">
              <v:stroke joinstyle="round"/>
              <v:formulas/>
              <v:path arrowok="t" o:connecttype="custom" o:connectlocs="78,0;0,0;78,0;0,0;78,0;0,0" o:connectangles="0,0,0,0,0,0"/>
            </v:shape>
            <v:shape id="AutoShape 370" o:spid="_x0000_s1948" style="position:absolute;left:16708;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" adj="0,,0" path="m79,l,m79,l,m79,l,e" filled="f" strokeweight="0">
              <v:stroke joinstyle="round"/>
              <v:formulas/>
              <v:path arrowok="t" o:connecttype="custom" o:connectlocs="79,0;0,0;79,0;0,0;79,0;0,0" o:connectangles="0,0,0,0,0,0"/>
            </v:shape>
            <v:shape id="AutoShape 369" o:spid="_x0000_s1947" style="position:absolute;left:16551;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" adj="0,,0" path="m79,l,m79,l,m79,l,e" filled="f" strokeweight="0">
              <v:stroke joinstyle="round"/>
              <v:formulas/>
              <v:path arrowok="t" o:connecttype="custom" o:connectlocs="79,0;0,0;79,0;0,0;79,0;0,0" o:connectangles="0,0,0,0,0,0"/>
            </v:shape>
            <v:shape id="AutoShape 368" o:spid="_x0000_s1946" style="position:absolute;left:16394;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" adj="0,,0" path="m80,l,m80,l,m80,l,e" filled="f" strokeweight="0">
              <v:stroke joinstyle="round"/>
              <v:formulas/>
              <v:path arrowok="t" o:connecttype="custom" o:connectlocs="80,0;0,0;80,0;0,0;80,0;0,0" o:connectangles="0,0,0,0,0,0"/>
            </v:shape>
            <v:shape id="AutoShape 367" o:spid="_x0000_s1945" style="position:absolute;left:16237;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" adj="0,,0" path="m78,l,m78,l,m78,l,e" filled="f" strokeweight="0">
              <v:stroke joinstyle="round"/>
              <v:formulas/>
              <v:path arrowok="t" o:connecttype="custom" o:connectlocs="78,0;0,0;78,0;0,0;78,0;0,0" o:connectangles="0,0,0,0,0,0"/>
            </v:shape>
            <v:shape id="AutoShape 366" o:spid="_x0000_s1944" style="position:absolute;left:16080;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" adj="0,,0" path="m78,l,m78,l,m78,l,e" filled="f" strokeweight="0">
              <v:stroke joinstyle="round"/>
              <v:formulas/>
              <v:path arrowok="t" o:connecttype="custom" o:connectlocs="78,0;0,0;78,0;0,0;78,0;0,0" o:connectangles="0,0,0,0,0,0"/>
            </v:shape>
            <v:shape id="AutoShape 365" o:spid="_x0000_s1943" style="position:absolute;left:15921;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" adj="0,,0" path="m79,l,m79,l,m79,l,e" filled="f" strokeweight="0">
              <v:stroke joinstyle="round"/>
              <v:formulas/>
              <v:path arrowok="t" o:connecttype="custom" o:connectlocs="79,0;0,0;79,0;0,0;79,0;0,0" o:connectangles="0,0,0,0,0,0"/>
            </v:shape>
            <v:shape id="AutoShape 364" o:spid="_x0000_s1942" style="position:absolute;left:15764;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" adj="0,,0" path="m80,l,m80,l,m80,l,e" filled="f" strokeweight="0">
              <v:stroke joinstyle="round"/>
              <v:formulas/>
              <v:path arrowok="t" o:connecttype="custom" o:connectlocs="80,0;0,0;80,0;0,0;80,0;0,0" o:connectangles="0,0,0,0,0,0"/>
            </v:shape>
            <v:shape id="AutoShape 363" o:spid="_x0000_s1941" style="position:absolute;left:15607;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" adj="0,,0" path="m79,l,m79,l,m79,l,e" filled="f" strokeweight="0">
              <v:stroke joinstyle="round"/>
              <v:formulas/>
              <v:path arrowok="t" o:connecttype="custom" o:connectlocs="79,0;0,0;79,0;0,0;79,0;0,0" o:connectangles="0,0,0,0,0,0"/>
            </v:shape>
            <v:shape id="AutoShape 362" o:spid="_x0000_s1940" style="position:absolute;left:15450;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" adj="0,,0" path="m78,l,m78,l,m78,l,e" filled="f" strokeweight="0">
              <v:stroke joinstyle="round"/>
              <v:formulas/>
              <v:path arrowok="t" o:connecttype="custom" o:connectlocs="78,0;0,0;78,0;0,0;78,0;0,0" o:connectangles="0,0,0,0,0,0"/>
            </v:shape>
            <v:shape id="AutoShape 361" o:spid="_x0000_s1939" style="position:absolute;left:15292;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" adj="0,,0" path="m78,l,m78,l,m78,l,e" filled="f" strokeweight="0">
              <v:stroke joinstyle="round"/>
              <v:formulas/>
              <v:path arrowok="t" o:connecttype="custom" o:connectlocs="78,0;0,0;78,0;0,0;78,0;0,0" o:connectangles="0,0,0,0,0,0"/>
            </v:shape>
            <v:shape id="AutoShape 360" o:spid="_x0000_s1938" style="position:absolute;left:15134;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" adj="0,,0" path="m80,l,m80,l,m80,l,e" filled="f" strokeweight="0">
              <v:stroke joinstyle="round"/>
              <v:formulas/>
              <v:path arrowok="t" o:connecttype="custom" o:connectlocs="80,0;0,0;80,0;0,0;80,0;0,0" o:connectangles="0,0,0,0,0,0"/>
            </v:shape>
            <v:shape id="AutoShape 359" o:spid="_x0000_s1937" style="position:absolute;left:14977;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" adj="0,,0" path="m79,l,m79,l,m79,l,e" filled="f" strokeweight="0">
              <v:stroke joinstyle="round"/>
              <v:formulas/>
              <v:path arrowok="t" o:connecttype="custom" o:connectlocs="79,0;0,0;79,0;0,0;79,0;0,0" o:connectangles="0,0,0,0,0,0"/>
            </v:shape>
            <v:shape id="AutoShape 358" o:spid="_x0000_s1936" style="position:absolute;left:14820;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" adj="0,,0" path="m79,l,m79,l,m79,l,e" filled="f" strokeweight="0">
              <v:stroke joinstyle="round"/>
              <v:formulas/>
              <v:path arrowok="t" o:connecttype="custom" o:connectlocs="79,0;0,0;79,0;0,0;79,0;0,0" o:connectangles="0,0,0,0,0,0"/>
            </v:shape>
            <v:shape id="AutoShape 357" o:spid="_x0000_s1935" style="position:absolute;left:14347;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" adj="0,,0" path="m79,l,m79,l,m79,l,e" filled="f" strokeweight="0">
              <v:stroke joinstyle="round"/>
              <v:formulas/>
              <v:path arrowok="t" o:connecttype="custom" o:connectlocs="79,0;0,0;79,0;0,0;79,0;0,0" o:connectangles="0,0,0,0,0,0"/>
            </v:shape>
            <v:shape id="AutoShape 356" o:spid="_x0000_s1934" style="position:absolute;left:14190;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" adj="0,,0" path="m79,l,m79,l,m79,l,e" filled="f" strokeweight="0">
              <v:stroke joinstyle="round"/>
              <v:formulas/>
              <v:path arrowok="t" o:connecttype="custom" o:connectlocs="79,0;0,0;79,0;0,0;79,0;0,0" o:connectangles="0,0,0,0,0,0"/>
            </v:shape>
            <v:shape id="AutoShape 355" o:spid="_x0000_s1933" style="position:absolute;left:14032;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" adj="0,,0" path="m79,l,m79,l,m79,l,e" filled="f" strokeweight="0">
              <v:stroke joinstyle="round"/>
              <v:formulas/>
              <v:path arrowok="t" o:connecttype="custom" o:connectlocs="79,0;0,0;79,0;0,0;79,0;0,0" o:connectangles="0,0,0,0,0,0"/>
            </v:shape>
            <v:shape id="AutoShape 354" o:spid="_x0000_s1932" style="position:absolute;left:13875;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" adj="0,,0" path="m78,l,m78,l,m78,l,e" filled="f" strokeweight="0">
              <v:stroke joinstyle="round"/>
              <v:formulas/>
              <v:path arrowok="t" o:connecttype="custom" o:connectlocs="78,0;0,0;78,0;0,0;78,0;0,0" o:connectangles="0,0,0,0,0,0"/>
            </v:shape>
            <v:shape id="AutoShape 353" o:spid="_x0000_s1931" style="position:absolute;left:13718;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" adj="0,,0" path="m78,l,m78,l,m78,l,e" filled="f" strokeweight="0">
              <v:stroke joinstyle="round"/>
              <v:formulas/>
              <v:path arrowok="t" o:connecttype="custom" o:connectlocs="78,0;0,0;78,0;0,0;78,0;0,0" o:connectangles="0,0,0,0,0,0"/>
            </v:shape>
            <v:shape id="AutoShape 352" o:spid="_x0000_s1930" style="position:absolute;left:13560;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" adj="0,,0" path="m79,l,m79,l,m79,l,e" filled="f" strokeweight="0">
              <v:stroke joinstyle="round"/>
              <v:formulas/>
              <v:path arrowok="t" o:connecttype="custom" o:connectlocs="79,0;0,0;79,0;0,0;79,0;0,0" o:connectangles="0,0,0,0,0,0"/>
            </v:shape>
            <v:shape id="AutoShape 351" o:spid="_x0000_s1929" style="position:absolute;left:13402;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" adj="0,,0" path="m79,l,m79,l,m79,l,e" filled="f" strokeweight="0">
              <v:stroke joinstyle="round"/>
              <v:formulas/>
              <v:path arrowok="t" o:connecttype="custom" o:connectlocs="79,0;0,0;79,0;0,0;79,0;0,0" o:connectangles="0,0,0,0,0,0"/>
            </v:shape>
            <v:shape id="AutoShape 350" o:spid="_x0000_s1928" style="position:absolute;left:13245;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" adj="0,,0" path="m79,l,m79,l,m79,l,e" filled="f" strokeweight="0">
              <v:stroke joinstyle="round"/>
              <v:formulas/>
              <v:path arrowok="t" o:connecttype="custom" o:connectlocs="79,0;0,0;79,0;0,0;79,0;0,0" o:connectangles="0,0,0,0,0,0"/>
            </v:shape>
            <v:shape id="AutoShape 349" o:spid="_x0000_s1927" style="position:absolute;left:13088;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" adj="0,,0" path="m78,l,m78,l,m78,l,e" filled="f" strokeweight="0">
              <v:stroke joinstyle="round"/>
              <v:formulas/>
              <v:path arrowok="t" o:connecttype="custom" o:connectlocs="78,0;0,0;78,0;0,0;78,0;0,0" o:connectangles="0,0,0,0,0,0"/>
            </v:shape>
            <v:shape id="AutoShape 348" o:spid="_x0000_s1926" style="position:absolute;left:12931;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" adj="0,,0" path="m78,l,m78,l,m78,l,e" filled="f" strokeweight="0">
              <v:stroke joinstyle="round"/>
              <v:formulas/>
              <v:path arrowok="t" o:connecttype="custom" o:connectlocs="78,0;0,0;78,0;0,0;78,0;0,0" o:connectangles="0,0,0,0,0,0"/>
            </v:shape>
            <v:shape id="AutoShape 347" o:spid="_x0000_s1925" style="position:absolute;left:12772;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" adj="0,,0" path="m79,l,m79,l,m79,l,e" filled="f" strokeweight="0">
              <v:stroke joinstyle="round"/>
              <v:formulas/>
              <v:path arrowok="t" o:connecttype="custom" o:connectlocs="79,0;0,0;79,0;0,0;79,0;0,0" o:connectangles="0,0,0,0,0,0"/>
            </v:shape>
            <v:shape id="AutoShape 346" o:spid="_x0000_s1924" style="position:absolute;left:12615;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" adj="0,,0" path="m79,l,m79,l,m79,l,e" filled="f" strokeweight="0">
              <v:stroke joinstyle="round"/>
              <v:formulas/>
              <v:path arrowok="t" o:connecttype="custom" o:connectlocs="79,0;0,0;79,0;0,0;79,0;0,0" o:connectangles="0,0,0,0,0,0"/>
            </v:shape>
            <v:shape id="AutoShape 345" o:spid="_x0000_s1923" style="position:absolute;left:12458;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" adj="0,,0" path="m80,l,m80,l,m80,l,e" filled="f" strokeweight="0">
              <v:stroke joinstyle="round"/>
              <v:formulas/>
              <v:path arrowok="t" o:connecttype="custom" o:connectlocs="80,0;0,0;80,0;0,0;80,0;0,0" o:connectangles="0,0,0,0,0,0"/>
            </v:shape>
            <v:shape id="AutoShape 344" o:spid="_x0000_s1922" style="position:absolute;left:12301;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" adj="0,,0" path="m78,l,m78,l,m78,l,e" filled="f" strokeweight="0">
              <v:stroke joinstyle="round"/>
              <v:formulas/>
              <v:path arrowok="t" o:connecttype="custom" o:connectlocs="78,0;0,0;78,0;0,0;78,0;0,0" o:connectangles="0,0,0,0,0,0"/>
            </v:shape>
            <v:shape id="AutoShape 343" o:spid="_x0000_s1921" style="position:absolute;left:12144;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" adj="0,,0" path="m78,l,m78,l,m78,l,e" filled="f" strokeweight="0">
              <v:stroke joinstyle="round"/>
              <v:formulas/>
              <v:path arrowok="t" o:connecttype="custom" o:connectlocs="78,0;0,0;78,0;0,0;78,0;0,0" o:connectangles="0,0,0,0,0,0"/>
            </v:shape>
            <v:shape id="AutoShape 342" o:spid="_x0000_s1920" style="position:absolute;left:11985;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" adj="0,,0" path="m79,l,m79,l,m79,l,e" filled="f" strokeweight="0">
              <v:stroke joinstyle="round"/>
              <v:formulas/>
              <v:path arrowok="t" o:connecttype="custom" o:connectlocs="79,0;0,0;79,0;0,0;79,0;0,0" o:connectangles="0,0,0,0,0,0"/>
            </v:shape>
            <v:shape id="AutoShape 341" o:spid="_x0000_s1919" style="position:absolute;left:11514;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" adj="0,,0" path="m78,l,m78,l,m78,l,e" filled="f" strokeweight="0">
              <v:stroke joinstyle="round"/>
              <v:formulas/>
              <v:path arrowok="t" o:connecttype="custom" o:connectlocs="78,0;0,0;78,0;0,0;78,0;0,0" o:connectangles="0,0,0,0,0,0"/>
            </v:shape>
            <v:shape id="AutoShape 340" o:spid="_x0000_s1918" style="position:absolute;left:11356;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" adj="0,,0" path="m78,l,m78,l,m78,l,e" filled="f" strokeweight="0">
              <v:stroke joinstyle="round"/>
              <v:formulas/>
              <v:path arrowok="t" o:connecttype="custom" o:connectlocs="78,0;0,0;78,0;0,0;78,0;0,0" o:connectangles="0,0,0,0,0,0"/>
            </v:shape>
            <v:shape id="AutoShape 339" o:spid="_x0000_s1917" style="position:absolute;left:11198;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" adj="0,,0" path="m80,l,m80,l,m80,l,e" filled="f" strokeweight="0">
              <v:stroke joinstyle="round"/>
              <v:formulas/>
              <v:path arrowok="t" o:connecttype="custom" o:connectlocs="80,0;0,0;80,0;0,0;80,0;0,0" o:connectangles="0,0,0,0,0,0"/>
            </v:shape>
            <v:shape id="AutoShape 338" o:spid="_x0000_s1916" style="position:absolute;left:11041;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" adj="0,,0" path="m79,l,m79,l,m79,l,e" filled="f" strokeweight="0">
              <v:stroke joinstyle="round"/>
              <v:formulas/>
              <v:path arrowok="t" o:connecttype="custom" o:connectlocs="79,0;0,0;79,0;0,0;79,0;0,0" o:connectangles="0,0,0,0,0,0"/>
            </v:shape>
            <v:shape id="AutoShape 337" o:spid="_x0000_s1915" style="position:absolute;left:10884;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" adj="0,,0" path="m79,l,m79,l,m79,l,e" filled="f" strokeweight="0">
              <v:stroke joinstyle="round"/>
              <v:formulas/>
              <v:path arrowok="t" o:connecttype="custom" o:connectlocs="79,0;0,0;79,0;0,0;79,0;0,0" o:connectangles="0,0,0,0,0,0"/>
            </v:shape>
            <v:shape id="AutoShape 336" o:spid="_x0000_s1914" style="position:absolute;left:10726;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" adj="0,,0" path="m78,l,m78,l,m78,l,e" filled="f" strokeweight="0">
              <v:stroke joinstyle="round"/>
              <v:formulas/>
              <v:path arrowok="t" o:connecttype="custom" o:connectlocs="78,0;0,0;78,0;0,0;78,0;0,0" o:connectangles="0,0,0,0,0,0"/>
            </v:shape>
            <v:shape id="AutoShape 335" o:spid="_x0000_s1913" style="position:absolute;left:10569;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" adj="0,,0" path="m78,l,m78,l,m78,l,e" filled="f" strokeweight="0">
              <v:stroke joinstyle="round"/>
              <v:formulas/>
              <v:path arrowok="t" o:connecttype="custom" o:connectlocs="78,0;0,0;78,0;0,0;78,0;0,0" o:connectangles="0,0,0,0,0,0"/>
            </v:shape>
            <v:shape id="AutoShape 334" o:spid="_x0000_s1912" style="position:absolute;left:10411;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" adj="0,,0" path="m79,l,m79,l,m79,l,e" filled="f" strokeweight="0">
              <v:stroke joinstyle="round"/>
              <v:formulas/>
              <v:path arrowok="t" o:connecttype="custom" o:connectlocs="79,0;0,0;79,0;0,0;79,0;0,0" o:connectangles="0,0,0,0,0,0"/>
            </v:shape>
            <v:shape id="AutoShape 333" o:spid="_x0000_s1911" style="position:absolute;left:10254;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" adj="0,,0" path="m79,l,m79,l,m79,l,e" filled="f" strokeweight="0">
              <v:stroke joinstyle="round"/>
              <v:formulas/>
              <v:path arrowok="t" o:connecttype="custom" o:connectlocs="79,0;0,0;79,0;0,0;79,0;0,0" o:connectangles="0,0,0,0,0,0"/>
            </v:shape>
            <v:shape id="AutoShape 332" o:spid="_x0000_s1910" style="position:absolute;left:10096;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" adj="0,,0" path="m79,l,m79,l,m79,l,e" filled="f" strokeweight="0">
              <v:stroke joinstyle="round"/>
              <v:formulas/>
              <v:path arrowok="t" o:connecttype="custom" o:connectlocs="79,0;0,0;79,0;0,0;79,0;0,0" o:connectangles="0,0,0,0,0,0"/>
            </v:shape>
            <v:shape id="AutoShape 331" o:spid="_x0000_s1909" style="position:absolute;left:9939;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" adj="0,,0" path="m78,l,m78,l,m78,l,e" filled="f" strokeweight="0">
              <v:stroke joinstyle="round"/>
              <v:formulas/>
              <v:path arrowok="t" o:connecttype="custom" o:connectlocs="78,0;0,0;78,0;0,0;78,0;0,0" o:connectangles="0,0,0,0,0,0"/>
            </v:shape>
            <v:shape id="AutoShape 330" o:spid="_x0000_s1908" style="position:absolute;left:9782;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" adj="0,,0" path="m78,l,m78,l,m78,l,e" filled="f" strokeweight="0">
              <v:stroke joinstyle="round"/>
              <v:formulas/>
              <v:path arrowok="t" o:connecttype="custom" o:connectlocs="78,0;0,0;78,0;0,0;78,0;0,0" o:connectangles="0,0,0,0,0,0"/>
            </v:shape>
            <v:shape id="AutoShape 329" o:spid="_x0000_s1907" style="position:absolute;left:9624;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" adj="0,,0" path="m79,l,m79,l,m79,l,e" filled="f" strokeweight="0">
              <v:stroke joinstyle="round"/>
              <v:formulas/>
              <v:path arrowok="t" o:connecttype="custom" o:connectlocs="79,0;0,0;79,0;0,0;79,0;0,0" o:connectangles="0,0,0,0,0,0"/>
            </v:shape>
            <v:shape id="AutoShape 328" o:spid="_x0000_s1906" style="position:absolute;left:9466;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" adj="0,,0" path="m79,l,m79,l,m79,l,e" filled="f" strokeweight="0">
              <v:stroke joinstyle="round"/>
              <v:formulas/>
              <v:path arrowok="t" o:connecttype="custom" o:connectlocs="79,0;0,0;79,0;0,0;79,0;0,0" o:connectangles="0,0,0,0,0,0"/>
            </v:shape>
            <v:shape id="AutoShape 327" o:spid="_x0000_s1905" style="position:absolute;left:8995;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" adj="0,,0" path="m78,l,m78,l,m78,l,e" filled="f" strokeweight="0">
              <v:stroke joinstyle="round"/>
              <v:formulas/>
              <v:path arrowok="t" o:connecttype="custom" o:connectlocs="78,0;0,0;78,0;0,0;78,0;0,0" o:connectangles="0,0,0,0,0,0"/>
            </v:shape>
            <v:shape id="AutoShape 326" o:spid="_x0000_s1904" style="position:absolute;left:8836;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" adj="0,,0" path="m79,l,m79,l,m79,l,e" filled="f" strokeweight="0">
              <v:stroke joinstyle="round"/>
              <v:formulas/>
              <v:path arrowok="t" o:connecttype="custom" o:connectlocs="79,0;0,0;79,0;0,0;79,0;0,0" o:connectangles="0,0,0,0,0,0"/>
            </v:shape>
            <v:shape id="AutoShape 325" o:spid="_x0000_s1903" style="position:absolute;left:8679;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" adj="0,,0" path="m79,l,m79,l,m79,l,e" filled="f" strokeweight="0">
              <v:stroke joinstyle="round"/>
              <v:formulas/>
              <v:path arrowok="t" o:connecttype="custom" o:connectlocs="79,0;0,0;79,0;0,0;79,0;0,0" o:connectangles="0,0,0,0,0,0"/>
            </v:shape>
            <v:shape id="AutoShape 324" o:spid="_x0000_s1902" style="position:absolute;left:8522;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" adj="0,,0" path="m80,l,m80,l,m80,l,e" filled="f" strokeweight="0">
              <v:stroke joinstyle="round"/>
              <v:formulas/>
              <v:path arrowok="t" o:connecttype="custom" o:connectlocs="80,0;0,0;80,0;0,0;80,0;0,0" o:connectangles="0,0,0,0,0,0"/>
            </v:shape>
            <v:shape id="AutoShape 323" o:spid="_x0000_s1901" style="position:absolute;left:8365;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" adj="0,,0" path="m78,l,m78,l,m78,l,e" filled="f" strokeweight="0">
              <v:stroke joinstyle="round"/>
              <v:formulas/>
              <v:path arrowok="t" o:connecttype="custom" o:connectlocs="78,0;0,0;78,0;0,0;78,0;0,0" o:connectangles="0,0,0,0,0,0"/>
            </v:shape>
            <v:shape id="AutoShape 322" o:spid="_x0000_s1900" style="position:absolute;left:8208;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" adj="0,,0" path="m78,l,m78,l,m78,l,e" filled="f" strokeweight="0">
              <v:stroke joinstyle="round"/>
              <v:formulas/>
              <v:path arrowok="t" o:connecttype="custom" o:connectlocs="78,0;0,0;78,0;0,0;78,0;0,0" o:connectangles="0,0,0,0,0,0"/>
            </v:shape>
            <v:shape id="AutoShape 321" o:spid="_x0000_s1899" style="position:absolute;left:8049;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" adj="0,,0" path="m79,l,m79,l,m79,l,e" filled="f" strokeweight="0">
              <v:stroke joinstyle="round"/>
              <v:formulas/>
              <v:path arrowok="t" o:connecttype="custom" o:connectlocs="79,0;0,0;79,0;0,0;79,0;0,0" o:connectangles="0,0,0,0,0,0"/>
            </v:shape>
            <v:shape id="AutoShape 320" o:spid="_x0000_s1898" style="position:absolute;left:7892;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" adj="0,,0" path="m80,l,m80,l,m80,l,e" filled="f" strokeweight="0">
              <v:stroke joinstyle="round"/>
              <v:formulas/>
              <v:path arrowok="t" o:connecttype="custom" o:connectlocs="80,0;0,0;80,0;0,0;80,0;0,0" o:connectangles="0,0,0,0,0,0"/>
            </v:shape>
            <v:shape id="AutoShape 319" o:spid="_x0000_s1897" style="position:absolute;left:7735;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" adj="0,,0" path="m79,l,m79,l,m79,l,e" filled="f" strokeweight="0">
              <v:stroke joinstyle="round"/>
              <v:formulas/>
              <v:path arrowok="t" o:connecttype="custom" o:connectlocs="79,0;0,0;79,0;0,0;79,0;0,0" o:connectangles="0,0,0,0,0,0"/>
            </v:shape>
            <v:shape id="AutoShape 318" o:spid="_x0000_s1896" style="position:absolute;left:7578;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" adj="0,,0" path="m78,l,m78,l,m78,l,e" filled="f" strokeweight="0">
              <v:stroke joinstyle="round"/>
              <v:formulas/>
              <v:path arrowok="t" o:connecttype="custom" o:connectlocs="78,0;0,0;78,0;0,0;78,0;0,0" o:connectangles="0,0,0,0,0,0"/>
            </v:shape>
            <v:shape id="AutoShape 317" o:spid="_x0000_s1895" style="position:absolute;left:7420;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" adj="0,,0" path="m78,l,m78,l,m78,l,e" filled="f" strokeweight="0">
              <v:stroke joinstyle="round"/>
              <v:formulas/>
              <v:path arrowok="t" o:connecttype="custom" o:connectlocs="78,0;0,0;78,0;0,0;78,0;0,0" o:connectangles="0,0,0,0,0,0"/>
            </v:shape>
            <v:shape id="AutoShape 316" o:spid="_x0000_s1894" style="position:absolute;left:7262;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" adj="0,,0" path="m80,l,m80,l,m80,l,e" filled="f" strokeweight="0">
              <v:stroke joinstyle="round"/>
              <v:formulas/>
              <v:path arrowok="t" o:connecttype="custom" o:connectlocs="80,0;0,0;80,0;0,0;80,0;0,0" o:connectangles="0,0,0,0,0,0"/>
            </v:shape>
            <v:shape id="AutoShape 315" o:spid="_x0000_s1893" style="position:absolute;left:7105;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" adj="0,,0" path="m79,l,m79,l,m79,l,e" filled="f" strokeweight="0">
              <v:stroke joinstyle="round"/>
              <v:formulas/>
              <v:path arrowok="t" o:connecttype="custom" o:connectlocs="79,0;0,0;79,0;0,0;79,0;0,0" o:connectangles="0,0,0,0,0,0"/>
            </v:shape>
            <v:shape id="AutoShape 314" o:spid="_x0000_s1892" style="position:absolute;left:6948;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" adj="0,,0" path="m79,l,m79,l,m79,l,e" filled="f" strokeweight="0">
              <v:stroke joinstyle="round"/>
              <v:formulas/>
              <v:path arrowok="t" o:connecttype="custom" o:connectlocs="79,0;0,0;79,0;0,0;79,0;0,0" o:connectangles="0,0,0,0,0,0"/>
            </v:shape>
            <v:shape id="AutoShape 313" o:spid="_x0000_s1891" style="position:absolute;left:6475;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" adj="0,,0" path="m79,l,m79,l,m79,l,e" filled="f" strokeweight="0">
              <v:stroke joinstyle="round"/>
              <v:formulas/>
              <v:path arrowok="t" o:connecttype="custom" o:connectlocs="79,0;0,0;79,0;0,0;79,0;0,0" o:connectangles="0,0,0,0,0,0"/>
            </v:shape>
            <v:shape id="AutoShape 312" o:spid="_x0000_s1890" style="position:absolute;left:6318;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" adj="0,,0" path="m79,l,m79,l,m79,l,e" filled="f" strokeweight="0">
              <v:stroke joinstyle="round"/>
              <v:formulas/>
              <v:path arrowok="t" o:connecttype="custom" o:connectlocs="79,0;0,0;79,0;0,0;79,0;0,0" o:connectangles="0,0,0,0,0,0"/>
            </v:shape>
            <v:shape id="AutoShape 311" o:spid="_x0000_s1889" style="position:absolute;left:6160;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" adj="0,,0" path="m78,l,m78,l,m78,l,e" filled="f" strokeweight="0">
              <v:stroke joinstyle="round"/>
              <v:formulas/>
              <v:path arrowok="t" o:connecttype="custom" o:connectlocs="78,0;0,0;78,0;0,0;78,0;0,0" o:connectangles="0,0,0,0,0,0"/>
            </v:shape>
            <v:shape id="AutoShape 310" o:spid="_x0000_s1888" style="position:absolute;left:6003;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" adj="0,,0" path="m78,l,m78,l,m78,l,e" filled="f" strokeweight="0">
              <v:stroke joinstyle="round"/>
              <v:formulas/>
              <v:path arrowok="t" o:connecttype="custom" o:connectlocs="78,0;0,0;78,0;0,0;78,0;0,0" o:connectangles="0,0,0,0,0,0"/>
            </v:shape>
            <v:shape id="AutoShape 309" o:spid="_x0000_s1887" style="position:absolute;left:5845;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" adj="0,,0" path="m79,l,m79,l,m79,l,e" filled="f" strokeweight="0">
              <v:stroke joinstyle="round"/>
              <v:formulas/>
              <v:path arrowok="t" o:connecttype="custom" o:connectlocs="79,0;0,0;79,0;0,0;79,0;0,0" o:connectangles="0,0,0,0,0,0"/>
            </v:shape>
            <v:shape id="AutoShape 308" o:spid="_x0000_s1886" style="position:absolute;left:5688;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" adj="0,,0" path="m79,l,m79,l,m79,l,e" filled="f" strokeweight="0">
              <v:stroke joinstyle="round"/>
              <v:formulas/>
              <v:path arrowok="t" o:connecttype="custom" o:connectlocs="79,0;0,0;79,0;0,0;79,0;0,0" o:connectangles="0,0,0,0,0,0"/>
            </v:shape>
            <v:shape id="AutoShape 307" o:spid="_x0000_s1885" style="position:absolute;left:5530;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" adj="0,,0" path="m79,l,m79,l,m79,l,e" filled="f" strokeweight="0">
              <v:stroke joinstyle="round"/>
              <v:formulas/>
              <v:path arrowok="t" o:connecttype="custom" o:connectlocs="79,0;0,0;79,0;0,0;79,0;0,0" o:connectangles="0,0,0,0,0,0"/>
            </v:shape>
            <v:shape id="AutoShape 306" o:spid="_x0000_s1884" style="position:absolute;left:5373;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" adj="0,,0" path="m78,l,m78,l,m78,l,e" filled="f" strokeweight="0">
              <v:stroke joinstyle="round"/>
              <v:formulas/>
              <v:path arrowok="t" o:connecttype="custom" o:connectlocs="78,0;0,0;78,0;0,0;78,0;0,0" o:connectangles="0,0,0,0,0,0"/>
            </v:shape>
            <v:shape id="AutoShape 305" o:spid="_x0000_s1883" style="position:absolute;left:5216;top:4306;width:78;height:2;visibility:visible" coordsize="7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" adj="0,,0" path="m78,l,m78,l,m78,l,e" filled="f" strokeweight="0">
              <v:stroke joinstyle="round"/>
              <v:formulas/>
              <v:path arrowok="t" o:connecttype="custom" o:connectlocs="78,0;0,0;78,0;0,0;78,0;0,0" o:connectangles="0,0,0,0,0,0"/>
            </v:shape>
            <v:shape id="AutoShape 304" o:spid="_x0000_s1882" style="position:absolute;left:4743;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" adj="0,,0" path="m79,l,m79,l,m79,l,e" filled="f" strokeweight="0">
              <v:stroke joinstyle="round"/>
              <v:formulas/>
              <v:path arrowok="t" o:connecttype="custom" o:connectlocs="79,0;0,0;79,0;0,0;79,0;0,0" o:connectangles="0,0,0,0,0,0"/>
            </v:shape>
            <v:line id="Line 303" o:spid="_x0000_s1881" style="position:absolute;visibility:visible" from="5009,3914" to="5009,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" strokeweight="0"/>
            <v:line id="Line 302" o:spid="_x0000_s1880" style="position:absolute;visibility:visible" from="5009,3854" to="5009,3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" strokeweight="0"/>
            <v:shape id="Picture 301" o:spid="_x0000_s1879" type="#_x0000_t75" style="position:absolute;left:4875;top:3853;width:14441;height:81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">
              <v:imagedata r:id="rId133" o:title=""/>
            </v:shape>
            <v:line id="Line 300" o:spid="_x0000_s1878" style="position:absolute;visibility:visible" from="11812,4142" to="11812,4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" strokeweight="0"/>
            <v:line id="Line 299" o:spid="_x0000_s1877" style="position:absolute;visibility:visible" from="14646,3881" to="14646,3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" strokeweight="0"/>
            <v:line id="Line 298" o:spid="_x0000_s1876" style="position:absolute;visibility:visible" from="4585,8274" to="4868,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" strokeweight="0"/>
            <v:line id="Line 297" o:spid="_x0000_s1875" style="position:absolute;visibility:visible" from="19326,8274" to="19609,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" strokeweight="0"/>
            <v:line id="Line 296" o:spid="_x0000_s1874" style="position:absolute;visibility:visible" from="4585,7140" to="4868,7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" strokeweight="0"/>
            <v:line id="Line 295" o:spid="_x0000_s1873" style="position:absolute;visibility:visible" from="19326,7140" to="19609,7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" strokeweight="0"/>
            <v:line id="Line 294" o:spid="_x0000_s1872" style="position:absolute;visibility:visible" from="4729,11109" to="4729,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" strokeweight="0"/>
            <v:shape id="AutoShape 293" o:spid="_x0000_s1871" style="position:absolute;left:19700;top:4306;width:48;height:2;visibility:visible" coordsize="4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" adj="0,,0" path="m48,l,m48,l,m48,l,e" filled="f" strokeweight="0">
              <v:stroke joinstyle="round"/>
              <v:formulas/>
              <v:path arrowok="t" o:connecttype="custom" o:connectlocs="48,0;0,0;48,0;0,0;48,0;0,0" o:connectangles="0,0,0,0,0,0"/>
            </v:shape>
            <v:shape id="AutoShape 292" o:spid="_x0000_s1870" style="position:absolute;left:19543;top:4306;width:80;height:2;visibility:visible" coordsize="8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" adj="0,,0" path="m79,l,m79,l,m79,l,e" filled="f" strokeweight="0">
              <v:stroke joinstyle="round"/>
              <v:formulas/>
              <v:path arrowok="t" o:connecttype="custom" o:connectlocs="79,0;0,0;79,0;0,0;79,0;0,0" o:connectangles="0,0,0,0,0,0"/>
            </v:shape>
            <v:shape id="AutoShape 291" o:spid="_x0000_s1869" style="position:absolute;left:4617;top:4306;width:47;height:2;visibility:visible" coordsize="4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" adj="0,,0" path="m46,l,m46,l,m46,l,e" filled="f" strokeweight="0">
              <v:stroke joinstyle="round"/>
              <v:formulas/>
              <v:path arrowok="t" o:connecttype="custom" o:connectlocs="46,0;0,0;46,0;0,0;46,0;0,0" o:connectangles="0,0,0,0,0,0"/>
            </v:shape>
            <v:line id="Line 290" o:spid="_x0000_s1868" style="position:absolute;visibility:visible" from="5009,3316" to="5009,3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" strokeweight="0"/>
            <v:shape id="Picture 289" o:spid="_x0000_s1867" type="#_x0000_t75" style="position:absolute;left:4875;top:3048;width:268;height: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">
              <v:imagedata r:id="rId134" o:title=""/>
            </v:shape>
            <v:line id="Line 288" o:spid="_x0000_s1866" style="position:absolute;visibility:visible" from="11812,3716" to="11812,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" strokeweight="0"/>
            <v:line id="Line 287" o:spid="_x0000_s1865" style="position:absolute;visibility:visible" from="11812,3574" to="11812,3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" strokeweight="0"/>
            <v:shape id="Picture 286" o:spid="_x0000_s1864" type="#_x0000_t75" style="position:absolute;left:11678;top:3048;width:268;height: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">
              <v:imagedata r:id="rId134" o:title=""/>
            </v:shape>
            <v:line id="Line 285" o:spid="_x0000_s1863" style="position:absolute;visibility:visible" from="14646,3316" to="14646,3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" strokeweight="0"/>
            <v:shape id="Picture 284" o:spid="_x0000_s1862" type="#_x0000_t75" style="position:absolute;left:14512;top:3048;width:268;height: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">
              <v:imagedata r:id="rId134" o:title=""/>
            </v:shape>
            <v:line id="Line 283" o:spid="_x0000_s1861" style="position:absolute;visibility:visible" from="6709,3316" to="6709,3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" strokeweight="0"/>
            <v:shape id="Freeform 282" o:spid="_x0000_s1860" style="position:absolute;left:6576;top:3048;width:268;height:268;visibility:visible;mso-wrap-style:square;v-text-anchor:top" coordsize="268,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" path="m268,134l257,82,228,40,186,11,134,,82,11,39,40,11,82,,134r11,52l39,229r43,28l134,268r52,-11l228,229r29,-43l268,134e" filled="f" strokeweight="0">
              <v:path arrowok="t" o:connecttype="custom" o:connectlocs="268,3182;257,3130;228,3088;186,3059;134,3048;82,3059;39,3088;11,3130;0,3182;11,3234;39,3277;82,3305;134,3316;186,3305;228,3277;257,3234;268,3182" o:connectangles="0,0,0,0,0,0,0,0,0,0,0,0,0,0,0,0,0"/>
            </v:shape>
            <v:line id="Line 281" o:spid="_x0000_s1859" style="position:absolute;visibility:visible" from="6709,3740" to="6709,3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" strokeweight="0"/>
            <v:line id="Line 280" o:spid="_x0000_s1858" style="position:absolute;visibility:visible" from="17480,3316" to="17480,3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" strokeweight="0"/>
            <v:shape id="Freeform 279" o:spid="_x0000_s1857" style="position:absolute;left:17347;top:3048;width:268;height:268;visibility:visible;mso-wrap-style:square;v-text-anchor:top" coordsize="268,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" path="m268,134l257,82,229,40,186,11,134,,82,11,39,40,11,82,,134r11,52l39,229r43,28l134,268r52,-11l229,229r28,-43l268,134e" filled="f" strokeweight="0">
              <v:path arrowok="t" o:connecttype="custom" o:connectlocs="268,3182;257,3130;229,3088;186,3059;134,3048;82,3059;39,3088;11,3130;0,3182;11,3234;39,3277;82,3305;134,3316;186,3305;229,3277;257,3234;268,3182" o:connectangles="0,0,0,0,0,0,0,0,0,0,0,0,0,0,0,0,0"/>
            </v:shape>
            <v:line id="Line 278" o:spid="_x0000_s1856" style="position:absolute;visibility:visible" from="17480,3740" to="17480,3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" strokeweight="0"/>
            <v:line id="Line 277" o:spid="_x0000_s1855" style="position:absolute;visibility:visible" from="19182,3712" to="19182,3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" strokeweight="0"/>
            <v:shape id="Freeform 276" o:spid="_x0000_s1854" style="position:absolute;left:19048;top:3048;width:268;height:268;visibility:visible;mso-wrap-style:square;v-text-anchor:top" coordsize="268,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" path="m267,134l257,82,228,40,186,11,134,,82,11,39,40,10,82,,134r10,52l39,229r43,28l134,268r52,-11l228,229r29,-43l267,134e" filled="f" strokeweight="0">
              <v:path arrowok="t" o:connecttype="custom" o:connectlocs="267,3182;257,3130;228,3088;186,3059;134,3048;82,3059;39,3088;10,3130;0,3182;10,3234;39,3277;82,3305;134,3316;186,3305;228,3277;257,3234;267,3182" o:connectangles="0,0,0,0,0,0,0,0,0,0,0,0,0,0,0,0,0"/>
            </v:shape>
            <v:line id="Line 275" o:spid="_x0000_s1853" style="position:absolute;visibility:visible" from="4049,8274" to="4302,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" strokeweight="0"/>
            <v:shape id="Freeform 274" o:spid="_x0000_s1852" style="position:absolute;left:3781;top:8140;width:268;height:268;visibility:visible;mso-wrap-style:square;v-text-anchor:top" coordsize="268,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" path="m268,134l257,82,229,39,186,11,134,,82,11,39,39,11,82,,134r11,52l39,228r43,29l134,268r52,-11l229,228r28,-42l268,134e" filled="f" strokeweight="0">
              <v:path arrowok="t" o:connecttype="custom" o:connectlocs="268,8274;257,8222;229,8179;186,8151;134,8140;82,8151;39,8179;11,8222;0,8274;11,8326;39,8368;82,8397;134,8408;186,8397;229,8368;257,8326;268,8274" o:connectangles="0,0,0,0,0,0,0,0,0,0,0,0,0,0,0,0,0"/>
            </v:shape>
            <v:line id="Line 273" o:spid="_x0000_s1851" style="position:absolute;visibility:visible" from="4444,8274" to="4444,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" strokeweight="0"/>
            <v:line id="Line 272" o:spid="_x0000_s1850" style="position:absolute;visibility:visible" from="19751,8274" to="19751,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" strokeweight="0"/>
            <v:line id="Line 271" o:spid="_x0000_s1849" style="position:absolute;visibility:visible" from="19892,8274" to="20176,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" strokeweight="0"/>
            <v:line id="Line 270" o:spid="_x0000_s1848" style="position:absolute;visibility:visible" from="20317,8274" to="20317,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" strokeweight="0"/>
            <v:line id="Line 269" o:spid="_x0000_s1847" style="position:absolute;visibility:visible" from="20460,8274" to="20743,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" strokeweight="0"/>
            <v:line id="Line 268" o:spid="_x0000_s1846" style="position:absolute;visibility:visible" from="20885,8274" to="20885,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" strokeweight="0"/>
            <v:line id="Line 267" o:spid="_x0000_s1845" style="position:absolute;visibility:visible" from="21026,8274" to="21280,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" strokeweight="0"/>
            <v:shape id="Freeform 266" o:spid="_x0000_s1844" style="position:absolute;left:21280;top:8140;width:268;height:268;visibility:visible;mso-wrap-style:square;v-text-anchor:top" coordsize="268,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" path="m267,134l257,82,228,39,186,11,134,,82,11,39,39,10,82,,134r10,52l39,228r43,29l134,268r52,-11l228,228r29,-42l267,134e" filled="f" strokeweight="0">
              <v:path arrowok="t" o:connecttype="custom" o:connectlocs="267,8274;257,8222;228,8179;186,8151;134,8140;82,8151;39,8179;10,8222;0,8274;10,8326;39,8368;82,8397;134,8408;186,8397;228,8368;257,8326;267,8274" o:connectangles="0,0,0,0,0,0,0,0,0,0,0,0,0,0,0,0,0"/>
            </v:shape>
            <v:line id="Line 265" o:spid="_x0000_s1843" style="position:absolute;visibility:visible" from="9260,3316" to="9260,3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" strokeweight="0"/>
            <v:shape id="Picture 264" o:spid="_x0000_s1842" type="#_x0000_t75" style="position:absolute;left:9127;top:3048;width:268;height: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">
              <v:imagedata r:id="rId134" o:title=""/>
            </v:shape>
            <v:line id="Line 263" o:spid="_x0000_s1841" style="position:absolute;visibility:visible" from="4049,7140" to="4302,7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" strokeweight="0"/>
            <v:shape id="Freeform 262" o:spid="_x0000_s1840" style="position:absolute;left:3781;top:7006;width:268;height:268;visibility:visible;mso-wrap-style:square;v-text-anchor:top" coordsize="268,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" path="m268,134l257,82,229,39,186,11,134,,82,11,39,39,11,82,,134r11,52l39,228r43,29l134,268r52,-11l229,228r28,-42l268,134e" filled="f" strokeweight="0">
              <v:path arrowok="t" o:connecttype="custom" o:connectlocs="268,7140;257,7088;229,7045;186,7017;134,7006;82,7017;39,7045;11,7088;0,7140;11,7192;39,7234;82,7263;134,7274;186,7263;229,7234;257,7192;268,7140" o:connectangles="0,0,0,0,0,0,0,0,0,0,0,0,0,0,0,0,0"/>
            </v:shape>
            <v:line id="Line 261" o:spid="_x0000_s1839" style="position:absolute;visibility:visible" from="4444,7140" to="4444,7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" strokeweight="0"/>
            <v:line id="Line 260" o:spid="_x0000_s1838" style="position:absolute;visibility:visible" from="19751,7140" to="19751,7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" strokeweight="0"/>
            <v:line id="Line 259" o:spid="_x0000_s1837" style="position:absolute;visibility:visible" from="19892,7140" to="20176,7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" strokeweight="0"/>
            <v:line id="Line 258" o:spid="_x0000_s1836" style="position:absolute;visibility:visible" from="20317,7140" to="20317,7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" strokeweight="0"/>
            <v:line id="Line 257" o:spid="_x0000_s1835" style="position:absolute;visibility:visible" from="20460,7140" to="20743,7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" strokeweight="0"/>
            <v:line id="Line 256" o:spid="_x0000_s1834" style="position:absolute;visibility:visible" from="20885,7140" to="20885,7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" strokeweight="0"/>
            <v:line id="Line 255" o:spid="_x0000_s1833" style="position:absolute;visibility:visible" from="21026,7140" to="21280,7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" strokeweight="0"/>
            <v:shape id="Freeform 254" o:spid="_x0000_s1832" style="position:absolute;left:21280;top:7006;width:268;height:268;visibility:visible;mso-wrap-style:square;v-text-anchor:top" coordsize="268,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" path="m267,134l257,82,228,39,186,11,134,,82,11,39,39,10,82,,134r10,52l39,228r43,29l134,268r52,-11l228,228r29,-42l267,134e" filled="f" strokeweight="0">
              <v:path arrowok="t" o:connecttype="custom" o:connectlocs="267,7140;257,7088;228,7045;186,7017;134,7006;82,7017;39,7045;10,7088;0,7140;10,7192;39,7234;82,7263;134,7274;186,7263;228,7234;257,7192;267,7140" o:connectangles="0,0,0,0,0,0,0,0,0,0,0,0,0,0,0,0,0"/>
            </v:shape>
            <v:shape id="AutoShape 253" o:spid="_x0000_s1831" style="position:absolute;left:17001;top:12755;width:6;height:46;visibility:visible" coordsize="6,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" adj="0,,0" path="m6,l,,,46,6,xm6,l,46r6,l6,xe" fillcolor="black" stroked="f">
              <v:stroke joinstyle="round"/>
              <v:formulas/>
              <v:path arrowok="t" o:connecttype="custom" o:connectlocs="6,12755;0,12755;0,12801;6,12755;6,12755;0,12801;6,12801;6,12755" o:connectangles="0,0,0,0,0,0,0,0"/>
            </v:shape>
            <v:shape id="AutoShape 252" o:spid="_x0000_s1830" style="position:absolute;left:17001;top:12755;width:6;height:46;visibility:visible" coordsize="6,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" adj="0,,0" path="m,l,46,6,,,xm,46l6,r,46l,46xe" filled="f" strokeweight="0">
              <v:stroke joinstyle="round"/>
              <v:formulas/>
              <v:path arrowok="t" o:connecttype="custom" o:connectlocs="0,12755;0,12801;6,12755;0,12755;0,12801;6,12755;6,12801;0,12801" o:connectangles="0,0,0,0,0,0,0,0"/>
            </v:shape>
            <v:shape id="AutoShape 251" o:spid="_x0000_s1829" style="position:absolute;left:17007;top:12755;width:34;height:6;visibility:visible" coordsize="3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" adj="0,,0" path="m33,l,,,6,33,xm33,l,6r33,l33,xe" fillcolor="black" stroked="f">
              <v:stroke joinstyle="round"/>
              <v:formulas/>
              <v:path arrowok="t" o:connecttype="custom" o:connectlocs="33,12755;0,12755;0,12761;33,12755;33,12755;0,12761;33,12761;33,12755" o:connectangles="0,0,0,0,0,0,0,0"/>
            </v:shape>
            <v:shape id="AutoShape 250" o:spid="_x0000_s1828" style="position:absolute;left:17007;top:12755;width:34;height:6;visibility:visible" coordsize="3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" adj="0,,0" path="m,l,6,33,,,xm,6l33,r,6l,6xe" filled="f" strokeweight="0">
              <v:stroke joinstyle="round"/>
              <v:formulas/>
              <v:path arrowok="t" o:connecttype="custom" o:connectlocs="0,12755;0,12761;33,12755;0,12755;0,12761;33,12755;33,12761;0,12761" o:connectangles="0,0,0,0,0,0,0,0"/>
            </v:shape>
            <v:shape id="AutoShape 249" o:spid="_x0000_s1827" style="position:absolute;left:17007;top:12794;width:34;height:6;visibility:visible" coordsize="3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" adj="0,,0" path="m33,l,,,6,33,xm33,l,6r33,l33,xe" fillcolor="black" stroked="f">
              <v:stroke joinstyle="round"/>
              <v:formulas/>
              <v:path arrowok="t" o:connecttype="custom" o:connectlocs="33,12795;0,12795;0,12801;33,12795;33,12795;0,12801;33,12801;33,12795" o:connectangles="0,0,0,0,0,0,0,0"/>
            </v:shape>
            <v:shape id="AutoShape 248" o:spid="_x0000_s1826" style="position:absolute;left:17007;top:12794;width:34;height:6;visibility:visible" coordsize="3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" adj="0,,0" path="m,l,6,33,,,xm,6l33,r,6l,6xe" filled="f" strokeweight="0">
              <v:stroke joinstyle="round"/>
              <v:formulas/>
              <v:path arrowok="t" o:connecttype="custom" o:connectlocs="0,12795;0,12801;33,12795;0,12795;0,12801;33,12795;33,12801;0,12801" o:connectangles="0,0,0,0,0,0,0,0"/>
            </v:shape>
            <v:shape id="AutoShape 247" o:spid="_x0000_s1825" style="position:absolute;left:17041;top:12755;width:6;height:46;visibility:visible" coordsize="6,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" adj="0,,0" path="m6,l,,,46,6,xm6,l,46r6,l6,xe" fillcolor="black" stroked="f">
              <v:stroke joinstyle="round"/>
              <v:formulas/>
              <v:path arrowok="t" o:connecttype="custom" o:connectlocs="6,12755;0,12755;0,12801;6,12755;6,12755;0,12801;6,12801;6,12755" o:connectangles="0,0,0,0,0,0,0,0"/>
            </v:shape>
            <v:shape id="AutoShape 246" o:spid="_x0000_s1824" style="position:absolute;left:17041;top:12755;width:6;height:46;visibility:visible" coordsize="6,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" adj="0,,0" path="m,l,46,6,,,xm,46l6,r,46l,46xe" filled="f" strokeweight="0">
              <v:stroke joinstyle="round"/>
              <v:formulas/>
              <v:path arrowok="t" o:connecttype="custom" o:connectlocs="0,12755;0,12801;6,12755;0,12755;0,12801;6,12755;6,12801;0,12801" o:connectangles="0,0,0,0,0,0,0,0"/>
            </v:shape>
            <v:rect id="Rectangle 245" o:spid="_x0000_s1823" style="position:absolute;left:17001;top:12755;width:46;height: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" filled="f" strokeweight="0"/>
            <v:shape id="Freeform 244" o:spid="_x0000_s1822" style="position:absolute;left:17007;top:12761;width:34;height:34;visibility:visible;mso-wrap-style:square;v-text-anchor:top" coordsize="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" path="m,34l,,33,r,34l,34,33,e" filled="f" strokeweight="0">
              <v:path arrowok="t" o:connecttype="custom" o:connectlocs="0,12795;0,12761;33,12761;33,12795;0,12795;33,12761" o:connectangles="0,0,0,0,0,0"/>
            </v:shape>
            <v:line id="Line 243" o:spid="_x0000_s1821" style="position:absolute;visibility:visible" from="17041,12795" to="17041,12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" strokeweight="0"/>
            <v:rect id="Rectangle 242" o:spid="_x0000_s1820" style="position:absolute;left:17001;top:13073;width:46;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" filled="f" strokeweight="0"/>
            <v:rect id="Rectangle 241" o:spid="_x0000_s1819" style="position:absolute;top:4;width:23810;height:168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" filled="f" strokeweight="0"/>
            <v:rect id="Rectangle 240" o:spid="_x0000_s1818" style="position:absolute;left:1417;top:570;width:21826;height:157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" filled="f" strokeweight="0"/>
            <v:rect id="Rectangle 239" o:spid="_x0000_s1817" style="position:absolute;left:1132;top:287;width:22394;height:162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" filled="f" strokeweight="0"/>
            <v:line id="Line 238" o:spid="_x0000_s1816" style="position:absolute;visibility:visible" from="13322,16274" to="13322,16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" strokeweight="0"/>
            <v:line id="Line 237" o:spid="_x0000_s1815" style="position:absolute;visibility:visible" from="2834,16274" to="2834,16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" strokeweight="0"/>
            <v:line id="Line 236" o:spid="_x0000_s1814" style="position:absolute;visibility:visible" from="2834,570" to="2834,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" strokeweight="0"/>
            <v:line id="Line 235" o:spid="_x0000_s1813" style="position:absolute;visibility:visible" from="13322,570" to="13322,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" strokeweight="0"/>
            <v:line id="Line 234" o:spid="_x0000_s1812" style="position:absolute;visibility:visible" from="2384,1150" to="4448,1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" strokeweight="0"/>
            <v:shape id="Freeform 233" o:spid="_x0000_s1811" style="position:absolute;left:1982;top:948;width:402;height:402;visibility:visible;mso-wrap-style:square;v-text-anchor:top" coordsize="40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" path="m402,201l387,123,344,59,280,16,201,,123,16,59,59,16,123,,201r16,79l59,344r64,43l201,402r79,-15l344,344r43,-64l402,201e" filled="f" strokeweight="0">
              <v:path arrowok="t" o:connecttype="custom" o:connectlocs="402,1149;387,1071;344,1007;280,964;201,948;123,964;59,1007;16,1071;0,1149;16,1228;59,1292;123,1335;201,1350;280,1335;344,1292;387,1228;402,1149" o:connectangles="0,0,0,0,0,0,0,0,0,0,0,0,0,0,0,0,0"/>
            </v:shape>
            <v:shape id="Picture 232" o:spid="_x0000_s1810" type="#_x0000_t75" style="position:absolute;left:16465;top:14572;width:6779;height:1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">
              <v:imagedata r:id="rId62" o:title=""/>
            </v:shape>
            <v:line id="Line 231" o:spid="_x0000_s1809" style="position:absolute;visibility:visible" from="22279,16076" to="22279,1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" strokeweight="0"/>
            <v:shape id="AutoShape 230" o:spid="_x0000_s1808" style="position:absolute;left:16448;top:14573;width:34;height:1701;visibility:visible" coordsize="34,17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" adj="0,,0" path="m,l,1701r34,l,xm34,l,,34,1701,34,xe" fillcolor="black" stroked="f">
              <v:stroke joinstyle="round"/>
              <v:formulas/>
              <v:path arrowok="t" o:connecttype="custom" o:connectlocs="0,14573;0,16274;34,16274;0,14573;34,14573;0,14573;34,16274;34,14573" o:connectangles="0,0,0,0,0,0,0,0"/>
            </v:shape>
            <v:shape id="AutoShape 229" o:spid="_x0000_s1807" style="position:absolute;left:16448;top:14573;width:34;height:1701;visibility:visible" coordsize="34,17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" adj="0,,0" path="m,1701r34,l,,,1701xm34,1701l,,34,r,1701xe" filled="f" strokeweight="0">
              <v:stroke joinstyle="round"/>
              <v:formulas/>
              <v:path arrowok="t" o:connecttype="custom" o:connectlocs="0,16274;34,16274;0,14573;0,16274;34,16274;0,14573;34,14573;34,16274" o:connectangles="0,0,0,0,0,0,0,0"/>
            </v:shape>
            <v:line id="Line 228" o:spid="_x0000_s1806" style="position:absolute;visibility:visible" from="22279,15678" to="22279,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" strokeweight="0"/>
            <v:shape id="AutoShape 227" o:spid="_x0000_s1805" style="position:absolute;left:13317;top:14556;width:9942;height:1734;visibility:visible" coordsize="9942,17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" adj="0,,0" path="m,l,1734r33,-33l,xm9908,1701r-9875,l,1734r9908,-33xm9908,1701l,1734r9942,l9908,1701xm9908,34r,1667l9942,1734,9908,34xm9942,r-34,34l9942,1734,9942,xm,l33,1701,33,34,,xm9942,l,,33,34,9942,xm9942,l33,34r9875,l9942,xe" fillcolor="black" stroked="f">
              <v:stroke joinstyle="round"/>
              <v:formulas/>
              <v:path arrowok="t" o:connecttype="custom" o:connectlocs="0,14556;0,16290;33,16257;0,14556;9908,16257;33,16257;0,16290;9908,16257;9908,16257;0,16290;9942,16290;9908,16257;9908,14590;9908,16257;9942,16290;9908,14590;9942,14556;9908,14590;9942,16290;9942,14556;0,14556;33,16257;33,14590;0,14556;9942,14556;0,14556;33,14590;9942,14556;9942,14556;33,14590;9908,14590;9942,14556" o:connectangles="0,0,0,0,0,0,0,0,0,0,0,0,0,0,0,0,0,0,0,0,0,0,0,0,0,0,0,0,0,0,0,0"/>
            </v:shape>
            <v:shape id="AutoShape 226" o:spid="_x0000_s1804" style="position:absolute;left:13317;top:14556;width:9942;height:1734;visibility:visible" coordsize="9942,17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" adj="0,,0" path="m33,1701l,1734r9908,-33l33,1701xm,1734r9908,-33l9942,1734,,1734xm9908,1701r34,33l9908,34r,1667xm9942,1734l9908,34,9942,r,1734xm9908,34l9942,,33,34r9875,xm9942,l33,34,,,9942,xm33,34l,,33,1701,33,34xm,l33,1701,,1734,,xe" filled="f" strokeweight="0">
              <v:stroke joinstyle="round"/>
              <v:formulas/>
              <v:path arrowok="t" o:connecttype="custom" o:connectlocs="33,16257;0,16290;9908,16257;33,16257;0,16290;9908,16257;9942,16290;0,16290;9908,16257;9942,16290;9908,14590;9908,16257;9942,16290;9908,14590;9942,14556;9942,16290;9908,14590;9942,14556;33,14590;9908,14590;9942,14556;33,14590;0,14556;9942,14556;33,14590;0,14556;33,16257;33,14590;0,14556;33,16257;0,16290;0,14556" o:connectangles="0,0,0,0,0,0,0,0,0,0,0,0,0,0,0,0,0,0,0,0,0,0,0,0,0,0,0,0,0,0,0,0"/>
            </v:shape>
            <v:line id="Line 225" o:spid="_x0000_s1803" style="position:absolute;visibility:visible" from="13334,15593" to="16465,15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" strokeweight="0"/>
            <v:line id="Line 224" o:spid="_x0000_s1802" style="position:absolute;visibility:visible" from="13732,15423" to="1373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" strokeweight="0"/>
            <v:line id="Line 223" o:spid="_x0000_s1801" style="position:absolute;visibility:visible" from="14468,15423" to="14468,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" strokeweight="0"/>
            <v:line id="Line 222" o:spid="_x0000_s1800" style="position:absolute;visibility:visible" from="13391,15735" to="13674,15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" strokeweight="0"/>
            <v:line id="Line 221" o:spid="_x0000_s1799" style="position:absolute;visibility:visible" from="13788,15735" to="14412,15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" strokeweight="0"/>
            <v:line id="Line 220" o:spid="_x0000_s1798" style="position:absolute;visibility:visible" from="14525,15735" to="16409,15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" strokeweight="0"/>
            <v:line id="Line 219" o:spid="_x0000_s1797" style="position:absolute;visibility:visible" from="13391,15876" to="13674,1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" strokeweight="0"/>
            <v:line id="Line 218" o:spid="_x0000_s1796" style="position:absolute;visibility:visible" from="13788,15876" to="14412,1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" strokeweight="0"/>
            <v:line id="Line 217" o:spid="_x0000_s1795" style="position:absolute;visibility:visible" from="14525,15876" to="16409,1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" strokeweight="0"/>
            <v:line id="Line 216" o:spid="_x0000_s1794" style="position:absolute;visibility:visible" from="13391,16018" to="13674,16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" strokeweight="0"/>
            <v:line id="Line 215" o:spid="_x0000_s1793" style="position:absolute;visibility:visible" from="13788,16018" to="14412,16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" strokeweight="0"/>
            <v:line id="Line 214" o:spid="_x0000_s1792" style="position:absolute;visibility:visible" from="14525,16018" to="16409,16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" strokeweight="0"/>
            <v:line id="Line 213" o:spid="_x0000_s1791" style="position:absolute;visibility:visible" from="13391,16161" to="13674,16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" strokeweight="0"/>
            <v:line id="Line 212" o:spid="_x0000_s1790" style="position:absolute;visibility:visible" from="13788,16161" to="14412,16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" strokeweight="0"/>
            <v:line id="Line 211" o:spid="_x0000_s1789" style="position:absolute;visibility:visible" from="14525,16161" to="16409,16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" strokeweight="0"/>
            <v:line id="Line 210" o:spid="_x0000_s1788" style="position:absolute;visibility:visible" from="16465,15990" to="16465,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" strokeweight="0"/>
            <v:line id="Line 209" o:spid="_x0000_s1787" style="position:absolute;visibility:visible" from="18109,16076" to="18109,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" strokeweight="0"/>
            <v:line id="Line 208" o:spid="_x0000_s1786" style="position:absolute;visibility:visible" from="19753,16076" to="19753,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" strokeweight="0"/>
            <v:line id="Line 207" o:spid="_x0000_s1785" style="position:absolute;visibility:visible" from="13334,14902" to="16465,14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" strokeweight="0"/>
            <v:line id="Line 206" o:spid="_x0000_s1784" style="position:absolute;visibility:visible" from="16465,16076" to="22279,1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" strokeweight="0"/>
            <v:line id="Line 205" o:spid="_x0000_s1783" style="position:absolute;visibility:visible" from="16465,15876" to="22279,1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" strokeweight="0"/>
            <v:line id="Line 204" o:spid="_x0000_s1782" style="position:absolute;visibility:visible" from="16465,15678" to="23243,15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" strokeweight="0"/>
            <v:line id="Line 203" o:spid="_x0000_s1781" style="position:absolute;visibility:visible" from="13334,15423" to="16465,15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" strokeweight="0"/>
            <v:rect id="Rectangle 202" o:spid="_x0000_s1780" style="position:absolute;left:1504;top:14657;width:5428;height:15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" filled="f" strokeweight="0"/>
            <v:shape id="Picture 201" o:spid="_x0000_s1779" type="#_x0000_t75" style="position:absolute;left:20565;top:12501;width:2139;height:1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">
              <v:imagedata r:id="rId41" o:title=""/>
            </v:shape>
            <w10:wrap anchorx="page" anchory="page"/>
          </v:group>
        </w:pict>
      </w:r>
      <w:r w:rsidR="00E33D0D">
        <w:rPr>
          <w:sz w:val="12"/>
        </w:rPr>
        <w:t>Fecha:</w:t>
      </w:r>
    </w:p>
    <w:p w:rsidR="005535CF" w:rsidRDefault="00E33D0D">
      <w:pPr>
        <w:spacing w:line="109" w:lineRule="exact"/>
        <w:ind w:left="1213"/>
        <w:rPr>
          <w:sz w:val="16"/>
        </w:rPr>
      </w:pPr>
      <w:r>
        <w:br w:type="column"/>
      </w:r>
      <w:r>
        <w:rPr>
          <w:spacing w:val="-1"/>
          <w:w w:val="90"/>
          <w:position w:val="1"/>
          <w:sz w:val="12"/>
        </w:rPr>
        <w:lastRenderedPageBreak/>
        <w:t xml:space="preserve">Escala: </w:t>
      </w:r>
      <w:r>
        <w:rPr>
          <w:color w:val="767676"/>
          <w:spacing w:val="-1"/>
          <w:w w:val="90"/>
          <w:sz w:val="16"/>
        </w:rPr>
        <w:t>1:100</w:t>
      </w:r>
    </w:p>
    <w:p w:rsidR="005535CF" w:rsidRDefault="00E33D0D">
      <w:pPr>
        <w:spacing w:line="87" w:lineRule="exact"/>
        <w:ind w:left="851"/>
        <w:rPr>
          <w:sz w:val="12"/>
        </w:rPr>
      </w:pPr>
      <w:r>
        <w:br w:type="column"/>
      </w:r>
      <w:r>
        <w:rPr>
          <w:sz w:val="12"/>
        </w:rPr>
        <w:lastRenderedPageBreak/>
        <w:t>Revisó:</w:t>
      </w:r>
    </w:p>
    <w:p w:rsidR="005535CF" w:rsidRDefault="005535CF">
      <w:pPr>
        <w:spacing w:line="87" w:lineRule="exact"/>
        <w:rPr>
          <w:sz w:val="12"/>
        </w:rPr>
        <w:sectPr w:rsidR="005535CF">
          <w:type w:val="continuous"/>
          <w:pgSz w:w="23820" w:h="16840" w:orient="landscape"/>
          <w:pgMar w:top="1860" w:right="480" w:bottom="280" w:left="1320" w:header="720" w:footer="720" w:gutter="0"/>
          <w:cols w:num="3" w:space="720" w:equalWidth="0">
            <w:col w:w="15583" w:space="40"/>
            <w:col w:w="1966" w:space="39"/>
            <w:col w:w="4392"/>
          </w:cols>
        </w:sectPr>
      </w:pPr>
    </w:p>
    <w:p w:rsidR="005535CF" w:rsidRDefault="007E1C2E">
      <w:pPr>
        <w:pStyle w:val="Ttulo4"/>
        <w:spacing w:before="73"/>
        <w:ind w:left="1148"/>
      </w:pPr>
      <w:r>
        <w:rPr>
          <w:noProof/>
          <w:lang w:eastAsia="es-ES"/>
        </w:rPr>
        <w:lastRenderedPageBreak/>
        <w:pict>
          <v:shape id="Text Box 199" o:spid="_x0000_s1777" type="#_x0000_t202" style="position:absolute;left:0;text-align:left;margin-left:105.85pt;margin-top:10pt;width:6.65pt;height:13.3pt;z-index:2517734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rPr>
        <w:t>Estructuras/PBbajocubiertametalica</w:t>
      </w:r>
    </w:p>
    <w:p w:rsidR="005535CF" w:rsidRDefault="00E33D0D">
      <w:pPr>
        <w:spacing w:before="18"/>
        <w:ind w:left="1159"/>
        <w:rPr>
          <w:sz w:val="12"/>
        </w:rPr>
      </w:pPr>
      <w:r>
        <w:rPr>
          <w:w w:val="95"/>
          <w:sz w:val="12"/>
        </w:rPr>
        <w:t>Escala1:100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2"/>
        <w:rPr>
          <w:sz w:val="26"/>
        </w:rPr>
      </w:pPr>
    </w:p>
    <w:p w:rsidR="005535CF" w:rsidRDefault="00E33D0D">
      <w:pPr>
        <w:tabs>
          <w:tab w:val="left" w:pos="5344"/>
          <w:tab w:val="left" w:pos="7895"/>
          <w:tab w:val="left" w:pos="10447"/>
          <w:tab w:val="left" w:pos="13281"/>
          <w:tab w:val="left" w:pos="16117"/>
          <w:tab w:val="left" w:pos="17817"/>
        </w:tabs>
        <w:spacing w:before="94"/>
        <w:ind w:left="3644"/>
        <w:rPr>
          <w:sz w:val="16"/>
        </w:rPr>
      </w:pPr>
      <w:r>
        <w:rPr>
          <w:sz w:val="16"/>
        </w:rPr>
        <w:t>9</w:t>
      </w:r>
      <w:r>
        <w:rPr>
          <w:sz w:val="16"/>
        </w:rPr>
        <w:tab/>
        <w:t>8</w:t>
      </w:r>
      <w:r>
        <w:rPr>
          <w:sz w:val="16"/>
        </w:rPr>
        <w:tab/>
        <w:t>7</w:t>
      </w:r>
      <w:r>
        <w:rPr>
          <w:sz w:val="16"/>
        </w:rPr>
        <w:tab/>
        <w:t>6</w:t>
      </w:r>
      <w:r>
        <w:rPr>
          <w:sz w:val="16"/>
        </w:rPr>
        <w:tab/>
        <w:t>4</w:t>
      </w:r>
      <w:r>
        <w:rPr>
          <w:sz w:val="16"/>
        </w:rPr>
        <w:tab/>
        <w:t>2</w:t>
      </w:r>
      <w:r>
        <w:rPr>
          <w:sz w:val="16"/>
        </w:rPr>
        <w:tab/>
        <w:t>1</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headerReference w:type="default" r:id="rId135"/>
          <w:pgSz w:w="23820" w:h="16840" w:orient="landscape"/>
          <w:pgMar w:top="820" w:right="480" w:bottom="280" w:left="1320" w:header="0" w:footer="0" w:gutter="0"/>
          <w:cols w:space="720"/>
        </w:sect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8"/>
        <w:rPr>
          <w:sz w:val="15"/>
        </w:rPr>
      </w:pPr>
    </w:p>
    <w:p w:rsidR="005535CF" w:rsidRDefault="00E33D0D">
      <w:pPr>
        <w:spacing w:before="1"/>
        <w:jc w:val="right"/>
        <w:rPr>
          <w:sz w:val="16"/>
        </w:rPr>
      </w:pPr>
      <w:r>
        <w:rPr>
          <w:sz w:val="16"/>
        </w:rPr>
        <w:t>C01</w:t>
      </w:r>
    </w:p>
    <w:p w:rsidR="005535CF" w:rsidRDefault="00E33D0D">
      <w:pPr>
        <w:pStyle w:val="Textoindependiente"/>
        <w:spacing w:before="4"/>
        <w:rPr>
          <w:sz w:val="21"/>
        </w:rPr>
      </w:pPr>
      <w:r>
        <w:br w:type="column"/>
      </w:r>
    </w:p>
    <w:p w:rsidR="005535CF" w:rsidRDefault="00E33D0D">
      <w:pPr>
        <w:ind w:left="351"/>
        <w:rPr>
          <w:sz w:val="16"/>
        </w:rPr>
      </w:pPr>
      <w:r>
        <w:rPr>
          <w:spacing w:val="-1"/>
          <w:sz w:val="16"/>
        </w:rPr>
        <w:t>canaletaHormigon</w:t>
      </w:r>
      <w:r>
        <w:rPr>
          <w:sz w:val="16"/>
        </w:rPr>
        <w:t>Armado</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spacing w:before="10"/>
        <w:rPr>
          <w:sz w:val="15"/>
        </w:rPr>
      </w:pPr>
    </w:p>
    <w:p w:rsidR="005535CF" w:rsidRDefault="00E33D0D">
      <w:pPr>
        <w:ind w:left="295"/>
        <w:rPr>
          <w:sz w:val="16"/>
        </w:rPr>
      </w:pPr>
      <w:r>
        <w:rPr>
          <w:w w:val="95"/>
          <w:sz w:val="16"/>
        </w:rPr>
        <w:t>C03</w:t>
      </w:r>
    </w:p>
    <w:p w:rsidR="005535CF" w:rsidRDefault="00E33D0D">
      <w:pPr>
        <w:pStyle w:val="Textoindependiente"/>
        <w:spacing w:before="4"/>
        <w:rPr>
          <w:sz w:val="21"/>
        </w:rPr>
      </w:pPr>
      <w:r>
        <w:br w:type="column"/>
      </w:r>
    </w:p>
    <w:p w:rsidR="005535CF" w:rsidRDefault="00E33D0D">
      <w:pPr>
        <w:ind w:left="2581"/>
        <w:rPr>
          <w:sz w:val="16"/>
        </w:rPr>
      </w:pPr>
      <w:r>
        <w:rPr>
          <w:spacing w:val="-1"/>
          <w:sz w:val="16"/>
        </w:rPr>
        <w:t>canaletaHormigon</w:t>
      </w:r>
      <w:r>
        <w:rPr>
          <w:sz w:val="16"/>
        </w:rPr>
        <w:t>Armado</w:t>
      </w:r>
    </w:p>
    <w:p w:rsidR="005535CF" w:rsidRDefault="00E33D0D">
      <w:pPr>
        <w:pStyle w:val="Textoindependiente"/>
        <w:spacing w:before="4"/>
        <w:rPr>
          <w:sz w:val="21"/>
        </w:rPr>
      </w:pPr>
      <w:r>
        <w:br w:type="column"/>
      </w:r>
    </w:p>
    <w:p w:rsidR="005535CF" w:rsidRDefault="00E33D0D">
      <w:pPr>
        <w:ind w:left="1298"/>
        <w:rPr>
          <w:sz w:val="16"/>
        </w:rPr>
      </w:pPr>
      <w:r>
        <w:rPr>
          <w:spacing w:val="-1"/>
          <w:sz w:val="16"/>
        </w:rPr>
        <w:t>canaletaHormigon</w:t>
      </w:r>
      <w:r>
        <w:rPr>
          <w:sz w:val="16"/>
        </w:rPr>
        <w:t>Armado</w:t>
      </w:r>
    </w:p>
    <w:p w:rsidR="005535CF" w:rsidRDefault="005535CF">
      <w:pPr>
        <w:pStyle w:val="Textoindependiente"/>
        <w:rPr>
          <w:sz w:val="18"/>
        </w:rPr>
      </w:pPr>
    </w:p>
    <w:p w:rsidR="005535CF" w:rsidRDefault="005535CF">
      <w:pPr>
        <w:pStyle w:val="Textoindependiente"/>
        <w:spacing w:before="7"/>
        <w:rPr>
          <w:sz w:val="21"/>
        </w:rPr>
      </w:pPr>
    </w:p>
    <w:p w:rsidR="005535CF" w:rsidRDefault="007E1C2E">
      <w:pPr>
        <w:ind w:left="1460" w:right="1056"/>
        <w:jc w:val="center"/>
        <w:rPr>
          <w:sz w:val="16"/>
        </w:rPr>
      </w:pPr>
      <w:r w:rsidRPr="007E1C2E">
        <w:rPr>
          <w:noProof/>
          <w:lang w:eastAsia="es-ES"/>
        </w:rPr>
        <w:pict>
          <v:shape id="Text Box 198" o:spid="_x0000_s1776" type="#_x0000_t202" style="position:absolute;left:0;text-align:left;margin-left:10in;margin-top:24.65pt;width:10.85pt;height:35.5pt;z-index:2517642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00E33D0D">
        <w:rPr>
          <w:sz w:val="16"/>
        </w:rPr>
        <w:t>V80x160</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23"/>
        </w:rPr>
      </w:pPr>
    </w:p>
    <w:p w:rsidR="005535CF" w:rsidRDefault="00E33D0D">
      <w:pPr>
        <w:ind w:left="478"/>
        <w:rPr>
          <w:sz w:val="16"/>
        </w:rPr>
      </w:pPr>
      <w:r>
        <w:rPr>
          <w:sz w:val="16"/>
        </w:rPr>
        <w:t>V80x160</w:t>
      </w:r>
    </w:p>
    <w:p w:rsidR="005535CF" w:rsidRDefault="005535CF">
      <w:pPr>
        <w:rPr>
          <w:sz w:val="16"/>
        </w:rPr>
        <w:sectPr w:rsidR="005535CF">
          <w:type w:val="continuous"/>
          <w:pgSz w:w="23820" w:h="16840" w:orient="landscape"/>
          <w:pgMar w:top="1860" w:right="480" w:bottom="280" w:left="1320" w:header="720" w:footer="720" w:gutter="0"/>
          <w:cols w:num="6" w:space="720" w:equalWidth="0">
            <w:col w:w="5329" w:space="40"/>
            <w:col w:w="2280" w:space="39"/>
            <w:col w:w="586" w:space="39"/>
            <w:col w:w="4510" w:space="39"/>
            <w:col w:w="3227" w:space="40"/>
            <w:col w:w="5891"/>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spacing w:before="4"/>
        <w:rPr>
          <w:sz w:val="35"/>
        </w:rPr>
      </w:pPr>
    </w:p>
    <w:p w:rsidR="005535CF" w:rsidRDefault="007E1C2E">
      <w:pPr>
        <w:tabs>
          <w:tab w:val="left" w:pos="3813"/>
        </w:tabs>
        <w:ind w:left="2541"/>
        <w:rPr>
          <w:sz w:val="16"/>
        </w:rPr>
      </w:pPr>
      <w:r w:rsidRPr="007E1C2E">
        <w:rPr>
          <w:noProof/>
          <w:lang w:eastAsia="es-ES"/>
        </w:rPr>
        <w:pict>
          <v:shape id="Text Box 197" o:spid="_x0000_s1775" type="#_x0000_t202" style="position:absolute;left:0;text-align:left;margin-left:255.4pt;margin-top:13.5pt;width:10.85pt;height:35.5pt;z-index:2517498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Pr="007E1C2E">
        <w:rPr>
          <w:noProof/>
          <w:lang w:eastAsia="es-ES"/>
        </w:rPr>
        <w:pict>
          <v:shape id="Text Box 196" o:spid="_x0000_s1774" type="#_x0000_t202" style="position:absolute;left:0;text-align:left;margin-left:662.25pt;margin-top:16.95pt;width:10.85pt;height:35.5pt;z-index:2517611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00E33D0D">
        <w:rPr>
          <w:position w:val="11"/>
          <w:sz w:val="16"/>
        </w:rPr>
        <w:t>A</w:t>
      </w:r>
      <w:r w:rsidR="00E33D0D">
        <w:rPr>
          <w:position w:val="11"/>
          <w:sz w:val="16"/>
        </w:rPr>
        <w:tab/>
      </w:r>
      <w:r w:rsidR="00E33D0D">
        <w:rPr>
          <w:spacing w:val="-3"/>
          <w:sz w:val="16"/>
        </w:rPr>
        <w:t>C26</w:t>
      </w:r>
    </w:p>
    <w:p w:rsidR="005535CF" w:rsidRDefault="00E33D0D">
      <w:pPr>
        <w:pStyle w:val="Textoindependiente"/>
        <w:spacing w:before="10"/>
        <w:rPr>
          <w:sz w:val="22"/>
        </w:rPr>
      </w:pPr>
      <w:r>
        <w:br w:type="column"/>
      </w:r>
    </w:p>
    <w:p w:rsidR="005535CF" w:rsidRDefault="007E1C2E">
      <w:pPr>
        <w:jc w:val="right"/>
        <w:rPr>
          <w:sz w:val="16"/>
        </w:rPr>
      </w:pPr>
      <w:r w:rsidRPr="007E1C2E">
        <w:rPr>
          <w:noProof/>
          <w:lang w:eastAsia="es-ES"/>
        </w:rPr>
        <w:pict>
          <v:shape id="Text Box 195" o:spid="_x0000_s1773" type="#_x0000_t202" style="position:absolute;left:0;text-align:left;margin-left:255.4pt;margin-top:-43.7pt;width:10.85pt;height:35.5pt;z-index:2517509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Pr="007E1C2E">
        <w:rPr>
          <w:noProof/>
          <w:lang w:eastAsia="es-ES"/>
        </w:rPr>
        <w:pict>
          <v:shape id="Text Box 194" o:spid="_x0000_s1772" type="#_x0000_t202" style="position:absolute;left:0;text-align:left;margin-left:323.1pt;margin-top:-43.7pt;width:10.85pt;height:35.5pt;z-index:2517539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Pr="007E1C2E">
        <w:rPr>
          <w:noProof/>
          <w:lang w:eastAsia="es-ES"/>
        </w:rPr>
        <w:pict>
          <v:shape id="Text Box 193" o:spid="_x0000_s1771" type="#_x0000_t202" style="position:absolute;left:0;text-align:left;margin-left:861.7pt;margin-top:-43.7pt;width:10.85pt;height:35.5pt;z-index:2517683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Pr="007E1C2E">
        <w:rPr>
          <w:noProof/>
          <w:lang w:eastAsia="es-ES"/>
        </w:rPr>
        <w:pict>
          <v:shape id="Text Box 192" o:spid="_x0000_s1770" type="#_x0000_t202" style="position:absolute;left:0;text-align:left;margin-left:927.25pt;margin-top:-43.7pt;width:10.85pt;height:35.5pt;z-index:2517693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00E33D0D">
        <w:rPr>
          <w:sz w:val="16"/>
        </w:rPr>
        <w:t>C04</w:t>
      </w:r>
    </w:p>
    <w:p w:rsidR="005535CF" w:rsidRDefault="00E33D0D">
      <w:pPr>
        <w:pStyle w:val="Textoindependiente"/>
        <w:spacing w:before="9"/>
        <w:rPr>
          <w:sz w:val="24"/>
        </w:rPr>
      </w:pPr>
      <w:r>
        <w:br w:type="column"/>
      </w:r>
    </w:p>
    <w:p w:rsidR="005535CF" w:rsidRDefault="00E33D0D">
      <w:pPr>
        <w:ind w:left="564"/>
        <w:rPr>
          <w:sz w:val="16"/>
        </w:rPr>
      </w:pPr>
      <w:r>
        <w:rPr>
          <w:spacing w:val="-2"/>
          <w:sz w:val="16"/>
        </w:rPr>
        <w:t>V80x160</w:t>
      </w:r>
    </w:p>
    <w:p w:rsidR="005535CF" w:rsidRDefault="00E33D0D">
      <w:pPr>
        <w:pStyle w:val="Textoindependiente"/>
        <w:spacing w:before="10"/>
        <w:rPr>
          <w:sz w:val="22"/>
        </w:rPr>
      </w:pPr>
      <w:r>
        <w:br w:type="column"/>
      </w:r>
    </w:p>
    <w:p w:rsidR="005535CF" w:rsidRDefault="007E1C2E">
      <w:pPr>
        <w:jc w:val="right"/>
        <w:rPr>
          <w:sz w:val="16"/>
        </w:rPr>
      </w:pPr>
      <w:r w:rsidRPr="007E1C2E">
        <w:rPr>
          <w:noProof/>
          <w:lang w:eastAsia="es-ES"/>
        </w:rPr>
        <w:pict>
          <v:shape id="Text Box 191" o:spid="_x0000_s1769" type="#_x0000_t202" style="position:absolute;left:0;text-align:left;margin-left:450.65pt;margin-top:-43.7pt;width:10.85pt;height:35.5pt;z-index:2517570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2EgtQIAALg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00E33D0D">
        <w:rPr>
          <w:sz w:val="16"/>
        </w:rPr>
        <w:t>C05</w:t>
      </w:r>
    </w:p>
    <w:p w:rsidR="005535CF" w:rsidRDefault="00E33D0D">
      <w:pPr>
        <w:pStyle w:val="Textoindependiente"/>
        <w:spacing w:before="9"/>
        <w:rPr>
          <w:sz w:val="24"/>
        </w:rPr>
      </w:pPr>
      <w:r>
        <w:br w:type="column"/>
      </w:r>
    </w:p>
    <w:p w:rsidR="005535CF" w:rsidRDefault="00E33D0D">
      <w:pPr>
        <w:ind w:left="510"/>
        <w:rPr>
          <w:sz w:val="16"/>
        </w:rPr>
      </w:pPr>
      <w:r>
        <w:rPr>
          <w:spacing w:val="-2"/>
          <w:sz w:val="16"/>
        </w:rPr>
        <w:t>V80x160</w:t>
      </w:r>
    </w:p>
    <w:p w:rsidR="005535CF" w:rsidRDefault="00E33D0D">
      <w:pPr>
        <w:pStyle w:val="Textoindependiente"/>
        <w:spacing w:before="10"/>
        <w:rPr>
          <w:sz w:val="22"/>
        </w:rPr>
      </w:pPr>
      <w:r>
        <w:br w:type="column"/>
      </w:r>
    </w:p>
    <w:p w:rsidR="005535CF" w:rsidRDefault="007E1C2E">
      <w:pPr>
        <w:jc w:val="right"/>
        <w:rPr>
          <w:sz w:val="16"/>
        </w:rPr>
      </w:pPr>
      <w:r w:rsidRPr="007E1C2E">
        <w:rPr>
          <w:noProof/>
          <w:lang w:eastAsia="es-ES"/>
        </w:rPr>
        <w:pict>
          <v:shape id="Text Box 190" o:spid="_x0000_s1768" type="#_x0000_t202" style="position:absolute;left:0;text-align:left;margin-left:578.2pt;margin-top:-43.7pt;width:10.85pt;height:35.5pt;z-index:2517601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00E33D0D">
        <w:rPr>
          <w:sz w:val="16"/>
        </w:rPr>
        <w:t>C06</w:t>
      </w:r>
    </w:p>
    <w:p w:rsidR="005535CF" w:rsidRDefault="00E33D0D">
      <w:pPr>
        <w:pStyle w:val="Textoindependiente"/>
        <w:spacing w:before="9"/>
        <w:rPr>
          <w:sz w:val="24"/>
        </w:rPr>
      </w:pPr>
      <w:r>
        <w:br w:type="column"/>
      </w:r>
    </w:p>
    <w:p w:rsidR="005535CF" w:rsidRDefault="00E33D0D">
      <w:pPr>
        <w:ind w:left="97"/>
        <w:rPr>
          <w:sz w:val="16"/>
        </w:rPr>
      </w:pPr>
      <w:r>
        <w:rPr>
          <w:spacing w:val="-2"/>
          <w:sz w:val="16"/>
        </w:rPr>
        <w:t>V80x160</w:t>
      </w:r>
    </w:p>
    <w:p w:rsidR="005535CF" w:rsidRDefault="00E33D0D">
      <w:pPr>
        <w:pStyle w:val="Textoindependiente"/>
        <w:spacing w:before="10"/>
        <w:rPr>
          <w:sz w:val="22"/>
        </w:rPr>
      </w:pPr>
      <w:r>
        <w:br w:type="column"/>
      </w:r>
    </w:p>
    <w:p w:rsidR="005535CF" w:rsidRDefault="00E33D0D">
      <w:pPr>
        <w:ind w:left="562"/>
        <w:rPr>
          <w:sz w:val="16"/>
        </w:rPr>
      </w:pPr>
      <w:r>
        <w:rPr>
          <w:spacing w:val="-1"/>
          <w:sz w:val="16"/>
        </w:rPr>
        <w:t>C07</w:t>
      </w:r>
    </w:p>
    <w:p w:rsidR="005535CF" w:rsidRDefault="00E33D0D">
      <w:pPr>
        <w:pStyle w:val="Textoindependiente"/>
        <w:rPr>
          <w:sz w:val="23"/>
        </w:rPr>
      </w:pPr>
      <w:r>
        <w:br w:type="column"/>
      </w:r>
    </w:p>
    <w:p w:rsidR="005535CF" w:rsidRDefault="00E33D0D">
      <w:pPr>
        <w:ind w:left="803"/>
        <w:rPr>
          <w:sz w:val="16"/>
        </w:rPr>
      </w:pPr>
      <w:r>
        <w:rPr>
          <w:spacing w:val="-3"/>
          <w:position w:val="2"/>
          <w:sz w:val="16"/>
        </w:rPr>
        <w:t>C08</w:t>
      </w:r>
      <w:r>
        <w:rPr>
          <w:spacing w:val="-3"/>
          <w:sz w:val="16"/>
        </w:rPr>
        <w:t>V80x160</w:t>
      </w:r>
    </w:p>
    <w:p w:rsidR="005535CF" w:rsidRDefault="00E33D0D">
      <w:pPr>
        <w:pStyle w:val="Textoindependiente"/>
        <w:rPr>
          <w:sz w:val="23"/>
        </w:rPr>
      </w:pPr>
      <w:r>
        <w:br w:type="column"/>
      </w:r>
    </w:p>
    <w:p w:rsidR="005535CF" w:rsidRDefault="00E33D0D">
      <w:pPr>
        <w:ind w:left="1844"/>
        <w:rPr>
          <w:sz w:val="16"/>
        </w:rPr>
      </w:pPr>
      <w:r>
        <w:rPr>
          <w:position w:val="2"/>
          <w:sz w:val="16"/>
        </w:rPr>
        <w:t>C09</w:t>
      </w:r>
      <w:r>
        <w:rPr>
          <w:sz w:val="16"/>
        </w:rPr>
        <w:t>V80x160</w:t>
      </w:r>
    </w:p>
    <w:p w:rsidR="005535CF" w:rsidRDefault="00E33D0D">
      <w:pPr>
        <w:pStyle w:val="Textoindependiente"/>
        <w:spacing w:before="10"/>
        <w:rPr>
          <w:sz w:val="22"/>
        </w:rPr>
      </w:pPr>
      <w:r>
        <w:br w:type="column"/>
      </w:r>
    </w:p>
    <w:p w:rsidR="005535CF" w:rsidRDefault="007E1C2E">
      <w:pPr>
        <w:spacing w:line="163" w:lineRule="exact"/>
        <w:ind w:left="474" w:right="3895"/>
        <w:jc w:val="center"/>
        <w:rPr>
          <w:sz w:val="16"/>
        </w:rPr>
      </w:pPr>
      <w:r w:rsidRPr="007E1C2E">
        <w:rPr>
          <w:noProof/>
          <w:lang w:eastAsia="es-ES"/>
        </w:rPr>
        <w:pict>
          <v:shape id="Text Box 189" o:spid="_x0000_s1767" type="#_x0000_t202" style="position:absolute;left:0;text-align:left;margin-left:944.4pt;margin-top:-43.7pt;width:10.85pt;height:35.5pt;z-index:2517703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00E33D0D">
        <w:rPr>
          <w:sz w:val="16"/>
        </w:rPr>
        <w:t>C10</w:t>
      </w:r>
    </w:p>
    <w:p w:rsidR="005535CF" w:rsidRDefault="00E33D0D">
      <w:pPr>
        <w:spacing w:line="163" w:lineRule="exact"/>
        <w:ind w:left="850"/>
        <w:jc w:val="center"/>
        <w:rPr>
          <w:sz w:val="16"/>
        </w:rPr>
      </w:pPr>
      <w:r>
        <w:rPr>
          <w:w w:val="99"/>
          <w:sz w:val="16"/>
        </w:rPr>
        <w:t>A</w:t>
      </w:r>
    </w:p>
    <w:p w:rsidR="005535CF" w:rsidRDefault="005535CF">
      <w:pPr>
        <w:spacing w:line="163" w:lineRule="exact"/>
        <w:jc w:val="center"/>
        <w:rPr>
          <w:sz w:val="16"/>
        </w:rPr>
        <w:sectPr w:rsidR="005535CF">
          <w:type w:val="continuous"/>
          <w:pgSz w:w="23820" w:h="16840" w:orient="landscape"/>
          <w:pgMar w:top="1860" w:right="480" w:bottom="280" w:left="1320" w:header="720" w:footer="720" w:gutter="0"/>
          <w:cols w:num="11" w:space="720" w:equalWidth="0">
            <w:col w:w="4105" w:space="40"/>
            <w:col w:w="1600" w:space="39"/>
            <w:col w:w="1234" w:space="39"/>
            <w:col w:w="1237" w:space="40"/>
            <w:col w:w="1180" w:space="39"/>
            <w:col w:w="1293" w:space="40"/>
            <w:col w:w="768" w:space="39"/>
            <w:col w:w="854" w:space="39"/>
            <w:col w:w="1754" w:space="40"/>
            <w:col w:w="2898" w:space="39"/>
            <w:col w:w="4703"/>
          </w:cols>
        </w:sectPr>
      </w:pPr>
    </w:p>
    <w:p w:rsidR="005535CF" w:rsidRDefault="005535CF">
      <w:pPr>
        <w:pStyle w:val="Textoindependiente"/>
      </w:pPr>
    </w:p>
    <w:p w:rsidR="005535CF" w:rsidRDefault="005535CF">
      <w:pPr>
        <w:pStyle w:val="Textoindependiente"/>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5535CF">
      <w:pPr>
        <w:pStyle w:val="Textoindependiente"/>
        <w:spacing w:before="10"/>
        <w:rPr>
          <w:sz w:val="14"/>
        </w:rPr>
      </w:pPr>
    </w:p>
    <w:p w:rsidR="005535CF" w:rsidRDefault="00E33D0D">
      <w:pPr>
        <w:spacing w:before="1" w:line="172" w:lineRule="exact"/>
        <w:ind w:left="1084"/>
        <w:jc w:val="center"/>
        <w:rPr>
          <w:sz w:val="16"/>
        </w:rPr>
      </w:pPr>
      <w:r>
        <w:rPr>
          <w:w w:val="99"/>
          <w:sz w:val="16"/>
        </w:rPr>
        <w:t>B</w:t>
      </w:r>
    </w:p>
    <w:p w:rsidR="005535CF" w:rsidRDefault="00E33D0D">
      <w:pPr>
        <w:spacing w:line="172" w:lineRule="exact"/>
        <w:ind w:left="3813"/>
        <w:jc w:val="center"/>
        <w:rPr>
          <w:sz w:val="16"/>
        </w:rPr>
      </w:pPr>
      <w:r>
        <w:rPr>
          <w:spacing w:val="-1"/>
          <w:sz w:val="16"/>
        </w:rPr>
        <w:t>C25</w:t>
      </w:r>
    </w:p>
    <w:p w:rsidR="005535CF" w:rsidRDefault="00E33D0D">
      <w:pPr>
        <w:pStyle w:val="Textoindependiente"/>
        <w:spacing w:before="7"/>
      </w:pPr>
      <w:r>
        <w:br w:type="column"/>
      </w:r>
    </w:p>
    <w:p w:rsidR="005535CF" w:rsidRDefault="007E1C2E">
      <w:pPr>
        <w:jc w:val="right"/>
        <w:rPr>
          <w:sz w:val="16"/>
        </w:rPr>
      </w:pPr>
      <w:r w:rsidRPr="007E1C2E">
        <w:rPr>
          <w:noProof/>
          <w:lang w:eastAsia="es-ES"/>
        </w:rPr>
        <w:pict>
          <v:shape id="Text Box 188" o:spid="_x0000_s1766" type="#_x0000_t202" style="position:absolute;left:0;text-align:left;margin-left:323.1pt;margin-top:-36pt;width:10.85pt;height:35.5pt;z-index:2517529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Pr="007E1C2E">
        <w:rPr>
          <w:noProof/>
          <w:lang w:eastAsia="es-ES"/>
        </w:rPr>
        <w:pict>
          <v:shape id="Text Box 187" o:spid="_x0000_s1765" type="#_x0000_t202" style="position:absolute;left:0;text-align:left;margin-left:861.95pt;margin-top:-36pt;width:10.85pt;height:35.5pt;z-index:2517672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00E33D0D">
        <w:rPr>
          <w:sz w:val="16"/>
        </w:rPr>
        <w:t>C11</w:t>
      </w:r>
    </w:p>
    <w:p w:rsidR="005535CF" w:rsidRDefault="00E33D0D">
      <w:pPr>
        <w:pStyle w:val="Textoindependiente"/>
        <w:spacing w:before="5"/>
        <w:rPr>
          <w:sz w:val="22"/>
        </w:rPr>
      </w:pPr>
      <w:r>
        <w:br w:type="column"/>
      </w:r>
    </w:p>
    <w:p w:rsidR="005535CF" w:rsidRDefault="00E33D0D">
      <w:pPr>
        <w:spacing w:before="1"/>
        <w:ind w:left="553"/>
        <w:rPr>
          <w:sz w:val="16"/>
        </w:rPr>
      </w:pPr>
      <w:r>
        <w:rPr>
          <w:spacing w:val="-2"/>
          <w:sz w:val="16"/>
        </w:rPr>
        <w:t>V80x160</w:t>
      </w:r>
    </w:p>
    <w:p w:rsidR="005535CF" w:rsidRDefault="00E33D0D">
      <w:pPr>
        <w:pStyle w:val="Textoindependiente"/>
        <w:spacing w:before="7"/>
      </w:pPr>
      <w:r>
        <w:br w:type="column"/>
      </w:r>
    </w:p>
    <w:p w:rsidR="005535CF" w:rsidRDefault="007E1C2E">
      <w:pPr>
        <w:jc w:val="right"/>
        <w:rPr>
          <w:sz w:val="16"/>
        </w:rPr>
      </w:pPr>
      <w:r w:rsidRPr="007E1C2E">
        <w:rPr>
          <w:noProof/>
          <w:lang w:eastAsia="es-ES"/>
        </w:rPr>
        <w:pict>
          <v:shape id="Text Box 186" o:spid="_x0000_s1764" type="#_x0000_t202" style="position:absolute;left:0;text-align:left;margin-left:450.65pt;margin-top:-36pt;width:10.85pt;height:35.5pt;z-index:2517560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00E33D0D">
        <w:rPr>
          <w:sz w:val="16"/>
        </w:rPr>
        <w:t>C12</w:t>
      </w:r>
    </w:p>
    <w:p w:rsidR="005535CF" w:rsidRDefault="00E33D0D">
      <w:pPr>
        <w:pStyle w:val="Textoindependiente"/>
        <w:spacing w:before="5"/>
        <w:rPr>
          <w:sz w:val="22"/>
        </w:rPr>
      </w:pPr>
      <w:r>
        <w:br w:type="column"/>
      </w:r>
    </w:p>
    <w:p w:rsidR="005535CF" w:rsidRDefault="00E33D0D">
      <w:pPr>
        <w:spacing w:before="1"/>
        <w:ind w:left="509"/>
        <w:rPr>
          <w:sz w:val="16"/>
        </w:rPr>
      </w:pPr>
      <w:r>
        <w:rPr>
          <w:spacing w:val="-2"/>
          <w:sz w:val="16"/>
        </w:rPr>
        <w:t>V80x160</w:t>
      </w:r>
    </w:p>
    <w:p w:rsidR="005535CF" w:rsidRDefault="00E33D0D">
      <w:pPr>
        <w:pStyle w:val="Textoindependiente"/>
        <w:spacing w:before="7"/>
      </w:pPr>
      <w:r>
        <w:br w:type="column"/>
      </w:r>
    </w:p>
    <w:p w:rsidR="005535CF" w:rsidRDefault="007E1C2E">
      <w:pPr>
        <w:jc w:val="right"/>
        <w:rPr>
          <w:sz w:val="16"/>
        </w:rPr>
      </w:pPr>
      <w:r w:rsidRPr="007E1C2E">
        <w:rPr>
          <w:noProof/>
          <w:lang w:eastAsia="es-ES"/>
        </w:rPr>
        <w:pict>
          <v:shape id="Text Box 185" o:spid="_x0000_s1763" type="#_x0000_t202" style="position:absolute;left:0;text-align:left;margin-left:578.2pt;margin-top:-36pt;width:10.85pt;height:35.5pt;z-index:2517591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00E33D0D">
        <w:rPr>
          <w:sz w:val="16"/>
        </w:rPr>
        <w:t>C13</w:t>
      </w:r>
    </w:p>
    <w:p w:rsidR="005535CF" w:rsidRDefault="00E33D0D">
      <w:pPr>
        <w:pStyle w:val="Textoindependiente"/>
        <w:spacing w:before="5"/>
        <w:rPr>
          <w:sz w:val="22"/>
        </w:rPr>
      </w:pPr>
      <w:r>
        <w:br w:type="column"/>
      </w:r>
    </w:p>
    <w:p w:rsidR="005535CF" w:rsidRDefault="00E33D0D">
      <w:pPr>
        <w:spacing w:before="1"/>
        <w:ind w:left="97"/>
        <w:rPr>
          <w:sz w:val="16"/>
        </w:rPr>
      </w:pPr>
      <w:r>
        <w:rPr>
          <w:spacing w:val="-2"/>
          <w:sz w:val="16"/>
        </w:rPr>
        <w:t>V80x160</w:t>
      </w:r>
    </w:p>
    <w:p w:rsidR="005535CF" w:rsidRDefault="00E33D0D">
      <w:pPr>
        <w:pStyle w:val="Textoindependiente"/>
        <w:spacing w:before="7"/>
      </w:pPr>
      <w:r>
        <w:br w:type="column"/>
      </w:r>
    </w:p>
    <w:p w:rsidR="005535CF" w:rsidRDefault="00E33D0D">
      <w:pPr>
        <w:ind w:left="562"/>
        <w:rPr>
          <w:sz w:val="16"/>
        </w:rPr>
      </w:pPr>
      <w:r>
        <w:rPr>
          <w:spacing w:val="-1"/>
          <w:sz w:val="16"/>
        </w:rPr>
        <w:t>C14</w:t>
      </w:r>
    </w:p>
    <w:p w:rsidR="005535CF" w:rsidRDefault="00E33D0D">
      <w:pPr>
        <w:pStyle w:val="Textoindependiente"/>
        <w:spacing w:before="8"/>
      </w:pPr>
      <w:r>
        <w:br w:type="column"/>
      </w:r>
    </w:p>
    <w:p w:rsidR="005535CF" w:rsidRDefault="007E1C2E">
      <w:pPr>
        <w:spacing w:before="1"/>
        <w:ind w:left="803"/>
        <w:rPr>
          <w:sz w:val="16"/>
        </w:rPr>
      </w:pPr>
      <w:r w:rsidRPr="007E1C2E">
        <w:rPr>
          <w:noProof/>
          <w:lang w:eastAsia="es-ES"/>
        </w:rPr>
        <w:pict>
          <v:shape id="Text Box 184" o:spid="_x0000_s1762" type="#_x0000_t202" style="position:absolute;left:0;text-align:left;margin-left:10in;margin-top:-32.65pt;width:10.85pt;height:35.5pt;z-index:2517632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00E33D0D">
        <w:rPr>
          <w:spacing w:val="-3"/>
          <w:position w:val="2"/>
          <w:sz w:val="16"/>
        </w:rPr>
        <w:t>C15</w:t>
      </w:r>
      <w:r w:rsidR="00E33D0D">
        <w:rPr>
          <w:spacing w:val="-3"/>
          <w:sz w:val="16"/>
        </w:rPr>
        <w:t>V80x160</w:t>
      </w:r>
    </w:p>
    <w:p w:rsidR="005535CF" w:rsidRDefault="00E33D0D">
      <w:pPr>
        <w:pStyle w:val="Textoindependiente"/>
        <w:spacing w:before="7"/>
      </w:pPr>
      <w:r>
        <w:br w:type="column"/>
      </w:r>
    </w:p>
    <w:p w:rsidR="005535CF" w:rsidRDefault="00E33D0D">
      <w:pPr>
        <w:jc w:val="right"/>
        <w:rPr>
          <w:sz w:val="16"/>
        </w:rPr>
      </w:pPr>
      <w:r>
        <w:rPr>
          <w:sz w:val="16"/>
        </w:rPr>
        <w:t>C16</w:t>
      </w:r>
    </w:p>
    <w:p w:rsidR="005535CF" w:rsidRDefault="00E33D0D">
      <w:pPr>
        <w:pStyle w:val="Textoindependiente"/>
        <w:spacing w:before="1"/>
        <w:rPr>
          <w:sz w:val="22"/>
        </w:rPr>
      </w:pPr>
      <w:r>
        <w:br w:type="column"/>
      </w:r>
    </w:p>
    <w:p w:rsidR="005535CF" w:rsidRDefault="007E1C2E">
      <w:pPr>
        <w:jc w:val="right"/>
        <w:rPr>
          <w:sz w:val="16"/>
        </w:rPr>
      </w:pPr>
      <w:r w:rsidRPr="007E1C2E">
        <w:rPr>
          <w:noProof/>
          <w:lang w:eastAsia="es-ES"/>
        </w:rPr>
        <w:pict>
          <v:shape id="Text Box 183" o:spid="_x0000_s1761" type="#_x0000_t202" style="position:absolute;left:0;text-align:left;margin-left:805pt;margin-top:-35.55pt;width:10.85pt;height:35.5pt;z-index:2517662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00E33D0D">
        <w:rPr>
          <w:sz w:val="16"/>
        </w:rPr>
        <w:t>C23</w:t>
      </w:r>
    </w:p>
    <w:p w:rsidR="005535CF" w:rsidRDefault="00E33D0D">
      <w:pPr>
        <w:pStyle w:val="Textoindependiente"/>
        <w:spacing w:before="5"/>
        <w:rPr>
          <w:sz w:val="22"/>
        </w:rPr>
      </w:pPr>
      <w:r>
        <w:br w:type="column"/>
      </w:r>
    </w:p>
    <w:p w:rsidR="005535CF" w:rsidRDefault="00E33D0D">
      <w:pPr>
        <w:spacing w:before="1"/>
        <w:ind w:left="71"/>
        <w:rPr>
          <w:sz w:val="16"/>
        </w:rPr>
      </w:pPr>
      <w:r>
        <w:rPr>
          <w:spacing w:val="-3"/>
          <w:sz w:val="16"/>
        </w:rPr>
        <w:t>V80x160</w:t>
      </w:r>
    </w:p>
    <w:p w:rsidR="005535CF" w:rsidRDefault="005535CF">
      <w:pPr>
        <w:pStyle w:val="Textoindependiente"/>
        <w:rPr>
          <w:sz w:val="18"/>
        </w:rPr>
      </w:pPr>
    </w:p>
    <w:p w:rsidR="005535CF" w:rsidRDefault="005535CF">
      <w:pPr>
        <w:pStyle w:val="Textoindependiente"/>
        <w:rPr>
          <w:sz w:val="15"/>
        </w:rPr>
      </w:pPr>
    </w:p>
    <w:p w:rsidR="005535CF" w:rsidRDefault="00E33D0D">
      <w:pPr>
        <w:ind w:left="71"/>
        <w:rPr>
          <w:sz w:val="16"/>
        </w:rPr>
      </w:pPr>
      <w:r>
        <w:rPr>
          <w:spacing w:val="-3"/>
          <w:sz w:val="16"/>
        </w:rPr>
        <w:t>V80x160</w:t>
      </w:r>
    </w:p>
    <w:p w:rsidR="005535CF" w:rsidRDefault="00E33D0D">
      <w:pPr>
        <w:pStyle w:val="Textoindependiente"/>
        <w:spacing w:before="7"/>
      </w:pPr>
      <w:r>
        <w:br w:type="column"/>
      </w:r>
    </w:p>
    <w:p w:rsidR="005535CF" w:rsidRDefault="00E33D0D">
      <w:pPr>
        <w:spacing w:line="163" w:lineRule="exact"/>
        <w:ind w:left="474" w:right="3895"/>
        <w:jc w:val="center"/>
        <w:rPr>
          <w:sz w:val="16"/>
        </w:rPr>
      </w:pPr>
      <w:r>
        <w:rPr>
          <w:sz w:val="16"/>
        </w:rPr>
        <w:t>C17</w:t>
      </w:r>
    </w:p>
    <w:p w:rsidR="005535CF" w:rsidRDefault="00E33D0D">
      <w:pPr>
        <w:spacing w:line="163" w:lineRule="exact"/>
        <w:ind w:left="850"/>
        <w:jc w:val="center"/>
        <w:rPr>
          <w:sz w:val="16"/>
        </w:rPr>
      </w:pPr>
      <w:r>
        <w:rPr>
          <w:w w:val="99"/>
          <w:sz w:val="16"/>
        </w:rPr>
        <w:t>B</w:t>
      </w:r>
    </w:p>
    <w:p w:rsidR="005535CF" w:rsidRDefault="005535CF">
      <w:pPr>
        <w:spacing w:line="163" w:lineRule="exact"/>
        <w:jc w:val="center"/>
        <w:rPr>
          <w:sz w:val="16"/>
        </w:rPr>
        <w:sectPr w:rsidR="005535CF">
          <w:type w:val="continuous"/>
          <w:pgSz w:w="23820" w:h="16840" w:orient="landscape"/>
          <w:pgMar w:top="1860" w:right="480" w:bottom="280" w:left="1320" w:header="720" w:footer="720" w:gutter="0"/>
          <w:cols w:num="13" w:space="720" w:equalWidth="0">
            <w:col w:w="4105" w:space="40"/>
            <w:col w:w="1611" w:space="39"/>
            <w:col w:w="1224" w:space="39"/>
            <w:col w:w="1238" w:space="39"/>
            <w:col w:w="1179" w:space="39"/>
            <w:col w:w="1293" w:space="40"/>
            <w:col w:w="768" w:space="39"/>
            <w:col w:w="854" w:space="39"/>
            <w:col w:w="1754" w:space="40"/>
            <w:col w:w="1001" w:space="39"/>
            <w:col w:w="1077" w:space="40"/>
            <w:col w:w="741" w:space="39"/>
            <w:col w:w="4703"/>
          </w:cols>
        </w:sectPr>
      </w:pPr>
    </w:p>
    <w:p w:rsidR="005535CF" w:rsidRDefault="005535CF">
      <w:pPr>
        <w:pStyle w:val="Textoindependiente"/>
        <w:spacing w:before="5"/>
        <w:rPr>
          <w:sz w:val="9"/>
        </w:rPr>
      </w:pPr>
    </w:p>
    <w:p w:rsidR="005535CF" w:rsidRDefault="007E1C2E">
      <w:pPr>
        <w:spacing w:before="94"/>
        <w:ind w:right="4740"/>
        <w:jc w:val="right"/>
        <w:rPr>
          <w:sz w:val="16"/>
        </w:rPr>
      </w:pPr>
      <w:r w:rsidRPr="007E1C2E">
        <w:rPr>
          <w:noProof/>
          <w:lang w:eastAsia="es-ES"/>
        </w:rPr>
        <w:pict>
          <v:shape id="Text Box 182" o:spid="_x0000_s1760" type="#_x0000_t202" style="position:absolute;left:0;text-align:left;margin-left:255.4pt;margin-top:17.5pt;width:10.85pt;height:35.5pt;z-index:2517488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Pr="007E1C2E">
        <w:rPr>
          <w:noProof/>
          <w:lang w:eastAsia="es-ES"/>
        </w:rPr>
        <w:pict>
          <v:shape id="Text Box 181" o:spid="_x0000_s1759" type="#_x0000_t202" style="position:absolute;left:0;text-align:left;margin-left:323.1pt;margin-top:17.5pt;width:10.85pt;height:35.5pt;z-index:2517519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Pr="007E1C2E">
        <w:rPr>
          <w:noProof/>
          <w:lang w:eastAsia="es-ES"/>
        </w:rPr>
        <w:pict>
          <v:shape id="Text Box 180" o:spid="_x0000_s1758" type="#_x0000_t202" style="position:absolute;left:0;text-align:left;margin-left:450.65pt;margin-top:17.5pt;width:10.85pt;height:35.5pt;z-index:2517550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Pr="007E1C2E">
        <w:rPr>
          <w:noProof/>
          <w:lang w:eastAsia="es-ES"/>
        </w:rPr>
        <w:pict>
          <v:shape id="Text Box 179" o:spid="_x0000_s1757" type="#_x0000_t202" style="position:absolute;left:0;text-align:left;margin-left:578.2pt;margin-top:17.5pt;width:10.85pt;height:35.5pt;z-index:2517580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Pr="007E1C2E">
        <w:rPr>
          <w:noProof/>
          <w:lang w:eastAsia="es-ES"/>
        </w:rPr>
        <w:pict>
          <v:shape id="Text Box 178" o:spid="_x0000_s1756" type="#_x0000_t202" style="position:absolute;left:0;text-align:left;margin-left:663.3pt;margin-top:24.05pt;width:10.85pt;height:35.5pt;z-index:2517621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Pr="007E1C2E">
        <w:rPr>
          <w:noProof/>
          <w:lang w:eastAsia="es-ES"/>
        </w:rPr>
        <w:pict>
          <v:shape id="Text Box 177" o:spid="_x0000_s1755" type="#_x0000_t202" style="position:absolute;left:0;text-align:left;margin-left:805pt;margin-top:17.5pt;width:10.85pt;height:35.5pt;z-index:2517652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V80x160</w:t>
                  </w:r>
                </w:p>
              </w:txbxContent>
            </v:textbox>
            <w10:wrap anchorx="page"/>
          </v:shape>
        </w:pict>
      </w:r>
      <w:r w:rsidRPr="007E1C2E">
        <w:rPr>
          <w:noProof/>
          <w:lang w:eastAsia="es-ES"/>
        </w:rPr>
        <w:pict>
          <v:shape id="Text Box 176" o:spid="_x0000_s1754" type="#_x0000_t202" style="position:absolute;left:0;text-align:left;margin-left:958.85pt;margin-top:15.6pt;width:10.85pt;height:17.4pt;z-index:2517713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L.M.</w:t>
                  </w:r>
                </w:p>
              </w:txbxContent>
            </v:textbox>
            <w10:wrap anchorx="page"/>
          </v:shape>
        </w:pict>
      </w:r>
      <w:r w:rsidRPr="007E1C2E">
        <w:rPr>
          <w:noProof/>
          <w:lang w:eastAsia="es-ES"/>
        </w:rPr>
        <w:pict>
          <v:shape id="WordArt 175" o:spid="_x0000_s1753" type="#_x0000_t202" style="position:absolute;left:0;text-align:left;margin-left:888.35pt;margin-top:48.7pt;width:15.4pt;height:7.95pt;rotation:-45;z-index:2517724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" filled="f" stroked="f">
            <v:stroke joinstyle="round"/>
            <o:lock v:ext="edit" shapetype="t"/>
            <v:textbox style="mso-fit-shape-to-text:t">
              <w:txbxContent>
                <w:p w:rsidR="00E65EBD" w:rsidRDefault="00E65EBD" w:rsidP="000A31BF">
                  <w:pPr>
                    <w:pStyle w:val="NormalWeb"/>
                    <w:spacing w:before="0" w:beforeAutospacing="0" w:after="0" w:afterAutospacing="0"/>
                    <w:jc w:val="center"/>
                  </w:pPr>
                  <w:r>
                    <w:rPr>
                      <w:rFonts w:ascii="Arial MT" w:hAnsi="Arial MT"/>
                      <w:color w:val="000000"/>
                      <w:sz w:val="16"/>
                      <w:szCs w:val="16"/>
                    </w:rPr>
                    <w:t>L.M.</w:t>
                  </w:r>
                </w:p>
              </w:txbxContent>
            </v:textbox>
            <w10:wrap anchorx="page"/>
          </v:shape>
        </w:pict>
      </w:r>
      <w:r w:rsidR="00E33D0D">
        <w:rPr>
          <w:sz w:val="16"/>
        </w:rPr>
        <w:t>V80x160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5"/>
        <w:rPr>
          <w:sz w:val="29"/>
        </w:rPr>
      </w:pPr>
    </w:p>
    <w:p w:rsidR="005535CF" w:rsidRDefault="005535CF">
      <w:pPr>
        <w:rPr>
          <w:sz w:val="29"/>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10"/>
      </w:pPr>
    </w:p>
    <w:p w:rsidR="005535CF" w:rsidRDefault="00E33D0D">
      <w:pPr>
        <w:jc w:val="right"/>
        <w:rPr>
          <w:sz w:val="16"/>
        </w:rPr>
      </w:pPr>
      <w:r>
        <w:rPr>
          <w:sz w:val="16"/>
        </w:rPr>
        <w:t>C24</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spacing w:before="10"/>
      </w:pPr>
    </w:p>
    <w:p w:rsidR="005535CF" w:rsidRDefault="00E33D0D">
      <w:pPr>
        <w:jc w:val="right"/>
        <w:rPr>
          <w:sz w:val="16"/>
        </w:rPr>
      </w:pPr>
      <w:r>
        <w:rPr>
          <w:sz w:val="16"/>
        </w:rPr>
        <w:t>C18</w:t>
      </w:r>
    </w:p>
    <w:p w:rsidR="005535CF" w:rsidRDefault="00E33D0D">
      <w:pPr>
        <w:pStyle w:val="Textoindependiente"/>
        <w:rPr>
          <w:sz w:val="18"/>
        </w:rPr>
      </w:pPr>
      <w:r>
        <w:br w:type="column"/>
      </w:r>
    </w:p>
    <w:p w:rsidR="005535CF" w:rsidRDefault="005535CF">
      <w:pPr>
        <w:pStyle w:val="Textoindependiente"/>
        <w:spacing w:before="6"/>
        <w:rPr>
          <w:sz w:val="14"/>
        </w:rPr>
      </w:pPr>
    </w:p>
    <w:p w:rsidR="005535CF" w:rsidRDefault="00E33D0D">
      <w:pPr>
        <w:ind w:left="564"/>
        <w:rPr>
          <w:sz w:val="16"/>
        </w:rPr>
      </w:pPr>
      <w:r>
        <w:rPr>
          <w:spacing w:val="-2"/>
          <w:sz w:val="16"/>
        </w:rPr>
        <w:t>V80x160</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spacing w:before="10"/>
      </w:pPr>
    </w:p>
    <w:p w:rsidR="005535CF" w:rsidRDefault="00E33D0D">
      <w:pPr>
        <w:jc w:val="right"/>
        <w:rPr>
          <w:sz w:val="16"/>
        </w:rPr>
      </w:pPr>
      <w:r>
        <w:rPr>
          <w:sz w:val="16"/>
        </w:rPr>
        <w:t>C19</w:t>
      </w:r>
    </w:p>
    <w:p w:rsidR="005535CF" w:rsidRDefault="00E33D0D">
      <w:pPr>
        <w:pStyle w:val="Textoindependiente"/>
        <w:rPr>
          <w:sz w:val="18"/>
        </w:rPr>
      </w:pPr>
      <w:r>
        <w:br w:type="column"/>
      </w:r>
    </w:p>
    <w:p w:rsidR="005535CF" w:rsidRDefault="005535CF">
      <w:pPr>
        <w:pStyle w:val="Textoindependiente"/>
        <w:spacing w:before="6"/>
        <w:rPr>
          <w:sz w:val="14"/>
        </w:rPr>
      </w:pPr>
    </w:p>
    <w:p w:rsidR="005535CF" w:rsidRDefault="00E33D0D">
      <w:pPr>
        <w:ind w:left="509"/>
        <w:rPr>
          <w:sz w:val="16"/>
        </w:rPr>
      </w:pPr>
      <w:r>
        <w:rPr>
          <w:spacing w:val="-2"/>
          <w:sz w:val="16"/>
        </w:rPr>
        <w:t>V80x160</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spacing w:before="10"/>
      </w:pPr>
    </w:p>
    <w:p w:rsidR="005535CF" w:rsidRDefault="00E33D0D">
      <w:pPr>
        <w:jc w:val="right"/>
        <w:rPr>
          <w:sz w:val="16"/>
        </w:rPr>
      </w:pPr>
      <w:r>
        <w:rPr>
          <w:sz w:val="16"/>
        </w:rPr>
        <w:t>C20</w:t>
      </w:r>
    </w:p>
    <w:p w:rsidR="005535CF" w:rsidRDefault="00E33D0D">
      <w:pPr>
        <w:pStyle w:val="Textoindependiente"/>
        <w:rPr>
          <w:sz w:val="18"/>
        </w:rPr>
      </w:pPr>
      <w:r>
        <w:br w:type="column"/>
      </w:r>
    </w:p>
    <w:p w:rsidR="005535CF" w:rsidRDefault="005535CF">
      <w:pPr>
        <w:pStyle w:val="Textoindependiente"/>
        <w:spacing w:before="6"/>
        <w:rPr>
          <w:sz w:val="14"/>
        </w:rPr>
      </w:pPr>
    </w:p>
    <w:p w:rsidR="005535CF" w:rsidRDefault="00E33D0D">
      <w:pPr>
        <w:ind w:left="97"/>
        <w:rPr>
          <w:sz w:val="16"/>
        </w:rPr>
      </w:pPr>
      <w:r>
        <w:rPr>
          <w:spacing w:val="-2"/>
          <w:sz w:val="16"/>
        </w:rPr>
        <w:t>V80x160</w:t>
      </w:r>
    </w:p>
    <w:p w:rsidR="005535CF" w:rsidRDefault="00E33D0D">
      <w:pPr>
        <w:spacing w:before="95"/>
        <w:ind w:left="530"/>
        <w:rPr>
          <w:sz w:val="12"/>
        </w:rPr>
      </w:pPr>
      <w:r>
        <w:br w:type="column"/>
      </w:r>
      <w:r>
        <w:rPr>
          <w:sz w:val="12"/>
        </w:rPr>
        <w:lastRenderedPageBreak/>
        <w:t>CR</w:t>
      </w: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spacing w:before="7"/>
        <w:rPr>
          <w:sz w:val="12"/>
        </w:rPr>
      </w:pPr>
    </w:p>
    <w:p w:rsidR="005535CF" w:rsidRDefault="00E33D0D">
      <w:pPr>
        <w:ind w:left="573"/>
        <w:rPr>
          <w:sz w:val="16"/>
        </w:rPr>
      </w:pPr>
      <w:r>
        <w:rPr>
          <w:spacing w:val="-1"/>
          <w:sz w:val="16"/>
        </w:rPr>
        <w:t>C21</w:t>
      </w:r>
    </w:p>
    <w:p w:rsidR="005535CF" w:rsidRDefault="00E33D0D">
      <w:pPr>
        <w:pStyle w:val="Textoindependiente"/>
        <w:rPr>
          <w:sz w:val="18"/>
        </w:rPr>
      </w:pPr>
      <w:r>
        <w:br w:type="column"/>
      </w:r>
    </w:p>
    <w:p w:rsidR="005535CF" w:rsidRDefault="005535CF">
      <w:pPr>
        <w:pStyle w:val="Textoindependiente"/>
        <w:spacing w:before="6"/>
        <w:rPr>
          <w:sz w:val="14"/>
        </w:rPr>
      </w:pPr>
    </w:p>
    <w:p w:rsidR="005535CF" w:rsidRDefault="00E33D0D">
      <w:pPr>
        <w:ind w:left="1073"/>
        <w:rPr>
          <w:sz w:val="16"/>
        </w:rPr>
      </w:pPr>
      <w:r>
        <w:rPr>
          <w:spacing w:val="-2"/>
          <w:sz w:val="16"/>
        </w:rPr>
        <w:t>V80x160</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spacing w:before="10"/>
      </w:pPr>
    </w:p>
    <w:p w:rsidR="005535CF" w:rsidRDefault="00E33D0D">
      <w:pPr>
        <w:jc w:val="right"/>
        <w:rPr>
          <w:sz w:val="16"/>
        </w:rPr>
      </w:pPr>
      <w:r>
        <w:rPr>
          <w:sz w:val="16"/>
        </w:rPr>
        <w:t>C22</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spacing w:before="9"/>
        <w:rPr>
          <w:sz w:val="21"/>
        </w:rPr>
      </w:pPr>
    </w:p>
    <w:p w:rsidR="005535CF" w:rsidRDefault="00E33D0D">
      <w:pPr>
        <w:ind w:left="492"/>
        <w:rPr>
          <w:sz w:val="16"/>
        </w:rPr>
      </w:pPr>
      <w:r>
        <w:rPr>
          <w:sz w:val="16"/>
        </w:rPr>
        <w:t>L.M.</w:t>
      </w:r>
    </w:p>
    <w:p w:rsidR="005535CF" w:rsidRDefault="005535CF">
      <w:pPr>
        <w:rPr>
          <w:sz w:val="16"/>
        </w:rPr>
        <w:sectPr w:rsidR="005535CF">
          <w:type w:val="continuous"/>
          <w:pgSz w:w="23820" w:h="16840" w:orient="landscape"/>
          <w:pgMar w:top="1860" w:right="480" w:bottom="280" w:left="1320" w:header="720" w:footer="720" w:gutter="0"/>
          <w:cols w:num="11" w:space="720" w:equalWidth="0">
            <w:col w:w="4106" w:space="40"/>
            <w:col w:w="1599" w:space="39"/>
            <w:col w:w="1234" w:space="39"/>
            <w:col w:w="1238" w:space="40"/>
            <w:col w:w="1179" w:space="39"/>
            <w:col w:w="1293" w:space="40"/>
            <w:col w:w="768" w:space="39"/>
            <w:col w:w="865" w:space="39"/>
            <w:col w:w="1743" w:space="39"/>
            <w:col w:w="1003" w:space="40"/>
            <w:col w:w="6598"/>
          </w:cols>
        </w:sectPr>
      </w:pPr>
    </w:p>
    <w:p w:rsidR="005535CF" w:rsidRDefault="005535CF">
      <w:pPr>
        <w:pStyle w:val="Textoindependiente"/>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spacing w:before="6"/>
        <w:rPr>
          <w:sz w:val="23"/>
        </w:rPr>
      </w:pPr>
    </w:p>
    <w:p w:rsidR="005535CF" w:rsidRDefault="00E33D0D">
      <w:pPr>
        <w:tabs>
          <w:tab w:val="left" w:pos="5344"/>
          <w:tab w:val="left" w:pos="7895"/>
        </w:tabs>
        <w:ind w:left="3644"/>
        <w:rPr>
          <w:sz w:val="16"/>
        </w:rPr>
      </w:pPr>
      <w:r>
        <w:rPr>
          <w:sz w:val="16"/>
        </w:rPr>
        <w:t>9</w:t>
      </w:r>
      <w:r>
        <w:rPr>
          <w:sz w:val="16"/>
        </w:rPr>
        <w:tab/>
        <w:t>8</w:t>
      </w:r>
      <w:r>
        <w:rPr>
          <w:sz w:val="16"/>
        </w:rPr>
        <w:tab/>
      </w:r>
      <w:r>
        <w:rPr>
          <w:spacing w:val="-6"/>
          <w:sz w:val="16"/>
        </w:rPr>
        <w:t>7</w:t>
      </w:r>
    </w:p>
    <w:p w:rsidR="005535CF" w:rsidRDefault="00E33D0D">
      <w:pPr>
        <w:pStyle w:val="Textoindependiente"/>
        <w:spacing w:before="7"/>
        <w:rPr>
          <w:sz w:val="23"/>
        </w:rPr>
      </w:pPr>
      <w:r>
        <w:br w:type="column"/>
      </w:r>
    </w:p>
    <w:p w:rsidR="005535CF" w:rsidRDefault="00E33D0D">
      <w:pPr>
        <w:tabs>
          <w:tab w:val="left" w:pos="4124"/>
          <w:tab w:val="left" w:pos="6959"/>
          <w:tab w:val="left" w:pos="9793"/>
        </w:tabs>
        <w:ind w:left="2423"/>
        <w:rPr>
          <w:sz w:val="16"/>
        </w:rPr>
      </w:pPr>
      <w:r>
        <w:rPr>
          <w:sz w:val="16"/>
        </w:rPr>
        <w:t>6</w:t>
      </w:r>
      <w:r>
        <w:rPr>
          <w:sz w:val="16"/>
        </w:rPr>
        <w:tab/>
        <w:t>5</w:t>
      </w:r>
      <w:r>
        <w:rPr>
          <w:sz w:val="16"/>
        </w:rPr>
        <w:tab/>
        <w:t>3</w:t>
      </w:r>
      <w:r>
        <w:rPr>
          <w:sz w:val="16"/>
        </w:rPr>
        <w:tab/>
        <w:t>1</w:t>
      </w:r>
    </w:p>
    <w:p w:rsidR="005535CF" w:rsidRDefault="00E33D0D">
      <w:pPr>
        <w:spacing w:before="107" w:line="244" w:lineRule="auto"/>
        <w:ind w:left="259" w:right="12337" w:firstLine="1"/>
        <w:rPr>
          <w:sz w:val="16"/>
        </w:rPr>
      </w:pPr>
      <w:r>
        <w:rPr>
          <w:spacing w:val="-1"/>
          <w:sz w:val="16"/>
        </w:rPr>
        <w:t>Memoria Estructura</w:t>
      </w:r>
      <w:r>
        <w:rPr>
          <w:sz w:val="16"/>
        </w:rPr>
        <w:t>Fundaciones</w:t>
      </w:r>
    </w:p>
    <w:p w:rsidR="005535CF" w:rsidRDefault="005535CF">
      <w:pPr>
        <w:spacing w:line="244" w:lineRule="auto"/>
        <w:rPr>
          <w:sz w:val="16"/>
        </w:rPr>
        <w:sectPr w:rsidR="005535CF">
          <w:type w:val="continuous"/>
          <w:pgSz w:w="23820" w:h="16840" w:orient="landscape"/>
          <w:pgMar w:top="1860" w:right="480" w:bottom="280" w:left="1320" w:header="720" w:footer="720" w:gutter="0"/>
          <w:cols w:num="2" w:space="720" w:equalWidth="0">
            <w:col w:w="7985" w:space="40"/>
            <w:col w:w="13995"/>
          </w:cols>
        </w:sectPr>
      </w:pPr>
    </w:p>
    <w:p w:rsidR="005535CF" w:rsidRDefault="00E33D0D">
      <w:pPr>
        <w:tabs>
          <w:tab w:val="left" w:pos="8738"/>
        </w:tabs>
        <w:spacing w:before="2" w:line="249" w:lineRule="auto"/>
        <w:ind w:left="8289" w:right="1235" w:firstLine="116"/>
        <w:rPr>
          <w:sz w:val="16"/>
        </w:rPr>
      </w:pPr>
      <w:r>
        <w:rPr>
          <w:sz w:val="16"/>
        </w:rPr>
        <w:lastRenderedPageBreak/>
        <w:t>-</w:t>
      </w:r>
      <w:r>
        <w:rPr>
          <w:sz w:val="16"/>
        </w:rPr>
        <w:tab/>
        <w:t>PlateadeHormigonArmadoespesor18cm.Columnas</w:t>
      </w:r>
    </w:p>
    <w:p w:rsidR="005535CF" w:rsidRDefault="00E33D0D">
      <w:pPr>
        <w:spacing w:line="183" w:lineRule="exact"/>
        <w:ind w:left="8743"/>
        <w:rPr>
          <w:sz w:val="16"/>
        </w:rPr>
      </w:pPr>
      <w:r>
        <w:rPr>
          <w:sz w:val="16"/>
        </w:rPr>
        <w:t>C-Tuboestructuralmetalicoseccioncuadrada80x80x3.2mm</w:t>
      </w:r>
    </w:p>
    <w:p w:rsidR="005535CF" w:rsidRDefault="00E33D0D">
      <w:pPr>
        <w:pStyle w:val="Textoindependiente"/>
        <w:spacing w:before="7"/>
        <w:rPr>
          <w:sz w:val="24"/>
        </w:rPr>
      </w:pPr>
      <w:r>
        <w:br w:type="column"/>
      </w:r>
    </w:p>
    <w:p w:rsidR="005535CF" w:rsidRDefault="00E33D0D">
      <w:pPr>
        <w:jc w:val="right"/>
        <w:rPr>
          <w:sz w:val="16"/>
        </w:rPr>
      </w:pPr>
      <w:r>
        <w:rPr>
          <w:sz w:val="16"/>
        </w:rPr>
        <w:t>C22</w:t>
      </w:r>
    </w:p>
    <w:p w:rsidR="005535CF" w:rsidRDefault="00E33D0D">
      <w:pPr>
        <w:pStyle w:val="Textoindependiente"/>
        <w:rPr>
          <w:sz w:val="23"/>
        </w:rPr>
      </w:pPr>
      <w:r>
        <w:br w:type="column"/>
      </w:r>
    </w:p>
    <w:p w:rsidR="005535CF" w:rsidRDefault="00E33D0D">
      <w:pPr>
        <w:spacing w:before="1"/>
        <w:ind w:left="170"/>
        <w:rPr>
          <w:sz w:val="16"/>
        </w:rPr>
      </w:pPr>
      <w:r>
        <w:rPr>
          <w:sz w:val="16"/>
        </w:rPr>
        <w:t>EstructuraPrincipalColumnametalica</w:t>
      </w:r>
    </w:p>
    <w:p w:rsidR="005535CF" w:rsidRDefault="005535CF">
      <w:pPr>
        <w:rPr>
          <w:sz w:val="16"/>
        </w:rPr>
        <w:sectPr w:rsidR="005535CF">
          <w:type w:val="continuous"/>
          <w:pgSz w:w="23820" w:h="16840" w:orient="landscape"/>
          <w:pgMar w:top="1860" w:right="480" w:bottom="280" w:left="1320" w:header="720" w:footer="720" w:gutter="0"/>
          <w:cols w:num="3" w:space="720" w:equalWidth="0">
            <w:col w:w="13101" w:space="40"/>
            <w:col w:w="2930" w:space="39"/>
            <w:col w:w="5910"/>
          </w:cols>
        </w:sectPr>
      </w:pPr>
    </w:p>
    <w:p w:rsidR="005535CF" w:rsidRDefault="00E33D0D">
      <w:pPr>
        <w:spacing w:before="8" w:line="247" w:lineRule="auto"/>
        <w:ind w:left="8746" w:hanging="4"/>
        <w:rPr>
          <w:sz w:val="16"/>
        </w:rPr>
      </w:pPr>
      <w:r>
        <w:rPr>
          <w:sz w:val="16"/>
        </w:rPr>
        <w:lastRenderedPageBreak/>
        <w:t>CR-Tuboestructuralsecundarioseccioncuadrada80x80x3.2mmT1-Tabiquedehormigónde12x60cm</w:t>
      </w:r>
    </w:p>
    <w:p w:rsidR="005535CF" w:rsidRDefault="00E33D0D">
      <w:pPr>
        <w:ind w:left="8746"/>
        <w:rPr>
          <w:sz w:val="16"/>
        </w:rPr>
      </w:pPr>
      <w:r>
        <w:rPr>
          <w:sz w:val="16"/>
        </w:rPr>
        <w:t>T2-Tabiquedehormigónde12x100cm</w:t>
      </w:r>
    </w:p>
    <w:p w:rsidR="005535CF" w:rsidRDefault="00E33D0D">
      <w:pPr>
        <w:tabs>
          <w:tab w:val="left" w:pos="2743"/>
        </w:tabs>
        <w:spacing w:before="30"/>
        <w:ind w:left="2332"/>
        <w:rPr>
          <w:sz w:val="16"/>
        </w:rPr>
      </w:pPr>
      <w:r>
        <w:br w:type="column"/>
      </w:r>
      <w:r>
        <w:rPr>
          <w:position w:val="2"/>
          <w:sz w:val="12"/>
        </w:rPr>
        <w:lastRenderedPageBreak/>
        <w:t>CR</w:t>
      </w:r>
      <w:r>
        <w:rPr>
          <w:position w:val="2"/>
          <w:sz w:val="12"/>
        </w:rPr>
        <w:tab/>
      </w:r>
      <w:r>
        <w:rPr>
          <w:spacing w:val="-1"/>
          <w:sz w:val="16"/>
        </w:rPr>
        <w:t>Estructura</w:t>
      </w:r>
      <w:r>
        <w:rPr>
          <w:sz w:val="16"/>
        </w:rPr>
        <w:t>SecundariaColumnametalica</w:t>
      </w:r>
    </w:p>
    <w:p w:rsidR="005535CF" w:rsidRDefault="005535CF">
      <w:pPr>
        <w:rPr>
          <w:sz w:val="16"/>
        </w:rPr>
        <w:sectPr w:rsidR="005535CF">
          <w:type w:val="continuous"/>
          <w:pgSz w:w="23820" w:h="16840" w:orient="landscape"/>
          <w:pgMar w:top="1860" w:right="480" w:bottom="280" w:left="1320" w:header="720" w:footer="720" w:gutter="0"/>
          <w:cols w:num="2" w:space="720" w:equalWidth="0">
            <w:col w:w="13401" w:space="40"/>
            <w:col w:w="8579"/>
          </w:cols>
        </w:sectPr>
      </w:pPr>
    </w:p>
    <w:p w:rsidR="005535CF" w:rsidRDefault="005535CF">
      <w:pPr>
        <w:pStyle w:val="Textoindependiente"/>
        <w:spacing w:before="9"/>
        <w:rPr>
          <w:sz w:val="8"/>
        </w:rPr>
      </w:pPr>
    </w:p>
    <w:p w:rsidR="005535CF" w:rsidRDefault="005535CF">
      <w:pPr>
        <w:rPr>
          <w:sz w:val="8"/>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spacing w:before="3"/>
        <w:rPr>
          <w:sz w:val="23"/>
        </w:rPr>
      </w:pPr>
    </w:p>
    <w:p w:rsidR="005535CF" w:rsidRDefault="00E33D0D">
      <w:pPr>
        <w:pStyle w:val="Textoindependiente"/>
        <w:spacing w:line="247" w:lineRule="auto"/>
        <w:ind w:left="260" w:right="38" w:hanging="3"/>
      </w:pPr>
      <w:r>
        <w:t>NOTA:Todoslosperfiles,seccionesydimensionesdeloselementossonestimados,conelobjetodedefinirunpreciodelainstalacion,NOESAPTOPARA</w:t>
      </w:r>
    </w:p>
    <w:p w:rsidR="005535CF" w:rsidRDefault="00E33D0D">
      <w:pPr>
        <w:spacing w:before="93"/>
        <w:ind w:left="258"/>
        <w:rPr>
          <w:sz w:val="16"/>
        </w:rPr>
      </w:pPr>
      <w:r>
        <w:br w:type="column"/>
      </w:r>
      <w:r>
        <w:rPr>
          <w:w w:val="95"/>
          <w:sz w:val="16"/>
        </w:rPr>
        <w:lastRenderedPageBreak/>
        <w:t>Vigas</w:t>
      </w:r>
    </w:p>
    <w:p w:rsidR="005535CF" w:rsidRDefault="00E33D0D">
      <w:pPr>
        <w:pStyle w:val="Textoindependiente"/>
        <w:spacing w:before="6"/>
        <w:rPr>
          <w:sz w:val="24"/>
        </w:rPr>
      </w:pPr>
      <w:r>
        <w:br w:type="column"/>
      </w:r>
    </w:p>
    <w:p w:rsidR="005535CF" w:rsidRDefault="00E33D0D">
      <w:pPr>
        <w:ind w:left="17"/>
        <w:rPr>
          <w:sz w:val="16"/>
        </w:rPr>
      </w:pPr>
      <w:r>
        <w:rPr>
          <w:sz w:val="16"/>
        </w:rPr>
        <w:t>V-Tuboestructuralmetalicoseccioncuadrada160x80x4mm</w:t>
      </w:r>
    </w:p>
    <w:p w:rsidR="005535CF" w:rsidRDefault="00E33D0D">
      <w:pPr>
        <w:spacing w:before="5"/>
        <w:ind w:left="17"/>
        <w:rPr>
          <w:sz w:val="16"/>
        </w:rPr>
      </w:pPr>
      <w:r>
        <w:rPr>
          <w:sz w:val="16"/>
        </w:rPr>
        <w:t>VR-VigasdeentrepisoTuboestructuralmetalicoseccioncuadrada80x80x3.2mm</w:t>
      </w:r>
    </w:p>
    <w:p w:rsidR="005535CF" w:rsidRDefault="005535CF">
      <w:pPr>
        <w:pStyle w:val="Textoindependiente"/>
        <w:spacing w:before="4"/>
        <w:rPr>
          <w:sz w:val="24"/>
        </w:rPr>
      </w:pPr>
    </w:p>
    <w:p w:rsidR="005535CF" w:rsidRDefault="00E33D0D">
      <w:pPr>
        <w:ind w:left="3665"/>
        <w:rPr>
          <w:rFonts w:ascii="Arial"/>
          <w:b/>
          <w:sz w:val="16"/>
        </w:rPr>
      </w:pPr>
      <w:r>
        <w:rPr>
          <w:rFonts w:ascii="Arial"/>
          <w:b/>
          <w:color w:val="EC1F23"/>
          <w:w w:val="60"/>
          <w:sz w:val="16"/>
        </w:rPr>
        <w:t>PLANONOAPTOPARACONSTRUCCION</w:t>
      </w:r>
    </w:p>
    <w:p w:rsidR="005535CF" w:rsidRDefault="00E33D0D">
      <w:pPr>
        <w:spacing w:before="85" w:line="247" w:lineRule="auto"/>
        <w:ind w:left="3358" w:right="38" w:hanging="3"/>
        <w:rPr>
          <w:rFonts w:ascii="Arial"/>
          <w:b/>
          <w:sz w:val="8"/>
        </w:rPr>
      </w:pPr>
      <w:r>
        <w:rPr>
          <w:rFonts w:ascii="Arial"/>
          <w:b/>
          <w:w w:val="60"/>
          <w:sz w:val="8"/>
        </w:rPr>
        <w:t>ELPRESENTEPLANOESINDICATIVO,LACONTRATISTACONFECCIONARALOSPLANOSDEFINITIVOS,QUEDEBERANSERAPROBADOSPORLAINSPECCIONDEOBRA.ELPLANOPRESENTADOPORLACONTRATISTAESTARAENUN</w:t>
      </w:r>
    </w:p>
    <w:p w:rsidR="005535CF" w:rsidRDefault="00E33D0D">
      <w:pPr>
        <w:spacing w:before="1"/>
        <w:ind w:left="3359"/>
        <w:rPr>
          <w:rFonts w:ascii="Arial"/>
          <w:b/>
          <w:sz w:val="8"/>
        </w:rPr>
      </w:pPr>
      <w:r>
        <w:rPr>
          <w:rFonts w:ascii="Arial"/>
          <w:b/>
          <w:w w:val="60"/>
          <w:sz w:val="8"/>
        </w:rPr>
        <w:t>TODODE  ACUERDOCON  LANORMATIVA  VIGENTE.</w:t>
      </w:r>
    </w:p>
    <w:p w:rsidR="005535CF" w:rsidRDefault="00E33D0D">
      <w:pPr>
        <w:spacing w:before="3"/>
        <w:ind w:left="3359"/>
        <w:rPr>
          <w:rFonts w:ascii="Arial"/>
          <w:b/>
          <w:sz w:val="8"/>
        </w:rPr>
      </w:pPr>
      <w:r>
        <w:rPr>
          <w:rFonts w:ascii="Arial"/>
          <w:b/>
          <w:w w:val="60"/>
          <w:sz w:val="8"/>
        </w:rPr>
        <w:t>TODASLASMEDIDASYNIVELESSEVERIFICARANENOBRAPORELCONTRATISTA.</w:t>
      </w:r>
    </w:p>
    <w:p w:rsidR="005535CF" w:rsidRDefault="00E33D0D">
      <w:pPr>
        <w:spacing w:before="4"/>
        <w:ind w:left="3359"/>
        <w:rPr>
          <w:rFonts w:ascii="Arial"/>
          <w:b/>
          <w:sz w:val="8"/>
        </w:rPr>
      </w:pPr>
      <w:r>
        <w:rPr>
          <w:rFonts w:ascii="Arial"/>
          <w:b/>
          <w:w w:val="60"/>
          <w:sz w:val="8"/>
        </w:rPr>
        <w:t>TODOSLOSDETALLESCONSTRUCTIVOSSERANCOORDINADOSYCOMPATIBILIZADOSENOBRA</w:t>
      </w:r>
    </w:p>
    <w:p w:rsidR="005535CF" w:rsidRDefault="00E33D0D">
      <w:pPr>
        <w:pStyle w:val="Ttulo1"/>
        <w:spacing w:before="335"/>
        <w:ind w:left="258"/>
      </w:pPr>
      <w:r>
        <w:br w:type="column"/>
      </w:r>
      <w:r>
        <w:lastRenderedPageBreak/>
        <w:t>TIPOLOGIA2B</w:t>
      </w:r>
    </w:p>
    <w:p w:rsidR="005535CF" w:rsidRDefault="005535CF">
      <w:pPr>
        <w:sectPr w:rsidR="005535CF">
          <w:type w:val="continuous"/>
          <w:pgSz w:w="23820" w:h="16840" w:orient="landscape"/>
          <w:pgMar w:top="1860" w:right="480" w:bottom="280" w:left="1320" w:header="720" w:footer="720" w:gutter="0"/>
          <w:cols w:num="4" w:space="720" w:equalWidth="0">
            <w:col w:w="5544" w:space="2495"/>
            <w:col w:w="655" w:space="39"/>
            <w:col w:w="6419" w:space="3657"/>
            <w:col w:w="3211"/>
          </w:cols>
        </w:sectPr>
      </w:pPr>
    </w:p>
    <w:p w:rsidR="005535CF" w:rsidRDefault="00E33D0D">
      <w:pPr>
        <w:pStyle w:val="Textoindependiente"/>
        <w:ind w:left="264"/>
      </w:pPr>
      <w:r>
        <w:lastRenderedPageBreak/>
        <w:t>CONSTRUCCION,laEmpresadeberarealizarlos</w:t>
      </w:r>
    </w:p>
    <w:p w:rsidR="005535CF" w:rsidRDefault="00E33D0D">
      <w:pPr>
        <w:pStyle w:val="Textoindependiente"/>
        <w:spacing w:line="230" w:lineRule="atLeast"/>
        <w:ind w:left="270" w:hanging="4"/>
      </w:pPr>
      <w:r>
        <w:t>calculosyestudiosnecesariosafindevalidarlasmismasygarantizarlaestabilidadglobaldelaestructura.</w:t>
      </w:r>
    </w:p>
    <w:p w:rsidR="005535CF" w:rsidRDefault="00E33D0D">
      <w:pPr>
        <w:spacing w:line="129" w:lineRule="exact"/>
        <w:ind w:left="264"/>
        <w:rPr>
          <w:sz w:val="12"/>
        </w:rPr>
      </w:pPr>
      <w:r>
        <w:br w:type="column"/>
      </w:r>
      <w:r>
        <w:rPr>
          <w:w w:val="60"/>
          <w:sz w:val="12"/>
        </w:rPr>
        <w:lastRenderedPageBreak/>
        <w:t>Revision</w:t>
      </w:r>
    </w:p>
    <w:p w:rsidR="005535CF" w:rsidRDefault="00E33D0D">
      <w:pPr>
        <w:spacing w:line="129" w:lineRule="exact"/>
        <w:ind w:left="264"/>
        <w:rPr>
          <w:sz w:val="12"/>
        </w:rPr>
      </w:pPr>
      <w:r>
        <w:br w:type="column"/>
      </w:r>
      <w:r>
        <w:rPr>
          <w:w w:val="70"/>
          <w:sz w:val="12"/>
        </w:rPr>
        <w:lastRenderedPageBreak/>
        <w:t>Fecha</w:t>
      </w:r>
    </w:p>
    <w:p w:rsidR="005535CF" w:rsidRDefault="00E33D0D">
      <w:pPr>
        <w:spacing w:line="129" w:lineRule="exact"/>
        <w:ind w:left="264"/>
        <w:rPr>
          <w:sz w:val="12"/>
        </w:rPr>
      </w:pPr>
      <w:r>
        <w:br w:type="column"/>
      </w:r>
      <w:r>
        <w:rPr>
          <w:w w:val="65"/>
          <w:sz w:val="12"/>
        </w:rPr>
        <w:lastRenderedPageBreak/>
        <w:t>Descripcion</w:t>
      </w:r>
    </w:p>
    <w:p w:rsidR="005535CF" w:rsidRDefault="00E33D0D">
      <w:pPr>
        <w:pStyle w:val="Textoindependiente"/>
        <w:spacing w:before="7"/>
      </w:pPr>
      <w:r>
        <w:br w:type="column"/>
      </w:r>
    </w:p>
    <w:p w:rsidR="005535CF" w:rsidRDefault="00E33D0D">
      <w:pPr>
        <w:ind w:left="267"/>
        <w:rPr>
          <w:sz w:val="16"/>
        </w:rPr>
      </w:pPr>
      <w:r>
        <w:rPr>
          <w:w w:val="80"/>
          <w:position w:val="3"/>
          <w:sz w:val="12"/>
        </w:rPr>
        <w:t>Obra:</w:t>
      </w:r>
      <w:r>
        <w:rPr>
          <w:color w:val="767676"/>
          <w:w w:val="80"/>
          <w:sz w:val="16"/>
        </w:rPr>
        <w:t>CENTRODEPRIMERAINFANCIA-TIP.CENTRO-ESQUINASINMEDIANERA-12x25m.</w:t>
      </w:r>
    </w:p>
    <w:p w:rsidR="005535CF" w:rsidRDefault="00E33D0D">
      <w:pPr>
        <w:spacing w:before="3"/>
        <w:ind w:left="264"/>
        <w:rPr>
          <w:sz w:val="16"/>
        </w:rPr>
      </w:pPr>
      <w:r>
        <w:rPr>
          <w:w w:val="80"/>
          <w:position w:val="1"/>
          <w:sz w:val="12"/>
        </w:rPr>
        <w:t>Plano:</w:t>
      </w:r>
      <w:r>
        <w:rPr>
          <w:color w:val="767676"/>
          <w:w w:val="80"/>
          <w:sz w:val="16"/>
        </w:rPr>
        <w:t>ESTRUCTURAS/PBAJOCUBIERTA</w:t>
      </w:r>
    </w:p>
    <w:p w:rsidR="005535CF" w:rsidRDefault="00E33D0D">
      <w:pPr>
        <w:pStyle w:val="Textoindependiente"/>
        <w:rPr>
          <w:sz w:val="12"/>
        </w:rPr>
      </w:pPr>
      <w:r>
        <w:br w:type="column"/>
      </w:r>
    </w:p>
    <w:p w:rsidR="005535CF" w:rsidRDefault="00E33D0D">
      <w:pPr>
        <w:spacing w:before="98"/>
        <w:ind w:left="123"/>
        <w:rPr>
          <w:sz w:val="12"/>
        </w:rPr>
      </w:pPr>
      <w:r>
        <w:rPr>
          <w:sz w:val="12"/>
        </w:rPr>
        <w:t>PlanoN°</w:t>
      </w:r>
    </w:p>
    <w:p w:rsidR="005535CF" w:rsidRDefault="00E33D0D">
      <w:pPr>
        <w:pStyle w:val="Ttulo4"/>
        <w:spacing w:before="102" w:line="141" w:lineRule="exact"/>
        <w:ind w:left="145"/>
      </w:pPr>
      <w:r>
        <w:rPr>
          <w:color w:val="767676"/>
          <w:w w:val="95"/>
        </w:rPr>
        <w:t>E03</w:t>
      </w:r>
    </w:p>
    <w:p w:rsidR="005535CF" w:rsidRDefault="005535CF">
      <w:pPr>
        <w:spacing w:line="141" w:lineRule="exact"/>
        <w:sectPr w:rsidR="005535CF">
          <w:type w:val="continuous"/>
          <w:pgSz w:w="23820" w:h="16840" w:orient="landscape"/>
          <w:pgMar w:top="1860" w:right="480" w:bottom="280" w:left="1320" w:header="720" w:footer="720" w:gutter="0"/>
          <w:cols w:num="6" w:space="720" w:equalWidth="0">
            <w:col w:w="5507" w:space="6296"/>
            <w:col w:w="563" w:space="55"/>
            <w:col w:w="521" w:space="365"/>
            <w:col w:w="712" w:space="938"/>
            <w:col w:w="6025" w:space="39"/>
            <w:col w:w="999"/>
          </w:cols>
        </w:sectPr>
      </w:pPr>
    </w:p>
    <w:p w:rsidR="005535CF" w:rsidRDefault="00E33D0D">
      <w:pPr>
        <w:spacing w:line="87" w:lineRule="exact"/>
        <w:jc w:val="right"/>
        <w:rPr>
          <w:sz w:val="12"/>
        </w:rPr>
      </w:pPr>
      <w:r>
        <w:rPr>
          <w:noProof/>
          <w:lang w:eastAsia="es-ES"/>
        </w:rPr>
        <w:lastRenderedPageBreak/>
        <w:drawing>
          <wp:anchor distT="0" distB="0" distL="0" distR="0" simplePos="0" relativeHeight="251482624" behindDoc="1" locked="0" layoutInCell="1" allowOverlap="1">
            <wp:simplePos x="0" y="0"/>
            <wp:positionH relativeFrom="page">
              <wp:posOffset>0</wp:posOffset>
            </wp:positionH>
            <wp:positionV relativeFrom="page">
              <wp:posOffset>2540</wp:posOffset>
            </wp:positionV>
            <wp:extent cx="15118841" cy="10690859"/>
            <wp:effectExtent l="0" t="0" r="0" b="0"/>
            <wp:wrapNone/>
            <wp:docPr id="19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82.png"/>
                    <pic:cNvPicPr/>
                  </pic:nvPicPr>
                  <pic:blipFill>
                    <a:blip r:embed="rId136" cstate="print"/>
                    <a:stretch>
                      <a:fillRect/>
                    </a:stretch>
                  </pic:blipFill>
                  <pic:spPr>
                    <a:xfrm>
                      <a:off x="0" y="0"/>
                      <a:ext cx="15118841" cy="10690859"/>
                    </a:xfrm>
                    <a:prstGeom prst="rect">
                      <a:avLst/>
                    </a:prstGeom>
                  </pic:spPr>
                </pic:pic>
              </a:graphicData>
            </a:graphic>
          </wp:anchor>
        </w:drawing>
      </w:r>
      <w:r>
        <w:rPr>
          <w:sz w:val="12"/>
        </w:rPr>
        <w:t>Fecha:</w:t>
      </w:r>
    </w:p>
    <w:p w:rsidR="005535CF" w:rsidRDefault="00E33D0D">
      <w:pPr>
        <w:spacing w:line="109" w:lineRule="exact"/>
        <w:ind w:left="1213"/>
        <w:rPr>
          <w:sz w:val="16"/>
        </w:rPr>
      </w:pPr>
      <w:r>
        <w:br w:type="column"/>
      </w:r>
      <w:r>
        <w:rPr>
          <w:spacing w:val="-1"/>
          <w:w w:val="90"/>
          <w:position w:val="1"/>
          <w:sz w:val="12"/>
        </w:rPr>
        <w:lastRenderedPageBreak/>
        <w:t xml:space="preserve">Escala: </w:t>
      </w:r>
      <w:r>
        <w:rPr>
          <w:color w:val="767676"/>
          <w:spacing w:val="-1"/>
          <w:w w:val="90"/>
          <w:sz w:val="16"/>
        </w:rPr>
        <w:t>1:100</w:t>
      </w:r>
    </w:p>
    <w:p w:rsidR="005535CF" w:rsidRDefault="00E33D0D">
      <w:pPr>
        <w:spacing w:line="87" w:lineRule="exact"/>
        <w:ind w:left="851"/>
        <w:rPr>
          <w:sz w:val="12"/>
        </w:rPr>
      </w:pPr>
      <w:r>
        <w:br w:type="column"/>
      </w:r>
      <w:r>
        <w:rPr>
          <w:sz w:val="12"/>
        </w:rPr>
        <w:lastRenderedPageBreak/>
        <w:t>Revisó:</w:t>
      </w:r>
    </w:p>
    <w:p w:rsidR="005535CF" w:rsidRDefault="005535CF">
      <w:pPr>
        <w:spacing w:line="87" w:lineRule="exact"/>
        <w:rPr>
          <w:sz w:val="12"/>
        </w:rPr>
        <w:sectPr w:rsidR="005535CF">
          <w:type w:val="continuous"/>
          <w:pgSz w:w="23820" w:h="16840" w:orient="landscape"/>
          <w:pgMar w:top="1860" w:right="480" w:bottom="280" w:left="1320" w:header="720" w:footer="720" w:gutter="0"/>
          <w:cols w:num="3" w:space="720" w:equalWidth="0">
            <w:col w:w="15583" w:space="40"/>
            <w:col w:w="1966" w:space="39"/>
            <w:col w:w="4392"/>
          </w:cols>
        </w:sectPr>
      </w:pPr>
    </w:p>
    <w:p w:rsidR="005535CF" w:rsidRDefault="007E1C2E">
      <w:pPr>
        <w:pStyle w:val="Ttulo4"/>
        <w:spacing w:before="73"/>
        <w:ind w:left="1148"/>
      </w:pPr>
      <w:r>
        <w:rPr>
          <w:noProof/>
          <w:lang w:eastAsia="es-ES"/>
        </w:rPr>
        <w:lastRenderedPageBreak/>
        <w:pict>
          <v:shape id="Text Box 174" o:spid="_x0000_s1752" type="#_x0000_t202" style="position:absolute;left:0;text-align:left;margin-left:105.85pt;margin-top:10pt;width:6.65pt;height:13.3pt;z-index:2517980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AI1tQIAALQ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rPr>
        <w:t>PlantaTechos</w:t>
      </w:r>
    </w:p>
    <w:p w:rsidR="005535CF" w:rsidRDefault="00E33D0D">
      <w:pPr>
        <w:spacing w:before="18"/>
        <w:ind w:left="1159"/>
        <w:rPr>
          <w:sz w:val="12"/>
        </w:rPr>
      </w:pPr>
      <w:r>
        <w:rPr>
          <w:w w:val="95"/>
          <w:sz w:val="12"/>
        </w:rPr>
        <w:t>Escala1:100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4"/>
        <w:rPr>
          <w:sz w:val="18"/>
        </w:rPr>
      </w:pPr>
    </w:p>
    <w:p w:rsidR="005535CF" w:rsidRDefault="00E33D0D">
      <w:pPr>
        <w:tabs>
          <w:tab w:val="left" w:pos="5240"/>
          <w:tab w:val="left" w:pos="7791"/>
          <w:tab w:val="left" w:pos="10342"/>
          <w:tab w:val="left" w:pos="13177"/>
          <w:tab w:val="left" w:pos="16012"/>
          <w:tab w:val="left" w:pos="17713"/>
        </w:tabs>
        <w:ind w:left="3540"/>
        <w:rPr>
          <w:sz w:val="16"/>
        </w:rPr>
      </w:pPr>
      <w:r>
        <w:rPr>
          <w:sz w:val="16"/>
        </w:rPr>
        <w:t>9</w:t>
      </w:r>
      <w:r>
        <w:rPr>
          <w:sz w:val="16"/>
        </w:rPr>
        <w:tab/>
        <w:t>8</w:t>
      </w:r>
      <w:r>
        <w:rPr>
          <w:sz w:val="16"/>
        </w:rPr>
        <w:tab/>
        <w:t>7</w:t>
      </w:r>
      <w:r>
        <w:rPr>
          <w:sz w:val="16"/>
        </w:rPr>
        <w:tab/>
        <w:t>6</w:t>
      </w:r>
      <w:r>
        <w:rPr>
          <w:sz w:val="16"/>
        </w:rPr>
        <w:tab/>
        <w:t>4</w:t>
      </w:r>
      <w:r>
        <w:rPr>
          <w:sz w:val="16"/>
        </w:rPr>
        <w:tab/>
        <w:t>2</w:t>
      </w:r>
      <w:r>
        <w:rPr>
          <w:sz w:val="16"/>
        </w:rPr>
        <w:tab/>
        <w:t>1</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headerReference w:type="default" r:id="rId137"/>
          <w:pgSz w:w="23820" w:h="16840" w:orient="landscape"/>
          <w:pgMar w:top="820" w:right="480" w:bottom="280" w:left="1320" w:header="0" w:footer="0" w:gutter="0"/>
          <w:cols w:space="720"/>
        </w:sectPr>
      </w:pPr>
    </w:p>
    <w:p w:rsidR="005535CF" w:rsidRDefault="005535CF">
      <w:pPr>
        <w:pStyle w:val="Textoindependiente"/>
        <w:spacing w:before="2"/>
        <w:rPr>
          <w:sz w:val="21"/>
        </w:rPr>
      </w:pPr>
    </w:p>
    <w:p w:rsidR="005535CF" w:rsidRDefault="007E1C2E">
      <w:pPr>
        <w:jc w:val="right"/>
        <w:rPr>
          <w:sz w:val="14"/>
        </w:rPr>
      </w:pPr>
      <w:r w:rsidRPr="007E1C2E">
        <w:rPr>
          <w:noProof/>
          <w:lang w:eastAsia="es-ES"/>
        </w:rPr>
        <w:pict>
          <v:shape id="Text Box 173" o:spid="_x0000_s1751" type="#_x0000_t202" style="position:absolute;left:0;text-align:left;margin-left:320.2pt;margin-top:28.8pt;width:137.55pt;height:62.95pt;z-index:2517806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" filled="f" stroked="f">
            <v:textbox style="layout-flow:vertical;mso-layout-flow-alt:bottom-to-top" inset="0,0,0,0">
              <w:txbxContent>
                <w:p w:rsidR="00E65EBD" w:rsidRDefault="00E65EBD">
                  <w:pPr>
                    <w:spacing w:before="17" w:line="422" w:lineRule="auto"/>
                    <w:ind w:left="20" w:right="18"/>
                    <w:jc w:val="both"/>
                    <w:rPr>
                      <w:sz w:val="14"/>
                    </w:rPr>
                  </w:pPr>
                  <w:r>
                    <w:rPr>
                      <w:sz w:val="14"/>
                    </w:rPr>
                    <w:t>cabio de pino 2"x5"cabio de pino 2"x5"cabio de pino 2"x5"cabio de pino 2"x5"cabio de pino 2"x5"cabio de pino 2"x5"cabio de pino 2"x5"cabio de pino 2"x5"cabiodepino2"x5"</w:t>
                  </w:r>
                </w:p>
                <w:p w:rsidR="00E65EBD" w:rsidRDefault="00E65EBD">
                  <w:pPr>
                    <w:spacing w:before="2"/>
                    <w:ind w:left="20"/>
                    <w:jc w:val="both"/>
                    <w:rPr>
                      <w:sz w:val="14"/>
                    </w:rPr>
                  </w:pPr>
                  <w:r>
                    <w:rPr>
                      <w:sz w:val="14"/>
                    </w:rPr>
                    <w:t>cabiodepino2"x5"</w:t>
                  </w:r>
                </w:p>
              </w:txbxContent>
            </v:textbox>
            <w10:wrap anchorx="page"/>
          </v:shape>
        </w:pict>
      </w:r>
      <w:r w:rsidR="00E33D0D">
        <w:rPr>
          <w:sz w:val="14"/>
        </w:rPr>
        <w:t>canaletaHormigonArmado</w:t>
      </w:r>
    </w:p>
    <w:p w:rsidR="005535CF" w:rsidRDefault="00E33D0D">
      <w:pPr>
        <w:pStyle w:val="Textoindependiente"/>
        <w:spacing w:before="2"/>
        <w:rPr>
          <w:sz w:val="21"/>
        </w:rPr>
      </w:pPr>
      <w:r>
        <w:br w:type="column"/>
      </w:r>
    </w:p>
    <w:p w:rsidR="005535CF" w:rsidRDefault="007E1C2E">
      <w:pPr>
        <w:ind w:left="3350"/>
        <w:rPr>
          <w:sz w:val="14"/>
        </w:rPr>
      </w:pPr>
      <w:r w:rsidRPr="007E1C2E">
        <w:rPr>
          <w:noProof/>
          <w:lang w:eastAsia="es-ES"/>
        </w:rPr>
        <w:pict>
          <v:shape id="Text Box 172" o:spid="_x0000_s1750" type="#_x0000_t202" style="position:absolute;left:0;text-align:left;margin-left:575.95pt;margin-top:26.95pt;width:10pt;height:62.95pt;z-index:2517888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cabiodepino2"x5"</w:t>
                  </w:r>
                </w:p>
              </w:txbxContent>
            </v:textbox>
            <w10:wrap anchorx="page"/>
          </v:shape>
        </w:pict>
      </w:r>
      <w:r w:rsidRPr="007E1C2E">
        <w:rPr>
          <w:noProof/>
          <w:lang w:eastAsia="es-ES"/>
        </w:rPr>
        <w:pict>
          <v:shape id="Text Box 171" o:spid="_x0000_s1749" type="#_x0000_t202" style="position:absolute;left:0;text-align:left;margin-left:592.9pt;margin-top:26.95pt;width:10pt;height:62.95pt;z-index:2517898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" filled="f" stroked="f">
            <v:textbox style="layout-flow:vertical;mso-layout-flow-alt:bottom-to-top" inset="0,0,0,0">
              <w:txbxContent>
                <w:p w:rsidR="00E65EBD" w:rsidRDefault="00E65EBD">
                  <w:pPr>
                    <w:spacing w:before="17"/>
                    <w:ind w:left="20"/>
                    <w:rPr>
                      <w:sz w:val="14"/>
                    </w:rPr>
                  </w:pPr>
                  <w:r>
                    <w:rPr>
                      <w:sz w:val="14"/>
                    </w:rPr>
                    <w:t>cabiodepino2"x5"</w:t>
                  </w:r>
                </w:p>
              </w:txbxContent>
            </v:textbox>
            <w10:wrap anchorx="page"/>
          </v:shape>
        </w:pict>
      </w:r>
      <w:r w:rsidRPr="007E1C2E">
        <w:rPr>
          <w:noProof/>
          <w:lang w:eastAsia="es-ES"/>
        </w:rPr>
        <w:pict>
          <v:shape id="Text Box 170" o:spid="_x0000_s1748" type="#_x0000_t202" style="position:absolute;left:0;text-align:left;margin-left:609.95pt;margin-top:26.95pt;width:10pt;height:62.95pt;z-index:2517908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cabiodepino2"x5"</w:t>
                  </w:r>
                </w:p>
              </w:txbxContent>
            </v:textbox>
            <w10:wrap anchorx="page"/>
          </v:shape>
        </w:pict>
      </w:r>
      <w:r w:rsidRPr="007E1C2E">
        <w:rPr>
          <w:noProof/>
          <w:lang w:eastAsia="es-ES"/>
        </w:rPr>
        <w:pict>
          <v:shape id="Text Box 169" o:spid="_x0000_s1747" type="#_x0000_t202" style="position:absolute;left:0;text-align:left;margin-left:626.95pt;margin-top:26.95pt;width:10pt;height:62.95pt;z-index:2517918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cabiodepino2"x5"</w:t>
                  </w:r>
                </w:p>
              </w:txbxContent>
            </v:textbox>
            <w10:wrap anchorx="page"/>
          </v:shape>
        </w:pict>
      </w:r>
      <w:r w:rsidRPr="007E1C2E">
        <w:rPr>
          <w:noProof/>
          <w:lang w:eastAsia="es-ES"/>
        </w:rPr>
        <w:pict>
          <v:shape id="Text Box 168" o:spid="_x0000_s1746" type="#_x0000_t202" style="position:absolute;left:0;text-align:left;margin-left:643.95pt;margin-top:26.95pt;width:10pt;height:62.95pt;z-index:2517928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cabiodepino2"x5"</w:t>
                  </w:r>
                </w:p>
              </w:txbxContent>
            </v:textbox>
            <w10:wrap anchorx="page"/>
          </v:shape>
        </w:pict>
      </w:r>
      <w:r w:rsidRPr="007E1C2E">
        <w:rPr>
          <w:noProof/>
          <w:lang w:eastAsia="es-ES"/>
        </w:rPr>
        <w:pict>
          <v:shape id="Text Box 167" o:spid="_x0000_s1745" type="#_x0000_t202" style="position:absolute;left:0;text-align:left;margin-left:660.95pt;margin-top:26.95pt;width:290.05pt;height:63.75pt;z-index:2517939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" filled="f" stroked="f">
            <v:textbox style="layout-flow:vertical;mso-layout-flow-alt:bottom-to-top" inset="0,0,0,0">
              <w:txbxContent>
                <w:p w:rsidR="00E65EBD" w:rsidRDefault="00E65EBD">
                  <w:pPr>
                    <w:spacing w:before="17" w:line="422" w:lineRule="auto"/>
                    <w:ind w:left="35" w:right="18" w:hanging="16"/>
                    <w:jc w:val="both"/>
                    <w:rPr>
                      <w:sz w:val="14"/>
                    </w:rPr>
                  </w:pPr>
                  <w:r>
                    <w:rPr>
                      <w:sz w:val="14"/>
                    </w:rPr>
                    <w:t>cabio de pino 2"x5"cabio de pino 2"x5"cabio de pino 2"x5"cabio de pino 2"x5"cabio de pino 2"x5"cabio de pino 2"x5"cabio de pino 2"x5"cabio de pino 2"x5"cabio de pino 2"x5"cabio de pino 2"x5"cabio de pino 2"x5"cabio de pino 2"x5"cabio de pino 2"x5"cabiodepino2"x5"</w:t>
                  </w:r>
                </w:p>
                <w:p w:rsidR="00E65EBD" w:rsidRDefault="00E65EBD">
                  <w:pPr>
                    <w:spacing w:before="2" w:line="400" w:lineRule="auto"/>
                    <w:ind w:left="35" w:right="18"/>
                    <w:jc w:val="both"/>
                    <w:rPr>
                      <w:sz w:val="14"/>
                    </w:rPr>
                  </w:pPr>
                  <w:r>
                    <w:rPr>
                      <w:sz w:val="14"/>
                    </w:rPr>
                    <w:t>cabio de pino 2"x5"cabio de pino 2"x5"cabiodepino2"x5"</w:t>
                  </w:r>
                </w:p>
                <w:p w:rsidR="00E65EBD" w:rsidRDefault="00E65EBD">
                  <w:pPr>
                    <w:spacing w:before="16" w:line="422" w:lineRule="auto"/>
                    <w:ind w:left="35" w:right="18"/>
                    <w:jc w:val="both"/>
                    <w:rPr>
                      <w:sz w:val="14"/>
                    </w:rPr>
                  </w:pPr>
                  <w:r>
                    <w:rPr>
                      <w:sz w:val="14"/>
                    </w:rPr>
                    <w:t>cabio de pino 2"x5"cabiodepino2"x5"</w:t>
                  </w:r>
                </w:p>
                <w:p w:rsidR="00E65EBD" w:rsidRDefault="00E65EBD">
                  <w:pPr>
                    <w:spacing w:before="1"/>
                    <w:ind w:left="35"/>
                    <w:jc w:val="both"/>
                    <w:rPr>
                      <w:sz w:val="14"/>
                    </w:rPr>
                  </w:pPr>
                  <w:r>
                    <w:rPr>
                      <w:sz w:val="14"/>
                    </w:rPr>
                    <w:t>cabiodepino2"x5"</w:t>
                  </w:r>
                </w:p>
                <w:p w:rsidR="00E65EBD" w:rsidRDefault="00E65EBD">
                  <w:pPr>
                    <w:spacing w:before="82"/>
                    <w:ind w:left="35"/>
                    <w:jc w:val="both"/>
                    <w:rPr>
                      <w:sz w:val="14"/>
                    </w:rPr>
                  </w:pPr>
                  <w:r>
                    <w:rPr>
                      <w:sz w:val="14"/>
                    </w:rPr>
                    <w:t>cabiodepino2"x5"</w:t>
                  </w:r>
                </w:p>
              </w:txbxContent>
            </v:textbox>
            <w10:wrap anchorx="page"/>
          </v:shape>
        </w:pict>
      </w:r>
      <w:r w:rsidR="00E33D0D">
        <w:rPr>
          <w:sz w:val="14"/>
        </w:rPr>
        <w:t>canaletaHormigonArmado</w:t>
      </w:r>
    </w:p>
    <w:p w:rsidR="005535CF" w:rsidRDefault="00E33D0D">
      <w:pPr>
        <w:pStyle w:val="Textoindependiente"/>
        <w:spacing w:before="2"/>
        <w:rPr>
          <w:sz w:val="21"/>
        </w:rPr>
      </w:pPr>
      <w:r>
        <w:br w:type="column"/>
      </w:r>
    </w:p>
    <w:p w:rsidR="005535CF" w:rsidRDefault="00E33D0D">
      <w:pPr>
        <w:ind w:left="3146"/>
        <w:rPr>
          <w:sz w:val="14"/>
        </w:rPr>
      </w:pPr>
      <w:r>
        <w:rPr>
          <w:sz w:val="14"/>
        </w:rPr>
        <w:t>canaletaHormigonArmado</w:t>
      </w:r>
    </w:p>
    <w:p w:rsidR="005535CF" w:rsidRDefault="005535CF">
      <w:pPr>
        <w:rPr>
          <w:sz w:val="14"/>
        </w:rPr>
        <w:sectPr w:rsidR="005535CF">
          <w:type w:val="continuous"/>
          <w:pgSz w:w="23820" w:h="16840" w:orient="landscape"/>
          <w:pgMar w:top="1860" w:right="480" w:bottom="280" w:left="1320" w:header="720" w:footer="720" w:gutter="0"/>
          <w:cols w:num="3" w:space="720" w:equalWidth="0">
            <w:col w:w="7388" w:space="40"/>
            <w:col w:w="5086" w:space="39"/>
            <w:col w:w="9467"/>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10"/>
        <w:rPr>
          <w:sz w:val="24"/>
        </w:rPr>
      </w:pPr>
    </w:p>
    <w:p w:rsidR="005535CF" w:rsidRDefault="00E33D0D">
      <w:pPr>
        <w:pStyle w:val="Prrafodelista"/>
        <w:numPr>
          <w:ilvl w:val="0"/>
          <w:numId w:val="3"/>
        </w:numPr>
        <w:tabs>
          <w:tab w:val="left" w:pos="19936"/>
          <w:tab w:val="left" w:pos="19937"/>
        </w:tabs>
        <w:spacing w:before="93"/>
        <w:rPr>
          <w:sz w:val="16"/>
        </w:rPr>
      </w:pPr>
      <w:r>
        <w:rPr>
          <w:w w:val="99"/>
          <w:sz w:val="16"/>
        </w:rPr>
        <w:t>A</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7"/>
        <w:rPr>
          <w:sz w:val="22"/>
        </w:rPr>
      </w:pPr>
    </w:p>
    <w:p w:rsidR="005535CF" w:rsidRDefault="007E1C2E">
      <w:pPr>
        <w:pStyle w:val="Prrafodelista"/>
        <w:numPr>
          <w:ilvl w:val="0"/>
          <w:numId w:val="3"/>
        </w:numPr>
        <w:tabs>
          <w:tab w:val="left" w:pos="19936"/>
          <w:tab w:val="left" w:pos="19937"/>
        </w:tabs>
        <w:rPr>
          <w:sz w:val="16"/>
        </w:rPr>
      </w:pPr>
      <w:r w:rsidRPr="007E1C2E">
        <w:rPr>
          <w:noProof/>
          <w:lang w:eastAsia="es-ES"/>
        </w:rPr>
        <w:pict>
          <v:shape id="Text Box 166" o:spid="_x0000_s1744" type="#_x0000_t202" style="position:absolute;left:0;text-align:left;margin-left:252.95pt;margin-top:35.3pt;width:10pt;height:62.95pt;z-index:2517765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cabiodepino2"x5"</w:t>
                  </w:r>
                </w:p>
              </w:txbxContent>
            </v:textbox>
            <w10:wrap anchorx="page"/>
          </v:shape>
        </w:pict>
      </w:r>
      <w:r w:rsidRPr="007E1C2E">
        <w:rPr>
          <w:noProof/>
          <w:lang w:eastAsia="es-ES"/>
        </w:rPr>
        <w:pict>
          <v:shape id="Text Box 165" o:spid="_x0000_s1743" type="#_x0000_t202" style="position:absolute;left:0;text-align:left;margin-left:270pt;margin-top:35.3pt;width:10pt;height:62.95pt;z-index:2517775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cabiodepino2"x5"</w:t>
                  </w:r>
                </w:p>
              </w:txbxContent>
            </v:textbox>
            <w10:wrap anchorx="page"/>
          </v:shape>
        </w:pict>
      </w:r>
      <w:r w:rsidRPr="007E1C2E">
        <w:rPr>
          <w:noProof/>
          <w:lang w:eastAsia="es-ES"/>
        </w:rPr>
        <w:pict>
          <v:shape id="Text Box 164" o:spid="_x0000_s1742" type="#_x0000_t202" style="position:absolute;left:0;text-align:left;margin-left:286.95pt;margin-top:35.3pt;width:10pt;height:62.95pt;z-index:2517785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cabiodepino2"x5"</w:t>
                  </w:r>
                </w:p>
              </w:txbxContent>
            </v:textbox>
            <w10:wrap anchorx="page"/>
          </v:shape>
        </w:pict>
      </w:r>
      <w:r w:rsidRPr="007E1C2E">
        <w:rPr>
          <w:noProof/>
          <w:lang w:eastAsia="es-ES"/>
        </w:rPr>
        <w:pict>
          <v:shape id="Text Box 163" o:spid="_x0000_s1741" type="#_x0000_t202" style="position:absolute;left:0;text-align:left;margin-left:303.95pt;margin-top:35.3pt;width:10pt;height:62.95pt;z-index:2517795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cabiodepino2"x5"</w:t>
                  </w:r>
                </w:p>
              </w:txbxContent>
            </v:textbox>
            <w10:wrap anchorx="page"/>
          </v:shape>
        </w:pict>
      </w:r>
      <w:r w:rsidRPr="007E1C2E">
        <w:rPr>
          <w:noProof/>
          <w:lang w:eastAsia="es-ES"/>
        </w:rPr>
        <w:pict>
          <v:shape id="Text Box 162" o:spid="_x0000_s1740" type="#_x0000_t202" style="position:absolute;left:0;text-align:left;margin-left:321pt;margin-top:35.3pt;width:150.35pt;height:62.95pt;z-index:2517816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" filled="f" stroked="f">
            <v:textbox style="layout-flow:vertical;mso-layout-flow-alt:bottom-to-top" inset="0,0,0,0">
              <w:txbxContent>
                <w:p w:rsidR="00E65EBD" w:rsidRDefault="00E65EBD">
                  <w:pPr>
                    <w:spacing w:before="17" w:line="422" w:lineRule="auto"/>
                    <w:ind w:left="20" w:right="18"/>
                    <w:jc w:val="both"/>
                    <w:rPr>
                      <w:sz w:val="14"/>
                    </w:rPr>
                  </w:pPr>
                  <w:r>
                    <w:rPr>
                      <w:sz w:val="14"/>
                    </w:rPr>
                    <w:t>cabio de pino 2"x5"cabio de pino 2"x5"cabio de pino 2"x5"cabio de pino 2"x5"cabio de pino 2"x5"cabio de pino 2"x5"cabio de pino 2"x5"cabio de pino 2"x5"cabio de pino 2"x5"cabiodepino2"x5"</w:t>
                  </w:r>
                </w:p>
                <w:p w:rsidR="00E65EBD" w:rsidRDefault="00E65EBD">
                  <w:pPr>
                    <w:spacing w:line="134" w:lineRule="exact"/>
                    <w:ind w:left="20"/>
                    <w:jc w:val="both"/>
                    <w:rPr>
                      <w:sz w:val="14"/>
                    </w:rPr>
                  </w:pPr>
                  <w:r>
                    <w:rPr>
                      <w:sz w:val="14"/>
                    </w:rPr>
                    <w:t>cabiodepino2"x5"</w:t>
                  </w:r>
                </w:p>
              </w:txbxContent>
            </v:textbox>
            <w10:wrap anchorx="page"/>
          </v:shape>
        </w:pict>
      </w:r>
      <w:r w:rsidRPr="007E1C2E">
        <w:rPr>
          <w:noProof/>
          <w:lang w:eastAsia="es-ES"/>
        </w:rPr>
        <w:pict>
          <v:shape id="Text Box 161" o:spid="_x0000_s1739" type="#_x0000_t202" style="position:absolute;left:0;text-align:left;margin-left:478.3pt;margin-top:35.3pt;width:10pt;height:62.95pt;z-index:2517826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cabiodepino2"x5"</w:t>
                  </w:r>
                </w:p>
              </w:txbxContent>
            </v:textbox>
            <w10:wrap anchorx="page"/>
          </v:shape>
        </w:pict>
      </w:r>
      <w:r w:rsidRPr="007E1C2E">
        <w:rPr>
          <w:noProof/>
          <w:lang w:eastAsia="es-ES"/>
        </w:rPr>
        <w:pict>
          <v:shape id="Text Box 160" o:spid="_x0000_s1738" type="#_x0000_t202" style="position:absolute;left:0;text-align:left;margin-left:495.3pt;margin-top:35.3pt;width:10pt;height:62.95pt;z-index:2517836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cabiodepino2"x5"</w:t>
                  </w:r>
                </w:p>
              </w:txbxContent>
            </v:textbox>
            <w10:wrap anchorx="page"/>
          </v:shape>
        </w:pict>
      </w:r>
      <w:r w:rsidRPr="007E1C2E">
        <w:rPr>
          <w:noProof/>
          <w:lang w:eastAsia="es-ES"/>
        </w:rPr>
        <w:pict>
          <v:shape id="Text Box 159" o:spid="_x0000_s1737" type="#_x0000_t202" style="position:absolute;left:0;text-align:left;margin-left:512.35pt;margin-top:35.3pt;width:10pt;height:62.95pt;z-index:2517847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" filled="f" stroked="f">
            <v:textbox style="layout-flow:vertical;mso-layout-flow-alt:bottom-to-top" inset="0,0,0,0">
              <w:txbxContent>
                <w:p w:rsidR="00E65EBD" w:rsidRDefault="00E65EBD">
                  <w:pPr>
                    <w:spacing w:before="17"/>
                    <w:ind w:left="20"/>
                    <w:rPr>
                      <w:sz w:val="14"/>
                    </w:rPr>
                  </w:pPr>
                  <w:r>
                    <w:rPr>
                      <w:sz w:val="14"/>
                    </w:rPr>
                    <w:t>cabiodepino2"x5"</w:t>
                  </w:r>
                </w:p>
              </w:txbxContent>
            </v:textbox>
            <w10:wrap anchorx="page"/>
          </v:shape>
        </w:pict>
      </w:r>
      <w:r w:rsidRPr="007E1C2E">
        <w:rPr>
          <w:noProof/>
          <w:lang w:eastAsia="es-ES"/>
        </w:rPr>
        <w:pict>
          <v:shape id="Text Box 158" o:spid="_x0000_s1736" type="#_x0000_t202" style="position:absolute;left:0;text-align:left;margin-left:529.3pt;margin-top:35.3pt;width:10pt;height:62.95pt;z-index:2517857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cabiodepino2"x5"</w:t>
                  </w:r>
                </w:p>
              </w:txbxContent>
            </v:textbox>
            <w10:wrap anchorx="page"/>
          </v:shape>
        </w:pict>
      </w:r>
      <w:r w:rsidRPr="007E1C2E">
        <w:rPr>
          <w:noProof/>
          <w:lang w:eastAsia="es-ES"/>
        </w:rPr>
        <w:pict>
          <v:shape id="Text Box 157" o:spid="_x0000_s1735" type="#_x0000_t202" style="position:absolute;left:0;text-align:left;margin-left:546.35pt;margin-top:35.3pt;width:10pt;height:62.95pt;z-index:2517867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" filled="f" stroked="f">
            <v:textbox style="layout-flow:vertical;mso-layout-flow-alt:bottom-to-top" inset="0,0,0,0">
              <w:txbxContent>
                <w:p w:rsidR="00E65EBD" w:rsidRDefault="00E65EBD">
                  <w:pPr>
                    <w:spacing w:before="17"/>
                    <w:ind w:left="20"/>
                    <w:rPr>
                      <w:sz w:val="14"/>
                    </w:rPr>
                  </w:pPr>
                  <w:r>
                    <w:rPr>
                      <w:sz w:val="14"/>
                    </w:rPr>
                    <w:t>cabiodepino2"x5"</w:t>
                  </w:r>
                </w:p>
              </w:txbxContent>
            </v:textbox>
            <w10:wrap anchorx="page"/>
          </v:shape>
        </w:pict>
      </w:r>
      <w:r w:rsidRPr="007E1C2E">
        <w:rPr>
          <w:noProof/>
          <w:lang w:eastAsia="es-ES"/>
        </w:rPr>
        <w:pict>
          <v:shape id="Text Box 156" o:spid="_x0000_s1734" type="#_x0000_t202" style="position:absolute;left:0;text-align:left;margin-left:563.35pt;margin-top:35.3pt;width:22.75pt;height:62.95pt;z-index:2517877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" filled="f" stroked="f">
            <v:textbox style="layout-flow:vertical;mso-layout-flow-alt:bottom-to-top" inset="0,0,0,0">
              <w:txbxContent>
                <w:p w:rsidR="00E65EBD" w:rsidRDefault="00E65EBD">
                  <w:pPr>
                    <w:spacing w:before="17"/>
                    <w:ind w:left="20"/>
                    <w:rPr>
                      <w:sz w:val="14"/>
                    </w:rPr>
                  </w:pPr>
                  <w:r>
                    <w:rPr>
                      <w:sz w:val="14"/>
                    </w:rPr>
                    <w:t>cabiodepino2"x5"</w:t>
                  </w:r>
                </w:p>
                <w:p w:rsidR="00E65EBD" w:rsidRDefault="00E65EBD">
                  <w:pPr>
                    <w:spacing w:before="95"/>
                    <w:ind w:left="20"/>
                    <w:rPr>
                      <w:sz w:val="14"/>
                    </w:rPr>
                  </w:pPr>
                  <w:r>
                    <w:rPr>
                      <w:sz w:val="14"/>
                    </w:rPr>
                    <w:t>cabiodepino2"x5"</w:t>
                  </w:r>
                </w:p>
              </w:txbxContent>
            </v:textbox>
            <w10:wrap anchorx="page"/>
          </v:shape>
        </w:pict>
      </w:r>
      <w:r w:rsidRPr="007E1C2E">
        <w:rPr>
          <w:noProof/>
          <w:lang w:eastAsia="es-ES"/>
        </w:rPr>
        <w:pict>
          <v:shape id="Text Box 155" o:spid="_x0000_s1733" type="#_x0000_t202" style="position:absolute;left:0;text-align:left;margin-left:675.05pt;margin-top:35.3pt;width:137.55pt;height:62.95pt;z-index:2517949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" filled="f" stroked="f">
            <v:textbox style="layout-flow:vertical;mso-layout-flow-alt:bottom-to-top" inset="0,0,0,0">
              <w:txbxContent>
                <w:p w:rsidR="00E65EBD" w:rsidRDefault="00E65EBD">
                  <w:pPr>
                    <w:spacing w:before="17" w:line="422" w:lineRule="auto"/>
                    <w:ind w:left="20" w:right="18"/>
                    <w:jc w:val="both"/>
                    <w:rPr>
                      <w:sz w:val="14"/>
                    </w:rPr>
                  </w:pPr>
                  <w:r>
                    <w:rPr>
                      <w:sz w:val="14"/>
                    </w:rPr>
                    <w:t>cabio de pino 2"x5"cabio de pino 2"x5"cabio de pino 2"x5"cabio de pino 2"x5"cabio de pino 2"x5"cabio de pino 2"x5"cabio de pino 2"x5"cabio de pino 2"x5"cabiodepino2"x5"</w:t>
                  </w:r>
                </w:p>
                <w:p w:rsidR="00E65EBD" w:rsidRDefault="00E65EBD">
                  <w:pPr>
                    <w:spacing w:before="2"/>
                    <w:ind w:left="20"/>
                    <w:jc w:val="both"/>
                    <w:rPr>
                      <w:sz w:val="14"/>
                    </w:rPr>
                  </w:pPr>
                  <w:r>
                    <w:rPr>
                      <w:sz w:val="14"/>
                    </w:rPr>
                    <w:t>cabiodepino2"x5"</w:t>
                  </w:r>
                </w:p>
              </w:txbxContent>
            </v:textbox>
            <w10:wrap anchorx="page"/>
          </v:shape>
        </w:pict>
      </w:r>
      <w:r w:rsidRPr="007E1C2E">
        <w:rPr>
          <w:noProof/>
          <w:lang w:eastAsia="es-ES"/>
        </w:rPr>
        <w:pict>
          <v:shape id="Text Box 154" o:spid="_x0000_s1732" type="#_x0000_t202" style="position:absolute;left:0;text-align:left;margin-left:953.65pt;margin-top:52.4pt;width:10.85pt;height:17.4pt;z-index:2517959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" filled="f" stroked="f">
            <v:textbox style="layout-flow:vertical;mso-layout-flow-alt:bottom-to-top" inset="0,0,0,0">
              <w:txbxContent>
                <w:p w:rsidR="00E65EBD" w:rsidRDefault="00E65EBD">
                  <w:pPr>
                    <w:spacing w:before="13"/>
                    <w:ind w:left="20"/>
                    <w:rPr>
                      <w:sz w:val="16"/>
                    </w:rPr>
                  </w:pPr>
                  <w:r>
                    <w:rPr>
                      <w:sz w:val="16"/>
                    </w:rPr>
                    <w:t>L.M.</w:t>
                  </w:r>
                </w:p>
              </w:txbxContent>
            </v:textbox>
            <w10:wrap anchorx="page"/>
          </v:shape>
        </w:pict>
      </w:r>
      <w:r w:rsidR="00E33D0D">
        <w:rPr>
          <w:w w:val="99"/>
          <w:sz w:val="16"/>
        </w:rPr>
        <w:t>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5"/>
        <w:rPr>
          <w:sz w:val="19"/>
        </w:rPr>
      </w:pPr>
    </w:p>
    <w:p w:rsidR="005535CF" w:rsidRDefault="007E1C2E">
      <w:pPr>
        <w:spacing w:before="1"/>
        <w:ind w:right="5900"/>
        <w:jc w:val="right"/>
        <w:rPr>
          <w:sz w:val="16"/>
        </w:rPr>
      </w:pPr>
      <w:r w:rsidRPr="007E1C2E">
        <w:rPr>
          <w:noProof/>
          <w:lang w:eastAsia="es-ES"/>
        </w:rPr>
        <w:pict>
          <v:shape id="Text Box 153" o:spid="_x0000_s1731" type="#_x0000_t202" style="position:absolute;left:0;text-align:left;margin-left:230.65pt;margin-top:-93.8pt;width:10.85pt;height:59.7pt;z-index:2517744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" filled="f" stroked="f">
            <v:textbox style="layout-flow:vertical;mso-layout-flow-alt:bottom-to-top" inset="0,0,0,0">
              <w:txbxContent>
                <w:p w:rsidR="00E65EBD" w:rsidRDefault="00E65EBD">
                  <w:pPr>
                    <w:spacing w:before="13"/>
                    <w:ind w:left="20"/>
                    <w:rPr>
                      <w:sz w:val="16"/>
                    </w:rPr>
                  </w:pPr>
                  <w:r>
                    <w:rPr>
                      <w:sz w:val="16"/>
                    </w:rPr>
                    <w:t>muromedianero</w:t>
                  </w:r>
                </w:p>
              </w:txbxContent>
            </v:textbox>
            <w10:wrap anchorx="page"/>
          </v:shape>
        </w:pict>
      </w:r>
      <w:r w:rsidRPr="007E1C2E">
        <w:rPr>
          <w:noProof/>
          <w:lang w:eastAsia="es-ES"/>
        </w:rPr>
        <w:pict>
          <v:shape id="Text Box 152" o:spid="_x0000_s1730" type="#_x0000_t202" style="position:absolute;left:0;text-align:left;margin-left:235.25pt;margin-top:1.15pt;width:10.85pt;height:18.3pt;z-index:2517754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" filled="f" stroked="f">
            <v:textbox style="layout-flow:vertical;mso-layout-flow-alt:bottom-to-top" inset="0,0,0,0">
              <w:txbxContent>
                <w:p w:rsidR="00E65EBD" w:rsidRDefault="00E65EBD">
                  <w:pPr>
                    <w:spacing w:before="13"/>
                    <w:ind w:left="20"/>
                    <w:rPr>
                      <w:sz w:val="16"/>
                    </w:rPr>
                  </w:pPr>
                  <w:r>
                    <w:rPr>
                      <w:sz w:val="16"/>
                    </w:rPr>
                    <w:t>E.M.</w:t>
                  </w:r>
                </w:p>
              </w:txbxContent>
            </v:textbox>
            <w10:wrap anchorx="page"/>
          </v:shape>
        </w:pict>
      </w:r>
      <w:r w:rsidRPr="007E1C2E">
        <w:rPr>
          <w:noProof/>
          <w:lang w:eastAsia="es-ES"/>
        </w:rPr>
        <w:pict>
          <v:shape id="WordArt 151" o:spid="_x0000_s1729" type="#_x0000_t202" style="position:absolute;left:0;text-align:left;margin-left:883.1pt;margin-top:-61.35pt;width:15.45pt;height:7.95pt;rotation:-45;z-index:2517969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" filled="f" stroked="f">
            <v:stroke joinstyle="round"/>
            <o:lock v:ext="edit" shapetype="t"/>
            <v:textbox style="mso-fit-shape-to-text:t">
              <w:txbxContent>
                <w:p w:rsidR="00E65EBD" w:rsidRDefault="00E65EBD" w:rsidP="000A31BF">
                  <w:pPr>
                    <w:pStyle w:val="NormalWeb"/>
                    <w:spacing w:before="0" w:beforeAutospacing="0" w:after="0" w:afterAutospacing="0"/>
                    <w:jc w:val="center"/>
                  </w:pPr>
                  <w:r>
                    <w:rPr>
                      <w:rFonts w:ascii="Arial MT" w:hAnsi="Arial MT"/>
                      <w:color w:val="000000"/>
                      <w:sz w:val="16"/>
                      <w:szCs w:val="16"/>
                    </w:rPr>
                    <w:t>L.M.</w:t>
                  </w:r>
                </w:p>
              </w:txbxContent>
            </v:textbox>
            <w10:wrap anchorx="page"/>
          </v:shape>
        </w:pict>
      </w:r>
      <w:r w:rsidR="00E33D0D">
        <w:rPr>
          <w:sz w:val="16"/>
        </w:rPr>
        <w:t>L.M.</w:t>
      </w:r>
    </w:p>
    <w:p w:rsidR="005535CF" w:rsidRDefault="005535CF">
      <w:pPr>
        <w:pStyle w:val="Textoindependiente"/>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spacing w:before="5"/>
        <w:rPr>
          <w:sz w:val="23"/>
        </w:rPr>
      </w:pPr>
    </w:p>
    <w:p w:rsidR="005535CF" w:rsidRDefault="007E1C2E">
      <w:pPr>
        <w:tabs>
          <w:tab w:val="left" w:pos="5240"/>
          <w:tab w:val="left" w:pos="7791"/>
        </w:tabs>
        <w:ind w:left="3540"/>
        <w:rPr>
          <w:sz w:val="16"/>
        </w:rPr>
      </w:pPr>
      <w:r w:rsidRPr="007E1C2E">
        <w:rPr>
          <w:noProof/>
          <w:lang w:eastAsia="es-ES"/>
        </w:rPr>
        <w:pict>
          <v:line id="Line 150" o:spid="_x0000_s1728" style="position:absolute;left:0;text-align:left;z-index:-251450880;visibility:visible;mso-position-horizontal-relative:page" from="585.35pt,-23.15pt" to="585.3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" strokeweight="0">
            <w10:wrap anchorx="page"/>
          </v:line>
        </w:pict>
      </w:r>
      <w:r w:rsidR="00E33D0D">
        <w:rPr>
          <w:sz w:val="16"/>
        </w:rPr>
        <w:t>9</w:t>
      </w:r>
      <w:r w:rsidR="00E33D0D">
        <w:rPr>
          <w:sz w:val="16"/>
        </w:rPr>
        <w:tab/>
        <w:t>8</w:t>
      </w:r>
      <w:r w:rsidR="00E33D0D">
        <w:rPr>
          <w:sz w:val="16"/>
        </w:rPr>
        <w:tab/>
      </w:r>
      <w:r w:rsidR="00E33D0D">
        <w:rPr>
          <w:spacing w:val="-7"/>
          <w:sz w:val="16"/>
        </w:rPr>
        <w:t>7</w:t>
      </w:r>
    </w:p>
    <w:p w:rsidR="005535CF" w:rsidRDefault="00E33D0D">
      <w:pPr>
        <w:tabs>
          <w:tab w:val="left" w:pos="4124"/>
          <w:tab w:val="left" w:pos="4495"/>
          <w:tab w:val="left" w:pos="6959"/>
          <w:tab w:val="right" w:pos="9881"/>
        </w:tabs>
        <w:spacing w:before="273"/>
        <w:ind w:left="2423"/>
        <w:rPr>
          <w:sz w:val="16"/>
        </w:rPr>
      </w:pPr>
      <w:r>
        <w:br w:type="column"/>
      </w:r>
      <w:r>
        <w:rPr>
          <w:position w:val="6"/>
          <w:sz w:val="16"/>
        </w:rPr>
        <w:lastRenderedPageBreak/>
        <w:t>6</w:t>
      </w:r>
      <w:r>
        <w:rPr>
          <w:position w:val="6"/>
          <w:sz w:val="16"/>
        </w:rPr>
        <w:tab/>
        <w:t>5</w:t>
      </w:r>
      <w:r>
        <w:rPr>
          <w:position w:val="6"/>
          <w:sz w:val="16"/>
        </w:rPr>
        <w:tab/>
      </w:r>
      <w:r>
        <w:rPr>
          <w:sz w:val="16"/>
        </w:rPr>
        <w:t>Cubierta</w:t>
      </w:r>
      <w:r>
        <w:rPr>
          <w:sz w:val="16"/>
        </w:rPr>
        <w:tab/>
      </w:r>
      <w:r>
        <w:rPr>
          <w:position w:val="6"/>
          <w:sz w:val="16"/>
        </w:rPr>
        <w:t>3</w:t>
      </w:r>
      <w:r>
        <w:rPr>
          <w:rFonts w:ascii="Times New Roman"/>
          <w:position w:val="6"/>
          <w:sz w:val="16"/>
        </w:rPr>
        <w:tab/>
      </w:r>
      <w:r>
        <w:rPr>
          <w:position w:val="6"/>
          <w:sz w:val="16"/>
        </w:rPr>
        <w:t>1</w:t>
      </w:r>
    </w:p>
    <w:p w:rsidR="005535CF" w:rsidRDefault="00E33D0D">
      <w:pPr>
        <w:spacing w:before="7"/>
        <w:ind w:left="4491"/>
        <w:rPr>
          <w:sz w:val="16"/>
        </w:rPr>
      </w:pPr>
      <w:r>
        <w:rPr>
          <w:sz w:val="16"/>
        </w:rPr>
        <w:t>Pendiente12%</w:t>
      </w:r>
    </w:p>
    <w:p w:rsidR="005535CF" w:rsidRDefault="005535CF">
      <w:pPr>
        <w:rPr>
          <w:sz w:val="16"/>
        </w:rPr>
        <w:sectPr w:rsidR="005535CF">
          <w:type w:val="continuous"/>
          <w:pgSz w:w="23820" w:h="16840" w:orient="landscape"/>
          <w:pgMar w:top="1860" w:right="480" w:bottom="280" w:left="1320" w:header="720" w:footer="720" w:gutter="0"/>
          <w:cols w:num="2" w:space="720" w:equalWidth="0">
            <w:col w:w="7880" w:space="40"/>
            <w:col w:w="14100"/>
          </w:cols>
        </w:sectPr>
      </w:pPr>
    </w:p>
    <w:p w:rsidR="005535CF" w:rsidRDefault="005535CF">
      <w:pPr>
        <w:pStyle w:val="Textoindependiente"/>
        <w:spacing w:before="1"/>
        <w:rPr>
          <w:sz w:val="17"/>
        </w:rPr>
      </w:pPr>
    </w:p>
    <w:p w:rsidR="005535CF" w:rsidRDefault="00E33D0D">
      <w:pPr>
        <w:ind w:left="12422"/>
        <w:rPr>
          <w:sz w:val="16"/>
        </w:rPr>
      </w:pPr>
      <w:r>
        <w:rPr>
          <w:sz w:val="16"/>
        </w:rPr>
        <w:t>VigasCubierta:</w:t>
      </w:r>
    </w:p>
    <w:p w:rsidR="005535CF" w:rsidRDefault="00E33D0D">
      <w:pPr>
        <w:spacing w:before="6"/>
        <w:ind w:left="8055" w:right="18"/>
        <w:jc w:val="center"/>
        <w:rPr>
          <w:sz w:val="16"/>
        </w:rPr>
      </w:pPr>
      <w:r>
        <w:rPr>
          <w:sz w:val="16"/>
        </w:rPr>
        <w:t>V-Tuboestructuralmetalicoseccioncuadrada160x80x4mm</w:t>
      </w:r>
    </w:p>
    <w:p w:rsidR="005535CF" w:rsidRDefault="005535CF">
      <w:pPr>
        <w:pStyle w:val="Textoindependiente"/>
        <w:spacing w:before="11"/>
        <w:rPr>
          <w:sz w:val="16"/>
        </w:rPr>
      </w:pPr>
    </w:p>
    <w:p w:rsidR="005535CF" w:rsidRDefault="00E33D0D">
      <w:pPr>
        <w:tabs>
          <w:tab w:val="left" w:pos="12869"/>
        </w:tabs>
        <w:spacing w:line="249" w:lineRule="auto"/>
        <w:ind w:left="12415" w:right="7237" w:firstLine="116"/>
        <w:rPr>
          <w:sz w:val="16"/>
        </w:rPr>
      </w:pPr>
      <w:r>
        <w:rPr>
          <w:sz w:val="16"/>
        </w:rPr>
        <w:t>-</w:t>
      </w:r>
      <w:r>
        <w:rPr>
          <w:sz w:val="16"/>
        </w:rPr>
        <w:tab/>
      </w:r>
      <w:r>
        <w:rPr>
          <w:spacing w:val="-1"/>
          <w:sz w:val="16"/>
        </w:rPr>
        <w:t xml:space="preserve">Sobre superficies </w:t>
      </w:r>
      <w:r>
        <w:rPr>
          <w:sz w:val="16"/>
        </w:rPr>
        <w:t>cubiertasCabiosdePinoParana2"x5"</w:t>
      </w:r>
    </w:p>
    <w:p w:rsidR="005535CF" w:rsidRDefault="00E33D0D">
      <w:pPr>
        <w:ind w:left="12415"/>
        <w:rPr>
          <w:sz w:val="16"/>
        </w:rPr>
      </w:pPr>
      <w:r>
        <w:rPr>
          <w:sz w:val="16"/>
        </w:rPr>
        <w:t>CierreenChapaSinusoidalprepintadacolornegro</w:t>
      </w:r>
    </w:p>
    <w:p w:rsidR="005535CF" w:rsidRDefault="005535CF">
      <w:pPr>
        <w:pStyle w:val="Textoindependiente"/>
        <w:spacing w:before="10"/>
        <w:rPr>
          <w:sz w:val="8"/>
        </w:rPr>
      </w:pPr>
    </w:p>
    <w:p w:rsidR="005535CF" w:rsidRDefault="005535CF">
      <w:pPr>
        <w:rPr>
          <w:sz w:val="8"/>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rPr>
          <w:sz w:val="22"/>
        </w:rPr>
      </w:pPr>
    </w:p>
    <w:p w:rsidR="005535CF" w:rsidRDefault="005535CF">
      <w:pPr>
        <w:pStyle w:val="Textoindependiente"/>
        <w:spacing w:before="3"/>
      </w:pPr>
    </w:p>
    <w:p w:rsidR="005535CF" w:rsidRDefault="00E33D0D">
      <w:pPr>
        <w:pStyle w:val="Textoindependiente"/>
        <w:spacing w:before="1" w:line="247" w:lineRule="auto"/>
        <w:ind w:left="260" w:right="38" w:hanging="3"/>
      </w:pPr>
      <w:r>
        <w:t>NOTA:Todoslosperfiles,seccionesydimensionesdeloselementossonestimados,conelobjetodedefinirunpreciodelainstalacion,NOESAPTOPARA</w:t>
      </w:r>
    </w:p>
    <w:p w:rsidR="005535CF" w:rsidRDefault="00E33D0D">
      <w:pPr>
        <w:tabs>
          <w:tab w:val="left" w:pos="1039"/>
        </w:tabs>
        <w:spacing w:before="93"/>
        <w:ind w:left="700"/>
        <w:rPr>
          <w:sz w:val="16"/>
        </w:rPr>
      </w:pPr>
      <w:r>
        <w:br w:type="column"/>
      </w:r>
      <w:r>
        <w:rPr>
          <w:sz w:val="16"/>
        </w:rPr>
        <w:lastRenderedPageBreak/>
        <w:t>-</w:t>
      </w:r>
      <w:r>
        <w:rPr>
          <w:sz w:val="16"/>
        </w:rPr>
        <w:tab/>
      </w:r>
      <w:r>
        <w:rPr>
          <w:spacing w:val="-1"/>
          <w:sz w:val="16"/>
        </w:rPr>
        <w:t>Sobrepatios</w:t>
      </w:r>
    </w:p>
    <w:p w:rsidR="005535CF" w:rsidRDefault="00E33D0D">
      <w:pPr>
        <w:spacing w:before="6" w:line="252" w:lineRule="auto"/>
        <w:ind w:left="584" w:firstLine="4"/>
        <w:rPr>
          <w:sz w:val="16"/>
        </w:rPr>
      </w:pPr>
      <w:r>
        <w:rPr>
          <w:spacing w:val="-1"/>
          <w:sz w:val="16"/>
        </w:rPr>
        <w:t>Tuboestructural</w:t>
      </w:r>
      <w:r>
        <w:rPr>
          <w:sz w:val="16"/>
        </w:rPr>
        <w:t>seccionrectangular50x50x3.2mmCrucesdeSanAndresØ1/2"</w:t>
      </w:r>
    </w:p>
    <w:p w:rsidR="005535CF" w:rsidRDefault="005535CF">
      <w:pPr>
        <w:pStyle w:val="Textoindependiente"/>
        <w:rPr>
          <w:sz w:val="18"/>
        </w:rPr>
      </w:pPr>
    </w:p>
    <w:p w:rsidR="005535CF" w:rsidRDefault="005535CF">
      <w:pPr>
        <w:pStyle w:val="Textoindependiente"/>
        <w:spacing w:before="1"/>
        <w:rPr>
          <w:sz w:val="24"/>
        </w:rPr>
      </w:pPr>
    </w:p>
    <w:p w:rsidR="005535CF" w:rsidRDefault="00E33D0D">
      <w:pPr>
        <w:spacing w:before="1"/>
        <w:ind w:left="567"/>
        <w:rPr>
          <w:rFonts w:ascii="Arial"/>
          <w:b/>
          <w:sz w:val="16"/>
        </w:rPr>
      </w:pPr>
      <w:r>
        <w:rPr>
          <w:rFonts w:ascii="Arial"/>
          <w:b/>
          <w:color w:val="EC1F23"/>
          <w:w w:val="60"/>
          <w:sz w:val="16"/>
        </w:rPr>
        <w:t>PLANONOAPTOPARACONSTRUCCION</w:t>
      </w:r>
    </w:p>
    <w:p w:rsidR="005535CF" w:rsidRDefault="00E33D0D">
      <w:pPr>
        <w:spacing w:before="85" w:line="247" w:lineRule="auto"/>
        <w:ind w:left="260" w:right="889" w:hanging="3"/>
        <w:rPr>
          <w:rFonts w:ascii="Arial"/>
          <w:b/>
          <w:sz w:val="8"/>
        </w:rPr>
      </w:pPr>
      <w:r>
        <w:rPr>
          <w:rFonts w:ascii="Arial"/>
          <w:b/>
          <w:spacing w:val="-1"/>
          <w:w w:val="65"/>
          <w:sz w:val="8"/>
        </w:rPr>
        <w:t>EL PRESENTEPLANOES</w:t>
      </w:r>
      <w:r>
        <w:rPr>
          <w:rFonts w:ascii="Arial"/>
          <w:b/>
          <w:w w:val="65"/>
          <w:sz w:val="8"/>
        </w:rPr>
        <w:t xml:space="preserve"> INDICATIVO, LACONTRATISTA CONFECCIONARA LOS PLANOS DEFINITIVOS, QUEDEBERAN</w:t>
      </w:r>
      <w:r>
        <w:rPr>
          <w:rFonts w:ascii="Arial"/>
          <w:b/>
          <w:w w:val="60"/>
          <w:sz w:val="8"/>
        </w:rPr>
        <w:t>SERAPROBADOSPORLAINSPECCIONDEOBRA.ELPLANOPRESENTADOPORLACONTRATISTAESTARAENUN</w:t>
      </w:r>
    </w:p>
    <w:p w:rsidR="005535CF" w:rsidRDefault="00E33D0D">
      <w:pPr>
        <w:spacing w:before="1"/>
        <w:ind w:left="261"/>
        <w:rPr>
          <w:rFonts w:ascii="Arial"/>
          <w:b/>
          <w:sz w:val="8"/>
        </w:rPr>
      </w:pPr>
      <w:r>
        <w:rPr>
          <w:rFonts w:ascii="Arial"/>
          <w:b/>
          <w:w w:val="60"/>
          <w:sz w:val="8"/>
        </w:rPr>
        <w:t>TODODE  ACUERDOCON  LANORMATIVA  VIGENTE.</w:t>
      </w:r>
    </w:p>
    <w:p w:rsidR="005535CF" w:rsidRDefault="00E33D0D">
      <w:pPr>
        <w:spacing w:before="3"/>
        <w:ind w:left="261"/>
        <w:rPr>
          <w:rFonts w:ascii="Arial"/>
          <w:b/>
          <w:sz w:val="8"/>
        </w:rPr>
      </w:pPr>
      <w:r>
        <w:rPr>
          <w:rFonts w:ascii="Arial"/>
          <w:b/>
          <w:w w:val="60"/>
          <w:sz w:val="8"/>
        </w:rPr>
        <w:t>TODASLASMEDIDASYNIVELESSEVERIFICARANENOBRAPORELCONTRATISTA.</w:t>
      </w:r>
    </w:p>
    <w:p w:rsidR="005535CF" w:rsidRDefault="00E33D0D">
      <w:pPr>
        <w:spacing w:before="4"/>
        <w:ind w:left="261"/>
        <w:rPr>
          <w:rFonts w:ascii="Arial"/>
          <w:b/>
          <w:sz w:val="8"/>
        </w:rPr>
      </w:pPr>
      <w:r>
        <w:rPr>
          <w:rFonts w:ascii="Arial"/>
          <w:b/>
          <w:w w:val="60"/>
          <w:sz w:val="8"/>
        </w:rPr>
        <w:t>TODOSLOSDETALLESCONSTRUCTIVOSSERANCOORDINADOSYCOMPATIBILIZADOSENOBRA</w:t>
      </w:r>
    </w:p>
    <w:p w:rsidR="005535CF" w:rsidRDefault="00E33D0D">
      <w:pPr>
        <w:pStyle w:val="Textoindependiente"/>
        <w:spacing w:before="2"/>
        <w:rPr>
          <w:rFonts w:ascii="Arial"/>
          <w:b/>
          <w:sz w:val="48"/>
        </w:rPr>
      </w:pPr>
      <w:r>
        <w:br w:type="column"/>
      </w:r>
    </w:p>
    <w:p w:rsidR="005535CF" w:rsidRDefault="00E33D0D">
      <w:pPr>
        <w:pStyle w:val="Ttulo1"/>
        <w:ind w:left="258"/>
      </w:pPr>
      <w:r>
        <w:t>TIPOLOGIA2B</w:t>
      </w:r>
    </w:p>
    <w:p w:rsidR="005535CF" w:rsidRDefault="005535CF">
      <w:pPr>
        <w:sectPr w:rsidR="005535CF">
          <w:type w:val="continuous"/>
          <w:pgSz w:w="23820" w:h="16840" w:orient="landscape"/>
          <w:pgMar w:top="1860" w:right="480" w:bottom="280" w:left="1320" w:header="720" w:footer="720" w:gutter="0"/>
          <w:cols w:num="3" w:space="720" w:equalWidth="0">
            <w:col w:w="5544" w:space="6287"/>
            <w:col w:w="4230" w:space="2747"/>
            <w:col w:w="3212"/>
          </w:cols>
        </w:sectPr>
      </w:pPr>
    </w:p>
    <w:p w:rsidR="005535CF" w:rsidRDefault="00E33D0D">
      <w:pPr>
        <w:pStyle w:val="Textoindependiente"/>
        <w:ind w:left="264"/>
      </w:pPr>
      <w:r>
        <w:lastRenderedPageBreak/>
        <w:t>CONSTRUCCION,laEmpresadeberarealizarlos</w:t>
      </w:r>
    </w:p>
    <w:p w:rsidR="005535CF" w:rsidRDefault="00E33D0D">
      <w:pPr>
        <w:pStyle w:val="Textoindependiente"/>
        <w:spacing w:line="230" w:lineRule="atLeast"/>
        <w:ind w:left="270" w:hanging="4"/>
      </w:pPr>
      <w:r>
        <w:t>calculosyestudiosnecesariosafindevalidarlasmismasygarantizarlaestabilidadglobaldelaestructura.</w:t>
      </w:r>
    </w:p>
    <w:p w:rsidR="005535CF" w:rsidRDefault="00E33D0D">
      <w:pPr>
        <w:spacing w:line="129" w:lineRule="exact"/>
        <w:ind w:left="264"/>
        <w:rPr>
          <w:sz w:val="12"/>
        </w:rPr>
      </w:pPr>
      <w:r>
        <w:br w:type="column"/>
      </w:r>
      <w:r>
        <w:rPr>
          <w:w w:val="60"/>
          <w:sz w:val="12"/>
        </w:rPr>
        <w:lastRenderedPageBreak/>
        <w:t>Revision</w:t>
      </w:r>
    </w:p>
    <w:p w:rsidR="005535CF" w:rsidRDefault="00E33D0D">
      <w:pPr>
        <w:spacing w:line="129" w:lineRule="exact"/>
        <w:ind w:left="264"/>
        <w:rPr>
          <w:sz w:val="12"/>
        </w:rPr>
      </w:pPr>
      <w:r>
        <w:br w:type="column"/>
      </w:r>
      <w:r>
        <w:rPr>
          <w:w w:val="70"/>
          <w:sz w:val="12"/>
        </w:rPr>
        <w:lastRenderedPageBreak/>
        <w:t>Fecha</w:t>
      </w:r>
    </w:p>
    <w:p w:rsidR="005535CF" w:rsidRDefault="00E33D0D">
      <w:pPr>
        <w:spacing w:line="129" w:lineRule="exact"/>
        <w:ind w:left="264"/>
        <w:rPr>
          <w:sz w:val="12"/>
        </w:rPr>
      </w:pPr>
      <w:r>
        <w:br w:type="column"/>
      </w:r>
      <w:r>
        <w:rPr>
          <w:w w:val="65"/>
          <w:sz w:val="12"/>
        </w:rPr>
        <w:lastRenderedPageBreak/>
        <w:t>Descripcion</w:t>
      </w:r>
    </w:p>
    <w:p w:rsidR="005535CF" w:rsidRDefault="00E33D0D">
      <w:pPr>
        <w:pStyle w:val="Textoindependiente"/>
        <w:spacing w:before="6"/>
      </w:pPr>
      <w:r>
        <w:br w:type="column"/>
      </w:r>
    </w:p>
    <w:p w:rsidR="005535CF" w:rsidRDefault="00E33D0D">
      <w:pPr>
        <w:spacing w:before="1"/>
        <w:ind w:left="267"/>
        <w:rPr>
          <w:sz w:val="16"/>
        </w:rPr>
      </w:pPr>
      <w:r>
        <w:rPr>
          <w:w w:val="80"/>
          <w:position w:val="3"/>
          <w:sz w:val="12"/>
        </w:rPr>
        <w:t>Obra:</w:t>
      </w:r>
      <w:r>
        <w:rPr>
          <w:color w:val="767676"/>
          <w:w w:val="80"/>
          <w:sz w:val="16"/>
        </w:rPr>
        <w:t>CENTRODEPRIMERAINFANCIA-TIP.CENTRO-ESQUINASINMEDIANERA-12x25m.</w:t>
      </w:r>
    </w:p>
    <w:p w:rsidR="005535CF" w:rsidRDefault="00E33D0D">
      <w:pPr>
        <w:spacing w:before="3"/>
        <w:ind w:left="264"/>
        <w:rPr>
          <w:sz w:val="16"/>
        </w:rPr>
      </w:pPr>
      <w:r>
        <w:rPr>
          <w:w w:val="80"/>
          <w:position w:val="1"/>
          <w:sz w:val="12"/>
        </w:rPr>
        <w:t>Plano:</w:t>
      </w:r>
      <w:r>
        <w:rPr>
          <w:color w:val="767676"/>
          <w:w w:val="80"/>
          <w:sz w:val="16"/>
        </w:rPr>
        <w:t>PLANTATECHOSESTRUCTURACUBIERTA</w:t>
      </w:r>
    </w:p>
    <w:p w:rsidR="005535CF" w:rsidRDefault="00E33D0D">
      <w:pPr>
        <w:pStyle w:val="Textoindependiente"/>
        <w:rPr>
          <w:sz w:val="12"/>
        </w:rPr>
      </w:pPr>
      <w:r>
        <w:br w:type="column"/>
      </w:r>
    </w:p>
    <w:p w:rsidR="005535CF" w:rsidRDefault="00E33D0D">
      <w:pPr>
        <w:spacing w:before="98"/>
        <w:ind w:left="123"/>
        <w:rPr>
          <w:sz w:val="12"/>
        </w:rPr>
      </w:pPr>
      <w:r>
        <w:rPr>
          <w:sz w:val="12"/>
        </w:rPr>
        <w:t>PlanoN°</w:t>
      </w:r>
    </w:p>
    <w:p w:rsidR="005535CF" w:rsidRDefault="00E33D0D">
      <w:pPr>
        <w:pStyle w:val="Ttulo4"/>
        <w:spacing w:before="102" w:line="141" w:lineRule="exact"/>
        <w:ind w:left="145"/>
      </w:pPr>
      <w:r>
        <w:rPr>
          <w:color w:val="767676"/>
          <w:w w:val="95"/>
        </w:rPr>
        <w:t>E04</w:t>
      </w:r>
    </w:p>
    <w:p w:rsidR="005535CF" w:rsidRDefault="005535CF">
      <w:pPr>
        <w:spacing w:line="141" w:lineRule="exact"/>
        <w:sectPr w:rsidR="005535CF">
          <w:type w:val="continuous"/>
          <w:pgSz w:w="23820" w:h="16840" w:orient="landscape"/>
          <w:pgMar w:top="1860" w:right="480" w:bottom="280" w:left="1320" w:header="720" w:footer="720" w:gutter="0"/>
          <w:cols w:num="6" w:space="720" w:equalWidth="0">
            <w:col w:w="5507" w:space="6296"/>
            <w:col w:w="563" w:space="55"/>
            <w:col w:w="521" w:space="365"/>
            <w:col w:w="712" w:space="938"/>
            <w:col w:w="6025" w:space="39"/>
            <w:col w:w="999"/>
          </w:cols>
        </w:sectPr>
      </w:pPr>
    </w:p>
    <w:p w:rsidR="005535CF" w:rsidRDefault="00E33D0D">
      <w:pPr>
        <w:spacing w:line="87" w:lineRule="exact"/>
        <w:jc w:val="right"/>
        <w:rPr>
          <w:sz w:val="12"/>
        </w:rPr>
      </w:pPr>
      <w:r>
        <w:rPr>
          <w:noProof/>
          <w:lang w:eastAsia="es-ES"/>
        </w:rPr>
        <w:lastRenderedPageBreak/>
        <w:drawing>
          <wp:anchor distT="0" distB="0" distL="0" distR="0" simplePos="0" relativeHeight="251483648" behindDoc="1" locked="0" layoutInCell="1" allowOverlap="1">
            <wp:simplePos x="0" y="0"/>
            <wp:positionH relativeFrom="page">
              <wp:posOffset>0</wp:posOffset>
            </wp:positionH>
            <wp:positionV relativeFrom="page">
              <wp:posOffset>2540</wp:posOffset>
            </wp:positionV>
            <wp:extent cx="15118841" cy="10690859"/>
            <wp:effectExtent l="0" t="0" r="0" b="0"/>
            <wp:wrapNone/>
            <wp:docPr id="19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83.png"/>
                    <pic:cNvPicPr/>
                  </pic:nvPicPr>
                  <pic:blipFill>
                    <a:blip r:embed="rId138" cstate="print"/>
                    <a:stretch>
                      <a:fillRect/>
                    </a:stretch>
                  </pic:blipFill>
                  <pic:spPr>
                    <a:xfrm>
                      <a:off x="0" y="0"/>
                      <a:ext cx="15118841" cy="10690859"/>
                    </a:xfrm>
                    <a:prstGeom prst="rect">
                      <a:avLst/>
                    </a:prstGeom>
                  </pic:spPr>
                </pic:pic>
              </a:graphicData>
            </a:graphic>
          </wp:anchor>
        </w:drawing>
      </w:r>
      <w:r>
        <w:rPr>
          <w:sz w:val="12"/>
        </w:rPr>
        <w:t>Fecha:</w:t>
      </w:r>
    </w:p>
    <w:p w:rsidR="005535CF" w:rsidRDefault="00E33D0D">
      <w:pPr>
        <w:spacing w:line="109" w:lineRule="exact"/>
        <w:ind w:left="1213"/>
        <w:rPr>
          <w:sz w:val="16"/>
        </w:rPr>
      </w:pPr>
      <w:r>
        <w:br w:type="column"/>
      </w:r>
      <w:r>
        <w:rPr>
          <w:spacing w:val="-1"/>
          <w:w w:val="90"/>
          <w:position w:val="1"/>
          <w:sz w:val="12"/>
        </w:rPr>
        <w:lastRenderedPageBreak/>
        <w:t xml:space="preserve">Escala: </w:t>
      </w:r>
      <w:r>
        <w:rPr>
          <w:color w:val="767676"/>
          <w:spacing w:val="-1"/>
          <w:w w:val="90"/>
          <w:sz w:val="16"/>
        </w:rPr>
        <w:t>1:100</w:t>
      </w:r>
    </w:p>
    <w:p w:rsidR="005535CF" w:rsidRDefault="00E33D0D">
      <w:pPr>
        <w:spacing w:line="87" w:lineRule="exact"/>
        <w:ind w:left="851"/>
        <w:rPr>
          <w:sz w:val="12"/>
        </w:rPr>
      </w:pPr>
      <w:r>
        <w:br w:type="column"/>
      </w:r>
      <w:r>
        <w:rPr>
          <w:sz w:val="12"/>
        </w:rPr>
        <w:lastRenderedPageBreak/>
        <w:t>Revisó:</w:t>
      </w:r>
    </w:p>
    <w:p w:rsidR="005535CF" w:rsidRDefault="005535CF">
      <w:pPr>
        <w:spacing w:line="87" w:lineRule="exact"/>
        <w:rPr>
          <w:sz w:val="12"/>
        </w:rPr>
        <w:sectPr w:rsidR="005535CF">
          <w:type w:val="continuous"/>
          <w:pgSz w:w="23820" w:h="16840" w:orient="landscape"/>
          <w:pgMar w:top="1860" w:right="480" w:bottom="280" w:left="1320" w:header="720" w:footer="720" w:gutter="0"/>
          <w:cols w:num="3" w:space="720" w:equalWidth="0">
            <w:col w:w="15583" w:space="40"/>
            <w:col w:w="1966" w:space="39"/>
            <w:col w:w="4392"/>
          </w:cols>
        </w:sectPr>
      </w:pPr>
    </w:p>
    <w:p w:rsidR="005535CF" w:rsidRDefault="00E33D0D">
      <w:pPr>
        <w:spacing w:before="87"/>
        <w:ind w:right="2333"/>
        <w:jc w:val="right"/>
        <w:rPr>
          <w:sz w:val="10"/>
        </w:rPr>
      </w:pPr>
      <w:r>
        <w:rPr>
          <w:w w:val="105"/>
          <w:sz w:val="10"/>
        </w:rPr>
        <w:lastRenderedPageBreak/>
        <w:t>ILUMINACIÓN|REFERENCIAS</w:t>
      </w:r>
    </w:p>
    <w:p w:rsidR="005535CF" w:rsidRDefault="005535CF">
      <w:pPr>
        <w:pStyle w:val="Textoindependiente"/>
      </w:pPr>
    </w:p>
    <w:p w:rsidR="005535CF" w:rsidRDefault="007E1C2E">
      <w:pPr>
        <w:tabs>
          <w:tab w:val="left" w:pos="3128"/>
        </w:tabs>
        <w:spacing w:before="215"/>
        <w:ind w:left="1064"/>
        <w:rPr>
          <w:sz w:val="23"/>
        </w:rPr>
      </w:pPr>
      <w:r w:rsidRPr="007E1C2E">
        <w:rPr>
          <w:noProof/>
          <w:lang w:eastAsia="es-ES"/>
        </w:rPr>
        <w:pict>
          <v:shape id="Text Box 149" o:spid="_x0000_s1727" type="#_x0000_t202" style="position:absolute;left:0;text-align:left;margin-left:105.85pt;margin-top:17pt;width:6.65pt;height:13.3pt;z-index:2518062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" filled="f" stroked="f">
            <v:textbox inset="0,0,0,0">
              <w:txbxContent>
                <w:p w:rsidR="00E65EBD" w:rsidRDefault="00E65EBD">
                  <w:pPr>
                    <w:spacing w:line="264" w:lineRule="exact"/>
                    <w:rPr>
                      <w:sz w:val="23"/>
                    </w:rPr>
                  </w:pPr>
                  <w:r>
                    <w:rPr>
                      <w:w w:val="103"/>
                      <w:sz w:val="23"/>
                    </w:rPr>
                    <w:t>1</w:t>
                  </w:r>
                </w:p>
              </w:txbxContent>
            </v:textbox>
            <w10:wrap anchorx="page"/>
          </v:shape>
        </w:pict>
      </w:r>
      <w:r w:rsidRPr="007E1C2E">
        <w:rPr>
          <w:noProof/>
          <w:lang w:eastAsia="es-ES"/>
        </w:rPr>
        <w:pict>
          <v:shape id="Text Box 148" o:spid="_x0000_s1726" type="#_x0000_t202" style="position:absolute;left:0;text-align:left;margin-left:962.75pt;margin-top:-8.7pt;width:193.6pt;height:196.05pt;z-index:2518072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" filled="f" stroked="f">
            <v:textbox inset="0,0,0,0">
              <w:txbxContent>
                <w:tbl>
                  <w:tblPr>
                    <w:tblStyle w:val="TableNormal"/>
                    <w:tblW w:w="0" w:type="auto"/>
                    <w:tblInd w:w="7"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Look w:val="01E0"/>
                  </w:tblPr>
                  <w:tblGrid>
                    <w:gridCol w:w="212"/>
                    <w:gridCol w:w="688"/>
                    <w:gridCol w:w="226"/>
                    <w:gridCol w:w="2494"/>
                    <w:gridCol w:w="226"/>
                  </w:tblGrid>
                  <w:tr w:rsidR="00E65EBD">
                    <w:trPr>
                      <w:trHeight w:val="173"/>
                    </w:trPr>
                    <w:tc>
                      <w:tcPr>
                        <w:tcW w:w="212" w:type="dxa"/>
                        <w:tcBorders>
                          <w:top w:val="nil"/>
                          <w:left w:val="nil"/>
                          <w:right w:val="single" w:sz="6" w:space="0" w:color="000000"/>
                        </w:tcBorders>
                      </w:tcPr>
                      <w:p w:rsidR="00E65EBD" w:rsidRDefault="00E65EBD">
                        <w:pPr>
                          <w:pStyle w:val="TableParagraph"/>
                          <w:rPr>
                            <w:rFonts w:ascii="Times New Roman"/>
                            <w:sz w:val="10"/>
                          </w:rPr>
                        </w:pPr>
                      </w:p>
                    </w:tc>
                    <w:tc>
                      <w:tcPr>
                        <w:tcW w:w="68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6"/>
                          <w:ind w:left="127" w:right="79"/>
                          <w:jc w:val="center"/>
                          <w:rPr>
                            <w:rFonts w:ascii="Arial MT" w:hAnsi="Arial MT"/>
                            <w:sz w:val="8"/>
                          </w:rPr>
                        </w:pPr>
                        <w:r>
                          <w:rPr>
                            <w:rFonts w:ascii="Arial MT" w:hAnsi="Arial MT"/>
                            <w:w w:val="85"/>
                            <w:sz w:val="8"/>
                          </w:rPr>
                          <w:t>SIMBOLOGÍA</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6"/>
                          <w:ind w:left="13"/>
                          <w:jc w:val="center"/>
                          <w:rPr>
                            <w:rFonts w:ascii="Arial MT"/>
                            <w:sz w:val="8"/>
                          </w:rPr>
                        </w:pPr>
                        <w:r>
                          <w:rPr>
                            <w:rFonts w:ascii="Arial MT"/>
                            <w:w w:val="85"/>
                            <w:sz w:val="8"/>
                          </w:rPr>
                          <w:t>COD.</w:t>
                        </w:r>
                      </w:p>
                    </w:tc>
                    <w:tc>
                      <w:tcPr>
                        <w:tcW w:w="249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6"/>
                          <w:ind w:left="865" w:right="1089"/>
                          <w:jc w:val="center"/>
                          <w:rPr>
                            <w:rFonts w:ascii="Arial MT"/>
                            <w:sz w:val="8"/>
                          </w:rPr>
                        </w:pPr>
                        <w:r>
                          <w:rPr>
                            <w:rFonts w:ascii="Arial MT"/>
                            <w:w w:val="85"/>
                            <w:sz w:val="8"/>
                          </w:rPr>
                          <w:t>REFERENCIAS</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6"/>
                          <w:ind w:left="39"/>
                          <w:rPr>
                            <w:rFonts w:ascii="Arial MT"/>
                            <w:sz w:val="8"/>
                          </w:rPr>
                        </w:pPr>
                        <w:r>
                          <w:rPr>
                            <w:rFonts w:ascii="Arial MT"/>
                            <w:w w:val="85"/>
                            <w:sz w:val="8"/>
                          </w:rPr>
                          <w:t>POT.</w:t>
                        </w:r>
                      </w:p>
                    </w:tc>
                  </w:tr>
                  <w:tr w:rsidR="00E65EBD">
                    <w:trPr>
                      <w:trHeight w:val="362"/>
                    </w:trPr>
                    <w:tc>
                      <w:tcPr>
                        <w:tcW w:w="212" w:type="dxa"/>
                        <w:vMerge w:val="restart"/>
                        <w:tcBorders>
                          <w:left w:val="nil"/>
                          <w:bottom w:val="nil"/>
                          <w:right w:val="single" w:sz="6" w:space="0" w:color="000000"/>
                        </w:tcBorders>
                      </w:tcPr>
                      <w:p w:rsidR="00E65EBD" w:rsidRDefault="00E65EBD">
                        <w:pPr>
                          <w:pStyle w:val="TableParagraph"/>
                          <w:rPr>
                            <w:rFonts w:ascii="Times New Roman"/>
                            <w:sz w:val="10"/>
                          </w:rPr>
                        </w:pPr>
                      </w:p>
                    </w:tc>
                    <w:tc>
                      <w:tcPr>
                        <w:tcW w:w="68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8"/>
                          <w:ind w:left="13" w:right="26"/>
                          <w:jc w:val="center"/>
                          <w:rPr>
                            <w:rFonts w:ascii="Arial MT"/>
                            <w:sz w:val="8"/>
                          </w:rPr>
                        </w:pPr>
                        <w:r>
                          <w:rPr>
                            <w:rFonts w:ascii="Arial MT"/>
                            <w:w w:val="85"/>
                            <w:sz w:val="8"/>
                          </w:rPr>
                          <w:t>AP1</w:t>
                        </w:r>
                      </w:p>
                    </w:tc>
                    <w:tc>
                      <w:tcPr>
                        <w:tcW w:w="249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9"/>
                          <w:ind w:left="55"/>
                          <w:rPr>
                            <w:rFonts w:ascii="Arial MT"/>
                            <w:sz w:val="8"/>
                          </w:rPr>
                        </w:pPr>
                        <w:r>
                          <w:rPr>
                            <w:rFonts w:ascii="Arial MT"/>
                            <w:w w:val="95"/>
                            <w:sz w:val="8"/>
                          </w:rPr>
                          <w:t>Aplique</w:t>
                        </w:r>
                      </w:p>
                      <w:p w:rsidR="00E65EBD" w:rsidRDefault="00E65EBD">
                        <w:pPr>
                          <w:pStyle w:val="TableParagraph"/>
                          <w:spacing w:before="10" w:line="264" w:lineRule="auto"/>
                          <w:ind w:left="49"/>
                          <w:rPr>
                            <w:rFonts w:ascii="Arial MT"/>
                            <w:sz w:val="8"/>
                          </w:rPr>
                        </w:pPr>
                        <w:r>
                          <w:rPr>
                            <w:rFonts w:ascii="Arial MT"/>
                            <w:w w:val="85"/>
                            <w:sz w:val="8"/>
                          </w:rPr>
                          <w:t>PlafonestancodepolicarbonatoparatubosledmarcaLUMENAC,modelo</w:t>
                        </w:r>
                        <w:r>
                          <w:rPr>
                            <w:rFonts w:ascii="Arial MT"/>
                            <w:w w:val="90"/>
                            <w:sz w:val="8"/>
                          </w:rPr>
                          <w:t>MAREA95x1270x94mm20Wocalidadsuperior</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8"/>
                          <w:ind w:left="27"/>
                          <w:rPr>
                            <w:rFonts w:ascii="Arial MT"/>
                            <w:sz w:val="8"/>
                          </w:rPr>
                        </w:pPr>
                        <w:r>
                          <w:rPr>
                            <w:rFonts w:ascii="Arial MT"/>
                            <w:w w:val="85"/>
                            <w:sz w:val="8"/>
                          </w:rPr>
                          <w:t>20W</w:t>
                        </w:r>
                      </w:p>
                    </w:tc>
                  </w:tr>
                  <w:tr w:rsidR="00E65EBD">
                    <w:trPr>
                      <w:trHeight w:val="363"/>
                    </w:trPr>
                    <w:tc>
                      <w:tcPr>
                        <w:tcW w:w="212" w:type="dxa"/>
                        <w:vMerge/>
                        <w:tcBorders>
                          <w:top w:val="nil"/>
                          <w:left w:val="nil"/>
                          <w:bottom w:val="nil"/>
                          <w:right w:val="single" w:sz="6" w:space="0" w:color="000000"/>
                        </w:tcBorders>
                      </w:tcPr>
                      <w:p w:rsidR="00E65EBD" w:rsidRDefault="00E65EBD">
                        <w:pPr>
                          <w:rPr>
                            <w:sz w:val="2"/>
                            <w:szCs w:val="2"/>
                          </w:rPr>
                        </w:pPr>
                      </w:p>
                    </w:tc>
                    <w:tc>
                      <w:tcPr>
                        <w:tcW w:w="68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8"/>
                          <w:ind w:left="13" w:right="26"/>
                          <w:jc w:val="center"/>
                          <w:rPr>
                            <w:rFonts w:ascii="Arial MT"/>
                            <w:sz w:val="8"/>
                          </w:rPr>
                        </w:pPr>
                        <w:r>
                          <w:rPr>
                            <w:rFonts w:ascii="Arial MT"/>
                            <w:w w:val="85"/>
                            <w:sz w:val="8"/>
                          </w:rPr>
                          <w:t>AP2</w:t>
                        </w:r>
                      </w:p>
                    </w:tc>
                    <w:tc>
                      <w:tcPr>
                        <w:tcW w:w="249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9"/>
                          <w:ind w:left="55"/>
                          <w:rPr>
                            <w:rFonts w:ascii="Arial MT"/>
                            <w:sz w:val="8"/>
                          </w:rPr>
                        </w:pPr>
                        <w:r>
                          <w:rPr>
                            <w:rFonts w:ascii="Arial MT"/>
                            <w:w w:val="95"/>
                            <w:sz w:val="8"/>
                          </w:rPr>
                          <w:t>Aplique</w:t>
                        </w:r>
                      </w:p>
                      <w:p w:rsidR="00E65EBD" w:rsidRDefault="00E65EBD">
                        <w:pPr>
                          <w:pStyle w:val="TableParagraph"/>
                          <w:spacing w:before="10" w:line="264" w:lineRule="auto"/>
                          <w:ind w:left="49"/>
                          <w:rPr>
                            <w:rFonts w:ascii="Arial MT"/>
                            <w:sz w:val="8"/>
                          </w:rPr>
                        </w:pPr>
                        <w:r>
                          <w:rPr>
                            <w:rFonts w:ascii="Arial MT"/>
                            <w:w w:val="85"/>
                            <w:sz w:val="8"/>
                          </w:rPr>
                          <w:t>PlafonestancodepolicarbonatoparatubosledmarcaLUMENAC,modelo</w:t>
                        </w:r>
                        <w:r>
                          <w:rPr>
                            <w:rFonts w:ascii="Arial MT"/>
                            <w:w w:val="90"/>
                            <w:sz w:val="8"/>
                          </w:rPr>
                          <w:t>MAREA95x660x94mm10Wocalidadsuperior</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8"/>
                          <w:ind w:left="27"/>
                          <w:rPr>
                            <w:rFonts w:ascii="Arial MT"/>
                            <w:sz w:val="8"/>
                          </w:rPr>
                        </w:pPr>
                        <w:r>
                          <w:rPr>
                            <w:rFonts w:ascii="Arial MT"/>
                            <w:w w:val="85"/>
                            <w:sz w:val="8"/>
                          </w:rPr>
                          <w:t>10W</w:t>
                        </w:r>
                      </w:p>
                    </w:tc>
                  </w:tr>
                  <w:tr w:rsidR="00E65EBD">
                    <w:trPr>
                      <w:trHeight w:val="363"/>
                    </w:trPr>
                    <w:tc>
                      <w:tcPr>
                        <w:tcW w:w="212" w:type="dxa"/>
                        <w:vMerge/>
                        <w:tcBorders>
                          <w:top w:val="nil"/>
                          <w:left w:val="nil"/>
                          <w:bottom w:val="nil"/>
                          <w:right w:val="single" w:sz="6" w:space="0" w:color="000000"/>
                        </w:tcBorders>
                      </w:tcPr>
                      <w:p w:rsidR="00E65EBD" w:rsidRDefault="00E65EBD">
                        <w:pPr>
                          <w:rPr>
                            <w:sz w:val="2"/>
                            <w:szCs w:val="2"/>
                          </w:rPr>
                        </w:pPr>
                      </w:p>
                    </w:tc>
                    <w:tc>
                      <w:tcPr>
                        <w:tcW w:w="68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8"/>
                          <w:ind w:left="13" w:right="26"/>
                          <w:jc w:val="center"/>
                          <w:rPr>
                            <w:rFonts w:ascii="Arial MT"/>
                            <w:sz w:val="8"/>
                          </w:rPr>
                        </w:pPr>
                        <w:r>
                          <w:rPr>
                            <w:rFonts w:ascii="Arial MT"/>
                            <w:w w:val="85"/>
                            <w:sz w:val="8"/>
                          </w:rPr>
                          <w:t>AP3</w:t>
                        </w:r>
                      </w:p>
                    </w:tc>
                    <w:tc>
                      <w:tcPr>
                        <w:tcW w:w="249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9"/>
                          <w:ind w:left="55"/>
                          <w:rPr>
                            <w:rFonts w:ascii="Arial MT"/>
                            <w:sz w:val="8"/>
                          </w:rPr>
                        </w:pPr>
                        <w:r>
                          <w:rPr>
                            <w:rFonts w:ascii="Arial MT"/>
                            <w:w w:val="95"/>
                            <w:sz w:val="8"/>
                          </w:rPr>
                          <w:t>Aplique</w:t>
                        </w:r>
                      </w:p>
                      <w:p w:rsidR="00E65EBD" w:rsidRDefault="00E65EBD">
                        <w:pPr>
                          <w:pStyle w:val="TableParagraph"/>
                          <w:spacing w:before="10" w:line="264" w:lineRule="auto"/>
                          <w:ind w:left="49" w:right="54" w:firstLine="1"/>
                          <w:rPr>
                            <w:rFonts w:ascii="Arial MT"/>
                            <w:sz w:val="8"/>
                          </w:rPr>
                        </w:pPr>
                        <w:r>
                          <w:rPr>
                            <w:rFonts w:ascii="Arial MT"/>
                            <w:w w:val="85"/>
                            <w:sz w:val="8"/>
                          </w:rPr>
                          <w:t>Luminarialeddeaplicar,cuerpodechapa,difusormarcaLUMENAC,modelo</w:t>
                        </w:r>
                        <w:r>
                          <w:rPr>
                            <w:rFonts w:ascii="Arial MT"/>
                            <w:w w:val="90"/>
                            <w:sz w:val="8"/>
                          </w:rPr>
                          <w:t>POLO-P165x165x35mm12wocalidadsuperior</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8"/>
                          <w:ind w:left="27"/>
                          <w:rPr>
                            <w:rFonts w:ascii="Arial MT"/>
                            <w:sz w:val="8"/>
                          </w:rPr>
                        </w:pPr>
                        <w:r>
                          <w:rPr>
                            <w:rFonts w:ascii="Arial MT"/>
                            <w:w w:val="85"/>
                            <w:sz w:val="8"/>
                          </w:rPr>
                          <w:t>12W</w:t>
                        </w:r>
                      </w:p>
                    </w:tc>
                  </w:tr>
                  <w:tr w:rsidR="00E65EBD">
                    <w:trPr>
                      <w:trHeight w:val="363"/>
                    </w:trPr>
                    <w:tc>
                      <w:tcPr>
                        <w:tcW w:w="212" w:type="dxa"/>
                        <w:vMerge/>
                        <w:tcBorders>
                          <w:top w:val="nil"/>
                          <w:left w:val="nil"/>
                          <w:bottom w:val="nil"/>
                          <w:right w:val="single" w:sz="6" w:space="0" w:color="000000"/>
                        </w:tcBorders>
                      </w:tcPr>
                      <w:p w:rsidR="00E65EBD" w:rsidRDefault="00E65EBD">
                        <w:pPr>
                          <w:rPr>
                            <w:sz w:val="2"/>
                            <w:szCs w:val="2"/>
                          </w:rPr>
                        </w:pPr>
                      </w:p>
                    </w:tc>
                    <w:tc>
                      <w:tcPr>
                        <w:tcW w:w="68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8"/>
                          <w:ind w:left="13" w:right="26"/>
                          <w:jc w:val="center"/>
                          <w:rPr>
                            <w:rFonts w:ascii="Arial MT"/>
                            <w:sz w:val="8"/>
                          </w:rPr>
                        </w:pPr>
                        <w:r>
                          <w:rPr>
                            <w:rFonts w:ascii="Arial MT"/>
                            <w:w w:val="85"/>
                            <w:sz w:val="8"/>
                          </w:rPr>
                          <w:t>AP4</w:t>
                        </w:r>
                      </w:p>
                    </w:tc>
                    <w:tc>
                      <w:tcPr>
                        <w:tcW w:w="249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9"/>
                          <w:ind w:left="55"/>
                          <w:rPr>
                            <w:rFonts w:ascii="Arial MT"/>
                            <w:sz w:val="8"/>
                          </w:rPr>
                        </w:pPr>
                        <w:r>
                          <w:rPr>
                            <w:rFonts w:ascii="Arial MT"/>
                            <w:w w:val="95"/>
                            <w:sz w:val="8"/>
                          </w:rPr>
                          <w:t>Aplique</w:t>
                        </w:r>
                      </w:p>
                      <w:p w:rsidR="00E65EBD" w:rsidRDefault="00E65EBD">
                        <w:pPr>
                          <w:pStyle w:val="TableParagraph"/>
                          <w:spacing w:before="10" w:line="264" w:lineRule="auto"/>
                          <w:ind w:left="53" w:hanging="3"/>
                          <w:rPr>
                            <w:rFonts w:ascii="Arial MT"/>
                            <w:sz w:val="8"/>
                          </w:rPr>
                        </w:pPr>
                        <w:r>
                          <w:rPr>
                            <w:rFonts w:ascii="Arial MT"/>
                            <w:w w:val="85"/>
                            <w:sz w:val="8"/>
                          </w:rPr>
                          <w:t>Luminarialeddeaplicar,cuerpoovalmarcaLUMENAC,modeloOVAL</w:t>
                        </w:r>
                        <w:r>
                          <w:rPr>
                            <w:rFonts w:ascii="Arial MT"/>
                            <w:w w:val="90"/>
                            <w:sz w:val="8"/>
                          </w:rPr>
                          <w:t>271x146x67mm20wocalidadsuperior</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8"/>
                          <w:ind w:left="27"/>
                          <w:rPr>
                            <w:rFonts w:ascii="Arial MT"/>
                            <w:sz w:val="8"/>
                          </w:rPr>
                        </w:pPr>
                        <w:r>
                          <w:rPr>
                            <w:rFonts w:ascii="Arial MT"/>
                            <w:w w:val="85"/>
                            <w:sz w:val="8"/>
                          </w:rPr>
                          <w:t>20W</w:t>
                        </w:r>
                      </w:p>
                    </w:tc>
                  </w:tr>
                  <w:tr w:rsidR="00E65EBD">
                    <w:trPr>
                      <w:trHeight w:val="363"/>
                    </w:trPr>
                    <w:tc>
                      <w:tcPr>
                        <w:tcW w:w="212" w:type="dxa"/>
                        <w:vMerge/>
                        <w:tcBorders>
                          <w:top w:val="nil"/>
                          <w:left w:val="nil"/>
                          <w:bottom w:val="nil"/>
                          <w:right w:val="single" w:sz="6" w:space="0" w:color="000000"/>
                        </w:tcBorders>
                      </w:tcPr>
                      <w:p w:rsidR="00E65EBD" w:rsidRDefault="00E65EBD">
                        <w:pPr>
                          <w:rPr>
                            <w:sz w:val="2"/>
                            <w:szCs w:val="2"/>
                          </w:rPr>
                        </w:pPr>
                      </w:p>
                    </w:tc>
                    <w:tc>
                      <w:tcPr>
                        <w:tcW w:w="68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8"/>
                          <w:ind w:left="13" w:right="26"/>
                          <w:jc w:val="center"/>
                          <w:rPr>
                            <w:rFonts w:ascii="Arial MT"/>
                            <w:sz w:val="8"/>
                          </w:rPr>
                        </w:pPr>
                        <w:r>
                          <w:rPr>
                            <w:rFonts w:ascii="Arial MT"/>
                            <w:w w:val="85"/>
                            <w:sz w:val="8"/>
                          </w:rPr>
                          <w:t>AP5</w:t>
                        </w:r>
                      </w:p>
                    </w:tc>
                    <w:tc>
                      <w:tcPr>
                        <w:tcW w:w="249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9"/>
                          <w:ind w:left="55"/>
                          <w:rPr>
                            <w:rFonts w:ascii="Arial MT"/>
                            <w:sz w:val="8"/>
                          </w:rPr>
                        </w:pPr>
                        <w:r>
                          <w:rPr>
                            <w:rFonts w:ascii="Arial MT"/>
                            <w:w w:val="95"/>
                            <w:sz w:val="8"/>
                          </w:rPr>
                          <w:t>Aplique</w:t>
                        </w:r>
                      </w:p>
                      <w:p w:rsidR="00E65EBD" w:rsidRDefault="00E65EBD">
                        <w:pPr>
                          <w:pStyle w:val="TableParagraph"/>
                          <w:spacing w:before="10" w:line="264" w:lineRule="auto"/>
                          <w:ind w:left="52" w:right="109" w:hanging="3"/>
                          <w:rPr>
                            <w:rFonts w:ascii="Arial MT"/>
                            <w:sz w:val="8"/>
                          </w:rPr>
                        </w:pPr>
                        <w:r>
                          <w:rPr>
                            <w:rFonts w:ascii="Arial MT"/>
                            <w:w w:val="85"/>
                            <w:sz w:val="8"/>
                          </w:rPr>
                          <w:t>Proyectorled,marcaLUMENAC,modeloCLEVER173x203x73mm30w,o</w:t>
                        </w:r>
                        <w:r>
                          <w:rPr>
                            <w:rFonts w:ascii="Arial MT"/>
                            <w:w w:val="95"/>
                            <w:sz w:val="8"/>
                          </w:rPr>
                          <w:t>calidadsuperior</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8"/>
                          <w:ind w:left="27"/>
                          <w:rPr>
                            <w:rFonts w:ascii="Arial MT"/>
                            <w:sz w:val="8"/>
                          </w:rPr>
                        </w:pPr>
                        <w:r>
                          <w:rPr>
                            <w:rFonts w:ascii="Arial MT"/>
                            <w:w w:val="85"/>
                            <w:sz w:val="8"/>
                          </w:rPr>
                          <w:t>30W</w:t>
                        </w:r>
                      </w:p>
                    </w:tc>
                  </w:tr>
                  <w:tr w:rsidR="00E65EBD">
                    <w:trPr>
                      <w:trHeight w:val="174"/>
                    </w:trPr>
                    <w:tc>
                      <w:tcPr>
                        <w:tcW w:w="212" w:type="dxa"/>
                        <w:vMerge/>
                        <w:tcBorders>
                          <w:top w:val="nil"/>
                          <w:left w:val="nil"/>
                          <w:bottom w:val="nil"/>
                          <w:right w:val="single" w:sz="6" w:space="0" w:color="000000"/>
                        </w:tcBorders>
                      </w:tcPr>
                      <w:p w:rsidR="00E65EBD" w:rsidRDefault="00E65EBD">
                        <w:pPr>
                          <w:rPr>
                            <w:sz w:val="2"/>
                            <w:szCs w:val="2"/>
                          </w:rPr>
                        </w:pPr>
                      </w:p>
                    </w:tc>
                    <w:tc>
                      <w:tcPr>
                        <w:tcW w:w="68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55"/>
                          <w:ind w:left="21"/>
                          <w:jc w:val="center"/>
                          <w:rPr>
                            <w:rFonts w:ascii="Arial MT"/>
                            <w:sz w:val="8"/>
                          </w:rPr>
                        </w:pPr>
                        <w:r>
                          <w:rPr>
                            <w:rFonts w:ascii="Arial MT"/>
                            <w:color w:val="00FF00"/>
                            <w:w w:val="94"/>
                            <w:sz w:val="8"/>
                          </w:rPr>
                          <w:t>E</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c>
                      <w:tcPr>
                        <w:tcW w:w="249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9"/>
                          <w:ind w:left="50"/>
                          <w:rPr>
                            <w:rFonts w:ascii="Arial MT"/>
                            <w:sz w:val="8"/>
                          </w:rPr>
                        </w:pPr>
                        <w:r>
                          <w:rPr>
                            <w:rFonts w:ascii="Arial MT"/>
                            <w:w w:val="85"/>
                            <w:sz w:val="8"/>
                          </w:rPr>
                          <w:t>Luzdeemergencia</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r>
                  <w:tr w:rsidR="00E65EBD">
                    <w:trPr>
                      <w:trHeight w:val="173"/>
                    </w:trPr>
                    <w:tc>
                      <w:tcPr>
                        <w:tcW w:w="212" w:type="dxa"/>
                        <w:vMerge/>
                        <w:tcBorders>
                          <w:top w:val="nil"/>
                          <w:left w:val="nil"/>
                          <w:bottom w:val="nil"/>
                          <w:right w:val="single" w:sz="6" w:space="0" w:color="000000"/>
                        </w:tcBorders>
                      </w:tcPr>
                      <w:p w:rsidR="00E65EBD" w:rsidRDefault="00E65EBD">
                        <w:pPr>
                          <w:rPr>
                            <w:sz w:val="2"/>
                            <w:szCs w:val="2"/>
                          </w:rPr>
                        </w:pPr>
                      </w:p>
                    </w:tc>
                    <w:tc>
                      <w:tcPr>
                        <w:tcW w:w="68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30"/>
                          <w:ind w:left="22"/>
                          <w:jc w:val="center"/>
                          <w:rPr>
                            <w:rFonts w:ascii="Arial MT"/>
                            <w:sz w:val="9"/>
                          </w:rPr>
                        </w:pPr>
                        <w:r>
                          <w:rPr>
                            <w:rFonts w:ascii="Arial MT"/>
                            <w:color w:val="00FF00"/>
                            <w:w w:val="86"/>
                            <w:sz w:val="9"/>
                          </w:rPr>
                          <w:t>S</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c>
                      <w:tcPr>
                        <w:tcW w:w="249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9"/>
                          <w:ind w:left="52"/>
                          <w:rPr>
                            <w:rFonts w:ascii="Arial MT"/>
                            <w:sz w:val="8"/>
                          </w:rPr>
                        </w:pPr>
                        <w:r>
                          <w:rPr>
                            <w:rFonts w:ascii="Arial MT"/>
                            <w:w w:val="85"/>
                            <w:sz w:val="8"/>
                          </w:rPr>
                          <w:t>Cartel luminoso desalida</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r>
                  <w:tr w:rsidR="00E65EBD">
                    <w:trPr>
                      <w:trHeight w:val="174"/>
                    </w:trPr>
                    <w:tc>
                      <w:tcPr>
                        <w:tcW w:w="212" w:type="dxa"/>
                        <w:vMerge/>
                        <w:tcBorders>
                          <w:top w:val="nil"/>
                          <w:left w:val="nil"/>
                          <w:bottom w:val="nil"/>
                          <w:right w:val="single" w:sz="6" w:space="0" w:color="000000"/>
                        </w:tcBorders>
                      </w:tcPr>
                      <w:p w:rsidR="00E65EBD" w:rsidRDefault="00E65EBD">
                        <w:pPr>
                          <w:rPr>
                            <w:sz w:val="2"/>
                            <w:szCs w:val="2"/>
                          </w:rPr>
                        </w:pPr>
                      </w:p>
                    </w:tc>
                    <w:tc>
                      <w:tcPr>
                        <w:tcW w:w="68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c>
                      <w:tcPr>
                        <w:tcW w:w="249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2"/>
                          <w:ind w:left="47"/>
                          <w:rPr>
                            <w:rFonts w:ascii="Arial MT"/>
                            <w:sz w:val="8"/>
                          </w:rPr>
                        </w:pPr>
                        <w:r>
                          <w:rPr>
                            <w:rFonts w:ascii="Arial MT"/>
                            <w:w w:val="105"/>
                            <w:sz w:val="8"/>
                          </w:rPr>
                          <w:t>BocadeDatoDoble(2datosCat5e)</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r>
                  <w:tr w:rsidR="00E65EBD">
                    <w:trPr>
                      <w:trHeight w:val="363"/>
                    </w:trPr>
                    <w:tc>
                      <w:tcPr>
                        <w:tcW w:w="212" w:type="dxa"/>
                        <w:vMerge/>
                        <w:tcBorders>
                          <w:top w:val="nil"/>
                          <w:left w:val="nil"/>
                          <w:bottom w:val="nil"/>
                          <w:right w:val="single" w:sz="6" w:space="0" w:color="000000"/>
                        </w:tcBorders>
                      </w:tcPr>
                      <w:p w:rsidR="00E65EBD" w:rsidRDefault="00E65EBD">
                        <w:pPr>
                          <w:rPr>
                            <w:sz w:val="2"/>
                            <w:szCs w:val="2"/>
                          </w:rPr>
                        </w:pPr>
                      </w:p>
                    </w:tc>
                    <w:tc>
                      <w:tcPr>
                        <w:tcW w:w="68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45"/>
                          <w:ind w:left="71"/>
                          <w:jc w:val="center"/>
                          <w:rPr>
                            <w:rFonts w:ascii="Arial MT"/>
                            <w:sz w:val="12"/>
                          </w:rPr>
                        </w:pPr>
                        <w:r>
                          <w:rPr>
                            <w:rFonts w:ascii="Arial MT"/>
                            <w:color w:val="FF0000"/>
                            <w:w w:val="81"/>
                            <w:sz w:val="12"/>
                          </w:rPr>
                          <w:t>H</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c>
                      <w:tcPr>
                        <w:tcW w:w="249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5"/>
                          <w:ind w:left="59"/>
                          <w:rPr>
                            <w:rFonts w:ascii="Arial MT"/>
                            <w:sz w:val="8"/>
                          </w:rPr>
                        </w:pPr>
                        <w:r>
                          <w:rPr>
                            <w:rFonts w:ascii="Arial MT"/>
                            <w:w w:val="105"/>
                            <w:sz w:val="8"/>
                          </w:rPr>
                          <w:t>TomasDobleNormalizadoconObturadores2x10</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r>
                  <w:tr w:rsidR="00E65EBD">
                    <w:trPr>
                      <w:trHeight w:val="282"/>
                    </w:trPr>
                    <w:tc>
                      <w:tcPr>
                        <w:tcW w:w="212" w:type="dxa"/>
                        <w:vMerge/>
                        <w:tcBorders>
                          <w:top w:val="nil"/>
                          <w:left w:val="nil"/>
                          <w:bottom w:val="nil"/>
                          <w:right w:val="single" w:sz="6" w:space="0" w:color="000000"/>
                        </w:tcBorders>
                      </w:tcPr>
                      <w:p w:rsidR="00E65EBD" w:rsidRDefault="00E65EBD">
                        <w:pPr>
                          <w:rPr>
                            <w:sz w:val="2"/>
                            <w:szCs w:val="2"/>
                          </w:rPr>
                        </w:pPr>
                      </w:p>
                    </w:tc>
                    <w:tc>
                      <w:tcPr>
                        <w:tcW w:w="68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Arial MT"/>
                            <w:sz w:val="6"/>
                          </w:rPr>
                        </w:pPr>
                      </w:p>
                      <w:p w:rsidR="00E65EBD" w:rsidRDefault="00E65EBD">
                        <w:pPr>
                          <w:pStyle w:val="TableParagraph"/>
                          <w:spacing w:before="49"/>
                          <w:ind w:left="127" w:right="73"/>
                          <w:jc w:val="center"/>
                          <w:rPr>
                            <w:rFonts w:ascii="Arial MT"/>
                            <w:sz w:val="6"/>
                          </w:rPr>
                        </w:pPr>
                        <w:r>
                          <w:rPr>
                            <w:rFonts w:ascii="Arial MT"/>
                            <w:color w:val="FF0000"/>
                            <w:w w:val="90"/>
                            <w:sz w:val="6"/>
                          </w:rPr>
                          <w:t>TT1</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6"/>
                          <w:ind w:left="8" w:right="27"/>
                          <w:jc w:val="center"/>
                          <w:rPr>
                            <w:rFonts w:ascii="Arial MT"/>
                            <w:sz w:val="8"/>
                          </w:rPr>
                        </w:pPr>
                        <w:r>
                          <w:rPr>
                            <w:rFonts w:ascii="Arial MT"/>
                            <w:w w:val="85"/>
                            <w:sz w:val="8"/>
                          </w:rPr>
                          <w:t>TT1</w:t>
                        </w:r>
                      </w:p>
                    </w:tc>
                    <w:tc>
                      <w:tcPr>
                        <w:tcW w:w="249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5"/>
                          <w:ind w:left="59"/>
                          <w:rPr>
                            <w:rFonts w:ascii="Arial MT"/>
                            <w:sz w:val="8"/>
                          </w:rPr>
                        </w:pPr>
                        <w:r>
                          <w:rPr>
                            <w:rFonts w:ascii="Arial MT"/>
                            <w:w w:val="105"/>
                            <w:sz w:val="8"/>
                          </w:rPr>
                          <w:t>Termotanqueelectrico50lts</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r>
                  <w:tr w:rsidR="00E65EBD">
                    <w:trPr>
                      <w:trHeight w:val="282"/>
                    </w:trPr>
                    <w:tc>
                      <w:tcPr>
                        <w:tcW w:w="212" w:type="dxa"/>
                        <w:vMerge/>
                        <w:tcBorders>
                          <w:top w:val="nil"/>
                          <w:left w:val="nil"/>
                          <w:bottom w:val="nil"/>
                          <w:right w:val="single" w:sz="6" w:space="0" w:color="000000"/>
                        </w:tcBorders>
                      </w:tcPr>
                      <w:p w:rsidR="00E65EBD" w:rsidRDefault="00E65EBD">
                        <w:pPr>
                          <w:rPr>
                            <w:sz w:val="2"/>
                            <w:szCs w:val="2"/>
                          </w:rPr>
                        </w:pPr>
                      </w:p>
                    </w:tc>
                    <w:tc>
                      <w:tcPr>
                        <w:tcW w:w="68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Arial MT"/>
                            <w:sz w:val="6"/>
                          </w:rPr>
                        </w:pPr>
                      </w:p>
                      <w:p w:rsidR="00E65EBD" w:rsidRDefault="00E65EBD">
                        <w:pPr>
                          <w:pStyle w:val="TableParagraph"/>
                          <w:spacing w:before="49"/>
                          <w:ind w:left="127" w:right="73"/>
                          <w:jc w:val="center"/>
                          <w:rPr>
                            <w:rFonts w:ascii="Arial MT"/>
                            <w:sz w:val="6"/>
                          </w:rPr>
                        </w:pPr>
                        <w:r>
                          <w:rPr>
                            <w:rFonts w:ascii="Arial MT"/>
                            <w:color w:val="FF0000"/>
                            <w:w w:val="90"/>
                            <w:sz w:val="6"/>
                          </w:rPr>
                          <w:t>TT2</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6"/>
                          <w:ind w:left="8" w:right="27"/>
                          <w:jc w:val="center"/>
                          <w:rPr>
                            <w:rFonts w:ascii="Arial MT"/>
                            <w:sz w:val="8"/>
                          </w:rPr>
                        </w:pPr>
                        <w:r>
                          <w:rPr>
                            <w:rFonts w:ascii="Arial MT"/>
                            <w:w w:val="85"/>
                            <w:sz w:val="8"/>
                          </w:rPr>
                          <w:t>TT2</w:t>
                        </w:r>
                      </w:p>
                    </w:tc>
                    <w:tc>
                      <w:tcPr>
                        <w:tcW w:w="249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25"/>
                          <w:ind w:left="59"/>
                          <w:rPr>
                            <w:rFonts w:ascii="Arial MT"/>
                            <w:sz w:val="8"/>
                          </w:rPr>
                        </w:pPr>
                        <w:r>
                          <w:rPr>
                            <w:rFonts w:ascii="Arial MT"/>
                            <w:w w:val="105"/>
                            <w:sz w:val="8"/>
                          </w:rPr>
                          <w:t>Termotanqueelectrico120lts</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r>
                  <w:tr w:rsidR="00E65EBD">
                    <w:trPr>
                      <w:trHeight w:val="271"/>
                    </w:trPr>
                    <w:tc>
                      <w:tcPr>
                        <w:tcW w:w="212" w:type="dxa"/>
                        <w:vMerge/>
                        <w:tcBorders>
                          <w:top w:val="nil"/>
                          <w:left w:val="nil"/>
                          <w:bottom w:val="nil"/>
                          <w:right w:val="single" w:sz="6" w:space="0" w:color="000000"/>
                        </w:tcBorders>
                      </w:tcPr>
                      <w:p w:rsidR="00E65EBD" w:rsidRDefault="00E65EBD">
                        <w:pPr>
                          <w:rPr>
                            <w:sz w:val="2"/>
                            <w:szCs w:val="2"/>
                          </w:rPr>
                        </w:pPr>
                      </w:p>
                    </w:tc>
                    <w:tc>
                      <w:tcPr>
                        <w:tcW w:w="688"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8"/>
                          <w:rPr>
                            <w:rFonts w:ascii="Arial MT"/>
                            <w:sz w:val="9"/>
                          </w:rPr>
                        </w:pPr>
                      </w:p>
                      <w:p w:rsidR="00E65EBD" w:rsidRDefault="00E65EBD">
                        <w:pPr>
                          <w:pStyle w:val="TableParagraph"/>
                          <w:ind w:left="13" w:right="65"/>
                          <w:jc w:val="center"/>
                          <w:rPr>
                            <w:rFonts w:ascii="Arial MT"/>
                            <w:sz w:val="8"/>
                          </w:rPr>
                        </w:pPr>
                        <w:r>
                          <w:rPr>
                            <w:rFonts w:ascii="Arial MT"/>
                            <w:w w:val="85"/>
                            <w:sz w:val="8"/>
                          </w:rPr>
                          <w:t>B1</w:t>
                        </w:r>
                      </w:p>
                    </w:tc>
                    <w:tc>
                      <w:tcPr>
                        <w:tcW w:w="2494"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spacing w:before="7"/>
                          <w:rPr>
                            <w:rFonts w:ascii="Arial MT"/>
                            <w:sz w:val="9"/>
                          </w:rPr>
                        </w:pPr>
                      </w:p>
                      <w:p w:rsidR="00E65EBD" w:rsidRDefault="00E65EBD">
                        <w:pPr>
                          <w:pStyle w:val="TableParagraph"/>
                          <w:ind w:left="59"/>
                          <w:rPr>
                            <w:rFonts w:ascii="Arial MT"/>
                            <w:sz w:val="8"/>
                          </w:rPr>
                        </w:pPr>
                        <w:r>
                          <w:rPr>
                            <w:rFonts w:ascii="Arial MT"/>
                            <w:w w:val="105"/>
                            <w:sz w:val="8"/>
                          </w:rPr>
                          <w:t>Bombaparaalimentaciondetanquedereserva</w:t>
                        </w:r>
                      </w:p>
                    </w:tc>
                    <w:tc>
                      <w:tcPr>
                        <w:tcW w:w="226" w:type="dxa"/>
                        <w:tcBorders>
                          <w:top w:val="single" w:sz="6" w:space="0" w:color="000000"/>
                          <w:left w:val="single" w:sz="6" w:space="0" w:color="000000"/>
                          <w:bottom w:val="single" w:sz="6" w:space="0" w:color="000000"/>
                          <w:right w:val="single" w:sz="6" w:space="0" w:color="000000"/>
                        </w:tcBorders>
                      </w:tcPr>
                      <w:p w:rsidR="00E65EBD" w:rsidRDefault="00E65EBD">
                        <w:pPr>
                          <w:pStyle w:val="TableParagraph"/>
                          <w:rPr>
                            <w:rFonts w:ascii="Times New Roman"/>
                            <w:sz w:val="10"/>
                          </w:rPr>
                        </w:pPr>
                      </w:p>
                    </w:tc>
                  </w:tr>
                </w:tbl>
                <w:p w:rsidR="00E65EBD" w:rsidRDefault="00E65EBD">
                  <w:pPr>
                    <w:pStyle w:val="Textoindependiente"/>
                  </w:pPr>
                </w:p>
              </w:txbxContent>
            </v:textbox>
            <w10:wrap anchorx="page"/>
          </v:shape>
        </w:pict>
      </w:r>
      <w:r w:rsidR="00E33D0D">
        <w:rPr>
          <w:w w:val="105"/>
          <w:sz w:val="23"/>
          <w:u w:val="single"/>
        </w:rPr>
        <w:t>PlantaBaja</w:t>
      </w:r>
      <w:r w:rsidR="00E33D0D">
        <w:rPr>
          <w:sz w:val="23"/>
          <w:u w:val="single"/>
        </w:rPr>
        <w:tab/>
      </w:r>
    </w:p>
    <w:p w:rsidR="005535CF" w:rsidRDefault="00E33D0D">
      <w:pPr>
        <w:spacing w:before="17"/>
        <w:ind w:left="1159"/>
        <w:rPr>
          <w:sz w:val="12"/>
        </w:rPr>
      </w:pPr>
      <w:r>
        <w:rPr>
          <w:w w:val="95"/>
          <w:sz w:val="12"/>
        </w:rPr>
        <w:t>Escala1:100</w:t>
      </w:r>
    </w:p>
    <w:p w:rsidR="005535CF" w:rsidRDefault="005535CF">
      <w:pPr>
        <w:pStyle w:val="Textoindependiente"/>
        <w:spacing w:before="10"/>
        <w:rPr>
          <w:sz w:val="27"/>
        </w:rPr>
      </w:pPr>
    </w:p>
    <w:p w:rsidR="005535CF" w:rsidRDefault="005535CF">
      <w:pPr>
        <w:rPr>
          <w:sz w:val="27"/>
        </w:rPr>
        <w:sectPr w:rsidR="005535CF">
          <w:headerReference w:type="default" r:id="rId139"/>
          <w:pgSz w:w="23820" w:h="16840" w:orient="landscape"/>
          <w:pgMar w:top="580" w:right="480" w:bottom="280" w:left="1320" w:header="0" w:footer="0" w:gutter="0"/>
          <w:cols w:space="720"/>
        </w:sectPr>
      </w:pPr>
    </w:p>
    <w:p w:rsidR="005535CF" w:rsidRDefault="00E33D0D">
      <w:pPr>
        <w:tabs>
          <w:tab w:val="left" w:pos="3205"/>
          <w:tab w:val="left" w:pos="5756"/>
        </w:tabs>
        <w:spacing w:before="94"/>
        <w:ind w:left="1504"/>
        <w:rPr>
          <w:sz w:val="16"/>
        </w:rPr>
      </w:pPr>
      <w:r>
        <w:rPr>
          <w:sz w:val="16"/>
        </w:rPr>
        <w:lastRenderedPageBreak/>
        <w:t>9</w:t>
      </w:r>
      <w:r>
        <w:rPr>
          <w:sz w:val="16"/>
        </w:rPr>
        <w:tab/>
        <w:t>8</w:t>
      </w:r>
      <w:r>
        <w:rPr>
          <w:sz w:val="16"/>
        </w:rPr>
        <w:tab/>
        <w:t>7</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2"/>
        <w:rPr>
          <w:sz w:val="17"/>
        </w:rPr>
      </w:pPr>
    </w:p>
    <w:p w:rsidR="005535CF" w:rsidRDefault="00E33D0D">
      <w:pPr>
        <w:tabs>
          <w:tab w:val="left" w:pos="814"/>
        </w:tabs>
        <w:spacing w:before="1"/>
        <w:ind w:right="1043"/>
        <w:jc w:val="center"/>
        <w:rPr>
          <w:sz w:val="9"/>
        </w:rPr>
      </w:pPr>
      <w:r>
        <w:rPr>
          <w:color w:val="FF0000"/>
          <w:w w:val="90"/>
          <w:position w:val="-1"/>
          <w:sz w:val="9"/>
        </w:rPr>
        <w:t>TR</w:t>
      </w:r>
      <w:r>
        <w:rPr>
          <w:color w:val="FF0000"/>
          <w:w w:val="90"/>
          <w:position w:val="-1"/>
          <w:sz w:val="9"/>
        </w:rPr>
        <w:tab/>
      </w:r>
      <w:r>
        <w:rPr>
          <w:color w:val="FF0000"/>
          <w:w w:val="90"/>
          <w:sz w:val="9"/>
        </w:rPr>
        <w:t>TR</w:t>
      </w:r>
    </w:p>
    <w:p w:rsidR="005535CF" w:rsidRDefault="00E33D0D">
      <w:pPr>
        <w:spacing w:before="94"/>
        <w:ind w:right="277"/>
        <w:jc w:val="right"/>
        <w:rPr>
          <w:sz w:val="16"/>
        </w:rPr>
      </w:pPr>
      <w:r>
        <w:br w:type="column"/>
      </w:r>
      <w:r>
        <w:rPr>
          <w:sz w:val="16"/>
        </w:rPr>
        <w:lastRenderedPageBreak/>
        <w:t>6</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8"/>
        <w:rPr>
          <w:sz w:val="17"/>
        </w:rPr>
      </w:pPr>
    </w:p>
    <w:p w:rsidR="005535CF" w:rsidRDefault="00E33D0D">
      <w:pPr>
        <w:jc w:val="right"/>
        <w:rPr>
          <w:sz w:val="9"/>
        </w:rPr>
      </w:pPr>
      <w:r>
        <w:rPr>
          <w:color w:val="FF0000"/>
          <w:w w:val="90"/>
          <w:sz w:val="9"/>
        </w:rPr>
        <w:t>TT1</w:t>
      </w:r>
    </w:p>
    <w:p w:rsidR="005535CF" w:rsidRDefault="00E33D0D">
      <w:pPr>
        <w:pStyle w:val="Textoindependiente"/>
        <w:rPr>
          <w:sz w:val="10"/>
        </w:rPr>
      </w:pPr>
      <w:r>
        <w:br w:type="column"/>
      </w: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E33D0D">
      <w:pPr>
        <w:tabs>
          <w:tab w:val="left" w:pos="979"/>
          <w:tab w:val="left" w:pos="1822"/>
        </w:tabs>
        <w:spacing w:before="63" w:line="73" w:lineRule="exact"/>
        <w:ind w:left="138"/>
        <w:rPr>
          <w:sz w:val="9"/>
        </w:rPr>
      </w:pPr>
      <w:r>
        <w:rPr>
          <w:color w:val="FF0000"/>
          <w:w w:val="90"/>
          <w:sz w:val="9"/>
        </w:rPr>
        <w:t>AP1</w:t>
      </w:r>
      <w:r>
        <w:rPr>
          <w:color w:val="FF0000"/>
          <w:w w:val="90"/>
          <w:sz w:val="9"/>
        </w:rPr>
        <w:tab/>
        <w:t>AP1</w:t>
      </w:r>
      <w:r>
        <w:rPr>
          <w:color w:val="FF0000"/>
          <w:w w:val="90"/>
          <w:sz w:val="9"/>
        </w:rPr>
        <w:tab/>
      </w:r>
      <w:r>
        <w:rPr>
          <w:color w:val="FF0000"/>
          <w:spacing w:val="-6"/>
          <w:w w:val="85"/>
          <w:sz w:val="9"/>
        </w:rPr>
        <w:t>AP1</w:t>
      </w:r>
    </w:p>
    <w:p w:rsidR="005535CF" w:rsidRDefault="00E33D0D">
      <w:pPr>
        <w:spacing w:before="95"/>
        <w:ind w:left="428"/>
        <w:rPr>
          <w:sz w:val="16"/>
        </w:rPr>
      </w:pPr>
      <w:r>
        <w:br w:type="column"/>
      </w:r>
      <w:r>
        <w:rPr>
          <w:sz w:val="16"/>
        </w:rPr>
        <w:lastRenderedPageBreak/>
        <w:t>4</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3"/>
        <w:rPr>
          <w:sz w:val="21"/>
        </w:rPr>
      </w:pPr>
    </w:p>
    <w:p w:rsidR="005535CF" w:rsidRDefault="007E1C2E">
      <w:pPr>
        <w:tabs>
          <w:tab w:val="left" w:pos="1727"/>
        </w:tabs>
        <w:spacing w:line="73" w:lineRule="exact"/>
        <w:ind w:left="978"/>
        <w:rPr>
          <w:sz w:val="9"/>
        </w:rPr>
      </w:pPr>
      <w:r w:rsidRPr="007E1C2E">
        <w:rPr>
          <w:noProof/>
          <w:lang w:eastAsia="es-ES"/>
        </w:rPr>
        <w:pict>
          <v:line id="Line 147" o:spid="_x0000_s1725" style="position:absolute;left:0;text-align:left;z-index:-251449856;visibility:visible;mso-position-horizontal-relative:page" from="625.4pt,1.9pt" to="625.4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" strokeweight=".72pt">
            <w10:wrap anchorx="page"/>
          </v:line>
        </w:pict>
      </w:r>
      <w:r w:rsidR="00E33D0D">
        <w:rPr>
          <w:color w:val="FF0000"/>
          <w:w w:val="90"/>
          <w:sz w:val="9"/>
        </w:rPr>
        <w:t>AP1</w:t>
      </w:r>
      <w:r w:rsidR="00E33D0D">
        <w:rPr>
          <w:color w:val="FF0000"/>
          <w:w w:val="90"/>
          <w:sz w:val="9"/>
        </w:rPr>
        <w:tab/>
      </w:r>
      <w:r w:rsidR="00E33D0D">
        <w:rPr>
          <w:color w:val="FF0000"/>
          <w:spacing w:val="-6"/>
          <w:w w:val="85"/>
          <w:sz w:val="9"/>
        </w:rPr>
        <w:t>AP1</w:t>
      </w:r>
    </w:p>
    <w:p w:rsidR="005535CF" w:rsidRDefault="00E33D0D">
      <w:pPr>
        <w:spacing w:before="95"/>
        <w:ind w:left="1341" w:right="1116"/>
        <w:jc w:val="center"/>
        <w:rPr>
          <w:sz w:val="16"/>
        </w:rPr>
      </w:pPr>
      <w:r>
        <w:br w:type="column"/>
      </w:r>
      <w:r>
        <w:rPr>
          <w:sz w:val="16"/>
        </w:rPr>
        <w:lastRenderedPageBreak/>
        <w:t>2</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3"/>
        <w:rPr>
          <w:sz w:val="21"/>
        </w:rPr>
      </w:pPr>
    </w:p>
    <w:p w:rsidR="005535CF" w:rsidRDefault="007E1C2E">
      <w:pPr>
        <w:spacing w:line="73" w:lineRule="exact"/>
        <w:jc w:val="right"/>
        <w:rPr>
          <w:sz w:val="9"/>
        </w:rPr>
      </w:pPr>
      <w:r w:rsidRPr="007E1C2E">
        <w:rPr>
          <w:noProof/>
          <w:lang w:eastAsia="es-ES"/>
        </w:rPr>
        <w:pict>
          <v:line id="Line 146" o:spid="_x0000_s1724" style="position:absolute;left:0;text-align:left;z-index:-251445760;visibility:visible;mso-position-horizontal-relative:page" from="767.1pt,-5.2pt" to="767.1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" strokeweight=".72pt">
            <w10:wrap anchorx="page"/>
          </v:line>
        </w:pict>
      </w:r>
      <w:r w:rsidRPr="007E1C2E">
        <w:rPr>
          <w:noProof/>
          <w:lang w:eastAsia="es-ES"/>
        </w:rPr>
        <w:pict>
          <v:shape id="Text Box 145" o:spid="_x0000_s1723" type="#_x0000_t202" style="position:absolute;left:0;text-align:left;margin-left:824.45pt;margin-top:7.25pt;width:12.25pt;height:7.3pt;z-index:2517990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" filled="f" stroked="f">
            <v:textbox style="layout-flow:vertical" inset="0,0,0,0">
              <w:txbxContent>
                <w:p w:rsidR="00E65EBD" w:rsidRDefault="00E65EBD">
                  <w:pPr>
                    <w:spacing w:before="18"/>
                    <w:ind w:left="20"/>
                    <w:rPr>
                      <w:sz w:val="18"/>
                    </w:rPr>
                  </w:pPr>
                  <w:r>
                    <w:rPr>
                      <w:color w:val="FF0000"/>
                      <w:w w:val="81"/>
                      <w:sz w:val="18"/>
                    </w:rPr>
                    <w:t>H</w:t>
                  </w:r>
                </w:p>
              </w:txbxContent>
            </v:textbox>
            <w10:wrap anchorx="page"/>
          </v:shape>
        </w:pict>
      </w:r>
      <w:r w:rsidR="00E33D0D">
        <w:rPr>
          <w:color w:val="FF0000"/>
          <w:w w:val="90"/>
          <w:sz w:val="9"/>
        </w:rPr>
        <w:t>AP1</w:t>
      </w:r>
    </w:p>
    <w:p w:rsidR="005535CF" w:rsidRDefault="00E33D0D">
      <w:pPr>
        <w:spacing w:before="95"/>
        <w:ind w:left="437"/>
        <w:rPr>
          <w:sz w:val="16"/>
        </w:rPr>
      </w:pPr>
      <w:r>
        <w:br w:type="column"/>
      </w:r>
      <w:r>
        <w:rPr>
          <w:sz w:val="16"/>
        </w:rPr>
        <w:lastRenderedPageBreak/>
        <w:t>1</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7"/>
        </w:rPr>
      </w:pPr>
    </w:p>
    <w:p w:rsidR="005535CF" w:rsidRDefault="00E33D0D">
      <w:pPr>
        <w:ind w:left="149"/>
        <w:rPr>
          <w:sz w:val="9"/>
        </w:rPr>
      </w:pPr>
      <w:r>
        <w:rPr>
          <w:color w:val="FF0000"/>
          <w:w w:val="90"/>
          <w:sz w:val="9"/>
        </w:rPr>
        <w:t>TT2</w:t>
      </w:r>
    </w:p>
    <w:p w:rsidR="005535CF" w:rsidRDefault="005535CF">
      <w:pPr>
        <w:rPr>
          <w:sz w:val="9"/>
        </w:rPr>
        <w:sectPr w:rsidR="005535CF">
          <w:type w:val="continuous"/>
          <w:pgSz w:w="23820" w:h="16840" w:orient="landscape"/>
          <w:pgMar w:top="1860" w:right="480" w:bottom="280" w:left="1320" w:header="720" w:footer="720" w:gutter="0"/>
          <w:cols w:num="6" w:space="720" w:equalWidth="0">
            <w:col w:w="5885" w:space="919"/>
            <w:col w:w="1873" w:space="40"/>
            <w:col w:w="1958" w:space="39"/>
            <w:col w:w="1863" w:space="40"/>
            <w:col w:w="2586" w:space="39"/>
            <w:col w:w="6778"/>
          </w:cols>
        </w:sectPr>
      </w:pPr>
    </w:p>
    <w:p w:rsidR="005535CF" w:rsidRDefault="005535CF">
      <w:pPr>
        <w:pStyle w:val="Textoindependiente"/>
        <w:spacing w:before="1"/>
        <w:rPr>
          <w:sz w:val="10"/>
        </w:rPr>
      </w:pPr>
    </w:p>
    <w:p w:rsidR="005535CF" w:rsidRDefault="00E33D0D">
      <w:pPr>
        <w:jc w:val="right"/>
        <w:rPr>
          <w:sz w:val="9"/>
        </w:rPr>
      </w:pPr>
      <w:r>
        <w:rPr>
          <w:color w:val="FF0000"/>
          <w:w w:val="75"/>
          <w:sz w:val="9"/>
        </w:rPr>
        <w:t>B1</w:t>
      </w:r>
      <w:r>
        <w:rPr>
          <w:color w:val="FF0000"/>
          <w:w w:val="90"/>
          <w:sz w:val="9"/>
        </w:rPr>
        <w:t>B1</w:t>
      </w:r>
    </w:p>
    <w:p w:rsidR="005535CF" w:rsidRDefault="00E33D0D">
      <w:pPr>
        <w:pStyle w:val="Textoindependiente"/>
        <w:rPr>
          <w:sz w:val="10"/>
        </w:rPr>
      </w:pPr>
      <w:r>
        <w:br w:type="column"/>
      </w:r>
    </w:p>
    <w:p w:rsidR="005535CF" w:rsidRDefault="005535CF">
      <w:pPr>
        <w:pStyle w:val="Textoindependiente"/>
        <w:rPr>
          <w:sz w:val="10"/>
        </w:rPr>
      </w:pPr>
    </w:p>
    <w:p w:rsidR="005535CF" w:rsidRDefault="007E1C2E">
      <w:pPr>
        <w:tabs>
          <w:tab w:val="left" w:pos="1191"/>
          <w:tab w:val="left" w:pos="1813"/>
        </w:tabs>
        <w:ind w:left="554"/>
        <w:rPr>
          <w:sz w:val="9"/>
        </w:rPr>
      </w:pPr>
      <w:r w:rsidRPr="007E1C2E">
        <w:rPr>
          <w:noProof/>
          <w:lang w:eastAsia="es-ES"/>
        </w:rPr>
        <w:pict>
          <v:line id="Line 144" o:spid="_x0000_s1722" style="position:absolute;left:0;text-align:left;z-index:-251448832;visibility:visible;mso-position-horizontal-relative:page" from="625.4pt,15pt" to="625.4pt,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" strokeweight=".72pt">
            <w10:wrap anchorx="page"/>
          </v:line>
        </w:pict>
      </w:r>
      <w:r w:rsidRPr="007E1C2E">
        <w:rPr>
          <w:noProof/>
          <w:lang w:eastAsia="es-ES"/>
        </w:rPr>
        <w:pict>
          <v:line id="Line 143" o:spid="_x0000_s1721" style="position:absolute;left:0;text-align:left;z-index:-251444736;visibility:visible;mso-position-horizontal-relative:page" from="767.1pt,7.95pt" to="767.1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R9XHgIAAEQEAAAOAAAAZHJzL2Uyb0RvYy54bWysU82O2jAQvlfqO1i+QxLIUo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" strokeweight=".72pt">
            <w10:wrap anchorx="page"/>
          </v:line>
        </w:pict>
      </w:r>
      <w:r w:rsidR="00E33D0D">
        <w:rPr>
          <w:color w:val="FF0000"/>
          <w:w w:val="90"/>
          <w:sz w:val="9"/>
        </w:rPr>
        <w:t>AP4</w:t>
      </w:r>
      <w:r w:rsidR="00E33D0D">
        <w:rPr>
          <w:rFonts w:ascii="Times New Roman"/>
          <w:color w:val="FF0000"/>
          <w:w w:val="90"/>
          <w:sz w:val="9"/>
        </w:rPr>
        <w:tab/>
      </w:r>
      <w:r w:rsidR="00E33D0D">
        <w:rPr>
          <w:color w:val="FF0000"/>
          <w:w w:val="85"/>
          <w:sz w:val="9"/>
        </w:rPr>
        <w:t>AP4AP4</w:t>
      </w:r>
      <w:r w:rsidR="00E33D0D">
        <w:rPr>
          <w:color w:val="FF0000"/>
          <w:w w:val="85"/>
          <w:sz w:val="9"/>
        </w:rPr>
        <w:tab/>
      </w:r>
      <w:r w:rsidR="00E33D0D">
        <w:rPr>
          <w:color w:val="FF0000"/>
          <w:spacing w:val="-6"/>
          <w:w w:val="85"/>
          <w:sz w:val="9"/>
        </w:rPr>
        <w:t>AP4</w:t>
      </w:r>
    </w:p>
    <w:p w:rsidR="005535CF" w:rsidRDefault="00E33D0D">
      <w:pPr>
        <w:spacing w:before="2"/>
        <w:ind w:left="520"/>
        <w:rPr>
          <w:sz w:val="14"/>
        </w:rPr>
      </w:pPr>
      <w:r>
        <w:br w:type="column"/>
      </w:r>
      <w:r>
        <w:rPr>
          <w:color w:val="0000FF"/>
          <w:spacing w:val="-1"/>
          <w:w w:val="95"/>
          <w:position w:val="-7"/>
          <w:sz w:val="11"/>
        </w:rPr>
        <w:lastRenderedPageBreak/>
        <w:t>UE</w:t>
      </w:r>
      <w:r>
        <w:rPr>
          <w:color w:val="0000FF"/>
          <w:spacing w:val="-1"/>
          <w:w w:val="95"/>
          <w:sz w:val="14"/>
        </w:rPr>
        <w:t>UE6</w:t>
      </w:r>
    </w:p>
    <w:p w:rsidR="005535CF" w:rsidRDefault="00E33D0D">
      <w:pPr>
        <w:tabs>
          <w:tab w:val="left" w:pos="3722"/>
          <w:tab w:val="left" w:pos="4746"/>
        </w:tabs>
        <w:spacing w:before="13"/>
        <w:ind w:left="1345"/>
        <w:rPr>
          <w:sz w:val="18"/>
        </w:rPr>
      </w:pPr>
      <w:r>
        <w:br w:type="column"/>
      </w:r>
      <w:r>
        <w:rPr>
          <w:color w:val="0000FF"/>
          <w:sz w:val="14"/>
        </w:rPr>
        <w:lastRenderedPageBreak/>
        <w:t>UE1</w:t>
      </w:r>
      <w:r>
        <w:rPr>
          <w:color w:val="0000FF"/>
          <w:position w:val="-6"/>
          <w:sz w:val="11"/>
        </w:rPr>
        <w:t>UE</w:t>
      </w:r>
      <w:r>
        <w:rPr>
          <w:rFonts w:ascii="Times New Roman"/>
          <w:strike/>
          <w:color w:val="FF0000"/>
          <w:position w:val="-3"/>
          <w:sz w:val="11"/>
        </w:rPr>
        <w:tab/>
      </w:r>
      <w:r>
        <w:rPr>
          <w:strike/>
          <w:color w:val="FF0000"/>
          <w:position w:val="-3"/>
          <w:sz w:val="18"/>
        </w:rPr>
        <w:t>H</w:t>
      </w:r>
      <w:r>
        <w:rPr>
          <w:strike/>
          <w:color w:val="FF0000"/>
          <w:position w:val="-3"/>
          <w:sz w:val="18"/>
        </w:rPr>
        <w:tab/>
      </w:r>
      <w:r>
        <w:rPr>
          <w:color w:val="FF0000"/>
          <w:spacing w:val="-18"/>
          <w:w w:val="90"/>
          <w:position w:val="-3"/>
          <w:sz w:val="18"/>
        </w:rPr>
        <w:t>H</w:t>
      </w:r>
    </w:p>
    <w:p w:rsidR="005535CF" w:rsidRDefault="00E33D0D">
      <w:pPr>
        <w:spacing w:before="19"/>
        <w:jc w:val="right"/>
        <w:rPr>
          <w:sz w:val="18"/>
        </w:rPr>
      </w:pPr>
      <w:r>
        <w:br w:type="column"/>
      </w:r>
      <w:r>
        <w:rPr>
          <w:color w:val="FF0000"/>
          <w:w w:val="90"/>
          <w:sz w:val="18"/>
        </w:rPr>
        <w:lastRenderedPageBreak/>
        <w:t>H</w:t>
      </w:r>
    </w:p>
    <w:p w:rsidR="005535CF" w:rsidRDefault="005535CF">
      <w:pPr>
        <w:pStyle w:val="Textoindependiente"/>
        <w:spacing w:before="3"/>
        <w:rPr>
          <w:sz w:val="16"/>
        </w:rPr>
      </w:pPr>
    </w:p>
    <w:p w:rsidR="005535CF" w:rsidRDefault="00E33D0D">
      <w:pPr>
        <w:spacing w:line="121" w:lineRule="exact"/>
        <w:ind w:right="174"/>
        <w:jc w:val="center"/>
        <w:rPr>
          <w:sz w:val="12"/>
        </w:rPr>
      </w:pPr>
      <w:r>
        <w:rPr>
          <w:color w:val="00FF00"/>
          <w:w w:val="94"/>
          <w:sz w:val="12"/>
        </w:rPr>
        <w:t>E</w:t>
      </w:r>
    </w:p>
    <w:p w:rsidR="005535CF" w:rsidRDefault="00E33D0D">
      <w:pPr>
        <w:tabs>
          <w:tab w:val="left" w:pos="1896"/>
        </w:tabs>
        <w:spacing w:line="86" w:lineRule="exact"/>
        <w:ind w:left="479"/>
        <w:rPr>
          <w:sz w:val="9"/>
        </w:rPr>
      </w:pPr>
      <w:r>
        <w:rPr>
          <w:color w:val="FF0000"/>
          <w:w w:val="90"/>
          <w:sz w:val="9"/>
        </w:rPr>
        <w:t>AP1</w:t>
      </w:r>
      <w:r>
        <w:rPr>
          <w:color w:val="FF0000"/>
          <w:w w:val="90"/>
          <w:sz w:val="9"/>
        </w:rPr>
        <w:tab/>
        <w:t>AP1</w:t>
      </w:r>
    </w:p>
    <w:p w:rsidR="005535CF" w:rsidRDefault="00E33D0D">
      <w:pPr>
        <w:pStyle w:val="Textoindependiente"/>
        <w:rPr>
          <w:sz w:val="10"/>
        </w:rPr>
      </w:pPr>
      <w:r>
        <w:br w:type="column"/>
      </w: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spacing w:before="11"/>
        <w:rPr>
          <w:sz w:val="14"/>
        </w:rPr>
      </w:pPr>
    </w:p>
    <w:p w:rsidR="005535CF" w:rsidRDefault="00E33D0D">
      <w:pPr>
        <w:ind w:left="824"/>
        <w:rPr>
          <w:sz w:val="9"/>
        </w:rPr>
      </w:pPr>
      <w:r>
        <w:rPr>
          <w:color w:val="FF0000"/>
          <w:w w:val="90"/>
          <w:sz w:val="9"/>
        </w:rPr>
        <w:t>AP1</w:t>
      </w:r>
    </w:p>
    <w:p w:rsidR="005535CF" w:rsidRDefault="005535CF">
      <w:pPr>
        <w:rPr>
          <w:sz w:val="9"/>
        </w:rPr>
        <w:sectPr w:rsidR="005535CF">
          <w:type w:val="continuous"/>
          <w:pgSz w:w="23820" w:h="16840" w:orient="landscape"/>
          <w:pgMar w:top="1860" w:right="480" w:bottom="280" w:left="1320" w:header="720" w:footer="720" w:gutter="0"/>
          <w:cols w:num="6" w:space="720" w:equalWidth="0">
            <w:col w:w="3115" w:space="40"/>
            <w:col w:w="2175" w:space="39"/>
            <w:col w:w="998" w:space="40"/>
            <w:col w:w="5049" w:space="39"/>
            <w:col w:w="2451" w:space="40"/>
            <w:col w:w="8034"/>
          </w:cols>
        </w:sectPr>
      </w:pPr>
    </w:p>
    <w:p w:rsidR="005535CF" w:rsidRDefault="005535CF">
      <w:pPr>
        <w:pStyle w:val="Textoindependiente"/>
        <w:spacing w:before="5"/>
        <w:rPr>
          <w:sz w:val="15"/>
        </w:rPr>
      </w:pPr>
    </w:p>
    <w:p w:rsidR="005535CF" w:rsidRDefault="005535CF">
      <w:pPr>
        <w:rPr>
          <w:sz w:val="15"/>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spacing w:before="10"/>
        <w:rPr>
          <w:sz w:val="23"/>
        </w:rPr>
      </w:pPr>
    </w:p>
    <w:p w:rsidR="005535CF" w:rsidRDefault="00E33D0D">
      <w:pPr>
        <w:spacing w:before="1"/>
        <w:ind w:right="38"/>
        <w:jc w:val="right"/>
        <w:rPr>
          <w:sz w:val="11"/>
        </w:rPr>
      </w:pPr>
      <w:r>
        <w:rPr>
          <w:color w:val="0000FF"/>
          <w:sz w:val="14"/>
        </w:rPr>
        <w:t>UE5</w:t>
      </w:r>
      <w:r>
        <w:rPr>
          <w:color w:val="0000FF"/>
          <w:position w:val="3"/>
          <w:sz w:val="11"/>
        </w:rPr>
        <w:t>UE</w:t>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23"/>
        </w:rPr>
      </w:pPr>
    </w:p>
    <w:p w:rsidR="005535CF" w:rsidRDefault="00E33D0D">
      <w:pPr>
        <w:ind w:left="402"/>
        <w:rPr>
          <w:sz w:val="16"/>
        </w:rPr>
      </w:pPr>
      <w:r>
        <w:rPr>
          <w:w w:val="99"/>
          <w:sz w:val="16"/>
        </w:rPr>
        <w:t>A</w:t>
      </w:r>
    </w:p>
    <w:p w:rsidR="005535CF" w:rsidRDefault="00E33D0D">
      <w:pPr>
        <w:spacing w:before="102"/>
        <w:ind w:right="50"/>
        <w:jc w:val="right"/>
        <w:rPr>
          <w:sz w:val="12"/>
        </w:rPr>
      </w:pPr>
      <w:r>
        <w:br w:type="column"/>
      </w:r>
      <w:r>
        <w:rPr>
          <w:color w:val="00FF00"/>
          <w:sz w:val="12"/>
        </w:rPr>
        <w:lastRenderedPageBreak/>
        <w:t>E</w:t>
      </w:r>
    </w:p>
    <w:p w:rsidR="005535CF" w:rsidRDefault="00E33D0D">
      <w:pPr>
        <w:spacing w:before="77"/>
        <w:ind w:left="402"/>
        <w:rPr>
          <w:sz w:val="9"/>
        </w:rPr>
      </w:pPr>
      <w:r>
        <w:rPr>
          <w:color w:val="FF0000"/>
          <w:w w:val="90"/>
          <w:sz w:val="9"/>
        </w:rPr>
        <w:t>AP1</w:t>
      </w: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spacing w:before="10"/>
        <w:rPr>
          <w:sz w:val="8"/>
        </w:rPr>
      </w:pPr>
    </w:p>
    <w:p w:rsidR="005535CF" w:rsidRDefault="00E33D0D">
      <w:pPr>
        <w:tabs>
          <w:tab w:val="left" w:pos="823"/>
        </w:tabs>
        <w:spacing w:before="1"/>
        <w:ind w:left="405"/>
        <w:rPr>
          <w:sz w:val="18"/>
        </w:rPr>
      </w:pPr>
      <w:r>
        <w:rPr>
          <w:color w:val="FF0000"/>
          <w:w w:val="90"/>
          <w:sz w:val="9"/>
        </w:rPr>
        <w:t>AP1</w:t>
      </w:r>
      <w:r>
        <w:rPr>
          <w:color w:val="FF0000"/>
          <w:w w:val="90"/>
          <w:sz w:val="9"/>
        </w:rPr>
        <w:tab/>
      </w:r>
      <w:r>
        <w:rPr>
          <w:color w:val="FF0000"/>
          <w:w w:val="90"/>
          <w:position w:val="4"/>
          <w:sz w:val="18"/>
        </w:rPr>
        <w:t>H</w:t>
      </w:r>
    </w:p>
    <w:p w:rsidR="005535CF" w:rsidRDefault="00E33D0D">
      <w:pPr>
        <w:pStyle w:val="Textoindependiente"/>
        <w:spacing w:before="10"/>
        <w:rPr>
          <w:sz w:val="12"/>
        </w:rPr>
      </w:pPr>
      <w:r>
        <w:br w:type="column"/>
      </w:r>
    </w:p>
    <w:p w:rsidR="005535CF" w:rsidRDefault="00E33D0D">
      <w:pPr>
        <w:ind w:right="38"/>
        <w:jc w:val="right"/>
        <w:rPr>
          <w:sz w:val="12"/>
        </w:rPr>
      </w:pPr>
      <w:r>
        <w:rPr>
          <w:color w:val="0000FF"/>
          <w:w w:val="99"/>
          <w:sz w:val="12"/>
        </w:rPr>
        <w:t>E</w:t>
      </w:r>
    </w:p>
    <w:p w:rsidR="005535CF" w:rsidRDefault="00E33D0D">
      <w:pPr>
        <w:spacing w:before="31"/>
        <w:ind w:left="371" w:right="490"/>
        <w:jc w:val="center"/>
        <w:rPr>
          <w:sz w:val="9"/>
        </w:rPr>
      </w:pPr>
      <w:r>
        <w:rPr>
          <w:color w:val="FF0000"/>
          <w:w w:val="90"/>
          <w:sz w:val="9"/>
        </w:rPr>
        <w:t>AP1</w:t>
      </w: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spacing w:before="8"/>
        <w:rPr>
          <w:sz w:val="9"/>
        </w:rPr>
      </w:pPr>
    </w:p>
    <w:p w:rsidR="005535CF" w:rsidRDefault="00E33D0D">
      <w:pPr>
        <w:spacing w:before="1"/>
        <w:ind w:left="374" w:right="488"/>
        <w:jc w:val="center"/>
        <w:rPr>
          <w:sz w:val="9"/>
        </w:rPr>
      </w:pPr>
      <w:r>
        <w:rPr>
          <w:color w:val="FF0000"/>
          <w:w w:val="90"/>
          <w:sz w:val="9"/>
        </w:rPr>
        <w:t>AP1</w:t>
      </w:r>
    </w:p>
    <w:p w:rsidR="005535CF" w:rsidRDefault="00E33D0D">
      <w:pPr>
        <w:pStyle w:val="Textoindependiente"/>
        <w:spacing w:before="8"/>
        <w:rPr>
          <w:sz w:val="12"/>
        </w:rPr>
      </w:pPr>
      <w:r>
        <w:br w:type="column"/>
      </w:r>
    </w:p>
    <w:p w:rsidR="005535CF" w:rsidRDefault="00E33D0D">
      <w:pPr>
        <w:spacing w:line="116" w:lineRule="exact"/>
        <w:jc w:val="right"/>
        <w:rPr>
          <w:sz w:val="12"/>
        </w:rPr>
      </w:pPr>
      <w:r>
        <w:rPr>
          <w:color w:val="00FF00"/>
          <w:w w:val="94"/>
          <w:sz w:val="12"/>
        </w:rPr>
        <w:t>E</w:t>
      </w:r>
    </w:p>
    <w:p w:rsidR="005535CF" w:rsidRDefault="00E33D0D">
      <w:pPr>
        <w:spacing w:line="82" w:lineRule="exact"/>
        <w:ind w:right="223"/>
        <w:jc w:val="right"/>
        <w:rPr>
          <w:sz w:val="9"/>
        </w:rPr>
      </w:pPr>
      <w:r>
        <w:rPr>
          <w:color w:val="FF0000"/>
          <w:w w:val="90"/>
          <w:sz w:val="9"/>
        </w:rPr>
        <w:t>AP1</w:t>
      </w: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E33D0D">
      <w:pPr>
        <w:spacing w:before="89"/>
        <w:ind w:right="176"/>
        <w:jc w:val="center"/>
        <w:rPr>
          <w:sz w:val="18"/>
        </w:rPr>
      </w:pPr>
      <w:r>
        <w:rPr>
          <w:color w:val="FF0000"/>
          <w:w w:val="81"/>
          <w:sz w:val="18"/>
        </w:rPr>
        <w:t>H</w:t>
      </w:r>
    </w:p>
    <w:p w:rsidR="005535CF" w:rsidRDefault="00E33D0D">
      <w:pPr>
        <w:pStyle w:val="Textoindependiente"/>
        <w:rPr>
          <w:sz w:val="10"/>
        </w:rPr>
      </w:pPr>
      <w:r>
        <w:br w:type="column"/>
      </w:r>
    </w:p>
    <w:p w:rsidR="005535CF" w:rsidRDefault="005535CF">
      <w:pPr>
        <w:pStyle w:val="Textoindependiente"/>
        <w:spacing w:before="10"/>
        <w:rPr>
          <w:sz w:val="10"/>
        </w:rPr>
      </w:pPr>
    </w:p>
    <w:p w:rsidR="005535CF" w:rsidRDefault="00E33D0D">
      <w:pPr>
        <w:tabs>
          <w:tab w:val="left" w:pos="1043"/>
        </w:tabs>
        <w:ind w:left="320"/>
        <w:rPr>
          <w:sz w:val="9"/>
        </w:rPr>
      </w:pPr>
      <w:r>
        <w:rPr>
          <w:color w:val="FF0000"/>
          <w:w w:val="90"/>
          <w:sz w:val="9"/>
        </w:rPr>
        <w:t>AP1</w:t>
      </w:r>
      <w:r>
        <w:rPr>
          <w:color w:val="FF0000"/>
          <w:w w:val="90"/>
          <w:sz w:val="9"/>
        </w:rPr>
        <w:tab/>
        <w:t>AP1</w:t>
      </w:r>
    </w:p>
    <w:p w:rsidR="005535CF" w:rsidRDefault="00E33D0D">
      <w:pPr>
        <w:pStyle w:val="Textoindependiente"/>
        <w:rPr>
          <w:sz w:val="10"/>
        </w:rPr>
      </w:pPr>
      <w:r>
        <w:br w:type="column"/>
      </w: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spacing w:before="1"/>
        <w:rPr>
          <w:sz w:val="9"/>
        </w:rPr>
      </w:pPr>
    </w:p>
    <w:p w:rsidR="005535CF" w:rsidRDefault="00E33D0D">
      <w:pPr>
        <w:jc w:val="right"/>
        <w:rPr>
          <w:sz w:val="9"/>
        </w:rPr>
      </w:pPr>
      <w:r>
        <w:rPr>
          <w:color w:val="FF0000"/>
          <w:w w:val="90"/>
          <w:sz w:val="9"/>
        </w:rPr>
        <w:t>AP3</w:t>
      </w:r>
    </w:p>
    <w:p w:rsidR="005535CF" w:rsidRDefault="00E33D0D">
      <w:pPr>
        <w:pStyle w:val="Textoindependiente"/>
        <w:rPr>
          <w:sz w:val="10"/>
        </w:rPr>
      </w:pPr>
      <w:r>
        <w:br w:type="column"/>
      </w: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spacing w:before="8"/>
        <w:rPr>
          <w:sz w:val="8"/>
        </w:rPr>
      </w:pPr>
    </w:p>
    <w:p w:rsidR="005535CF" w:rsidRDefault="00E33D0D">
      <w:pPr>
        <w:spacing w:before="1"/>
        <w:ind w:left="-13"/>
        <w:rPr>
          <w:sz w:val="9"/>
        </w:rPr>
      </w:pPr>
      <w:r>
        <w:rPr>
          <w:color w:val="FF0000"/>
          <w:w w:val="90"/>
          <w:sz w:val="9"/>
        </w:rPr>
        <w:t>AP4</w:t>
      </w:r>
    </w:p>
    <w:p w:rsidR="005535CF" w:rsidRDefault="00E33D0D">
      <w:pPr>
        <w:pStyle w:val="Textoindependiente"/>
        <w:rPr>
          <w:sz w:val="10"/>
        </w:rPr>
      </w:pPr>
      <w:r>
        <w:br w:type="column"/>
      </w: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spacing w:before="8"/>
        <w:rPr>
          <w:sz w:val="11"/>
        </w:rPr>
      </w:pPr>
    </w:p>
    <w:p w:rsidR="005535CF" w:rsidRDefault="00E33D0D">
      <w:pPr>
        <w:jc w:val="right"/>
        <w:rPr>
          <w:sz w:val="9"/>
        </w:rPr>
      </w:pPr>
      <w:r>
        <w:rPr>
          <w:color w:val="FF0000"/>
          <w:w w:val="90"/>
          <w:sz w:val="9"/>
        </w:rPr>
        <w:t>AP2</w:t>
      </w: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spacing w:before="10"/>
        <w:rPr>
          <w:sz w:val="9"/>
        </w:rPr>
      </w:pPr>
    </w:p>
    <w:p w:rsidR="005535CF" w:rsidRDefault="00E33D0D">
      <w:pPr>
        <w:spacing w:before="1"/>
        <w:jc w:val="right"/>
        <w:rPr>
          <w:sz w:val="9"/>
        </w:rPr>
      </w:pPr>
      <w:r>
        <w:rPr>
          <w:color w:val="FF0000"/>
          <w:w w:val="90"/>
          <w:sz w:val="9"/>
        </w:rPr>
        <w:t>AP2</w:t>
      </w:r>
    </w:p>
    <w:p w:rsidR="005535CF" w:rsidRDefault="00E33D0D">
      <w:pPr>
        <w:pStyle w:val="Textoindependiente"/>
        <w:rPr>
          <w:sz w:val="10"/>
        </w:rPr>
      </w:pPr>
      <w:r>
        <w:br w:type="column"/>
      </w: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E33D0D">
      <w:pPr>
        <w:spacing w:before="89"/>
        <w:ind w:left="182"/>
        <w:rPr>
          <w:sz w:val="9"/>
        </w:rPr>
      </w:pPr>
      <w:r>
        <w:rPr>
          <w:color w:val="FF0000"/>
          <w:w w:val="75"/>
          <w:sz w:val="9"/>
        </w:rPr>
        <w:t>AP4</w:t>
      </w:r>
    </w:p>
    <w:p w:rsidR="005535CF" w:rsidRDefault="00E33D0D">
      <w:pPr>
        <w:pStyle w:val="Textoindependiente"/>
        <w:rPr>
          <w:sz w:val="10"/>
        </w:rPr>
      </w:pPr>
      <w:r>
        <w:br w:type="column"/>
      </w: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7E1C2E">
      <w:pPr>
        <w:spacing w:before="87"/>
        <w:ind w:left="176"/>
        <w:rPr>
          <w:sz w:val="9"/>
        </w:rPr>
      </w:pPr>
      <w:r w:rsidRPr="007E1C2E">
        <w:rPr>
          <w:noProof/>
          <w:lang w:eastAsia="es-ES"/>
        </w:rPr>
        <w:pict>
          <v:line id="Line 142" o:spid="_x0000_s1720" style="position:absolute;left:0;text-align:left;z-index:-251447808;visibility:visible;mso-position-horizontal-relative:page" from="625.4pt,-13.75pt" to="625.4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" strokeweight=".72pt">
            <w10:wrap anchorx="page"/>
          </v:line>
        </w:pict>
      </w:r>
      <w:r w:rsidRPr="007E1C2E">
        <w:rPr>
          <w:noProof/>
          <w:lang w:eastAsia="es-ES"/>
        </w:rPr>
        <w:pict>
          <v:line id="Line 141" o:spid="_x0000_s1719" style="position:absolute;left:0;text-align:left;z-index:-251446784;visibility:visible;mso-position-horizontal-relative:page" from="625.4pt,14.55pt" to="625.4pt,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" strokeweight=".72pt">
            <w10:wrap anchorx="page"/>
          </v:line>
        </w:pict>
      </w:r>
      <w:r w:rsidR="00E33D0D">
        <w:rPr>
          <w:color w:val="FF0000"/>
          <w:w w:val="90"/>
          <w:sz w:val="9"/>
        </w:rPr>
        <w:t>AP3</w:t>
      </w:r>
    </w:p>
    <w:p w:rsidR="005535CF" w:rsidRDefault="00E33D0D">
      <w:pPr>
        <w:pStyle w:val="Textoindependiente"/>
        <w:rPr>
          <w:sz w:val="14"/>
        </w:rPr>
      </w:pPr>
      <w:r>
        <w:br w:type="column"/>
      </w:r>
    </w:p>
    <w:p w:rsidR="005535CF" w:rsidRDefault="005535CF">
      <w:pPr>
        <w:pStyle w:val="Textoindependiente"/>
        <w:rPr>
          <w:sz w:val="14"/>
        </w:rPr>
      </w:pPr>
    </w:p>
    <w:p w:rsidR="005535CF" w:rsidRDefault="005535CF">
      <w:pPr>
        <w:pStyle w:val="Textoindependiente"/>
        <w:rPr>
          <w:sz w:val="14"/>
        </w:rPr>
      </w:pPr>
    </w:p>
    <w:p w:rsidR="005535CF" w:rsidRDefault="005535CF">
      <w:pPr>
        <w:pStyle w:val="Textoindependiente"/>
        <w:rPr>
          <w:sz w:val="14"/>
        </w:rPr>
      </w:pPr>
    </w:p>
    <w:p w:rsidR="005535CF" w:rsidRDefault="005535CF">
      <w:pPr>
        <w:pStyle w:val="Textoindependiente"/>
        <w:rPr>
          <w:sz w:val="14"/>
        </w:rPr>
      </w:pPr>
    </w:p>
    <w:p w:rsidR="005535CF" w:rsidRDefault="005535CF">
      <w:pPr>
        <w:pStyle w:val="Textoindependiente"/>
        <w:spacing w:before="1"/>
        <w:rPr>
          <w:sz w:val="18"/>
        </w:rPr>
      </w:pPr>
    </w:p>
    <w:p w:rsidR="005535CF" w:rsidRDefault="007E1C2E">
      <w:pPr>
        <w:spacing w:line="118" w:lineRule="exact"/>
        <w:jc w:val="right"/>
        <w:rPr>
          <w:sz w:val="12"/>
        </w:rPr>
      </w:pPr>
      <w:r w:rsidRPr="007E1C2E">
        <w:rPr>
          <w:noProof/>
          <w:lang w:eastAsia="es-ES"/>
        </w:rPr>
        <w:pict>
          <v:line id="Line 140" o:spid="_x0000_s1718" style="position:absolute;left:0;text-align:left;z-index:-251442688;visibility:visible;mso-position-horizontal-relative:page" from="767.1pt,-14.4pt" to="767.1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" strokeweight=".72pt">
            <w10:wrap anchorx="page"/>
          </v:line>
        </w:pict>
      </w:r>
      <w:r w:rsidR="00E33D0D">
        <w:rPr>
          <w:color w:val="00FF00"/>
          <w:w w:val="94"/>
          <w:sz w:val="12"/>
        </w:rPr>
        <w:t>E</w:t>
      </w:r>
    </w:p>
    <w:p w:rsidR="005535CF" w:rsidRDefault="007E1C2E">
      <w:pPr>
        <w:spacing w:line="84" w:lineRule="exact"/>
        <w:ind w:left="402"/>
        <w:rPr>
          <w:sz w:val="9"/>
        </w:rPr>
      </w:pPr>
      <w:r w:rsidRPr="007E1C2E">
        <w:rPr>
          <w:noProof/>
          <w:lang w:eastAsia="es-ES"/>
        </w:rPr>
        <w:pict>
          <v:line id="Line 139" o:spid="_x0000_s1717" style="position:absolute;left:0;text-align:left;z-index:-251441664;visibility:visible;mso-position-horizontal-relative:page" from="767.1pt,8.05pt" to="767.1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" strokeweight=".72pt">
            <w10:wrap anchorx="page"/>
          </v:line>
        </w:pict>
      </w:r>
      <w:r w:rsidR="00E33D0D">
        <w:rPr>
          <w:color w:val="FF0000"/>
          <w:w w:val="90"/>
          <w:sz w:val="9"/>
        </w:rPr>
        <w:t>AP2</w:t>
      </w:r>
    </w:p>
    <w:p w:rsidR="005535CF" w:rsidRDefault="00E33D0D">
      <w:pPr>
        <w:pStyle w:val="Textoindependiente"/>
        <w:rPr>
          <w:sz w:val="12"/>
        </w:rPr>
      </w:pPr>
      <w:r>
        <w:br w:type="column"/>
      </w: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spacing w:before="10"/>
        <w:rPr>
          <w:sz w:val="10"/>
        </w:rPr>
      </w:pPr>
    </w:p>
    <w:p w:rsidR="005535CF" w:rsidRDefault="007E1C2E">
      <w:pPr>
        <w:ind w:right="38"/>
        <w:jc w:val="right"/>
        <w:rPr>
          <w:sz w:val="11"/>
        </w:rPr>
      </w:pPr>
      <w:r w:rsidRPr="007E1C2E">
        <w:rPr>
          <w:noProof/>
          <w:lang w:eastAsia="es-ES"/>
        </w:rPr>
        <w:pict>
          <v:line id="Line 138" o:spid="_x0000_s1716" style="position:absolute;left:0;text-align:left;z-index:-251443712;visibility:visible;mso-position-horizontal-relative:page" from="767.1pt,-19pt" to="767.1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" strokeweight=".72pt">
            <w10:wrap anchorx="page"/>
          </v:line>
        </w:pict>
      </w:r>
      <w:r w:rsidR="00E33D0D">
        <w:rPr>
          <w:color w:val="0000FF"/>
          <w:w w:val="105"/>
          <w:sz w:val="11"/>
        </w:rPr>
        <w:t>UE</w:t>
      </w: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spacing w:before="10"/>
        <w:rPr>
          <w:sz w:val="14"/>
        </w:rPr>
      </w:pPr>
    </w:p>
    <w:p w:rsidR="005535CF" w:rsidRDefault="00E33D0D">
      <w:pPr>
        <w:ind w:left="241"/>
        <w:rPr>
          <w:sz w:val="9"/>
        </w:rPr>
      </w:pPr>
      <w:r>
        <w:rPr>
          <w:color w:val="FF0000"/>
          <w:w w:val="90"/>
          <w:sz w:val="9"/>
        </w:rPr>
        <w:t>AP2</w:t>
      </w:r>
    </w:p>
    <w:p w:rsidR="005535CF" w:rsidRDefault="00E33D0D">
      <w:pPr>
        <w:pStyle w:val="Textoindependiente"/>
        <w:rPr>
          <w:sz w:val="14"/>
        </w:rPr>
      </w:pPr>
      <w:r>
        <w:br w:type="column"/>
      </w:r>
    </w:p>
    <w:p w:rsidR="005535CF" w:rsidRDefault="005535CF">
      <w:pPr>
        <w:pStyle w:val="Textoindependiente"/>
        <w:rPr>
          <w:sz w:val="14"/>
        </w:rPr>
      </w:pPr>
    </w:p>
    <w:p w:rsidR="005535CF" w:rsidRDefault="00E33D0D">
      <w:pPr>
        <w:spacing w:before="86" w:line="252" w:lineRule="auto"/>
        <w:ind w:left="670" w:right="269" w:hanging="2"/>
        <w:rPr>
          <w:sz w:val="13"/>
        </w:rPr>
      </w:pPr>
      <w:r>
        <w:rPr>
          <w:w w:val="105"/>
          <w:sz w:val="13"/>
        </w:rPr>
        <w:t>NOTA: Las especificaciones de los equipos y suscapacidades son estimadas, con el objeto de definir unprecio de la instalacion, NO ES APTO PARACONSTRUCCION,laEmpresadeberarealizarloscalculosy estudios necesarios a fin de determinar los valoresadecuadosparacadainstalacion.</w:t>
      </w:r>
    </w:p>
    <w:p w:rsidR="005535CF" w:rsidRDefault="005535CF">
      <w:pPr>
        <w:pStyle w:val="Textoindependiente"/>
        <w:rPr>
          <w:sz w:val="14"/>
        </w:rPr>
      </w:pPr>
    </w:p>
    <w:p w:rsidR="005535CF" w:rsidRDefault="00E33D0D">
      <w:pPr>
        <w:spacing w:before="112"/>
        <w:ind w:left="402"/>
        <w:rPr>
          <w:sz w:val="16"/>
        </w:rPr>
      </w:pPr>
      <w:r>
        <w:rPr>
          <w:w w:val="99"/>
          <w:sz w:val="16"/>
        </w:rPr>
        <w:t>A</w:t>
      </w:r>
    </w:p>
    <w:p w:rsidR="005535CF" w:rsidRDefault="005535CF">
      <w:pPr>
        <w:rPr>
          <w:sz w:val="16"/>
        </w:rPr>
        <w:sectPr w:rsidR="005535CF">
          <w:type w:val="continuous"/>
          <w:pgSz w:w="23820" w:h="16840" w:orient="landscape"/>
          <w:pgMar w:top="1860" w:right="480" w:bottom="280" w:left="1320" w:header="720" w:footer="720" w:gutter="0"/>
          <w:cols w:num="13" w:space="720" w:equalWidth="0">
            <w:col w:w="3160" w:space="485"/>
            <w:col w:w="969" w:space="53"/>
            <w:col w:w="1061" w:space="2629"/>
            <w:col w:w="1088" w:space="39"/>
            <w:col w:w="1218" w:space="651"/>
            <w:col w:w="537" w:space="40"/>
            <w:col w:w="163" w:space="112"/>
            <w:col w:w="537" w:space="39"/>
            <w:col w:w="318" w:space="39"/>
            <w:col w:w="352" w:space="161"/>
            <w:col w:w="687" w:space="40"/>
            <w:col w:w="1232" w:space="1891"/>
            <w:col w:w="4519"/>
          </w:cols>
        </w:sectPr>
      </w:pPr>
    </w:p>
    <w:p w:rsidR="005535CF" w:rsidRDefault="005535CF">
      <w:pPr>
        <w:pStyle w:val="Textoindependiente"/>
        <w:spacing w:before="2"/>
        <w:rPr>
          <w:sz w:val="29"/>
        </w:rPr>
      </w:pPr>
    </w:p>
    <w:p w:rsidR="005535CF" w:rsidRDefault="005535CF">
      <w:pPr>
        <w:rPr>
          <w:sz w:val="29"/>
        </w:rPr>
        <w:sectPr w:rsidR="005535CF">
          <w:type w:val="continuous"/>
          <w:pgSz w:w="23820" w:h="16840" w:orient="landscape"/>
          <w:pgMar w:top="1860" w:right="480" w:bottom="280" w:left="1320" w:header="720" w:footer="720" w:gutter="0"/>
          <w:cols w:space="720"/>
        </w:sectPr>
      </w:pPr>
    </w:p>
    <w:p w:rsidR="005535CF" w:rsidRDefault="005535CF">
      <w:pPr>
        <w:pStyle w:val="Textoindependiente"/>
        <w:spacing w:before="2"/>
        <w:rPr>
          <w:sz w:val="16"/>
        </w:rPr>
      </w:pPr>
    </w:p>
    <w:p w:rsidR="005535CF" w:rsidRDefault="00E33D0D">
      <w:pPr>
        <w:tabs>
          <w:tab w:val="left" w:pos="429"/>
        </w:tabs>
        <w:jc w:val="right"/>
        <w:rPr>
          <w:sz w:val="9"/>
        </w:rPr>
      </w:pPr>
      <w:r>
        <w:rPr>
          <w:color w:val="FF0000"/>
          <w:w w:val="90"/>
          <w:position w:val="-7"/>
          <w:sz w:val="18"/>
        </w:rPr>
        <w:t>H</w:t>
      </w:r>
      <w:r>
        <w:rPr>
          <w:color w:val="FF0000"/>
          <w:w w:val="90"/>
          <w:position w:val="-7"/>
          <w:sz w:val="18"/>
        </w:rPr>
        <w:tab/>
      </w:r>
      <w:r>
        <w:rPr>
          <w:color w:val="FF0000"/>
          <w:w w:val="90"/>
          <w:sz w:val="9"/>
        </w:rPr>
        <w:t>AP1</w:t>
      </w:r>
    </w:p>
    <w:p w:rsidR="005535CF" w:rsidRDefault="00E33D0D">
      <w:pPr>
        <w:tabs>
          <w:tab w:val="left" w:pos="441"/>
        </w:tabs>
        <w:spacing w:before="102"/>
        <w:jc w:val="right"/>
        <w:rPr>
          <w:sz w:val="12"/>
        </w:rPr>
      </w:pPr>
      <w:r>
        <w:br w:type="column"/>
      </w:r>
      <w:r>
        <w:rPr>
          <w:color w:val="FF0000"/>
          <w:sz w:val="9"/>
        </w:rPr>
        <w:lastRenderedPageBreak/>
        <w:t>AP1</w:t>
      </w:r>
      <w:r>
        <w:rPr>
          <w:color w:val="FF0000"/>
          <w:sz w:val="9"/>
        </w:rPr>
        <w:tab/>
      </w:r>
      <w:r>
        <w:rPr>
          <w:color w:val="00FF00"/>
          <w:position w:val="6"/>
          <w:sz w:val="12"/>
        </w:rPr>
        <w:t>E</w:t>
      </w:r>
    </w:p>
    <w:p w:rsidR="005535CF" w:rsidRDefault="00E33D0D">
      <w:pPr>
        <w:pStyle w:val="Textoindependiente"/>
        <w:rPr>
          <w:sz w:val="10"/>
        </w:rPr>
      </w:pPr>
      <w:r>
        <w:br w:type="column"/>
      </w:r>
    </w:p>
    <w:p w:rsidR="005535CF" w:rsidRDefault="00E33D0D">
      <w:pPr>
        <w:spacing w:before="75"/>
        <w:jc w:val="right"/>
        <w:rPr>
          <w:sz w:val="9"/>
        </w:rPr>
      </w:pPr>
      <w:r>
        <w:rPr>
          <w:color w:val="FF0000"/>
          <w:w w:val="90"/>
          <w:sz w:val="9"/>
        </w:rPr>
        <w:t>AP1</w:t>
      </w:r>
    </w:p>
    <w:p w:rsidR="005535CF" w:rsidRDefault="00E33D0D">
      <w:pPr>
        <w:tabs>
          <w:tab w:val="left" w:pos="441"/>
        </w:tabs>
        <w:spacing w:before="102"/>
        <w:jc w:val="right"/>
        <w:rPr>
          <w:sz w:val="12"/>
        </w:rPr>
      </w:pPr>
      <w:r>
        <w:br w:type="column"/>
      </w:r>
      <w:r>
        <w:rPr>
          <w:color w:val="FF0000"/>
          <w:sz w:val="9"/>
        </w:rPr>
        <w:lastRenderedPageBreak/>
        <w:t>AP1</w:t>
      </w:r>
      <w:r>
        <w:rPr>
          <w:color w:val="FF0000"/>
          <w:sz w:val="9"/>
        </w:rPr>
        <w:tab/>
      </w:r>
      <w:r>
        <w:rPr>
          <w:color w:val="00FF00"/>
          <w:position w:val="6"/>
          <w:sz w:val="12"/>
        </w:rPr>
        <w:t>E</w:t>
      </w:r>
    </w:p>
    <w:p w:rsidR="005535CF" w:rsidRDefault="00E33D0D">
      <w:pPr>
        <w:pStyle w:val="Textoindependiente"/>
        <w:rPr>
          <w:sz w:val="10"/>
        </w:rPr>
      </w:pPr>
      <w:r>
        <w:br w:type="column"/>
      </w:r>
    </w:p>
    <w:p w:rsidR="005535CF" w:rsidRDefault="007E1C2E">
      <w:pPr>
        <w:tabs>
          <w:tab w:val="left" w:pos="1568"/>
        </w:tabs>
        <w:spacing w:before="75"/>
        <w:ind w:left="462"/>
        <w:rPr>
          <w:sz w:val="9"/>
        </w:rPr>
      </w:pPr>
      <w:r w:rsidRPr="007E1C2E">
        <w:rPr>
          <w:noProof/>
          <w:lang w:eastAsia="es-ES"/>
        </w:rPr>
        <w:pict>
          <v:shape id="Text Box 137" o:spid="_x0000_s1715" type="#_x0000_t202" style="position:absolute;left:0;text-align:left;margin-left:470.75pt;margin-top:-1.9pt;width:10.2pt;height:5.9pt;z-index:2518021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" filled="f" stroked="f">
            <v:textbox style="layout-flow:vertical;mso-layout-flow-alt:bottom-to-top" inset="0,0,0,0">
              <w:txbxContent>
                <w:p w:rsidR="00E65EBD" w:rsidRDefault="00E65EBD">
                  <w:pPr>
                    <w:spacing w:before="22"/>
                    <w:ind w:left="20"/>
                    <w:rPr>
                      <w:sz w:val="14"/>
                    </w:rPr>
                  </w:pPr>
                  <w:r>
                    <w:rPr>
                      <w:color w:val="00FF00"/>
                      <w:w w:val="83"/>
                      <w:sz w:val="14"/>
                    </w:rPr>
                    <w:t>S</w:t>
                  </w:r>
                </w:p>
              </w:txbxContent>
            </v:textbox>
            <w10:wrap anchorx="page"/>
          </v:shape>
        </w:pict>
      </w:r>
      <w:r w:rsidR="00E33D0D">
        <w:rPr>
          <w:color w:val="FF0000"/>
          <w:w w:val="90"/>
          <w:sz w:val="9"/>
        </w:rPr>
        <w:t>AP1</w:t>
      </w:r>
      <w:r w:rsidR="00E33D0D">
        <w:rPr>
          <w:color w:val="FF0000"/>
          <w:w w:val="90"/>
          <w:sz w:val="9"/>
        </w:rPr>
        <w:tab/>
      </w:r>
      <w:r w:rsidR="00E33D0D">
        <w:rPr>
          <w:color w:val="FF0000"/>
          <w:spacing w:val="-6"/>
          <w:w w:val="85"/>
          <w:sz w:val="9"/>
        </w:rPr>
        <w:t>AP1</w:t>
      </w:r>
    </w:p>
    <w:p w:rsidR="005535CF" w:rsidRDefault="00E33D0D">
      <w:pPr>
        <w:tabs>
          <w:tab w:val="left" w:pos="1383"/>
        </w:tabs>
        <w:spacing w:before="102"/>
        <w:ind w:left="845"/>
        <w:rPr>
          <w:sz w:val="12"/>
        </w:rPr>
      </w:pPr>
      <w:r>
        <w:br w:type="column"/>
      </w:r>
      <w:r>
        <w:rPr>
          <w:color w:val="FF0000"/>
          <w:w w:val="95"/>
          <w:sz w:val="9"/>
        </w:rPr>
        <w:lastRenderedPageBreak/>
        <w:t>AP1</w:t>
      </w:r>
      <w:r>
        <w:rPr>
          <w:color w:val="FF0000"/>
          <w:w w:val="95"/>
          <w:sz w:val="9"/>
        </w:rPr>
        <w:tab/>
      </w:r>
      <w:r>
        <w:rPr>
          <w:color w:val="00FF00"/>
          <w:spacing w:val="-6"/>
          <w:w w:val="95"/>
          <w:position w:val="6"/>
          <w:sz w:val="12"/>
        </w:rPr>
        <w:t>E</w:t>
      </w:r>
    </w:p>
    <w:p w:rsidR="005535CF" w:rsidRDefault="00E33D0D">
      <w:pPr>
        <w:pStyle w:val="Textoindependiente"/>
        <w:rPr>
          <w:sz w:val="10"/>
        </w:rPr>
      </w:pPr>
      <w:r>
        <w:br w:type="column"/>
      </w:r>
    </w:p>
    <w:p w:rsidR="005535CF" w:rsidRDefault="00E33D0D">
      <w:pPr>
        <w:tabs>
          <w:tab w:val="left" w:pos="1147"/>
          <w:tab w:val="left" w:pos="2202"/>
        </w:tabs>
        <w:spacing w:before="75"/>
        <w:ind w:left="432"/>
        <w:rPr>
          <w:sz w:val="9"/>
        </w:rPr>
      </w:pPr>
      <w:r>
        <w:rPr>
          <w:color w:val="FF0000"/>
          <w:w w:val="90"/>
          <w:sz w:val="9"/>
        </w:rPr>
        <w:t>AP1</w:t>
      </w:r>
      <w:r>
        <w:rPr>
          <w:color w:val="FF0000"/>
          <w:w w:val="90"/>
          <w:sz w:val="9"/>
        </w:rPr>
        <w:tab/>
        <w:t>AP1</w:t>
      </w:r>
      <w:r>
        <w:rPr>
          <w:color w:val="FF0000"/>
          <w:w w:val="90"/>
          <w:sz w:val="9"/>
        </w:rPr>
        <w:tab/>
      </w:r>
      <w:r>
        <w:rPr>
          <w:color w:val="FF0000"/>
          <w:spacing w:val="-6"/>
          <w:w w:val="85"/>
          <w:sz w:val="9"/>
        </w:rPr>
        <w:t>AP1</w:t>
      </w:r>
    </w:p>
    <w:p w:rsidR="005535CF" w:rsidRDefault="00E33D0D">
      <w:pPr>
        <w:spacing w:before="102" w:line="122" w:lineRule="exact"/>
        <w:jc w:val="right"/>
        <w:rPr>
          <w:sz w:val="12"/>
        </w:rPr>
      </w:pPr>
      <w:r>
        <w:br w:type="column"/>
      </w:r>
      <w:r>
        <w:rPr>
          <w:color w:val="00FF00"/>
          <w:sz w:val="12"/>
        </w:rPr>
        <w:lastRenderedPageBreak/>
        <w:t>E</w:t>
      </w:r>
    </w:p>
    <w:p w:rsidR="005535CF" w:rsidRDefault="007E1C2E">
      <w:pPr>
        <w:spacing w:line="88" w:lineRule="exact"/>
        <w:ind w:left="662"/>
        <w:rPr>
          <w:sz w:val="9"/>
        </w:rPr>
      </w:pPr>
      <w:r w:rsidRPr="007E1C2E">
        <w:rPr>
          <w:noProof/>
          <w:lang w:eastAsia="es-ES"/>
        </w:rPr>
        <w:pict>
          <v:shape id="Text Box 136" o:spid="_x0000_s1714" type="#_x0000_t202" style="position:absolute;left:0;text-align:left;margin-left:696.65pt;margin-top:-7.35pt;width:10.2pt;height:5.9pt;z-index:2518031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" filled="f" stroked="f">
            <v:textbox style="layout-flow:vertical;mso-layout-flow-alt:bottom-to-top" inset="0,0,0,0">
              <w:txbxContent>
                <w:p w:rsidR="00E65EBD" w:rsidRDefault="00E65EBD">
                  <w:pPr>
                    <w:spacing w:before="22"/>
                    <w:ind w:left="20"/>
                    <w:rPr>
                      <w:sz w:val="14"/>
                    </w:rPr>
                  </w:pPr>
                  <w:r>
                    <w:rPr>
                      <w:color w:val="00FF00"/>
                      <w:w w:val="83"/>
                      <w:sz w:val="14"/>
                    </w:rPr>
                    <w:t>S</w:t>
                  </w:r>
                </w:p>
              </w:txbxContent>
            </v:textbox>
            <w10:wrap anchorx="page"/>
          </v:shape>
        </w:pict>
      </w:r>
      <w:r w:rsidR="00E33D0D">
        <w:rPr>
          <w:color w:val="FF0000"/>
          <w:w w:val="90"/>
          <w:sz w:val="9"/>
        </w:rPr>
        <w:t>AP1</w:t>
      </w:r>
    </w:p>
    <w:p w:rsidR="005535CF" w:rsidRDefault="00E33D0D">
      <w:pPr>
        <w:pStyle w:val="Textoindependiente"/>
        <w:rPr>
          <w:sz w:val="10"/>
        </w:rPr>
      </w:pPr>
      <w:r>
        <w:br w:type="column"/>
      </w:r>
    </w:p>
    <w:p w:rsidR="005535CF" w:rsidRDefault="005535CF">
      <w:pPr>
        <w:pStyle w:val="Textoindependiente"/>
        <w:spacing w:before="1"/>
        <w:rPr>
          <w:sz w:val="8"/>
        </w:rPr>
      </w:pPr>
    </w:p>
    <w:p w:rsidR="005535CF" w:rsidRDefault="00E33D0D">
      <w:pPr>
        <w:jc w:val="right"/>
        <w:rPr>
          <w:sz w:val="9"/>
        </w:rPr>
      </w:pPr>
      <w:r>
        <w:rPr>
          <w:color w:val="FF0000"/>
          <w:w w:val="90"/>
          <w:sz w:val="9"/>
        </w:rPr>
        <w:t>AP1</w:t>
      </w:r>
    </w:p>
    <w:p w:rsidR="005535CF" w:rsidRDefault="00E33D0D">
      <w:pPr>
        <w:pStyle w:val="Textoindependiente"/>
        <w:rPr>
          <w:sz w:val="10"/>
        </w:rPr>
      </w:pPr>
      <w:r>
        <w:br w:type="column"/>
      </w:r>
    </w:p>
    <w:p w:rsidR="005535CF" w:rsidRDefault="005535CF">
      <w:pPr>
        <w:pStyle w:val="Textoindependiente"/>
        <w:spacing w:before="1"/>
        <w:rPr>
          <w:sz w:val="8"/>
        </w:rPr>
      </w:pPr>
    </w:p>
    <w:p w:rsidR="005535CF" w:rsidRDefault="007E1C2E">
      <w:pPr>
        <w:ind w:left="619"/>
        <w:rPr>
          <w:sz w:val="9"/>
        </w:rPr>
      </w:pPr>
      <w:r w:rsidRPr="007E1C2E">
        <w:rPr>
          <w:noProof/>
          <w:lang w:eastAsia="es-ES"/>
        </w:rPr>
        <w:pict>
          <v:shape id="Text Box 135" o:spid="_x0000_s1713" type="#_x0000_t202" style="position:absolute;left:0;text-align:left;margin-left:788.7pt;margin-top:-6.55pt;width:10.2pt;height:5.9pt;z-index:2518041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" filled="f" stroked="f">
            <v:textbox style="layout-flow:vertical;mso-layout-flow-alt:bottom-to-top" inset="0,0,0,0">
              <w:txbxContent>
                <w:p w:rsidR="00E65EBD" w:rsidRDefault="00E65EBD">
                  <w:pPr>
                    <w:spacing w:before="22"/>
                    <w:ind w:left="20"/>
                    <w:rPr>
                      <w:sz w:val="14"/>
                    </w:rPr>
                  </w:pPr>
                  <w:r>
                    <w:rPr>
                      <w:color w:val="00FF00"/>
                      <w:w w:val="83"/>
                      <w:sz w:val="14"/>
                    </w:rPr>
                    <w:t>S</w:t>
                  </w:r>
                </w:p>
              </w:txbxContent>
            </v:textbox>
            <w10:wrap anchorx="page"/>
          </v:shape>
        </w:pict>
      </w:r>
      <w:r w:rsidR="00E33D0D">
        <w:rPr>
          <w:color w:val="FF0000"/>
          <w:w w:val="90"/>
          <w:sz w:val="9"/>
        </w:rPr>
        <w:t>AP1</w:t>
      </w:r>
    </w:p>
    <w:p w:rsidR="005535CF" w:rsidRDefault="005535CF">
      <w:pPr>
        <w:rPr>
          <w:sz w:val="9"/>
        </w:rPr>
        <w:sectPr w:rsidR="005535CF">
          <w:type w:val="continuous"/>
          <w:pgSz w:w="23820" w:h="16840" w:orient="landscape"/>
          <w:pgMar w:top="1860" w:right="480" w:bottom="280" w:left="1320" w:header="720" w:footer="720" w:gutter="0"/>
          <w:cols w:num="10" w:space="720" w:equalWidth="0">
            <w:col w:w="2451" w:space="40"/>
            <w:col w:w="2079" w:space="39"/>
            <w:col w:w="598" w:space="39"/>
            <w:col w:w="1875" w:space="39"/>
            <w:col w:w="1704" w:space="40"/>
            <w:col w:w="1461" w:space="39"/>
            <w:col w:w="2338" w:space="39"/>
            <w:col w:w="1065" w:space="39"/>
            <w:col w:w="487" w:space="39"/>
            <w:col w:w="7609"/>
          </w:cols>
        </w:sectPr>
      </w:pPr>
    </w:p>
    <w:p w:rsidR="005535CF" w:rsidRDefault="005535CF">
      <w:pPr>
        <w:pStyle w:val="Textoindependiente"/>
        <w:spacing w:before="1"/>
        <w:rPr>
          <w:sz w:val="11"/>
        </w:rPr>
      </w:pPr>
    </w:p>
    <w:p w:rsidR="005535CF" w:rsidRDefault="005535CF">
      <w:pPr>
        <w:rPr>
          <w:sz w:val="11"/>
        </w:rPr>
        <w:sectPr w:rsidR="005535CF">
          <w:type w:val="continuous"/>
          <w:pgSz w:w="23820" w:h="16840" w:orient="landscape"/>
          <w:pgMar w:top="1860" w:right="480" w:bottom="280" w:left="1320" w:header="720" w:footer="720" w:gutter="0"/>
          <w:cols w:space="720"/>
        </w:sectPr>
      </w:pPr>
    </w:p>
    <w:p w:rsidR="005535CF" w:rsidRDefault="007E1C2E">
      <w:pPr>
        <w:spacing w:before="94"/>
        <w:ind w:left="402"/>
        <w:rPr>
          <w:sz w:val="16"/>
        </w:rPr>
      </w:pPr>
      <w:r w:rsidRPr="007E1C2E">
        <w:rPr>
          <w:noProof/>
          <w:lang w:eastAsia="es-ES"/>
        </w:rPr>
        <w:lastRenderedPageBreak/>
        <w:pict>
          <v:shape id="Text Box 134" o:spid="_x0000_s1712" type="#_x0000_t202" style="position:absolute;left:0;text-align:left;margin-left:541.25pt;margin-top:14.1pt;width:8.55pt;height:10.15pt;z-index:2518000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" filled="f" stroked="f">
            <v:textbox style="layout-flow:vertical" inset="0,0,0,0">
              <w:txbxContent>
                <w:p w:rsidR="00E65EBD" w:rsidRDefault="00E65EBD">
                  <w:pPr>
                    <w:spacing w:before="23"/>
                    <w:ind w:left="20"/>
                    <w:rPr>
                      <w:sz w:val="11"/>
                    </w:rPr>
                  </w:pPr>
                  <w:r>
                    <w:rPr>
                      <w:color w:val="0000FF"/>
                      <w:w w:val="105"/>
                      <w:sz w:val="11"/>
                    </w:rPr>
                    <w:t>UE</w:t>
                  </w:r>
                </w:p>
              </w:txbxContent>
            </v:textbox>
            <w10:wrap anchorx="page"/>
          </v:shape>
        </w:pict>
      </w:r>
      <w:r w:rsidRPr="007E1C2E">
        <w:rPr>
          <w:noProof/>
          <w:lang w:eastAsia="es-ES"/>
        </w:rPr>
        <w:pict>
          <v:shape id="Text Box 133" o:spid="_x0000_s1711" type="#_x0000_t202" style="position:absolute;left:0;text-align:left;margin-left:512.9pt;margin-top:14.1pt;width:8.55pt;height:10.15pt;z-index:2518010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" filled="f" stroked="f">
            <v:textbox style="layout-flow:vertical" inset="0,0,0,0">
              <w:txbxContent>
                <w:p w:rsidR="00E65EBD" w:rsidRDefault="00E65EBD">
                  <w:pPr>
                    <w:spacing w:before="23"/>
                    <w:ind w:left="20"/>
                    <w:rPr>
                      <w:sz w:val="11"/>
                    </w:rPr>
                  </w:pPr>
                  <w:r>
                    <w:rPr>
                      <w:color w:val="0000FF"/>
                      <w:w w:val="105"/>
                      <w:sz w:val="11"/>
                    </w:rPr>
                    <w:t>UE</w:t>
                  </w:r>
                </w:p>
              </w:txbxContent>
            </v:textbox>
            <w10:wrap anchorx="page"/>
          </v:shape>
        </w:pict>
      </w:r>
      <w:r w:rsidRPr="007E1C2E">
        <w:rPr>
          <w:noProof/>
          <w:lang w:eastAsia="es-ES"/>
        </w:rPr>
        <w:pict>
          <v:shape id="Text Box 132" o:spid="_x0000_s1710" type="#_x0000_t202" style="position:absolute;left:0;text-align:left;margin-left:510.4pt;margin-top:-14.05pt;width:5.3pt;height:10.25pt;z-index:2518051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" filled="f" stroked="f">
            <v:textbox inset="0,0,0,0">
              <w:txbxContent>
                <w:p w:rsidR="00E65EBD" w:rsidRDefault="00E65EBD">
                  <w:pPr>
                    <w:spacing w:line="204" w:lineRule="exact"/>
                    <w:rPr>
                      <w:sz w:val="18"/>
                    </w:rPr>
                  </w:pPr>
                  <w:r>
                    <w:rPr>
                      <w:color w:val="FF0000"/>
                      <w:w w:val="81"/>
                      <w:sz w:val="18"/>
                    </w:rPr>
                    <w:t>H</w:t>
                  </w:r>
                </w:p>
              </w:txbxContent>
            </v:textbox>
            <w10:wrap anchorx="page"/>
          </v:shape>
        </w:pict>
      </w:r>
      <w:r w:rsidR="00E33D0D">
        <w:rPr>
          <w:w w:val="99"/>
          <w:sz w:val="16"/>
        </w:rPr>
        <w:t>B</w:t>
      </w:r>
    </w:p>
    <w:p w:rsidR="005535CF" w:rsidRDefault="007E1C2E">
      <w:pPr>
        <w:spacing w:before="34"/>
        <w:ind w:right="38"/>
        <w:jc w:val="right"/>
        <w:rPr>
          <w:sz w:val="9"/>
        </w:rPr>
      </w:pPr>
      <w:r w:rsidRPr="007E1C2E">
        <w:rPr>
          <w:noProof/>
          <w:lang w:eastAsia="es-ES"/>
        </w:rPr>
        <w:pict>
          <v:line id="Line 131" o:spid="_x0000_s1709" style="position:absolute;left:0;text-align:left;z-index:-251439616;visibility:visible;mso-position-horizontal-relative:page" from="568.7pt,2.55pt" to="568.7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" strokeweight=".72pt">
            <w10:wrap anchorx="page"/>
          </v:line>
        </w:pict>
      </w:r>
      <w:r w:rsidR="00E33D0D">
        <w:rPr>
          <w:color w:val="FF0000"/>
          <w:w w:val="90"/>
          <w:sz w:val="9"/>
        </w:rPr>
        <w:t>AP5</w:t>
      </w:r>
    </w:p>
    <w:p w:rsidR="005535CF" w:rsidRDefault="00E33D0D">
      <w:pPr>
        <w:spacing w:before="29"/>
        <w:ind w:right="668"/>
        <w:jc w:val="right"/>
        <w:rPr>
          <w:sz w:val="18"/>
        </w:rPr>
      </w:pPr>
      <w:r>
        <w:rPr>
          <w:color w:val="FF0000"/>
          <w:w w:val="81"/>
          <w:sz w:val="18"/>
        </w:rPr>
        <w:t>H</w:t>
      </w:r>
    </w:p>
    <w:p w:rsidR="005535CF" w:rsidRDefault="00E33D0D">
      <w:pPr>
        <w:spacing w:before="94"/>
        <w:ind w:left="2849" w:right="3989"/>
        <w:jc w:val="center"/>
        <w:rPr>
          <w:sz w:val="16"/>
        </w:rPr>
      </w:pPr>
      <w:r>
        <w:br w:type="column"/>
      </w:r>
      <w:r>
        <w:rPr>
          <w:sz w:val="16"/>
        </w:rPr>
        <w:lastRenderedPageBreak/>
        <w:t>B</w:t>
      </w:r>
    </w:p>
    <w:p w:rsidR="005535CF" w:rsidRDefault="00E33D0D">
      <w:pPr>
        <w:spacing w:before="104"/>
        <w:ind w:left="402"/>
        <w:rPr>
          <w:sz w:val="9"/>
        </w:rPr>
      </w:pPr>
      <w:r>
        <w:rPr>
          <w:color w:val="FF0000"/>
          <w:w w:val="90"/>
          <w:sz w:val="9"/>
        </w:rPr>
        <w:t>AP5</w:t>
      </w:r>
    </w:p>
    <w:p w:rsidR="005535CF" w:rsidRDefault="005535CF">
      <w:pPr>
        <w:rPr>
          <w:sz w:val="9"/>
        </w:rPr>
        <w:sectPr w:rsidR="005535CF">
          <w:type w:val="continuous"/>
          <w:pgSz w:w="23820" w:h="16840" w:orient="landscape"/>
          <w:pgMar w:top="1860" w:right="480" w:bottom="280" w:left="1320" w:header="720" w:footer="720" w:gutter="0"/>
          <w:cols w:num="2" w:space="720" w:equalWidth="0">
            <w:col w:w="13325" w:space="1709"/>
            <w:col w:w="6986"/>
          </w:cols>
        </w:sectPr>
      </w:pPr>
    </w:p>
    <w:p w:rsidR="005535CF" w:rsidRDefault="005535CF">
      <w:pPr>
        <w:pStyle w:val="Textoindependiente"/>
        <w:spacing w:before="1"/>
        <w:rPr>
          <w:sz w:val="11"/>
        </w:rPr>
      </w:pPr>
    </w:p>
    <w:p w:rsidR="005535CF" w:rsidRDefault="00E33D0D">
      <w:pPr>
        <w:spacing w:line="264" w:lineRule="auto"/>
        <w:ind w:left="8548" w:right="12299"/>
        <w:jc w:val="both"/>
        <w:rPr>
          <w:sz w:val="9"/>
        </w:rPr>
      </w:pPr>
      <w:r>
        <w:rPr>
          <w:color w:val="0000FF"/>
          <w:w w:val="85"/>
          <w:sz w:val="9"/>
        </w:rPr>
        <w:t>Plataforma de soporte de equiposexteriores de Aire Acondicionado.Elevada a 2.10m dealtura.</w:t>
      </w:r>
    </w:p>
    <w:p w:rsidR="005535CF" w:rsidRDefault="005535CF">
      <w:pPr>
        <w:spacing w:line="264" w:lineRule="auto"/>
        <w:jc w:val="both"/>
        <w:rPr>
          <w:sz w:val="9"/>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2"/>
        </w:rPr>
      </w:pPr>
    </w:p>
    <w:p w:rsidR="005535CF" w:rsidRDefault="005535CF">
      <w:pPr>
        <w:pStyle w:val="Textoindependiente"/>
        <w:spacing w:before="9"/>
        <w:rPr>
          <w:sz w:val="17"/>
        </w:rPr>
      </w:pPr>
    </w:p>
    <w:p w:rsidR="005535CF" w:rsidRDefault="00E33D0D">
      <w:pPr>
        <w:ind w:left="1725"/>
        <w:rPr>
          <w:sz w:val="12"/>
        </w:rPr>
      </w:pPr>
      <w:r>
        <w:rPr>
          <w:color w:val="0000FF"/>
          <w:w w:val="99"/>
          <w:sz w:val="12"/>
        </w:rPr>
        <w:t>E</w:t>
      </w:r>
    </w:p>
    <w:p w:rsidR="005535CF" w:rsidRDefault="00E33D0D">
      <w:pPr>
        <w:spacing w:before="68"/>
        <w:ind w:left="1707"/>
        <w:rPr>
          <w:sz w:val="14"/>
        </w:rPr>
      </w:pPr>
      <w:r>
        <w:rPr>
          <w:color w:val="0000FF"/>
          <w:spacing w:val="-8"/>
          <w:w w:val="85"/>
          <w:sz w:val="14"/>
        </w:rPr>
        <w:t>EQ</w:t>
      </w:r>
      <w:r>
        <w:rPr>
          <w:color w:val="0000FF"/>
          <w:spacing w:val="-7"/>
          <w:w w:val="85"/>
          <w:sz w:val="14"/>
        </w:rPr>
        <w:t>5</w:t>
      </w:r>
    </w:p>
    <w:p w:rsidR="005535CF" w:rsidRDefault="00E33D0D">
      <w:pPr>
        <w:pStyle w:val="Textoindependiente"/>
        <w:rPr>
          <w:sz w:val="10"/>
        </w:rPr>
      </w:pPr>
      <w:r>
        <w:br w:type="column"/>
      </w:r>
    </w:p>
    <w:p w:rsidR="005535CF" w:rsidRDefault="005535CF">
      <w:pPr>
        <w:pStyle w:val="Textoindependiente"/>
        <w:rPr>
          <w:sz w:val="10"/>
        </w:rPr>
      </w:pPr>
    </w:p>
    <w:p w:rsidR="005535CF" w:rsidRDefault="00E33D0D">
      <w:pPr>
        <w:spacing w:before="79"/>
        <w:jc w:val="right"/>
        <w:rPr>
          <w:sz w:val="9"/>
        </w:rPr>
      </w:pPr>
      <w:r>
        <w:rPr>
          <w:color w:val="FF0000"/>
          <w:w w:val="90"/>
          <w:sz w:val="9"/>
        </w:rPr>
        <w:t>AP1</w:t>
      </w:r>
    </w:p>
    <w:p w:rsidR="005535CF" w:rsidRDefault="00E33D0D">
      <w:pPr>
        <w:pStyle w:val="Textoindependiente"/>
        <w:spacing w:before="2"/>
        <w:rPr>
          <w:sz w:val="19"/>
        </w:rPr>
      </w:pPr>
      <w:r>
        <w:br w:type="column"/>
      </w:r>
    </w:p>
    <w:p w:rsidR="005535CF" w:rsidRDefault="00E33D0D">
      <w:pPr>
        <w:tabs>
          <w:tab w:val="left" w:pos="434"/>
        </w:tabs>
        <w:jc w:val="right"/>
        <w:rPr>
          <w:sz w:val="12"/>
        </w:rPr>
      </w:pPr>
      <w:r>
        <w:rPr>
          <w:color w:val="FF0000"/>
          <w:sz w:val="9"/>
        </w:rPr>
        <w:t>AP1</w:t>
      </w:r>
      <w:r>
        <w:rPr>
          <w:color w:val="FF0000"/>
          <w:sz w:val="9"/>
        </w:rPr>
        <w:tab/>
      </w:r>
      <w:r>
        <w:rPr>
          <w:color w:val="00FF00"/>
          <w:position w:val="6"/>
          <w:sz w:val="12"/>
        </w:rPr>
        <w:t>E</w:t>
      </w:r>
    </w:p>
    <w:p w:rsidR="005535CF" w:rsidRDefault="00E33D0D">
      <w:pPr>
        <w:pStyle w:val="Textoindependiente"/>
        <w:rPr>
          <w:sz w:val="10"/>
        </w:rPr>
      </w:pPr>
      <w:r>
        <w:br w:type="column"/>
      </w:r>
    </w:p>
    <w:p w:rsidR="005535CF" w:rsidRDefault="005535CF">
      <w:pPr>
        <w:pStyle w:val="Textoindependiente"/>
        <w:rPr>
          <w:sz w:val="10"/>
        </w:rPr>
      </w:pPr>
    </w:p>
    <w:p w:rsidR="005535CF" w:rsidRDefault="00E33D0D">
      <w:pPr>
        <w:spacing w:before="79"/>
        <w:jc w:val="right"/>
        <w:rPr>
          <w:sz w:val="9"/>
        </w:rPr>
      </w:pPr>
      <w:r>
        <w:rPr>
          <w:color w:val="FF0000"/>
          <w:w w:val="90"/>
          <w:sz w:val="9"/>
        </w:rPr>
        <w:t>AP1</w:t>
      </w:r>
    </w:p>
    <w:p w:rsidR="005535CF" w:rsidRDefault="00E33D0D">
      <w:pPr>
        <w:pStyle w:val="Textoindependiente"/>
        <w:spacing w:before="2"/>
        <w:rPr>
          <w:sz w:val="19"/>
        </w:rPr>
      </w:pPr>
      <w:r>
        <w:br w:type="column"/>
      </w:r>
    </w:p>
    <w:p w:rsidR="005535CF" w:rsidRDefault="00E33D0D">
      <w:pPr>
        <w:tabs>
          <w:tab w:val="left" w:pos="434"/>
        </w:tabs>
        <w:jc w:val="right"/>
        <w:rPr>
          <w:sz w:val="12"/>
        </w:rPr>
      </w:pPr>
      <w:r>
        <w:rPr>
          <w:color w:val="FF0000"/>
          <w:sz w:val="9"/>
        </w:rPr>
        <w:t>AP1</w:t>
      </w:r>
      <w:r>
        <w:rPr>
          <w:color w:val="FF0000"/>
          <w:sz w:val="9"/>
        </w:rPr>
        <w:tab/>
      </w:r>
      <w:r>
        <w:rPr>
          <w:color w:val="00FF00"/>
          <w:position w:val="6"/>
          <w:sz w:val="12"/>
        </w:rPr>
        <w:t>E</w:t>
      </w:r>
    </w:p>
    <w:p w:rsidR="005535CF" w:rsidRDefault="00E33D0D">
      <w:pPr>
        <w:pStyle w:val="Textoindependiente"/>
        <w:spacing w:before="8"/>
        <w:rPr>
          <w:sz w:val="10"/>
        </w:rPr>
      </w:pPr>
      <w:r>
        <w:br w:type="column"/>
      </w:r>
    </w:p>
    <w:p w:rsidR="005535CF" w:rsidRDefault="00E33D0D">
      <w:pPr>
        <w:ind w:right="38"/>
        <w:jc w:val="right"/>
        <w:rPr>
          <w:sz w:val="12"/>
        </w:rPr>
      </w:pPr>
      <w:r>
        <w:rPr>
          <w:color w:val="0000FF"/>
          <w:w w:val="99"/>
          <w:sz w:val="12"/>
        </w:rPr>
        <w:t>E</w:t>
      </w:r>
    </w:p>
    <w:p w:rsidR="005535CF" w:rsidRDefault="00E33D0D">
      <w:pPr>
        <w:spacing w:before="48"/>
        <w:ind w:left="441" w:right="490"/>
        <w:jc w:val="center"/>
        <w:rPr>
          <w:sz w:val="9"/>
        </w:rPr>
      </w:pPr>
      <w:r>
        <w:rPr>
          <w:color w:val="FF0000"/>
          <w:w w:val="90"/>
          <w:sz w:val="9"/>
        </w:rPr>
        <w:t>AP1</w:t>
      </w:r>
    </w:p>
    <w:p w:rsidR="005535CF" w:rsidRDefault="00E33D0D">
      <w:pPr>
        <w:tabs>
          <w:tab w:val="left" w:pos="2684"/>
          <w:tab w:val="left" w:pos="3118"/>
        </w:tabs>
        <w:spacing w:before="174" w:line="205" w:lineRule="exact"/>
        <w:ind w:left="1911"/>
        <w:rPr>
          <w:sz w:val="12"/>
        </w:rPr>
      </w:pPr>
      <w:r>
        <w:br w:type="column"/>
      </w:r>
      <w:r>
        <w:rPr>
          <w:color w:val="FF0000"/>
          <w:w w:val="90"/>
          <w:position w:val="5"/>
          <w:sz w:val="18"/>
        </w:rPr>
        <w:lastRenderedPageBreak/>
        <w:t>H</w:t>
      </w:r>
      <w:r>
        <w:rPr>
          <w:color w:val="FF0000"/>
          <w:w w:val="90"/>
          <w:position w:val="5"/>
          <w:sz w:val="18"/>
        </w:rPr>
        <w:tab/>
      </w:r>
      <w:r>
        <w:rPr>
          <w:color w:val="FF0000"/>
          <w:w w:val="90"/>
          <w:sz w:val="9"/>
        </w:rPr>
        <w:t>AP1</w:t>
      </w:r>
      <w:r>
        <w:rPr>
          <w:color w:val="FF0000"/>
          <w:w w:val="90"/>
          <w:sz w:val="9"/>
        </w:rPr>
        <w:tab/>
      </w:r>
      <w:r>
        <w:rPr>
          <w:color w:val="00FF00"/>
          <w:spacing w:val="-3"/>
          <w:w w:val="90"/>
          <w:position w:val="6"/>
          <w:sz w:val="12"/>
        </w:rPr>
        <w:t>E</w:t>
      </w:r>
    </w:p>
    <w:p w:rsidR="005535CF" w:rsidRDefault="00E33D0D">
      <w:pPr>
        <w:spacing w:line="105" w:lineRule="exact"/>
        <w:ind w:left="299"/>
        <w:jc w:val="center"/>
        <w:rPr>
          <w:sz w:val="12"/>
        </w:rPr>
      </w:pPr>
      <w:r>
        <w:rPr>
          <w:color w:val="0000FF"/>
          <w:w w:val="99"/>
          <w:sz w:val="12"/>
        </w:rPr>
        <w:t>E</w:t>
      </w:r>
    </w:p>
    <w:p w:rsidR="005535CF" w:rsidRDefault="00E33D0D">
      <w:pPr>
        <w:pStyle w:val="Textoindependiente"/>
        <w:rPr>
          <w:sz w:val="10"/>
        </w:rPr>
      </w:pPr>
      <w:r>
        <w:br w:type="column"/>
      </w:r>
    </w:p>
    <w:p w:rsidR="005535CF" w:rsidRDefault="005535CF">
      <w:pPr>
        <w:pStyle w:val="Textoindependiente"/>
        <w:rPr>
          <w:sz w:val="10"/>
        </w:rPr>
      </w:pPr>
    </w:p>
    <w:p w:rsidR="005535CF" w:rsidRDefault="00E33D0D">
      <w:pPr>
        <w:spacing w:before="79"/>
        <w:ind w:left="469"/>
        <w:rPr>
          <w:sz w:val="9"/>
        </w:rPr>
      </w:pPr>
      <w:r>
        <w:rPr>
          <w:color w:val="FF0000"/>
          <w:w w:val="90"/>
          <w:sz w:val="9"/>
        </w:rPr>
        <w:t>AP1</w:t>
      </w:r>
    </w:p>
    <w:p w:rsidR="005535CF" w:rsidRDefault="005535CF">
      <w:pPr>
        <w:rPr>
          <w:sz w:val="9"/>
        </w:rPr>
        <w:sectPr w:rsidR="005535CF">
          <w:type w:val="continuous"/>
          <w:pgSz w:w="23820" w:h="16840" w:orient="landscape"/>
          <w:pgMar w:top="1860" w:right="480" w:bottom="280" w:left="1320" w:header="720" w:footer="720" w:gutter="0"/>
          <w:cols w:num="8" w:space="720" w:equalWidth="0">
            <w:col w:w="1975" w:space="40"/>
            <w:col w:w="641" w:space="39"/>
            <w:col w:w="1867" w:space="39"/>
            <w:col w:w="605" w:space="40"/>
            <w:col w:w="1867" w:space="39"/>
            <w:col w:w="1126" w:space="176"/>
            <w:col w:w="3195" w:space="40"/>
            <w:col w:w="10331"/>
          </w:cols>
        </w:sectPr>
      </w:pPr>
    </w:p>
    <w:p w:rsidR="005535CF" w:rsidRDefault="005535CF">
      <w:pPr>
        <w:pStyle w:val="Textoindependiente"/>
        <w:spacing w:before="11"/>
        <w:rPr>
          <w:sz w:val="19"/>
        </w:rPr>
      </w:pPr>
    </w:p>
    <w:p w:rsidR="005535CF" w:rsidRDefault="005535CF">
      <w:pPr>
        <w:rPr>
          <w:sz w:val="19"/>
        </w:rPr>
        <w:sectPr w:rsidR="005535CF">
          <w:type w:val="continuous"/>
          <w:pgSz w:w="23820" w:h="16840" w:orient="landscape"/>
          <w:pgMar w:top="1860" w:right="480" w:bottom="280" w:left="1320" w:header="720" w:footer="720" w:gutter="0"/>
          <w:cols w:space="720"/>
        </w:sectPr>
      </w:pPr>
    </w:p>
    <w:p w:rsidR="005535CF" w:rsidRDefault="00E33D0D">
      <w:pPr>
        <w:spacing w:before="98"/>
        <w:ind w:left="106"/>
        <w:jc w:val="center"/>
        <w:rPr>
          <w:sz w:val="18"/>
        </w:rPr>
      </w:pPr>
      <w:r>
        <w:rPr>
          <w:color w:val="FF0000"/>
          <w:w w:val="81"/>
          <w:sz w:val="18"/>
        </w:rPr>
        <w:lastRenderedPageBreak/>
        <w:t>H</w:t>
      </w:r>
    </w:p>
    <w:p w:rsidR="005535CF" w:rsidRDefault="00E33D0D">
      <w:pPr>
        <w:spacing w:before="83"/>
        <w:ind w:left="3147"/>
        <w:jc w:val="center"/>
        <w:rPr>
          <w:sz w:val="18"/>
        </w:rPr>
      </w:pPr>
      <w:r>
        <w:rPr>
          <w:color w:val="FF0000"/>
          <w:w w:val="81"/>
          <w:sz w:val="18"/>
        </w:rPr>
        <w:t>H</w:t>
      </w:r>
    </w:p>
    <w:p w:rsidR="005535CF" w:rsidRDefault="00E33D0D">
      <w:pPr>
        <w:spacing w:before="88"/>
        <w:jc w:val="right"/>
        <w:rPr>
          <w:sz w:val="9"/>
        </w:rPr>
      </w:pPr>
      <w:r>
        <w:rPr>
          <w:color w:val="FF0000"/>
          <w:w w:val="90"/>
          <w:sz w:val="9"/>
        </w:rPr>
        <w:t>AP1</w:t>
      </w:r>
    </w:p>
    <w:p w:rsidR="005535CF" w:rsidRDefault="00E33D0D">
      <w:pPr>
        <w:pStyle w:val="Textoindependiente"/>
      </w:pPr>
      <w:r>
        <w:br w:type="column"/>
      </w:r>
    </w:p>
    <w:p w:rsidR="005535CF" w:rsidRDefault="00E33D0D">
      <w:pPr>
        <w:spacing w:before="158"/>
        <w:ind w:left="650"/>
        <w:rPr>
          <w:sz w:val="18"/>
        </w:rPr>
      </w:pPr>
      <w:r>
        <w:rPr>
          <w:color w:val="FF0000"/>
          <w:w w:val="81"/>
          <w:sz w:val="18"/>
        </w:rPr>
        <w:t>H</w:t>
      </w:r>
    </w:p>
    <w:p w:rsidR="005535CF" w:rsidRDefault="00E33D0D">
      <w:pPr>
        <w:spacing w:before="88"/>
        <w:jc w:val="right"/>
        <w:rPr>
          <w:sz w:val="9"/>
        </w:rPr>
      </w:pPr>
      <w:r>
        <w:rPr>
          <w:color w:val="FF0000"/>
          <w:w w:val="90"/>
          <w:sz w:val="9"/>
        </w:rPr>
        <w:t>AP1</w:t>
      </w:r>
    </w:p>
    <w:p w:rsidR="005535CF" w:rsidRDefault="00E33D0D">
      <w:pPr>
        <w:pStyle w:val="Textoindependiente"/>
      </w:pPr>
      <w:r>
        <w:br w:type="column"/>
      </w:r>
    </w:p>
    <w:p w:rsidR="005535CF" w:rsidRDefault="00E33D0D">
      <w:pPr>
        <w:spacing w:before="158"/>
        <w:ind w:right="256"/>
        <w:jc w:val="right"/>
        <w:rPr>
          <w:sz w:val="18"/>
        </w:rPr>
      </w:pPr>
      <w:r>
        <w:rPr>
          <w:color w:val="FF0000"/>
          <w:w w:val="81"/>
          <w:sz w:val="18"/>
        </w:rPr>
        <w:t>H</w:t>
      </w:r>
    </w:p>
    <w:p w:rsidR="005535CF" w:rsidRDefault="00E33D0D">
      <w:pPr>
        <w:spacing w:before="88"/>
        <w:jc w:val="right"/>
        <w:rPr>
          <w:sz w:val="9"/>
        </w:rPr>
      </w:pPr>
      <w:r>
        <w:rPr>
          <w:color w:val="FF0000"/>
          <w:w w:val="90"/>
          <w:sz w:val="9"/>
        </w:rPr>
        <w:t>AP1</w:t>
      </w:r>
    </w:p>
    <w:p w:rsidR="005535CF" w:rsidRDefault="00E33D0D">
      <w:pPr>
        <w:pStyle w:val="Textoindependiente"/>
      </w:pPr>
      <w:r>
        <w:br w:type="column"/>
      </w:r>
    </w:p>
    <w:p w:rsidR="005535CF" w:rsidRDefault="00E33D0D">
      <w:pPr>
        <w:spacing w:before="158"/>
        <w:ind w:left="636"/>
        <w:rPr>
          <w:sz w:val="18"/>
        </w:rPr>
      </w:pPr>
      <w:r>
        <w:rPr>
          <w:color w:val="FF0000"/>
          <w:w w:val="81"/>
          <w:sz w:val="18"/>
        </w:rPr>
        <w:t>H</w:t>
      </w:r>
    </w:p>
    <w:p w:rsidR="005535CF" w:rsidRDefault="00E33D0D">
      <w:pPr>
        <w:spacing w:before="88"/>
        <w:jc w:val="right"/>
        <w:rPr>
          <w:sz w:val="9"/>
        </w:rPr>
      </w:pPr>
      <w:r>
        <w:rPr>
          <w:color w:val="FF0000"/>
          <w:w w:val="90"/>
          <w:sz w:val="9"/>
        </w:rPr>
        <w:t>AP1</w:t>
      </w:r>
    </w:p>
    <w:p w:rsidR="005535CF" w:rsidRDefault="00E33D0D">
      <w:pPr>
        <w:pStyle w:val="Textoindependiente"/>
        <w:rPr>
          <w:sz w:val="10"/>
        </w:rPr>
      </w:pPr>
      <w:r>
        <w:br w:type="column"/>
      </w: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E33D0D">
      <w:pPr>
        <w:spacing w:before="86"/>
        <w:jc w:val="right"/>
        <w:rPr>
          <w:sz w:val="9"/>
        </w:rPr>
      </w:pPr>
      <w:r>
        <w:rPr>
          <w:color w:val="FF0000"/>
          <w:w w:val="90"/>
          <w:sz w:val="9"/>
        </w:rPr>
        <w:t>TT2</w:t>
      </w:r>
    </w:p>
    <w:p w:rsidR="005535CF" w:rsidRDefault="00E33D0D">
      <w:pPr>
        <w:pStyle w:val="Textoindependiente"/>
        <w:rPr>
          <w:sz w:val="10"/>
        </w:rPr>
      </w:pPr>
      <w:r>
        <w:br w:type="column"/>
      </w: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8"/>
        </w:rPr>
      </w:pPr>
    </w:p>
    <w:p w:rsidR="005535CF" w:rsidRDefault="00E33D0D">
      <w:pPr>
        <w:jc w:val="right"/>
        <w:rPr>
          <w:sz w:val="9"/>
        </w:rPr>
      </w:pPr>
      <w:r>
        <w:rPr>
          <w:color w:val="FF0000"/>
          <w:w w:val="90"/>
          <w:sz w:val="9"/>
        </w:rPr>
        <w:t>AP4</w:t>
      </w:r>
    </w:p>
    <w:p w:rsidR="005535CF" w:rsidRDefault="00E33D0D">
      <w:pPr>
        <w:pStyle w:val="Textoindependiente"/>
        <w:rPr>
          <w:sz w:val="10"/>
        </w:rPr>
      </w:pPr>
      <w:r>
        <w:br w:type="column"/>
      </w: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spacing w:before="8"/>
        <w:rPr>
          <w:sz w:val="8"/>
        </w:rPr>
      </w:pPr>
    </w:p>
    <w:p w:rsidR="005535CF" w:rsidRDefault="00E33D0D">
      <w:pPr>
        <w:jc w:val="right"/>
        <w:rPr>
          <w:sz w:val="9"/>
        </w:rPr>
      </w:pPr>
      <w:r>
        <w:rPr>
          <w:color w:val="FF0000"/>
          <w:w w:val="90"/>
          <w:sz w:val="9"/>
        </w:rPr>
        <w:t>AP4</w:t>
      </w:r>
    </w:p>
    <w:p w:rsidR="005535CF" w:rsidRDefault="00E33D0D">
      <w:pPr>
        <w:pStyle w:val="Textoindependiente"/>
        <w:rPr>
          <w:sz w:val="10"/>
        </w:rPr>
      </w:pPr>
      <w:r>
        <w:br w:type="column"/>
      </w: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rPr>
          <w:sz w:val="10"/>
        </w:rPr>
      </w:pPr>
    </w:p>
    <w:p w:rsidR="005535CF" w:rsidRDefault="005535CF">
      <w:pPr>
        <w:pStyle w:val="Textoindependiente"/>
        <w:spacing w:before="10"/>
        <w:rPr>
          <w:sz w:val="11"/>
        </w:rPr>
      </w:pPr>
    </w:p>
    <w:p w:rsidR="005535CF" w:rsidRDefault="00E33D0D">
      <w:pPr>
        <w:jc w:val="right"/>
        <w:rPr>
          <w:sz w:val="9"/>
        </w:rPr>
      </w:pPr>
      <w:r>
        <w:rPr>
          <w:color w:val="FF0000"/>
          <w:w w:val="90"/>
          <w:sz w:val="9"/>
        </w:rPr>
        <w:t>AP1</w:t>
      </w:r>
    </w:p>
    <w:p w:rsidR="005535CF" w:rsidRDefault="00E33D0D">
      <w:pPr>
        <w:pStyle w:val="Textoindependiente"/>
      </w:pPr>
      <w:r>
        <w:br w:type="column"/>
      </w:r>
    </w:p>
    <w:p w:rsidR="005535CF" w:rsidRDefault="005535CF">
      <w:pPr>
        <w:pStyle w:val="Textoindependiente"/>
        <w:spacing w:before="2"/>
        <w:rPr>
          <w:sz w:val="16"/>
        </w:rPr>
      </w:pPr>
    </w:p>
    <w:p w:rsidR="005535CF" w:rsidRDefault="00E33D0D">
      <w:pPr>
        <w:ind w:left="616"/>
        <w:rPr>
          <w:sz w:val="18"/>
        </w:rPr>
      </w:pPr>
      <w:r>
        <w:rPr>
          <w:color w:val="FF0000"/>
          <w:w w:val="81"/>
          <w:sz w:val="18"/>
        </w:rPr>
        <w:t>H</w:t>
      </w:r>
    </w:p>
    <w:p w:rsidR="005535CF" w:rsidRDefault="00E33D0D">
      <w:pPr>
        <w:spacing w:before="88"/>
        <w:ind w:left="908"/>
        <w:rPr>
          <w:sz w:val="9"/>
        </w:rPr>
      </w:pPr>
      <w:r>
        <w:rPr>
          <w:color w:val="FF0000"/>
          <w:w w:val="90"/>
          <w:sz w:val="9"/>
        </w:rPr>
        <w:t>AP1</w:t>
      </w:r>
    </w:p>
    <w:p w:rsidR="005535CF" w:rsidRDefault="005535CF">
      <w:pPr>
        <w:rPr>
          <w:sz w:val="9"/>
        </w:rPr>
        <w:sectPr w:rsidR="005535CF">
          <w:type w:val="continuous"/>
          <w:pgSz w:w="23820" w:h="16840" w:orient="landscape"/>
          <w:pgMar w:top="1860" w:right="480" w:bottom="280" w:left="1320" w:header="720" w:footer="720" w:gutter="0"/>
          <w:cols w:num="9" w:space="720" w:equalWidth="0">
            <w:col w:w="3772" w:space="40"/>
            <w:col w:w="1043" w:space="39"/>
            <w:col w:w="1429" w:space="40"/>
            <w:col w:w="1043" w:space="40"/>
            <w:col w:w="699" w:space="39"/>
            <w:col w:w="499" w:space="39"/>
            <w:col w:w="1135" w:space="40"/>
            <w:col w:w="1194" w:space="40"/>
            <w:col w:w="10889"/>
          </w:cols>
        </w:sectPr>
      </w:pPr>
    </w:p>
    <w:p w:rsidR="005535CF" w:rsidRDefault="005535CF">
      <w:pPr>
        <w:pStyle w:val="Textoindependiente"/>
      </w:pPr>
    </w:p>
    <w:p w:rsidR="005535CF" w:rsidRDefault="005535CF">
      <w:pPr>
        <w:pStyle w:val="Textoindependiente"/>
      </w:pPr>
    </w:p>
    <w:p w:rsidR="005535CF" w:rsidRDefault="005535CF">
      <w:pPr>
        <w:pStyle w:val="Textoindependiente"/>
        <w:spacing w:before="11"/>
        <w:rPr>
          <w:sz w:val="24"/>
        </w:rPr>
      </w:pPr>
    </w:p>
    <w:p w:rsidR="005535CF" w:rsidRDefault="00E33D0D">
      <w:pPr>
        <w:tabs>
          <w:tab w:val="left" w:pos="3205"/>
          <w:tab w:val="left" w:pos="5756"/>
          <w:tab w:val="left" w:pos="8308"/>
          <w:tab w:val="left" w:pos="10009"/>
          <w:tab w:val="left" w:pos="12843"/>
          <w:tab w:val="left" w:pos="15679"/>
        </w:tabs>
        <w:spacing w:before="95"/>
        <w:ind w:left="1504"/>
        <w:rPr>
          <w:sz w:val="16"/>
        </w:rPr>
      </w:pPr>
      <w:r>
        <w:rPr>
          <w:sz w:val="16"/>
        </w:rPr>
        <w:t>9</w:t>
      </w:r>
      <w:r>
        <w:rPr>
          <w:sz w:val="16"/>
        </w:rPr>
        <w:tab/>
        <w:t>8</w:t>
      </w:r>
      <w:r>
        <w:rPr>
          <w:sz w:val="16"/>
        </w:rPr>
        <w:tab/>
        <w:t>7</w:t>
      </w:r>
      <w:r>
        <w:rPr>
          <w:sz w:val="16"/>
        </w:rPr>
        <w:tab/>
        <w:t>6</w:t>
      </w:r>
      <w:r>
        <w:rPr>
          <w:sz w:val="16"/>
        </w:rPr>
        <w:tab/>
        <w:t>5</w:t>
      </w:r>
      <w:r>
        <w:rPr>
          <w:sz w:val="16"/>
        </w:rPr>
        <w:tab/>
        <w:t>3</w:t>
      </w:r>
      <w:r>
        <w:rPr>
          <w:sz w:val="16"/>
        </w:rPr>
        <w:tab/>
        <w:t>1</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2"/>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2"/>
        <w:rPr>
          <w:sz w:val="24"/>
        </w:rPr>
      </w:pPr>
    </w:p>
    <w:p w:rsidR="005535CF" w:rsidRDefault="00E33D0D">
      <w:pPr>
        <w:ind w:right="644"/>
        <w:jc w:val="right"/>
        <w:rPr>
          <w:rFonts w:ascii="Arial"/>
          <w:b/>
          <w:sz w:val="16"/>
        </w:rPr>
      </w:pPr>
      <w:r>
        <w:rPr>
          <w:rFonts w:ascii="Arial"/>
          <w:b/>
          <w:color w:val="EC1F23"/>
          <w:w w:val="60"/>
          <w:sz w:val="16"/>
        </w:rPr>
        <w:t>PLANONOAPTOPARACONSTRUCCION</w:t>
      </w:r>
    </w:p>
    <w:p w:rsidR="005535CF" w:rsidRDefault="00E33D0D">
      <w:pPr>
        <w:spacing w:before="86" w:line="247" w:lineRule="auto"/>
        <w:ind w:left="12091" w:hanging="3"/>
        <w:rPr>
          <w:rFonts w:ascii="Arial"/>
          <w:b/>
          <w:sz w:val="8"/>
        </w:rPr>
      </w:pPr>
      <w:r>
        <w:rPr>
          <w:rFonts w:ascii="Arial"/>
          <w:b/>
          <w:w w:val="60"/>
          <w:sz w:val="8"/>
        </w:rPr>
        <w:t>ELPRESENTEPLANOESINDICATIVO,LACONTRATISTACONFECCIONARALOSPLANOSDEFINITIVOS,QUEDEBERANSERAPROBADOSPORLAINSPECCIONDEOBRA.ELPLANOPRESENTADOPORLACONTRATISTAESTARAENUN</w:t>
      </w:r>
    </w:p>
    <w:p w:rsidR="005535CF" w:rsidRDefault="00E33D0D">
      <w:pPr>
        <w:spacing w:before="1"/>
        <w:ind w:left="12092"/>
        <w:rPr>
          <w:rFonts w:ascii="Arial"/>
          <w:b/>
          <w:sz w:val="8"/>
        </w:rPr>
      </w:pPr>
      <w:r>
        <w:rPr>
          <w:rFonts w:ascii="Arial"/>
          <w:b/>
          <w:w w:val="60"/>
          <w:sz w:val="8"/>
        </w:rPr>
        <w:t>TODODE  ACUERDOCON  LANORMATIVA  VIGENTE.</w:t>
      </w:r>
    </w:p>
    <w:p w:rsidR="005535CF" w:rsidRDefault="00E33D0D">
      <w:pPr>
        <w:spacing w:before="3"/>
        <w:ind w:left="12092"/>
        <w:rPr>
          <w:rFonts w:ascii="Arial"/>
          <w:b/>
          <w:sz w:val="8"/>
        </w:rPr>
      </w:pPr>
      <w:r>
        <w:rPr>
          <w:rFonts w:ascii="Arial"/>
          <w:b/>
          <w:w w:val="60"/>
          <w:sz w:val="8"/>
        </w:rPr>
        <w:t>TODASLASMEDIDASYNIVELESSEVERIFICARANENOBRAPORELCONTRATISTA.</w:t>
      </w:r>
    </w:p>
    <w:p w:rsidR="005535CF" w:rsidRDefault="00E33D0D">
      <w:pPr>
        <w:spacing w:before="4"/>
        <w:ind w:left="12092"/>
        <w:rPr>
          <w:rFonts w:ascii="Arial"/>
          <w:b/>
          <w:sz w:val="8"/>
        </w:rPr>
      </w:pPr>
      <w:r>
        <w:rPr>
          <w:rFonts w:ascii="Arial"/>
          <w:b/>
          <w:w w:val="60"/>
          <w:sz w:val="8"/>
        </w:rPr>
        <w:t>TODOSLOSDETALLESCONSTRUCTIVOSSERANCOORDINADOSYCOMPATIBILIZADOSENOBRA</w:t>
      </w:r>
    </w:p>
    <w:p w:rsidR="005535CF" w:rsidRDefault="00E33D0D">
      <w:pPr>
        <w:pStyle w:val="Ttulo1"/>
        <w:spacing w:before="93"/>
        <w:ind w:left="3915"/>
      </w:pPr>
      <w:r>
        <w:br w:type="column"/>
      </w:r>
      <w:r>
        <w:lastRenderedPageBreak/>
        <w:t>TIPOLOGIA2B</w:t>
      </w:r>
    </w:p>
    <w:p w:rsidR="005535CF" w:rsidRDefault="005535CF">
      <w:pPr>
        <w:sectPr w:rsidR="005535CF">
          <w:type w:val="continuous"/>
          <w:pgSz w:w="23820" w:h="16840" w:orient="landscape"/>
          <w:pgMar w:top="1860" w:right="480" w:bottom="280" w:left="1320" w:header="720" w:footer="720" w:gutter="0"/>
          <w:cols w:num="2" w:space="720" w:equalWidth="0">
            <w:col w:w="15112" w:space="40"/>
            <w:col w:w="6868"/>
          </w:cols>
        </w:sectPr>
      </w:pPr>
    </w:p>
    <w:p w:rsidR="005535CF" w:rsidRDefault="00E33D0D">
      <w:pPr>
        <w:spacing w:before="50"/>
        <w:jc w:val="right"/>
        <w:rPr>
          <w:sz w:val="12"/>
        </w:rPr>
      </w:pPr>
      <w:r>
        <w:rPr>
          <w:w w:val="75"/>
          <w:sz w:val="12"/>
        </w:rPr>
        <w:lastRenderedPageBreak/>
        <w:t>Revision</w:t>
      </w:r>
    </w:p>
    <w:p w:rsidR="005535CF" w:rsidRDefault="00E33D0D">
      <w:pPr>
        <w:spacing w:before="50"/>
        <w:ind w:left="279"/>
        <w:rPr>
          <w:sz w:val="12"/>
        </w:rPr>
      </w:pPr>
      <w:r>
        <w:br w:type="column"/>
      </w:r>
      <w:r>
        <w:rPr>
          <w:w w:val="65"/>
          <w:sz w:val="12"/>
        </w:rPr>
        <w:lastRenderedPageBreak/>
        <w:t>Fecha</w:t>
      </w:r>
    </w:p>
    <w:p w:rsidR="005535CF" w:rsidRDefault="00E33D0D">
      <w:pPr>
        <w:spacing w:before="50"/>
        <w:ind w:left="629"/>
        <w:rPr>
          <w:sz w:val="12"/>
        </w:rPr>
      </w:pPr>
      <w:r>
        <w:br w:type="column"/>
      </w:r>
      <w:r>
        <w:rPr>
          <w:w w:val="65"/>
          <w:sz w:val="12"/>
        </w:rPr>
        <w:lastRenderedPageBreak/>
        <w:t>Descripcion</w:t>
      </w:r>
    </w:p>
    <w:p w:rsidR="005535CF" w:rsidRDefault="00E33D0D">
      <w:pPr>
        <w:pStyle w:val="Textoindependiente"/>
        <w:spacing w:before="8"/>
        <w:rPr>
          <w:sz w:val="25"/>
        </w:rPr>
      </w:pPr>
      <w:r>
        <w:br w:type="column"/>
      </w:r>
    </w:p>
    <w:p w:rsidR="005535CF" w:rsidRDefault="00E33D0D">
      <w:pPr>
        <w:spacing w:before="1" w:line="150" w:lineRule="exact"/>
        <w:ind w:left="1206"/>
        <w:rPr>
          <w:sz w:val="16"/>
        </w:rPr>
      </w:pPr>
      <w:r>
        <w:rPr>
          <w:w w:val="80"/>
          <w:position w:val="3"/>
          <w:sz w:val="12"/>
        </w:rPr>
        <w:t>Obra:</w:t>
      </w:r>
      <w:r>
        <w:rPr>
          <w:w w:val="80"/>
          <w:sz w:val="16"/>
        </w:rPr>
        <w:t>CENTRODEPRIMERAINFANCIA-TIP.CENTRO-ESQUINASINMEDIANERA-12X25m</w:t>
      </w:r>
    </w:p>
    <w:p w:rsidR="005535CF" w:rsidRDefault="00E33D0D">
      <w:pPr>
        <w:pStyle w:val="Textoindependiente"/>
        <w:rPr>
          <w:sz w:val="12"/>
        </w:rPr>
      </w:pPr>
      <w:r>
        <w:br w:type="column"/>
      </w:r>
    </w:p>
    <w:p w:rsidR="005535CF" w:rsidRDefault="005535CF">
      <w:pPr>
        <w:pStyle w:val="Textoindependiente"/>
        <w:spacing w:before="8"/>
        <w:rPr>
          <w:sz w:val="13"/>
        </w:rPr>
      </w:pPr>
    </w:p>
    <w:p w:rsidR="005535CF" w:rsidRDefault="00E33D0D">
      <w:pPr>
        <w:ind w:left="282"/>
        <w:rPr>
          <w:sz w:val="12"/>
        </w:rPr>
      </w:pPr>
      <w:r>
        <w:rPr>
          <w:sz w:val="12"/>
        </w:rPr>
        <w:t>PlanoN°</w:t>
      </w:r>
    </w:p>
    <w:p w:rsidR="005535CF" w:rsidRDefault="005535CF">
      <w:pPr>
        <w:rPr>
          <w:sz w:val="12"/>
        </w:rPr>
        <w:sectPr w:rsidR="005535CF">
          <w:type w:val="continuous"/>
          <w:pgSz w:w="23820" w:h="16840" w:orient="landscape"/>
          <w:pgMar w:top="1860" w:right="480" w:bottom="280" w:left="1320" w:header="720" w:footer="720" w:gutter="0"/>
          <w:cols w:num="5" w:space="720" w:equalWidth="0">
            <w:col w:w="12367" w:space="40"/>
            <w:col w:w="496" w:space="39"/>
            <w:col w:w="1037" w:space="39"/>
            <w:col w:w="6804" w:space="40"/>
            <w:col w:w="1158"/>
          </w:cols>
        </w:sectPr>
      </w:pPr>
    </w:p>
    <w:p w:rsidR="005535CF" w:rsidRDefault="007E1C2E">
      <w:pPr>
        <w:spacing w:before="37"/>
        <w:ind w:left="15220"/>
        <w:rPr>
          <w:sz w:val="16"/>
        </w:rPr>
      </w:pPr>
      <w:r w:rsidRPr="007E1C2E">
        <w:rPr>
          <w:noProof/>
          <w:lang w:eastAsia="es-ES"/>
        </w:rPr>
        <w:lastRenderedPageBreak/>
        <w:pict>
          <v:group id="Group 124" o:spid="_x0000_s1702" style="position:absolute;left:0;text-align:left;margin-left:-.35pt;margin-top:-.15pt;width:1191.2pt;height:842.55pt;z-index:-251440640;mso-position-horizontal-relative:page;mso-position-vertical-relative:page" coordorigin="-7,-3" coordsize="23824,16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">
            <v:shape id="Picture 130" o:spid="_x0000_s1708" type="#_x0000_t75" style="position:absolute;left:-8;top:-4;width:23824;height:168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">
              <v:imagedata r:id="rId140" o:title=""/>
            </v:shape>
            <v:shape id="Picture 129" o:spid="_x0000_s1707" type="#_x0000_t75" style="position:absolute;left:14178;top:6372;width:60;height:6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">
              <v:imagedata r:id="rId141" o:title=""/>
            </v:shape>
            <v:shape id="Picture 128" o:spid="_x0000_s1706" type="#_x0000_t75" style="position:absolute;left:12477;top:6083;width:106;height:7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">
              <v:imagedata r:id="rId142" o:title=""/>
            </v:shape>
            <v:shape id="Picture 127" o:spid="_x0000_s1705" type="#_x0000_t75" style="position:absolute;left:12477;top:6950;width:59;height: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">
              <v:imagedata r:id="rId143" o:title=""/>
            </v:shape>
            <v:shape id="Picture 126" o:spid="_x0000_s1704" type="#_x0000_t75" style="position:absolute;left:14913;top:5096;width:57;height:4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">
              <v:imagedata r:id="rId144" o:title=""/>
            </v:shape>
            <v:shape id="Picture 125" o:spid="_x0000_s1703" type="#_x0000_t75" style="position:absolute;left:14529;top:5492;width:38;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">
              <v:imagedata r:id="rId145" o:title=""/>
            </v:shape>
            <w10:wrap anchorx="page" anchory="page"/>
          </v:group>
        </w:pict>
      </w:r>
      <w:r w:rsidR="00E33D0D">
        <w:rPr>
          <w:w w:val="80"/>
          <w:position w:val="1"/>
          <w:sz w:val="12"/>
        </w:rPr>
        <w:t>Plano:</w:t>
      </w:r>
      <w:r w:rsidR="00E33D0D">
        <w:rPr>
          <w:w w:val="80"/>
          <w:sz w:val="16"/>
        </w:rPr>
        <w:t>PLANTAINSTALACIONESELECTRICAS</w:t>
      </w:r>
    </w:p>
    <w:p w:rsidR="005535CF" w:rsidRDefault="00E33D0D">
      <w:pPr>
        <w:tabs>
          <w:tab w:val="left" w:pos="16835"/>
        </w:tabs>
        <w:spacing w:before="7"/>
        <w:ind w:left="15219"/>
        <w:rPr>
          <w:sz w:val="16"/>
        </w:rPr>
      </w:pPr>
      <w:r>
        <w:rPr>
          <w:position w:val="1"/>
          <w:sz w:val="12"/>
        </w:rPr>
        <w:t>Fecha:</w:t>
      </w:r>
      <w:r>
        <w:rPr>
          <w:position w:val="1"/>
          <w:sz w:val="12"/>
        </w:rPr>
        <w:tab/>
      </w:r>
      <w:r>
        <w:rPr>
          <w:w w:val="90"/>
          <w:position w:val="1"/>
          <w:sz w:val="12"/>
        </w:rPr>
        <w:t>Escala:</w:t>
      </w:r>
      <w:r>
        <w:rPr>
          <w:w w:val="90"/>
          <w:sz w:val="16"/>
        </w:rPr>
        <w:t>1:100</w:t>
      </w:r>
    </w:p>
    <w:p w:rsidR="005535CF" w:rsidRDefault="00E33D0D">
      <w:pPr>
        <w:pStyle w:val="Textoindependiente"/>
        <w:rPr>
          <w:sz w:val="12"/>
        </w:rPr>
      </w:pPr>
      <w:r>
        <w:br w:type="column"/>
      </w:r>
    </w:p>
    <w:p w:rsidR="005535CF" w:rsidRDefault="005535CF">
      <w:pPr>
        <w:pStyle w:val="Textoindependiente"/>
        <w:spacing w:before="10"/>
        <w:rPr>
          <w:sz w:val="9"/>
        </w:rPr>
      </w:pPr>
    </w:p>
    <w:p w:rsidR="005535CF" w:rsidRDefault="00E33D0D">
      <w:pPr>
        <w:spacing w:before="1"/>
        <w:ind w:left="398"/>
        <w:rPr>
          <w:sz w:val="12"/>
        </w:rPr>
      </w:pPr>
      <w:r>
        <w:rPr>
          <w:spacing w:val="-1"/>
          <w:sz w:val="12"/>
        </w:rPr>
        <w:t>Revisó:</w:t>
      </w:r>
    </w:p>
    <w:p w:rsidR="005535CF" w:rsidRDefault="00E33D0D">
      <w:pPr>
        <w:pStyle w:val="Ttulo4"/>
        <w:spacing w:before="6"/>
        <w:ind w:right="329"/>
        <w:jc w:val="right"/>
      </w:pPr>
      <w:r>
        <w:br w:type="column"/>
      </w:r>
      <w:r>
        <w:rPr>
          <w:w w:val="95"/>
        </w:rPr>
        <w:lastRenderedPageBreak/>
        <w:t>IE01</w:t>
      </w:r>
    </w:p>
    <w:p w:rsidR="005535CF" w:rsidRDefault="005535CF">
      <w:pPr>
        <w:jc w:val="right"/>
        <w:sectPr w:rsidR="005535CF">
          <w:type w:val="continuous"/>
          <w:pgSz w:w="23820" w:h="16840" w:orient="landscape"/>
          <w:pgMar w:top="1860" w:right="480" w:bottom="280" w:left="1320" w:header="720" w:footer="720" w:gutter="0"/>
          <w:cols w:num="3" w:space="720" w:equalWidth="0">
            <w:col w:w="18042" w:space="40"/>
            <w:col w:w="795" w:space="39"/>
            <w:col w:w="3104"/>
          </w:cols>
        </w:sectPr>
      </w:pPr>
    </w:p>
    <w:p w:rsidR="005535CF" w:rsidRDefault="007E1C2E">
      <w:pPr>
        <w:tabs>
          <w:tab w:val="left" w:pos="3128"/>
        </w:tabs>
        <w:spacing w:before="174"/>
        <w:ind w:left="1064"/>
        <w:rPr>
          <w:sz w:val="23"/>
        </w:rPr>
      </w:pPr>
      <w:r w:rsidRPr="007E1C2E">
        <w:rPr>
          <w:noProof/>
          <w:lang w:eastAsia="es-ES"/>
        </w:rPr>
        <w:lastRenderedPageBreak/>
        <w:pict>
          <v:shape id="Text Box 123" o:spid="_x0000_s1701" type="#_x0000_t202" style="position:absolute;left:0;text-align:left;margin-left:105.85pt;margin-top:14.95pt;width:6.65pt;height:13.3pt;z-index:2518082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" filled="f" stroked="f">
            <v:textbox inset="0,0,0,0">
              <w:txbxContent>
                <w:p w:rsidR="00E65EBD" w:rsidRDefault="00E65EBD">
                  <w:pPr>
                    <w:spacing w:line="264" w:lineRule="exact"/>
                    <w:rPr>
                      <w:sz w:val="23"/>
                    </w:rPr>
                  </w:pPr>
                  <w:r>
                    <w:rPr>
                      <w:w w:val="103"/>
                      <w:sz w:val="23"/>
                    </w:rPr>
                    <w:t>1</w:t>
                  </w:r>
                </w:p>
              </w:txbxContent>
            </v:textbox>
            <w10:wrap anchorx="page"/>
          </v:shape>
        </w:pict>
      </w:r>
      <w:r w:rsidRPr="007E1C2E">
        <w:rPr>
          <w:noProof/>
          <w:lang w:eastAsia="es-ES"/>
        </w:rPr>
        <w:pict>
          <v:shape id="Text Box 122" o:spid="_x0000_s1700" type="#_x0000_t202" style="position:absolute;left:0;text-align:left;margin-left:991.75pt;margin-top:.45pt;width:148.5pt;height:156.7pt;z-index:2518092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2AVtgIAALc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1033"/>
                    <w:gridCol w:w="1915"/>
                  </w:tblGrid>
                  <w:tr w:rsidR="00E65EBD">
                    <w:trPr>
                      <w:trHeight w:val="268"/>
                    </w:trPr>
                    <w:tc>
                      <w:tcPr>
                        <w:tcW w:w="1033" w:type="dxa"/>
                      </w:tcPr>
                      <w:p w:rsidR="00E65EBD" w:rsidRDefault="00E65EBD">
                        <w:pPr>
                          <w:pStyle w:val="TableParagraph"/>
                          <w:spacing w:before="44"/>
                          <w:ind w:left="200" w:right="136"/>
                          <w:jc w:val="center"/>
                          <w:rPr>
                            <w:rFonts w:ascii="Arial MT" w:hAnsi="Arial MT"/>
                            <w:sz w:val="12"/>
                          </w:rPr>
                        </w:pPr>
                        <w:r>
                          <w:rPr>
                            <w:rFonts w:ascii="Arial MT" w:hAnsi="Arial MT"/>
                            <w:w w:val="85"/>
                            <w:sz w:val="12"/>
                          </w:rPr>
                          <w:t>SIMBOLOGÍA</w:t>
                        </w:r>
                      </w:p>
                    </w:tc>
                    <w:tc>
                      <w:tcPr>
                        <w:tcW w:w="1915" w:type="dxa"/>
                      </w:tcPr>
                      <w:p w:rsidR="00E65EBD" w:rsidRDefault="00E65EBD">
                        <w:pPr>
                          <w:pStyle w:val="TableParagraph"/>
                          <w:spacing w:before="44"/>
                          <w:ind w:left="640"/>
                          <w:rPr>
                            <w:rFonts w:ascii="Arial MT"/>
                            <w:sz w:val="12"/>
                          </w:rPr>
                        </w:pPr>
                        <w:r>
                          <w:rPr>
                            <w:rFonts w:ascii="Arial MT"/>
                            <w:w w:val="85"/>
                            <w:sz w:val="12"/>
                          </w:rPr>
                          <w:t>REFERENCIAS</w:t>
                        </w:r>
                      </w:p>
                    </w:tc>
                  </w:tr>
                  <w:tr w:rsidR="00E65EBD">
                    <w:trPr>
                      <w:trHeight w:val="552"/>
                    </w:trPr>
                    <w:tc>
                      <w:tcPr>
                        <w:tcW w:w="1033" w:type="dxa"/>
                      </w:tcPr>
                      <w:p w:rsidR="00E65EBD" w:rsidRDefault="00E65EBD">
                        <w:pPr>
                          <w:pStyle w:val="TableParagraph"/>
                          <w:rPr>
                            <w:rFonts w:ascii="Times New Roman"/>
                            <w:sz w:val="12"/>
                          </w:rPr>
                        </w:pPr>
                      </w:p>
                    </w:tc>
                    <w:tc>
                      <w:tcPr>
                        <w:tcW w:w="1915" w:type="dxa"/>
                      </w:tcPr>
                      <w:p w:rsidR="00E65EBD" w:rsidRDefault="00E65EBD">
                        <w:pPr>
                          <w:pStyle w:val="TableParagraph"/>
                          <w:spacing w:before="159"/>
                          <w:ind w:left="163"/>
                          <w:rPr>
                            <w:rFonts w:ascii="Arial MT"/>
                            <w:sz w:val="16"/>
                          </w:rPr>
                        </w:pPr>
                        <w:r>
                          <w:rPr>
                            <w:rFonts w:ascii="Arial MT"/>
                            <w:w w:val="90"/>
                            <w:sz w:val="16"/>
                          </w:rPr>
                          <w:t>MATAFUEGO</w:t>
                        </w:r>
                      </w:p>
                    </w:tc>
                  </w:tr>
                  <w:tr w:rsidR="00E65EBD">
                    <w:trPr>
                      <w:trHeight w:val="551"/>
                    </w:trPr>
                    <w:tc>
                      <w:tcPr>
                        <w:tcW w:w="1033" w:type="dxa"/>
                      </w:tcPr>
                      <w:p w:rsidR="00E65EBD" w:rsidRDefault="00E65EBD">
                        <w:pPr>
                          <w:pStyle w:val="TableParagraph"/>
                          <w:spacing w:before="9"/>
                          <w:rPr>
                            <w:rFonts w:ascii="Arial MT"/>
                            <w:sz w:val="16"/>
                          </w:rPr>
                        </w:pPr>
                      </w:p>
                      <w:p w:rsidR="00E65EBD" w:rsidRDefault="00E65EBD">
                        <w:pPr>
                          <w:pStyle w:val="TableParagraph"/>
                          <w:ind w:right="39"/>
                          <w:jc w:val="center"/>
                          <w:rPr>
                            <w:rFonts w:ascii="Arial MT"/>
                            <w:sz w:val="18"/>
                          </w:rPr>
                        </w:pPr>
                        <w:r>
                          <w:rPr>
                            <w:rFonts w:ascii="Arial MT"/>
                            <w:color w:val="FF0000"/>
                            <w:w w:val="81"/>
                            <w:sz w:val="18"/>
                          </w:rPr>
                          <w:t>H</w:t>
                        </w:r>
                      </w:p>
                    </w:tc>
                    <w:tc>
                      <w:tcPr>
                        <w:tcW w:w="1915" w:type="dxa"/>
                      </w:tcPr>
                      <w:p w:rsidR="00E65EBD" w:rsidRDefault="00E65EBD">
                        <w:pPr>
                          <w:pStyle w:val="TableParagraph"/>
                          <w:spacing w:before="6"/>
                          <w:rPr>
                            <w:rFonts w:ascii="Arial MT"/>
                            <w:sz w:val="17"/>
                          </w:rPr>
                        </w:pPr>
                      </w:p>
                      <w:p w:rsidR="00E65EBD" w:rsidRDefault="00E65EBD">
                        <w:pPr>
                          <w:pStyle w:val="TableParagraph"/>
                          <w:spacing w:before="1"/>
                          <w:ind w:left="163"/>
                          <w:rPr>
                            <w:rFonts w:ascii="Arial MT"/>
                            <w:sz w:val="16"/>
                          </w:rPr>
                        </w:pPr>
                        <w:r>
                          <w:rPr>
                            <w:rFonts w:ascii="Arial MT"/>
                            <w:w w:val="80"/>
                            <w:sz w:val="16"/>
                          </w:rPr>
                          <w:t>DETECTORDEHUMO</w:t>
                        </w:r>
                      </w:p>
                    </w:tc>
                  </w:tr>
                  <w:tr w:rsidR="00E65EBD">
                    <w:trPr>
                      <w:trHeight w:val="552"/>
                    </w:trPr>
                    <w:tc>
                      <w:tcPr>
                        <w:tcW w:w="1033" w:type="dxa"/>
                      </w:tcPr>
                      <w:p w:rsidR="00E65EBD" w:rsidRDefault="00E65EBD">
                        <w:pPr>
                          <w:pStyle w:val="TableParagraph"/>
                          <w:spacing w:before="167"/>
                          <w:ind w:right="22"/>
                          <w:jc w:val="center"/>
                          <w:rPr>
                            <w:rFonts w:ascii="Arial MT"/>
                            <w:sz w:val="18"/>
                          </w:rPr>
                        </w:pPr>
                        <w:r>
                          <w:rPr>
                            <w:rFonts w:ascii="Arial MT"/>
                            <w:color w:val="FF0000"/>
                            <w:w w:val="81"/>
                            <w:sz w:val="18"/>
                          </w:rPr>
                          <w:t>G</w:t>
                        </w:r>
                      </w:p>
                    </w:tc>
                    <w:tc>
                      <w:tcPr>
                        <w:tcW w:w="1915" w:type="dxa"/>
                      </w:tcPr>
                      <w:p w:rsidR="00E65EBD" w:rsidRDefault="00E65EBD">
                        <w:pPr>
                          <w:pStyle w:val="TableParagraph"/>
                          <w:spacing w:before="154"/>
                          <w:ind w:left="163"/>
                          <w:rPr>
                            <w:rFonts w:ascii="Arial MT"/>
                            <w:sz w:val="16"/>
                          </w:rPr>
                        </w:pPr>
                        <w:r>
                          <w:rPr>
                            <w:rFonts w:ascii="Arial MT"/>
                            <w:w w:val="80"/>
                            <w:sz w:val="16"/>
                          </w:rPr>
                          <w:t>DETECTORDEGAS</w:t>
                        </w:r>
                      </w:p>
                    </w:tc>
                  </w:tr>
                  <w:tr w:rsidR="00E65EBD">
                    <w:trPr>
                      <w:trHeight w:val="552"/>
                    </w:trPr>
                    <w:tc>
                      <w:tcPr>
                        <w:tcW w:w="1033" w:type="dxa"/>
                      </w:tcPr>
                      <w:p w:rsidR="00E65EBD" w:rsidRDefault="00E65EBD">
                        <w:pPr>
                          <w:pStyle w:val="TableParagraph"/>
                          <w:rPr>
                            <w:rFonts w:ascii="Times New Roman"/>
                            <w:sz w:val="12"/>
                          </w:rPr>
                        </w:pPr>
                      </w:p>
                    </w:tc>
                    <w:tc>
                      <w:tcPr>
                        <w:tcW w:w="1915" w:type="dxa"/>
                      </w:tcPr>
                      <w:p w:rsidR="00E65EBD" w:rsidRDefault="00E65EBD">
                        <w:pPr>
                          <w:pStyle w:val="TableParagraph"/>
                          <w:spacing w:before="153"/>
                          <w:ind w:left="181"/>
                          <w:rPr>
                            <w:rFonts w:ascii="Arial MT"/>
                            <w:sz w:val="16"/>
                          </w:rPr>
                        </w:pPr>
                        <w:r>
                          <w:rPr>
                            <w:rFonts w:ascii="Arial MT"/>
                            <w:w w:val="80"/>
                            <w:sz w:val="16"/>
                          </w:rPr>
                          <w:t>PULSADORDEINCENDIO</w:t>
                        </w:r>
                      </w:p>
                    </w:tc>
                  </w:tr>
                  <w:tr w:rsidR="00E65EBD">
                    <w:trPr>
                      <w:trHeight w:val="551"/>
                    </w:trPr>
                    <w:tc>
                      <w:tcPr>
                        <w:tcW w:w="1033" w:type="dxa"/>
                      </w:tcPr>
                      <w:p w:rsidR="00E65EBD" w:rsidRDefault="00E65EBD">
                        <w:pPr>
                          <w:pStyle w:val="TableParagraph"/>
                          <w:rPr>
                            <w:rFonts w:ascii="Times New Roman"/>
                            <w:sz w:val="12"/>
                          </w:rPr>
                        </w:pPr>
                      </w:p>
                    </w:tc>
                    <w:tc>
                      <w:tcPr>
                        <w:tcW w:w="1915" w:type="dxa"/>
                      </w:tcPr>
                      <w:p w:rsidR="00E65EBD" w:rsidRDefault="00E65EBD">
                        <w:pPr>
                          <w:pStyle w:val="TableParagraph"/>
                          <w:spacing w:before="125"/>
                          <w:ind w:left="193"/>
                          <w:rPr>
                            <w:rFonts w:ascii="Arial MT"/>
                            <w:sz w:val="16"/>
                          </w:rPr>
                        </w:pPr>
                        <w:r>
                          <w:rPr>
                            <w:rFonts w:ascii="Arial MT"/>
                            <w:w w:val="80"/>
                            <w:sz w:val="16"/>
                          </w:rPr>
                          <w:t>CENTRALDEINCENDIO</w:t>
                        </w:r>
                      </w:p>
                    </w:tc>
                  </w:tr>
                </w:tbl>
                <w:p w:rsidR="00E65EBD" w:rsidRDefault="00E65EBD">
                  <w:pPr>
                    <w:pStyle w:val="Textoindependiente"/>
                  </w:pPr>
                </w:p>
              </w:txbxContent>
            </v:textbox>
            <w10:wrap anchorx="page"/>
          </v:shape>
        </w:pict>
      </w:r>
      <w:r w:rsidR="00E33D0D">
        <w:rPr>
          <w:w w:val="105"/>
          <w:sz w:val="23"/>
          <w:u w:val="single"/>
        </w:rPr>
        <w:t>PlantaBaja</w:t>
      </w:r>
      <w:r w:rsidR="00E33D0D">
        <w:rPr>
          <w:sz w:val="23"/>
          <w:u w:val="single"/>
        </w:rPr>
        <w:tab/>
      </w:r>
    </w:p>
    <w:p w:rsidR="005535CF" w:rsidRDefault="00E33D0D">
      <w:pPr>
        <w:spacing w:before="17"/>
        <w:ind w:left="1159"/>
        <w:rPr>
          <w:sz w:val="12"/>
        </w:rPr>
      </w:pPr>
      <w:r>
        <w:rPr>
          <w:w w:val="95"/>
          <w:sz w:val="12"/>
        </w:rPr>
        <w:t>Escala1:100</w:t>
      </w:r>
    </w:p>
    <w:p w:rsidR="005535CF" w:rsidRDefault="005535CF">
      <w:pPr>
        <w:pStyle w:val="Textoindependiente"/>
        <w:spacing w:before="8"/>
        <w:rPr>
          <w:sz w:val="16"/>
        </w:rPr>
      </w:pPr>
    </w:p>
    <w:p w:rsidR="005535CF" w:rsidRDefault="005535CF">
      <w:pPr>
        <w:rPr>
          <w:sz w:val="16"/>
        </w:rPr>
        <w:sectPr w:rsidR="005535CF">
          <w:headerReference w:type="default" r:id="rId146"/>
          <w:pgSz w:w="23820" w:h="16840" w:orient="landscape"/>
          <w:pgMar w:top="680" w:right="480" w:bottom="280" w:left="1320" w:header="0" w:footer="0" w:gutter="0"/>
          <w:cols w:space="720"/>
        </w:sectPr>
      </w:pPr>
    </w:p>
    <w:p w:rsidR="005535CF" w:rsidRDefault="00E33D0D">
      <w:pPr>
        <w:tabs>
          <w:tab w:val="left" w:pos="3957"/>
          <w:tab w:val="left" w:pos="6508"/>
        </w:tabs>
        <w:spacing w:before="93"/>
        <w:ind w:left="2257"/>
        <w:rPr>
          <w:sz w:val="16"/>
        </w:rPr>
      </w:pPr>
      <w:r>
        <w:rPr>
          <w:sz w:val="16"/>
        </w:rPr>
        <w:lastRenderedPageBreak/>
        <w:t>9</w:t>
      </w:r>
      <w:r>
        <w:rPr>
          <w:sz w:val="16"/>
        </w:rPr>
        <w:tab/>
        <w:t>8</w:t>
      </w:r>
      <w:r>
        <w:rPr>
          <w:sz w:val="16"/>
        </w:rPr>
        <w:tab/>
        <w:t>7</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2"/>
        <w:rPr>
          <w:sz w:val="22"/>
        </w:rPr>
      </w:pPr>
    </w:p>
    <w:p w:rsidR="005535CF" w:rsidRDefault="00E33D0D">
      <w:pPr>
        <w:ind w:left="1154"/>
        <w:rPr>
          <w:sz w:val="16"/>
        </w:rPr>
      </w:pPr>
      <w:r>
        <w:rPr>
          <w:w w:val="98"/>
          <w:sz w:val="16"/>
        </w:rPr>
        <w:t>A</w:t>
      </w:r>
    </w:p>
    <w:p w:rsidR="005535CF" w:rsidRDefault="00E33D0D">
      <w:pPr>
        <w:tabs>
          <w:tab w:val="left" w:pos="3988"/>
          <w:tab w:val="left" w:pos="6824"/>
          <w:tab w:val="left" w:pos="8524"/>
        </w:tabs>
        <w:spacing w:before="93"/>
        <w:ind w:left="1154"/>
        <w:rPr>
          <w:sz w:val="16"/>
        </w:rPr>
      </w:pPr>
      <w:r>
        <w:br w:type="column"/>
      </w:r>
      <w:r>
        <w:rPr>
          <w:sz w:val="16"/>
        </w:rPr>
        <w:lastRenderedPageBreak/>
        <w:t>6</w:t>
      </w:r>
      <w:r>
        <w:rPr>
          <w:sz w:val="16"/>
        </w:rPr>
        <w:tab/>
        <w:t>4</w:t>
      </w:r>
      <w:r>
        <w:rPr>
          <w:sz w:val="16"/>
        </w:rPr>
        <w:tab/>
        <w:t>2</w:t>
      </w:r>
      <w:r>
        <w:rPr>
          <w:sz w:val="16"/>
        </w:rPr>
        <w:tab/>
        <w:t>1</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1"/>
        <w:rPr>
          <w:sz w:val="15"/>
        </w:rPr>
      </w:pPr>
    </w:p>
    <w:p w:rsidR="005535CF" w:rsidRDefault="00E33D0D">
      <w:pPr>
        <w:ind w:left="6196" w:right="2348" w:hanging="18"/>
        <w:jc w:val="right"/>
        <w:rPr>
          <w:sz w:val="18"/>
        </w:rPr>
      </w:pPr>
      <w:r>
        <w:rPr>
          <w:color w:val="FF0000"/>
          <w:w w:val="85"/>
          <w:sz w:val="18"/>
        </w:rPr>
        <w:t>G</w:t>
      </w:r>
      <w:r>
        <w:rPr>
          <w:color w:val="FF0000"/>
          <w:w w:val="80"/>
          <w:sz w:val="18"/>
        </w:rPr>
        <w:t>H</w:t>
      </w:r>
    </w:p>
    <w:p w:rsidR="005535CF" w:rsidRDefault="005535CF">
      <w:pPr>
        <w:pStyle w:val="Textoindependiente"/>
      </w:pPr>
    </w:p>
    <w:p w:rsidR="005535CF" w:rsidRDefault="00E33D0D">
      <w:pPr>
        <w:spacing w:before="120"/>
        <w:ind w:left="2559"/>
        <w:rPr>
          <w:sz w:val="18"/>
        </w:rPr>
      </w:pPr>
      <w:r>
        <w:rPr>
          <w:color w:val="FF0000"/>
          <w:w w:val="81"/>
          <w:sz w:val="18"/>
        </w:rPr>
        <w:t>H</w:t>
      </w:r>
    </w:p>
    <w:p w:rsidR="005535CF" w:rsidRDefault="005535CF">
      <w:pPr>
        <w:pStyle w:val="Textoindependiente"/>
      </w:pPr>
    </w:p>
    <w:p w:rsidR="005535CF" w:rsidRDefault="005535CF">
      <w:pPr>
        <w:pStyle w:val="Textoindependiente"/>
      </w:pPr>
    </w:p>
    <w:p w:rsidR="005535CF" w:rsidRDefault="005535CF">
      <w:pPr>
        <w:pStyle w:val="Textoindependiente"/>
        <w:spacing w:before="1"/>
      </w:pPr>
    </w:p>
    <w:p w:rsidR="005535CF" w:rsidRDefault="00E33D0D">
      <w:pPr>
        <w:spacing w:before="1"/>
        <w:ind w:right="1437"/>
        <w:jc w:val="right"/>
        <w:rPr>
          <w:sz w:val="18"/>
        </w:rPr>
      </w:pPr>
      <w:r>
        <w:rPr>
          <w:color w:val="FF0000"/>
          <w:w w:val="81"/>
          <w:sz w:val="18"/>
        </w:rPr>
        <w:t>H</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10"/>
        <w:rPr>
          <w:sz w:val="16"/>
        </w:rPr>
      </w:pPr>
    </w:p>
    <w:p w:rsidR="005535CF" w:rsidRDefault="00E33D0D">
      <w:pPr>
        <w:spacing w:line="237" w:lineRule="auto"/>
        <w:ind w:left="1154" w:right="755"/>
        <w:rPr>
          <w:sz w:val="16"/>
        </w:rPr>
      </w:pPr>
      <w:r>
        <w:rPr>
          <w:sz w:val="16"/>
        </w:rPr>
        <w:t>NOTA: Las especificaciones de losequipos y sus capacidades sonestimadas, con el objeto de definir unpreciodelainstalacion,NOESAPTOPARA CONSTRUCCION, la Empresadeberarealizarloscalculosyestudiosnecesariosafindedeterminarlos</w:t>
      </w:r>
    </w:p>
    <w:p w:rsidR="005535CF" w:rsidRDefault="00E33D0D">
      <w:pPr>
        <w:spacing w:line="398" w:lineRule="auto"/>
        <w:ind w:left="1248" w:right="468" w:hanging="83"/>
        <w:rPr>
          <w:sz w:val="16"/>
        </w:rPr>
      </w:pPr>
      <w:r>
        <w:rPr>
          <w:spacing w:val="-1"/>
          <w:sz w:val="16"/>
        </w:rPr>
        <w:t>valoresadecuados</w:t>
      </w:r>
      <w:r>
        <w:rPr>
          <w:sz w:val="16"/>
        </w:rPr>
        <w:t>paracadainstalacion.A</w:t>
      </w:r>
    </w:p>
    <w:p w:rsidR="005535CF" w:rsidRDefault="005535CF">
      <w:pPr>
        <w:spacing w:line="398" w:lineRule="auto"/>
        <w:rPr>
          <w:sz w:val="16"/>
        </w:rPr>
        <w:sectPr w:rsidR="005535CF">
          <w:type w:val="continuous"/>
          <w:pgSz w:w="23820" w:h="16840" w:orient="landscape"/>
          <w:pgMar w:top="1860" w:right="480" w:bottom="280" w:left="1320" w:header="720" w:footer="720" w:gutter="0"/>
          <w:cols w:num="3" w:space="720" w:equalWidth="0">
            <w:col w:w="6637" w:space="1268"/>
            <w:col w:w="8653" w:space="848"/>
            <w:col w:w="4614"/>
          </w:cols>
        </w:sectPr>
      </w:pPr>
    </w:p>
    <w:p w:rsidR="005535CF" w:rsidRDefault="005535CF">
      <w:pPr>
        <w:pStyle w:val="Textoindependiente"/>
        <w:spacing w:before="9"/>
        <w:rPr>
          <w:sz w:val="14"/>
        </w:rPr>
      </w:pPr>
    </w:p>
    <w:p w:rsidR="005535CF" w:rsidRDefault="00E33D0D">
      <w:pPr>
        <w:spacing w:before="98"/>
        <w:ind w:left="5204"/>
        <w:rPr>
          <w:sz w:val="18"/>
        </w:rPr>
      </w:pPr>
      <w:r>
        <w:rPr>
          <w:color w:val="FF0000"/>
          <w:w w:val="81"/>
          <w:sz w:val="18"/>
        </w:rPr>
        <w:t>H</w:t>
      </w:r>
    </w:p>
    <w:p w:rsidR="005535CF" w:rsidRDefault="005535CF">
      <w:pPr>
        <w:pStyle w:val="Textoindependiente"/>
        <w:spacing w:before="7"/>
        <w:rPr>
          <w:sz w:val="22"/>
        </w:rPr>
      </w:pPr>
    </w:p>
    <w:p w:rsidR="005535CF" w:rsidRDefault="00E33D0D">
      <w:pPr>
        <w:tabs>
          <w:tab w:val="left" w:pos="18653"/>
        </w:tabs>
        <w:spacing w:before="93"/>
        <w:ind w:left="1154"/>
        <w:rPr>
          <w:sz w:val="16"/>
        </w:rPr>
      </w:pPr>
      <w:r>
        <w:rPr>
          <w:sz w:val="16"/>
        </w:rPr>
        <w:t>B</w:t>
      </w:r>
      <w:r>
        <w:rPr>
          <w:sz w:val="16"/>
        </w:rPr>
        <w:tab/>
        <w:t>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6"/>
        <w:rPr>
          <w:sz w:val="21"/>
        </w:rPr>
      </w:pPr>
    </w:p>
    <w:p w:rsidR="005535CF" w:rsidRDefault="00E33D0D">
      <w:pPr>
        <w:tabs>
          <w:tab w:val="left" w:pos="5227"/>
          <w:tab w:val="left" w:pos="7778"/>
          <w:tab w:val="left" w:pos="12249"/>
        </w:tabs>
        <w:spacing w:before="1"/>
        <w:ind w:left="3302"/>
        <w:rPr>
          <w:sz w:val="18"/>
        </w:rPr>
      </w:pPr>
      <w:r>
        <w:rPr>
          <w:color w:val="FF0000"/>
          <w:w w:val="90"/>
          <w:sz w:val="18"/>
        </w:rPr>
        <w:t>H</w:t>
      </w:r>
      <w:r>
        <w:rPr>
          <w:color w:val="FF0000"/>
          <w:w w:val="90"/>
          <w:sz w:val="18"/>
        </w:rPr>
        <w:tab/>
        <w:t>H</w:t>
      </w:r>
      <w:r>
        <w:rPr>
          <w:color w:val="FF0000"/>
          <w:w w:val="90"/>
          <w:sz w:val="18"/>
        </w:rPr>
        <w:tab/>
        <w:t>H</w:t>
      </w:r>
      <w:r>
        <w:rPr>
          <w:color w:val="FF0000"/>
          <w:w w:val="90"/>
          <w:sz w:val="18"/>
        </w:rPr>
        <w:tab/>
        <w:t>H</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5"/>
        <w:rPr>
          <w:sz w:val="19"/>
        </w:rPr>
      </w:pPr>
    </w:p>
    <w:p w:rsidR="005535CF" w:rsidRDefault="00E33D0D">
      <w:pPr>
        <w:tabs>
          <w:tab w:val="left" w:pos="3957"/>
          <w:tab w:val="left" w:pos="6508"/>
          <w:tab w:val="left" w:pos="9059"/>
          <w:tab w:val="left" w:pos="10761"/>
          <w:tab w:val="left" w:pos="13595"/>
          <w:tab w:val="left" w:pos="16430"/>
        </w:tabs>
        <w:spacing w:before="1"/>
        <w:ind w:left="2257"/>
        <w:rPr>
          <w:sz w:val="16"/>
        </w:rPr>
      </w:pPr>
      <w:r>
        <w:rPr>
          <w:sz w:val="16"/>
        </w:rPr>
        <w:t>9</w:t>
      </w:r>
      <w:r>
        <w:rPr>
          <w:sz w:val="16"/>
        </w:rPr>
        <w:tab/>
        <w:t>8</w:t>
      </w:r>
      <w:r>
        <w:rPr>
          <w:sz w:val="16"/>
        </w:rPr>
        <w:tab/>
        <w:t>7</w:t>
      </w:r>
      <w:r>
        <w:rPr>
          <w:sz w:val="16"/>
        </w:rPr>
        <w:tab/>
        <w:t>6</w:t>
      </w:r>
      <w:r>
        <w:rPr>
          <w:sz w:val="16"/>
        </w:rPr>
        <w:tab/>
        <w:t>5</w:t>
      </w:r>
      <w:r>
        <w:rPr>
          <w:sz w:val="16"/>
        </w:rPr>
        <w:tab/>
        <w:t>3</w:t>
      </w:r>
      <w:r>
        <w:rPr>
          <w:sz w:val="16"/>
        </w:rPr>
        <w:tab/>
        <w:t>1</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9"/>
        <w:rPr>
          <w:sz w:val="23"/>
        </w:rPr>
      </w:pPr>
    </w:p>
    <w:p w:rsidR="005535CF" w:rsidRDefault="005535CF">
      <w:pPr>
        <w:rPr>
          <w:sz w:val="23"/>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3"/>
        <w:rPr>
          <w:sz w:val="24"/>
        </w:rPr>
      </w:pPr>
    </w:p>
    <w:p w:rsidR="005535CF" w:rsidRDefault="00E33D0D">
      <w:pPr>
        <w:ind w:right="644"/>
        <w:jc w:val="right"/>
        <w:rPr>
          <w:rFonts w:ascii="Arial"/>
          <w:b/>
          <w:sz w:val="16"/>
        </w:rPr>
      </w:pPr>
      <w:r>
        <w:rPr>
          <w:rFonts w:ascii="Arial"/>
          <w:b/>
          <w:color w:val="EC1F23"/>
          <w:w w:val="60"/>
          <w:sz w:val="16"/>
        </w:rPr>
        <w:t>PLANONOAPTOPARACONSTRUCCION</w:t>
      </w:r>
    </w:p>
    <w:p w:rsidR="005535CF" w:rsidRDefault="00E33D0D">
      <w:pPr>
        <w:spacing w:before="85" w:line="247" w:lineRule="auto"/>
        <w:ind w:left="12091" w:hanging="3"/>
        <w:rPr>
          <w:rFonts w:ascii="Arial"/>
          <w:b/>
          <w:sz w:val="8"/>
        </w:rPr>
      </w:pPr>
      <w:r>
        <w:rPr>
          <w:rFonts w:ascii="Arial"/>
          <w:b/>
          <w:w w:val="60"/>
          <w:sz w:val="8"/>
        </w:rPr>
        <w:t>ELPRESENTEPLANOESINDICATIVO,LACONTRATISTACONFECCIONARALOSPLANOSDEFINITIVOS,QUEDEBERANSERAPROBADOSPORLAINSPECCIONDEOBRA.ELPLANOPRESENTADOPORLACONTRATISTAESTARAENUN</w:t>
      </w:r>
    </w:p>
    <w:p w:rsidR="005535CF" w:rsidRDefault="00E33D0D">
      <w:pPr>
        <w:spacing w:before="2"/>
        <w:ind w:left="12092"/>
        <w:rPr>
          <w:rFonts w:ascii="Arial"/>
          <w:b/>
          <w:sz w:val="8"/>
        </w:rPr>
      </w:pPr>
      <w:r>
        <w:rPr>
          <w:rFonts w:ascii="Arial"/>
          <w:b/>
          <w:w w:val="60"/>
          <w:sz w:val="8"/>
        </w:rPr>
        <w:t>TODODE  ACUERDOCON  LANORMATIVA  VIGENTE.</w:t>
      </w:r>
    </w:p>
    <w:p w:rsidR="005535CF" w:rsidRDefault="00E33D0D">
      <w:pPr>
        <w:spacing w:before="2"/>
        <w:ind w:left="12092"/>
        <w:rPr>
          <w:rFonts w:ascii="Arial"/>
          <w:b/>
          <w:sz w:val="8"/>
        </w:rPr>
      </w:pPr>
      <w:r>
        <w:rPr>
          <w:rFonts w:ascii="Arial"/>
          <w:b/>
          <w:w w:val="60"/>
          <w:sz w:val="8"/>
        </w:rPr>
        <w:t>TODASLASMEDIDASYNIVELESSEVERIFICARANENOBRAPORELCONTRATISTA.</w:t>
      </w:r>
    </w:p>
    <w:p w:rsidR="005535CF" w:rsidRDefault="00E33D0D">
      <w:pPr>
        <w:spacing w:before="4"/>
        <w:ind w:left="12092"/>
        <w:rPr>
          <w:rFonts w:ascii="Arial"/>
          <w:b/>
          <w:sz w:val="8"/>
        </w:rPr>
      </w:pPr>
      <w:r>
        <w:rPr>
          <w:rFonts w:ascii="Arial"/>
          <w:b/>
          <w:w w:val="60"/>
          <w:sz w:val="8"/>
        </w:rPr>
        <w:t>TODOSLOSDETALLESCONSTRUCTIVOSSERANCOORDINADOSYCOMPATIBILIZADOSENOBRA</w:t>
      </w:r>
    </w:p>
    <w:p w:rsidR="005535CF" w:rsidRDefault="00E33D0D">
      <w:pPr>
        <w:pStyle w:val="Ttulo1"/>
        <w:spacing w:before="93"/>
        <w:ind w:left="3915"/>
      </w:pPr>
      <w:r>
        <w:br w:type="column"/>
      </w:r>
      <w:r>
        <w:lastRenderedPageBreak/>
        <w:t>TIPOLOGIA2B</w:t>
      </w:r>
    </w:p>
    <w:p w:rsidR="005535CF" w:rsidRDefault="005535CF">
      <w:pPr>
        <w:sectPr w:rsidR="005535CF">
          <w:type w:val="continuous"/>
          <w:pgSz w:w="23820" w:h="16840" w:orient="landscape"/>
          <w:pgMar w:top="1860" w:right="480" w:bottom="280" w:left="1320" w:header="720" w:footer="720" w:gutter="0"/>
          <w:cols w:num="2" w:space="720" w:equalWidth="0">
            <w:col w:w="15112" w:space="40"/>
            <w:col w:w="6868"/>
          </w:cols>
        </w:sectPr>
      </w:pPr>
    </w:p>
    <w:p w:rsidR="005535CF" w:rsidRDefault="00E33D0D">
      <w:pPr>
        <w:spacing w:before="51"/>
        <w:jc w:val="right"/>
        <w:rPr>
          <w:sz w:val="12"/>
        </w:rPr>
      </w:pPr>
      <w:r>
        <w:rPr>
          <w:w w:val="75"/>
          <w:sz w:val="12"/>
        </w:rPr>
        <w:lastRenderedPageBreak/>
        <w:t>Revision</w:t>
      </w:r>
    </w:p>
    <w:p w:rsidR="005535CF" w:rsidRDefault="00E33D0D">
      <w:pPr>
        <w:spacing w:before="51"/>
        <w:ind w:left="279"/>
        <w:rPr>
          <w:sz w:val="12"/>
        </w:rPr>
      </w:pPr>
      <w:r>
        <w:br w:type="column"/>
      </w:r>
      <w:r>
        <w:rPr>
          <w:w w:val="65"/>
          <w:sz w:val="12"/>
        </w:rPr>
        <w:lastRenderedPageBreak/>
        <w:t>Fecha</w:t>
      </w:r>
    </w:p>
    <w:p w:rsidR="005535CF" w:rsidRDefault="00E33D0D">
      <w:pPr>
        <w:spacing w:before="51"/>
        <w:ind w:left="629"/>
        <w:rPr>
          <w:sz w:val="12"/>
        </w:rPr>
      </w:pPr>
      <w:r>
        <w:br w:type="column"/>
      </w:r>
      <w:r>
        <w:rPr>
          <w:w w:val="65"/>
          <w:sz w:val="12"/>
        </w:rPr>
        <w:lastRenderedPageBreak/>
        <w:t>Descripcion</w:t>
      </w:r>
    </w:p>
    <w:p w:rsidR="005535CF" w:rsidRDefault="00E33D0D">
      <w:pPr>
        <w:pStyle w:val="Textoindependiente"/>
        <w:spacing w:before="9"/>
        <w:rPr>
          <w:sz w:val="25"/>
        </w:rPr>
      </w:pPr>
      <w:r>
        <w:br w:type="column"/>
      </w:r>
    </w:p>
    <w:p w:rsidR="005535CF" w:rsidRDefault="00E33D0D">
      <w:pPr>
        <w:spacing w:line="158" w:lineRule="exact"/>
        <w:ind w:left="1206"/>
        <w:rPr>
          <w:sz w:val="16"/>
        </w:rPr>
      </w:pPr>
      <w:r>
        <w:rPr>
          <w:w w:val="80"/>
          <w:position w:val="3"/>
          <w:sz w:val="12"/>
        </w:rPr>
        <w:t>Obra:</w:t>
      </w:r>
      <w:r>
        <w:rPr>
          <w:w w:val="80"/>
          <w:sz w:val="16"/>
        </w:rPr>
        <w:t>CENTRODEPRIMERAINFANCIA-TIP.CENTRO-ESQUINASINMEDIANERA-12X25m</w:t>
      </w:r>
    </w:p>
    <w:p w:rsidR="005535CF" w:rsidRDefault="00E33D0D">
      <w:pPr>
        <w:pStyle w:val="Textoindependiente"/>
        <w:rPr>
          <w:sz w:val="12"/>
        </w:rPr>
      </w:pPr>
      <w:r>
        <w:br w:type="column"/>
      </w:r>
    </w:p>
    <w:p w:rsidR="005535CF" w:rsidRDefault="005535CF">
      <w:pPr>
        <w:pStyle w:val="Textoindependiente"/>
        <w:spacing w:before="8"/>
        <w:rPr>
          <w:sz w:val="13"/>
        </w:rPr>
      </w:pPr>
    </w:p>
    <w:p w:rsidR="005535CF" w:rsidRDefault="00E33D0D">
      <w:pPr>
        <w:ind w:left="282"/>
        <w:rPr>
          <w:sz w:val="12"/>
        </w:rPr>
      </w:pPr>
      <w:r>
        <w:rPr>
          <w:sz w:val="12"/>
        </w:rPr>
        <w:t>PlanoN°</w:t>
      </w:r>
    </w:p>
    <w:p w:rsidR="005535CF" w:rsidRDefault="005535CF">
      <w:pPr>
        <w:rPr>
          <w:sz w:val="12"/>
        </w:rPr>
        <w:sectPr w:rsidR="005535CF">
          <w:type w:val="continuous"/>
          <w:pgSz w:w="23820" w:h="16840" w:orient="landscape"/>
          <w:pgMar w:top="1860" w:right="480" w:bottom="280" w:left="1320" w:header="720" w:footer="720" w:gutter="0"/>
          <w:cols w:num="5" w:space="720" w:equalWidth="0">
            <w:col w:w="12367" w:space="40"/>
            <w:col w:w="496" w:space="39"/>
            <w:col w:w="1037" w:space="39"/>
            <w:col w:w="6804" w:space="40"/>
            <w:col w:w="1158"/>
          </w:cols>
        </w:sectPr>
      </w:pPr>
    </w:p>
    <w:p w:rsidR="005535CF" w:rsidRDefault="00E33D0D">
      <w:pPr>
        <w:spacing w:before="29"/>
        <w:ind w:left="15220"/>
        <w:rPr>
          <w:sz w:val="16"/>
        </w:rPr>
      </w:pPr>
      <w:r>
        <w:rPr>
          <w:noProof/>
          <w:lang w:eastAsia="es-ES"/>
        </w:rPr>
        <w:lastRenderedPageBreak/>
        <w:drawing>
          <wp:anchor distT="0" distB="0" distL="0" distR="0" simplePos="0" relativeHeight="251484672" behindDoc="1" locked="0" layoutInCell="1" allowOverlap="1">
            <wp:simplePos x="0" y="0"/>
            <wp:positionH relativeFrom="page">
              <wp:posOffset>-4571</wp:posOffset>
            </wp:positionH>
            <wp:positionV relativeFrom="page">
              <wp:posOffset>-2031</wp:posOffset>
            </wp:positionV>
            <wp:extent cx="15127985" cy="10700003"/>
            <wp:effectExtent l="0" t="0" r="0" b="0"/>
            <wp:wrapNone/>
            <wp:docPr id="195"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90.png"/>
                    <pic:cNvPicPr/>
                  </pic:nvPicPr>
                  <pic:blipFill>
                    <a:blip r:embed="rId147" cstate="print"/>
                    <a:stretch>
                      <a:fillRect/>
                    </a:stretch>
                  </pic:blipFill>
                  <pic:spPr>
                    <a:xfrm>
                      <a:off x="0" y="0"/>
                      <a:ext cx="15127985" cy="10700003"/>
                    </a:xfrm>
                    <a:prstGeom prst="rect">
                      <a:avLst/>
                    </a:prstGeom>
                  </pic:spPr>
                </pic:pic>
              </a:graphicData>
            </a:graphic>
          </wp:anchor>
        </w:drawing>
      </w:r>
      <w:r>
        <w:rPr>
          <w:w w:val="80"/>
          <w:position w:val="1"/>
          <w:sz w:val="12"/>
        </w:rPr>
        <w:t>Plano:</w:t>
      </w:r>
      <w:r>
        <w:rPr>
          <w:w w:val="80"/>
          <w:sz w:val="16"/>
        </w:rPr>
        <w:t>PLANTAINSTALACIONDEINCENDIO</w:t>
      </w:r>
    </w:p>
    <w:p w:rsidR="005535CF" w:rsidRDefault="00E33D0D">
      <w:pPr>
        <w:tabs>
          <w:tab w:val="left" w:pos="16835"/>
        </w:tabs>
        <w:spacing w:before="7"/>
        <w:ind w:left="15219"/>
        <w:rPr>
          <w:sz w:val="16"/>
        </w:rPr>
      </w:pPr>
      <w:r>
        <w:rPr>
          <w:position w:val="1"/>
          <w:sz w:val="12"/>
        </w:rPr>
        <w:t>Fecha:</w:t>
      </w:r>
      <w:r>
        <w:rPr>
          <w:position w:val="1"/>
          <w:sz w:val="12"/>
        </w:rPr>
        <w:tab/>
      </w:r>
      <w:r>
        <w:rPr>
          <w:w w:val="90"/>
          <w:position w:val="1"/>
          <w:sz w:val="12"/>
        </w:rPr>
        <w:t>Escala:</w:t>
      </w:r>
      <w:r>
        <w:rPr>
          <w:w w:val="90"/>
          <w:sz w:val="16"/>
        </w:rPr>
        <w:t>1:100</w:t>
      </w:r>
    </w:p>
    <w:p w:rsidR="005535CF" w:rsidRDefault="00E33D0D">
      <w:pPr>
        <w:pStyle w:val="Textoindependiente"/>
        <w:rPr>
          <w:sz w:val="12"/>
        </w:rPr>
      </w:pPr>
      <w:r>
        <w:br w:type="column"/>
      </w:r>
    </w:p>
    <w:p w:rsidR="005535CF" w:rsidRDefault="00E33D0D">
      <w:pPr>
        <w:spacing w:before="106"/>
        <w:ind w:left="540"/>
        <w:rPr>
          <w:sz w:val="12"/>
        </w:rPr>
      </w:pPr>
      <w:r>
        <w:rPr>
          <w:spacing w:val="-1"/>
          <w:sz w:val="12"/>
        </w:rPr>
        <w:t>Revisó:</w:t>
      </w:r>
    </w:p>
    <w:p w:rsidR="005535CF" w:rsidRDefault="00E33D0D">
      <w:pPr>
        <w:pStyle w:val="Ttulo4"/>
        <w:spacing w:before="7"/>
        <w:ind w:right="413"/>
        <w:jc w:val="right"/>
      </w:pPr>
      <w:r>
        <w:br w:type="column"/>
      </w:r>
      <w:r>
        <w:rPr>
          <w:w w:val="95"/>
        </w:rPr>
        <w:lastRenderedPageBreak/>
        <w:t>II01</w:t>
      </w:r>
    </w:p>
    <w:p w:rsidR="005535CF" w:rsidRDefault="005535CF">
      <w:pPr>
        <w:jc w:val="right"/>
        <w:sectPr w:rsidR="005535CF">
          <w:type w:val="continuous"/>
          <w:pgSz w:w="23820" w:h="16840" w:orient="landscape"/>
          <w:pgMar w:top="1860" w:right="480" w:bottom="280" w:left="1320" w:header="720" w:footer="720" w:gutter="0"/>
          <w:cols w:num="3" w:space="720" w:equalWidth="0">
            <w:col w:w="17900" w:space="40"/>
            <w:col w:w="937" w:space="39"/>
            <w:col w:w="3104"/>
          </w:cols>
        </w:sectPr>
      </w:pPr>
    </w:p>
    <w:p w:rsidR="005535CF" w:rsidRDefault="007E1C2E">
      <w:pPr>
        <w:spacing w:before="73"/>
        <w:ind w:left="1148"/>
        <w:rPr>
          <w:sz w:val="23"/>
        </w:rPr>
      </w:pPr>
      <w:r w:rsidRPr="007E1C2E">
        <w:rPr>
          <w:noProof/>
          <w:lang w:eastAsia="es-ES"/>
        </w:rPr>
        <w:lastRenderedPageBreak/>
        <w:pict>
          <v:shape id="Text Box 121" o:spid="_x0000_s1699" type="#_x0000_t202" style="position:absolute;left:0;text-align:left;margin-left:105.85pt;margin-top:10pt;width:6.65pt;height:13.3pt;z-index:2518297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sz w:val="23"/>
        </w:rPr>
        <w:t>PlantaBaja</w:t>
      </w:r>
    </w:p>
    <w:p w:rsidR="005535CF" w:rsidRDefault="00E33D0D">
      <w:pPr>
        <w:spacing w:before="18"/>
        <w:ind w:left="1159"/>
        <w:rPr>
          <w:sz w:val="12"/>
        </w:rPr>
      </w:pPr>
      <w:r>
        <w:rPr>
          <w:w w:val="95"/>
          <w:sz w:val="12"/>
        </w:rPr>
        <w:t>Escala1:100</w:t>
      </w:r>
    </w:p>
    <w:p w:rsidR="005535CF" w:rsidRDefault="00E33D0D">
      <w:pPr>
        <w:pStyle w:val="Textoindependiente"/>
        <w:rPr>
          <w:sz w:val="22"/>
        </w:rPr>
      </w:pPr>
      <w:r>
        <w:br w:type="column"/>
      </w:r>
    </w:p>
    <w:p w:rsidR="005535CF" w:rsidRDefault="00E33D0D">
      <w:pPr>
        <w:ind w:left="107"/>
        <w:jc w:val="center"/>
        <w:rPr>
          <w:sz w:val="16"/>
        </w:rPr>
      </w:pPr>
      <w:r>
        <w:rPr>
          <w:w w:val="99"/>
          <w:sz w:val="16"/>
        </w:rPr>
        <w:t>9</w:t>
      </w:r>
    </w:p>
    <w:p w:rsidR="005535CF" w:rsidRDefault="007E1C2E">
      <w:pPr>
        <w:spacing w:before="34"/>
        <w:jc w:val="right"/>
        <w:rPr>
          <w:sz w:val="9"/>
        </w:rPr>
      </w:pPr>
      <w:r w:rsidRPr="007E1C2E">
        <w:rPr>
          <w:noProof/>
          <w:lang w:eastAsia="es-ES"/>
        </w:rPr>
        <w:pict>
          <v:line id="Line 120" o:spid="_x0000_s1698" style="position:absolute;left:0;text-align:left;z-index:-251438592;visibility:visible;mso-position-horizontal-relative:page" from="326.05pt,2.2pt" to="326.0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" strokeweight="0">
            <w10:wrap anchorx="page"/>
          </v:line>
        </w:pict>
      </w:r>
      <w:r w:rsidR="00E33D0D">
        <w:rPr>
          <w:color w:val="FF0000"/>
          <w:spacing w:val="-1"/>
          <w:w w:val="85"/>
          <w:sz w:val="9"/>
        </w:rPr>
        <w:t>B.A.0.20x020</w:t>
      </w:r>
    </w:p>
    <w:p w:rsidR="005535CF" w:rsidRDefault="00E33D0D">
      <w:pPr>
        <w:pStyle w:val="Textoindependiente"/>
        <w:rPr>
          <w:sz w:val="12"/>
        </w:rPr>
      </w:pPr>
      <w:r>
        <w:br w:type="column"/>
      </w:r>
    </w:p>
    <w:p w:rsidR="005535CF" w:rsidRDefault="005535CF">
      <w:pPr>
        <w:pStyle w:val="Textoindependiente"/>
        <w:rPr>
          <w:sz w:val="12"/>
        </w:rPr>
      </w:pPr>
    </w:p>
    <w:p w:rsidR="005535CF" w:rsidRDefault="005535CF">
      <w:pPr>
        <w:pStyle w:val="Textoindependiente"/>
        <w:rPr>
          <w:sz w:val="12"/>
        </w:rPr>
      </w:pPr>
    </w:p>
    <w:p w:rsidR="005535CF" w:rsidRDefault="005535CF">
      <w:pPr>
        <w:pStyle w:val="Textoindependiente"/>
        <w:spacing w:before="6"/>
        <w:rPr>
          <w:sz w:val="10"/>
        </w:rPr>
      </w:pPr>
    </w:p>
    <w:p w:rsidR="005535CF" w:rsidRDefault="00E33D0D">
      <w:pPr>
        <w:ind w:right="80"/>
        <w:jc w:val="right"/>
        <w:rPr>
          <w:sz w:val="12"/>
        </w:rPr>
      </w:pPr>
      <w:r>
        <w:rPr>
          <w:color w:val="2DB800"/>
          <w:w w:val="99"/>
          <w:sz w:val="12"/>
        </w:rPr>
        <w:t>1</w:t>
      </w:r>
    </w:p>
    <w:p w:rsidR="005535CF" w:rsidRDefault="00E33D0D">
      <w:pPr>
        <w:spacing w:before="78"/>
        <w:ind w:left="182"/>
        <w:rPr>
          <w:sz w:val="6"/>
        </w:rPr>
      </w:pPr>
      <w:r>
        <w:rPr>
          <w:color w:val="2DB800"/>
          <w:w w:val="105"/>
          <w:sz w:val="6"/>
        </w:rPr>
        <w:t>C.VENT.H.F.Ø0.100</w:t>
      </w:r>
    </w:p>
    <w:p w:rsidR="005535CF" w:rsidRDefault="00E33D0D">
      <w:pPr>
        <w:pStyle w:val="Textoindependiente"/>
        <w:rPr>
          <w:sz w:val="22"/>
        </w:rPr>
      </w:pPr>
      <w:r>
        <w:br w:type="column"/>
      </w:r>
    </w:p>
    <w:p w:rsidR="005535CF" w:rsidRDefault="00E33D0D">
      <w:pPr>
        <w:ind w:left="49"/>
        <w:rPr>
          <w:sz w:val="16"/>
        </w:rPr>
      </w:pPr>
      <w:r>
        <w:rPr>
          <w:w w:val="99"/>
          <w:sz w:val="16"/>
        </w:rPr>
        <w:t>8</w:t>
      </w:r>
    </w:p>
    <w:p w:rsidR="005535CF" w:rsidRDefault="00E33D0D">
      <w:pPr>
        <w:spacing w:before="104"/>
        <w:ind w:left="133"/>
        <w:rPr>
          <w:sz w:val="9"/>
        </w:rPr>
      </w:pPr>
      <w:r>
        <w:rPr>
          <w:color w:val="FF0000"/>
          <w:spacing w:val="-2"/>
          <w:w w:val="85"/>
          <w:sz w:val="9"/>
        </w:rPr>
        <w:t>B.A.0.20x020</w:t>
      </w:r>
    </w:p>
    <w:p w:rsidR="005535CF" w:rsidRDefault="00E33D0D">
      <w:pPr>
        <w:pStyle w:val="Textoindependiente"/>
        <w:rPr>
          <w:sz w:val="8"/>
        </w:rPr>
      </w:pPr>
      <w:r>
        <w:br w:type="column"/>
      </w:r>
    </w:p>
    <w:p w:rsidR="005535CF" w:rsidRDefault="005535CF">
      <w:pPr>
        <w:pStyle w:val="Textoindependiente"/>
        <w:rPr>
          <w:sz w:val="8"/>
        </w:rPr>
      </w:pPr>
    </w:p>
    <w:p w:rsidR="005535CF" w:rsidRDefault="005535CF">
      <w:pPr>
        <w:pStyle w:val="Textoindependiente"/>
        <w:rPr>
          <w:sz w:val="8"/>
        </w:rPr>
      </w:pPr>
    </w:p>
    <w:p w:rsidR="005535CF" w:rsidRDefault="005535CF">
      <w:pPr>
        <w:pStyle w:val="Textoindependiente"/>
        <w:rPr>
          <w:sz w:val="8"/>
        </w:rPr>
      </w:pPr>
    </w:p>
    <w:p w:rsidR="005535CF" w:rsidRDefault="00E33D0D">
      <w:pPr>
        <w:spacing w:before="63"/>
        <w:ind w:left="340" w:right="-9"/>
        <w:rPr>
          <w:sz w:val="8"/>
        </w:rPr>
      </w:pPr>
      <w:r>
        <w:rPr>
          <w:spacing w:val="-1"/>
          <w:sz w:val="8"/>
        </w:rPr>
        <w:t>NOTA: TAPADA MINIMA</w:t>
      </w:r>
      <w:r>
        <w:rPr>
          <w:sz w:val="8"/>
        </w:rPr>
        <w:t>PARAC.H.F.-0.20</w:t>
      </w:r>
    </w:p>
    <w:p w:rsidR="005535CF" w:rsidRDefault="00E33D0D">
      <w:pPr>
        <w:pStyle w:val="Textoindependiente"/>
        <w:rPr>
          <w:sz w:val="8"/>
        </w:rPr>
      </w:pPr>
      <w:r>
        <w:br w:type="column"/>
      </w:r>
    </w:p>
    <w:p w:rsidR="005535CF" w:rsidRDefault="005535CF">
      <w:pPr>
        <w:pStyle w:val="Textoindependiente"/>
        <w:spacing w:before="1"/>
        <w:rPr>
          <w:sz w:val="10"/>
        </w:rPr>
      </w:pPr>
    </w:p>
    <w:p w:rsidR="005535CF" w:rsidRDefault="00E33D0D">
      <w:pPr>
        <w:spacing w:line="68" w:lineRule="exact"/>
        <w:ind w:left="1088"/>
        <w:rPr>
          <w:sz w:val="8"/>
        </w:rPr>
      </w:pPr>
      <w:r>
        <w:rPr>
          <w:sz w:val="8"/>
        </w:rPr>
        <w:t>C.PVCØ100</w:t>
      </w:r>
    </w:p>
    <w:p w:rsidR="005535CF" w:rsidRDefault="007E1C2E">
      <w:pPr>
        <w:spacing w:line="160" w:lineRule="exact"/>
        <w:ind w:right="502"/>
        <w:jc w:val="center"/>
        <w:rPr>
          <w:sz w:val="16"/>
        </w:rPr>
      </w:pPr>
      <w:r w:rsidRPr="007E1C2E">
        <w:rPr>
          <w:noProof/>
          <w:lang w:eastAsia="es-ES"/>
        </w:rPr>
        <w:pict>
          <v:line id="Line 119" o:spid="_x0000_s1697" style="position:absolute;left:0;text-align:left;z-index:-251423232;visibility:visible;mso-position-horizontal-relative:page" from="538.6pt,10.25pt" to="538.6pt,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" strokeweight="0">
            <w10:wrap anchorx="page"/>
          </v:line>
        </w:pict>
      </w:r>
      <w:r w:rsidR="00E33D0D">
        <w:rPr>
          <w:w w:val="99"/>
          <w:sz w:val="16"/>
        </w:rPr>
        <w:t>7</w:t>
      </w:r>
    </w:p>
    <w:p w:rsidR="005535CF" w:rsidRDefault="005535CF">
      <w:pPr>
        <w:pStyle w:val="Textoindependiente"/>
        <w:spacing w:before="7"/>
        <w:rPr>
          <w:sz w:val="15"/>
        </w:rPr>
      </w:pPr>
    </w:p>
    <w:p w:rsidR="005535CF" w:rsidRDefault="00E33D0D">
      <w:pPr>
        <w:spacing w:before="1"/>
        <w:ind w:left="896"/>
        <w:rPr>
          <w:sz w:val="8"/>
        </w:rPr>
      </w:pPr>
      <w:r>
        <w:rPr>
          <w:sz w:val="8"/>
        </w:rPr>
        <w:t>C.PVCAPROBADOØ0.110</w:t>
      </w:r>
    </w:p>
    <w:p w:rsidR="005535CF" w:rsidRDefault="00E33D0D">
      <w:pPr>
        <w:pStyle w:val="Textoindependiente"/>
        <w:rPr>
          <w:sz w:val="22"/>
        </w:rPr>
      </w:pPr>
      <w:r>
        <w:br w:type="column"/>
      </w:r>
    </w:p>
    <w:p w:rsidR="005535CF" w:rsidRDefault="00E33D0D">
      <w:pPr>
        <w:spacing w:line="163" w:lineRule="exact"/>
        <w:ind w:right="615"/>
        <w:jc w:val="center"/>
        <w:rPr>
          <w:sz w:val="16"/>
        </w:rPr>
      </w:pPr>
      <w:r>
        <w:rPr>
          <w:w w:val="99"/>
          <w:sz w:val="16"/>
        </w:rPr>
        <w:t>6</w:t>
      </w:r>
    </w:p>
    <w:p w:rsidR="005535CF" w:rsidRDefault="00E33D0D">
      <w:pPr>
        <w:spacing w:line="82" w:lineRule="exact"/>
        <w:jc w:val="right"/>
        <w:rPr>
          <w:sz w:val="9"/>
        </w:rPr>
      </w:pPr>
      <w:r>
        <w:rPr>
          <w:color w:val="FF0000"/>
          <w:spacing w:val="-1"/>
          <w:w w:val="85"/>
          <w:sz w:val="9"/>
        </w:rPr>
        <w:t>C.I. 0.60x0.60</w:t>
      </w:r>
    </w:p>
    <w:p w:rsidR="005535CF" w:rsidRDefault="00E33D0D">
      <w:pPr>
        <w:pStyle w:val="Textoindependiente"/>
        <w:spacing w:before="1"/>
        <w:rPr>
          <w:sz w:val="22"/>
        </w:rPr>
      </w:pPr>
      <w:r>
        <w:br w:type="column"/>
      </w:r>
    </w:p>
    <w:p w:rsidR="005535CF" w:rsidRDefault="00E33D0D">
      <w:pPr>
        <w:ind w:right="38"/>
        <w:jc w:val="right"/>
        <w:rPr>
          <w:sz w:val="16"/>
        </w:rPr>
      </w:pPr>
      <w:r>
        <w:rPr>
          <w:w w:val="99"/>
          <w:sz w:val="16"/>
        </w:rPr>
        <w:t>4</w:t>
      </w:r>
    </w:p>
    <w:p w:rsidR="005535CF" w:rsidRDefault="005535CF">
      <w:pPr>
        <w:pStyle w:val="Textoindependiente"/>
        <w:spacing w:before="6"/>
        <w:rPr>
          <w:sz w:val="14"/>
        </w:rPr>
      </w:pPr>
    </w:p>
    <w:p w:rsidR="005535CF" w:rsidRDefault="007E1C2E">
      <w:pPr>
        <w:ind w:left="137"/>
        <w:rPr>
          <w:sz w:val="9"/>
        </w:rPr>
      </w:pPr>
      <w:r w:rsidRPr="007E1C2E">
        <w:rPr>
          <w:noProof/>
          <w:lang w:eastAsia="es-ES"/>
        </w:rPr>
        <w:pict>
          <v:line id="Line 118" o:spid="_x0000_s1696" style="position:absolute;left:0;text-align:left;z-index:-251435520;visibility:visible;mso-position-horizontal-relative:page" from="807.9pt,-6.2pt" to="807.9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" strokeweight="0">
            <w10:wrap anchorx="page"/>
          </v:line>
        </w:pict>
      </w:r>
      <w:r w:rsidR="00E33D0D">
        <w:rPr>
          <w:color w:val="FFFF00"/>
          <w:w w:val="80"/>
          <w:sz w:val="9"/>
        </w:rPr>
        <w:t>CÁMARAINSPECCIONPLUVIAL</w:t>
      </w:r>
    </w:p>
    <w:p w:rsidR="005535CF" w:rsidRDefault="005535CF">
      <w:pPr>
        <w:pStyle w:val="Textoindependiente"/>
        <w:spacing w:before="10"/>
        <w:rPr>
          <w:sz w:val="14"/>
        </w:rPr>
      </w:pPr>
    </w:p>
    <w:p w:rsidR="005535CF" w:rsidRDefault="007E1C2E">
      <w:pPr>
        <w:ind w:left="145"/>
        <w:rPr>
          <w:sz w:val="6"/>
        </w:rPr>
      </w:pPr>
      <w:r w:rsidRPr="007E1C2E">
        <w:rPr>
          <w:noProof/>
          <w:lang w:eastAsia="es-ES"/>
        </w:rPr>
        <w:pict>
          <v:shape id="Text Box 117" o:spid="_x0000_s1695" type="#_x0000_t202" style="position:absolute;left:0;text-align:left;margin-left:781.7pt;margin-top:2.05pt;width:5.55pt;height:18.55pt;z-index:2518256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qE6sgIAALc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" filled="f" stroked="f">
            <v:textbox style="layout-flow:vertical;mso-layout-flow-alt:bottom-to-top" inset="0,0,0,0">
              <w:txbxContent>
                <w:p w:rsidR="00E65EBD" w:rsidRDefault="00E65EBD">
                  <w:pPr>
                    <w:spacing w:before="21"/>
                    <w:ind w:left="20"/>
                    <w:rPr>
                      <w:sz w:val="6"/>
                    </w:rPr>
                  </w:pPr>
                  <w:r>
                    <w:rPr>
                      <w:w w:val="105"/>
                      <w:sz w:val="6"/>
                    </w:rPr>
                    <w:t>C.PVCØ60</w:t>
                  </w:r>
                </w:p>
              </w:txbxContent>
            </v:textbox>
            <w10:wrap anchorx="page"/>
          </v:shape>
        </w:pict>
      </w:r>
      <w:r w:rsidR="00E33D0D">
        <w:rPr>
          <w:color w:val="2DB800"/>
          <w:w w:val="105"/>
          <w:sz w:val="6"/>
        </w:rPr>
        <w:t>C.VENT.H.F.Ø0.100</w:t>
      </w:r>
    </w:p>
    <w:p w:rsidR="005535CF" w:rsidRDefault="00E33D0D">
      <w:pPr>
        <w:pStyle w:val="Textoindependiente"/>
        <w:spacing w:before="1"/>
        <w:rPr>
          <w:sz w:val="22"/>
        </w:rPr>
      </w:pPr>
      <w:r>
        <w:br w:type="column"/>
      </w:r>
    </w:p>
    <w:p w:rsidR="005535CF" w:rsidRDefault="00E33D0D">
      <w:pPr>
        <w:ind w:right="38"/>
        <w:jc w:val="right"/>
        <w:rPr>
          <w:sz w:val="16"/>
        </w:rPr>
      </w:pPr>
      <w:r>
        <w:rPr>
          <w:w w:val="99"/>
          <w:sz w:val="16"/>
        </w:rPr>
        <w:t>2</w:t>
      </w:r>
    </w:p>
    <w:p w:rsidR="005535CF" w:rsidRDefault="005535CF">
      <w:pPr>
        <w:pStyle w:val="Textoindependiente"/>
        <w:spacing w:before="4"/>
        <w:rPr>
          <w:sz w:val="18"/>
        </w:rPr>
      </w:pPr>
    </w:p>
    <w:p w:rsidR="005535CF" w:rsidRDefault="00E33D0D">
      <w:pPr>
        <w:spacing w:before="1"/>
        <w:ind w:left="765" w:right="645"/>
        <w:jc w:val="center"/>
        <w:rPr>
          <w:sz w:val="8"/>
        </w:rPr>
      </w:pPr>
      <w:r>
        <w:rPr>
          <w:sz w:val="8"/>
        </w:rPr>
        <w:t>C.PVCØ110</w:t>
      </w:r>
    </w:p>
    <w:p w:rsidR="005535CF" w:rsidRDefault="005535CF">
      <w:pPr>
        <w:pStyle w:val="Textoindependiente"/>
        <w:rPr>
          <w:sz w:val="8"/>
        </w:rPr>
      </w:pPr>
    </w:p>
    <w:p w:rsidR="005535CF" w:rsidRDefault="005535CF">
      <w:pPr>
        <w:pStyle w:val="Textoindependiente"/>
        <w:spacing w:before="3"/>
        <w:rPr>
          <w:sz w:val="7"/>
        </w:rPr>
      </w:pPr>
    </w:p>
    <w:p w:rsidR="005535CF" w:rsidRDefault="007E1C2E">
      <w:pPr>
        <w:ind w:left="381" w:right="795"/>
        <w:jc w:val="center"/>
        <w:rPr>
          <w:sz w:val="9"/>
        </w:rPr>
      </w:pPr>
      <w:r w:rsidRPr="007E1C2E">
        <w:rPr>
          <w:noProof/>
          <w:lang w:eastAsia="es-ES"/>
        </w:rPr>
        <w:pict>
          <v:line id="Line 116" o:spid="_x0000_s1694" style="position:absolute;left:0;text-align:left;z-index:-251431424;visibility:visible;mso-position-horizontal-relative:page" from="411.05pt,6.5pt" to="411.0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" strokeweight="0">
            <w10:wrap anchorx="page"/>
          </v:line>
        </w:pict>
      </w:r>
      <w:r w:rsidR="00E33D0D">
        <w:rPr>
          <w:color w:val="FF0000"/>
          <w:w w:val="95"/>
          <w:sz w:val="9"/>
        </w:rPr>
        <w:t>C.I.G.</w:t>
      </w:r>
    </w:p>
    <w:p w:rsidR="005535CF" w:rsidRDefault="00E33D0D">
      <w:pPr>
        <w:pStyle w:val="Textoindependiente"/>
        <w:rPr>
          <w:sz w:val="8"/>
        </w:rPr>
      </w:pPr>
      <w:r>
        <w:br w:type="column"/>
      </w:r>
    </w:p>
    <w:p w:rsidR="005535CF" w:rsidRDefault="005535CF">
      <w:pPr>
        <w:pStyle w:val="Textoindependiente"/>
        <w:spacing w:before="1"/>
        <w:rPr>
          <w:sz w:val="10"/>
        </w:rPr>
      </w:pPr>
    </w:p>
    <w:p w:rsidR="005535CF" w:rsidRDefault="00E33D0D">
      <w:pPr>
        <w:spacing w:line="69" w:lineRule="exact"/>
        <w:ind w:left="1310"/>
        <w:rPr>
          <w:sz w:val="8"/>
        </w:rPr>
      </w:pPr>
      <w:r>
        <w:rPr>
          <w:sz w:val="8"/>
        </w:rPr>
        <w:t>C.PVCAPROBADOØ0.100</w:t>
      </w:r>
    </w:p>
    <w:p w:rsidR="005535CF" w:rsidRDefault="00E33D0D">
      <w:pPr>
        <w:spacing w:line="161" w:lineRule="exact"/>
        <w:ind w:left="796"/>
        <w:rPr>
          <w:sz w:val="16"/>
        </w:rPr>
      </w:pPr>
      <w:r>
        <w:rPr>
          <w:w w:val="99"/>
          <w:sz w:val="16"/>
        </w:rPr>
        <w:t>1</w:t>
      </w:r>
    </w:p>
    <w:p w:rsidR="005535CF" w:rsidRDefault="005535CF">
      <w:pPr>
        <w:pStyle w:val="Textoindependiente"/>
        <w:spacing w:before="1"/>
        <w:rPr>
          <w:sz w:val="17"/>
        </w:rPr>
      </w:pPr>
    </w:p>
    <w:p w:rsidR="005535CF" w:rsidRDefault="00E33D0D">
      <w:pPr>
        <w:ind w:left="1435"/>
        <w:rPr>
          <w:sz w:val="8"/>
        </w:rPr>
      </w:pPr>
      <w:r>
        <w:rPr>
          <w:spacing w:val="-1"/>
          <w:sz w:val="8"/>
        </w:rPr>
        <w:t>CONEXIONARED</w:t>
      </w:r>
      <w:r>
        <w:rPr>
          <w:sz w:val="8"/>
        </w:rPr>
        <w:t>CLOACAL</w:t>
      </w:r>
    </w:p>
    <w:p w:rsidR="005535CF" w:rsidRDefault="005535CF">
      <w:pPr>
        <w:rPr>
          <w:sz w:val="8"/>
        </w:rPr>
        <w:sectPr w:rsidR="005535CF">
          <w:headerReference w:type="default" r:id="rId148"/>
          <w:pgSz w:w="23820" w:h="16840" w:orient="landscape"/>
          <w:pgMar w:top="820" w:right="480" w:bottom="280" w:left="1320" w:header="0" w:footer="0" w:gutter="0"/>
          <w:cols w:num="10" w:space="720" w:equalWidth="0">
            <w:col w:w="2404" w:space="1955"/>
            <w:col w:w="1575" w:space="40"/>
            <w:col w:w="795" w:space="39"/>
            <w:col w:w="612" w:space="40"/>
            <w:col w:w="1230" w:space="39"/>
            <w:col w:w="1953" w:space="481"/>
            <w:col w:w="2300" w:space="40"/>
            <w:col w:w="1420" w:space="625"/>
            <w:col w:w="2209" w:space="775"/>
            <w:col w:w="3488"/>
          </w:cols>
        </w:sectPr>
      </w:pPr>
    </w:p>
    <w:p w:rsidR="005535CF" w:rsidRDefault="005535CF">
      <w:pPr>
        <w:pStyle w:val="Textoindependiente"/>
        <w:rPr>
          <w:sz w:val="10"/>
        </w:rPr>
      </w:pPr>
    </w:p>
    <w:p w:rsidR="005535CF" w:rsidRDefault="005535CF">
      <w:pPr>
        <w:pStyle w:val="Textoindependiente"/>
        <w:spacing w:before="3"/>
        <w:rPr>
          <w:sz w:val="10"/>
        </w:rPr>
      </w:pPr>
    </w:p>
    <w:p w:rsidR="005535CF" w:rsidRDefault="007E1C2E">
      <w:pPr>
        <w:spacing w:before="1" w:line="49" w:lineRule="exact"/>
        <w:jc w:val="right"/>
        <w:rPr>
          <w:sz w:val="9"/>
        </w:rPr>
      </w:pPr>
      <w:r w:rsidRPr="007E1C2E">
        <w:rPr>
          <w:noProof/>
          <w:lang w:eastAsia="es-ES"/>
        </w:rPr>
        <w:pict>
          <v:shape id="Text Box 115" o:spid="_x0000_s1693" type="#_x0000_t202" style="position:absolute;left:0;text-align:left;margin-left:188.15pt;margin-top:-17.2pt;width:56.85pt;height:34pt;z-index:2518113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" filled="f" strokeweight="0">
            <v:textbox inset="0,0,0,0">
              <w:txbxContent>
                <w:p w:rsidR="00E65EBD" w:rsidRDefault="00E65EBD">
                  <w:pPr>
                    <w:spacing w:before="66"/>
                    <w:ind w:left="71"/>
                    <w:rPr>
                      <w:sz w:val="8"/>
                    </w:rPr>
                  </w:pPr>
                  <w:r>
                    <w:rPr>
                      <w:spacing w:val="-1"/>
                      <w:sz w:val="8"/>
                    </w:rPr>
                    <w:t>GABINETECONTIENE</w:t>
                  </w:r>
                </w:p>
                <w:p w:rsidR="00E65EBD" w:rsidRDefault="00E65EBD">
                  <w:pPr>
                    <w:spacing w:before="1"/>
                    <w:ind w:left="68" w:right="71" w:firstLine="2"/>
                    <w:rPr>
                      <w:sz w:val="8"/>
                    </w:rPr>
                  </w:pPr>
                  <w:r>
                    <w:rPr>
                      <w:spacing w:val="-2"/>
                      <w:sz w:val="8"/>
                    </w:rPr>
                    <w:t xml:space="preserve">BOMBA </w:t>
                  </w:r>
                  <w:r>
                    <w:rPr>
                      <w:spacing w:val="-1"/>
                      <w:sz w:val="8"/>
                    </w:rPr>
                    <w:t>PRESURIZADORA</w:t>
                  </w:r>
                  <w:r>
                    <w:rPr>
                      <w:sz w:val="8"/>
                    </w:rPr>
                    <w:t>Y CILINDROSDE GAS,MUROS DEMAMPOSTERIA LHC12X18X33YREVOQUES</w:t>
                  </w:r>
                </w:p>
              </w:txbxContent>
            </v:textbox>
            <w10:wrap anchorx="page"/>
          </v:shape>
        </w:pict>
      </w:r>
      <w:r w:rsidR="00E33D0D">
        <w:rPr>
          <w:w w:val="105"/>
          <w:sz w:val="9"/>
        </w:rPr>
        <w:t>E. M.</w:t>
      </w:r>
    </w:p>
    <w:p w:rsidR="005535CF" w:rsidRDefault="00E33D0D">
      <w:pPr>
        <w:pStyle w:val="Textoindependiente"/>
        <w:rPr>
          <w:sz w:val="6"/>
        </w:rPr>
      </w:pPr>
      <w:r>
        <w:br w:type="column"/>
      </w:r>
    </w:p>
    <w:p w:rsidR="005535CF" w:rsidRDefault="005535CF">
      <w:pPr>
        <w:pStyle w:val="Textoindependiente"/>
        <w:rPr>
          <w:sz w:val="6"/>
        </w:rPr>
      </w:pPr>
    </w:p>
    <w:p w:rsidR="005535CF" w:rsidRDefault="007E1C2E">
      <w:pPr>
        <w:spacing w:before="43"/>
        <w:ind w:right="38"/>
        <w:jc w:val="right"/>
        <w:rPr>
          <w:sz w:val="5"/>
        </w:rPr>
      </w:pPr>
      <w:r w:rsidRPr="007E1C2E">
        <w:rPr>
          <w:noProof/>
          <w:lang w:eastAsia="es-ES"/>
        </w:rPr>
        <w:pict>
          <v:shape id="Text Box 114" o:spid="_x0000_s1692" type="#_x0000_t202" style="position:absolute;left:0;text-align:left;margin-left:317.2pt;margin-top:-11.85pt;width:7.35pt;height:13.1pt;z-index:2518133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" filled="f" stroked="f">
            <v:textbox style="layout-flow:vertical;mso-layout-flow-alt:bottom-to-top" inset="0,0,0,0">
              <w:txbxContent>
                <w:p w:rsidR="00E65EBD" w:rsidRDefault="00E65EBD">
                  <w:pPr>
                    <w:spacing w:before="21"/>
                    <w:ind w:left="20"/>
                    <w:rPr>
                      <w:sz w:val="9"/>
                    </w:rPr>
                  </w:pPr>
                  <w:r>
                    <w:rPr>
                      <w:w w:val="105"/>
                      <w:sz w:val="9"/>
                    </w:rPr>
                    <w:t>E. M.</w:t>
                  </w:r>
                </w:p>
              </w:txbxContent>
            </v:textbox>
            <w10:wrap anchorx="page"/>
          </v:shape>
        </w:pict>
      </w:r>
      <w:r w:rsidR="00E33D0D">
        <w:rPr>
          <w:w w:val="105"/>
          <w:sz w:val="5"/>
        </w:rPr>
        <w:t>LL.P.GAS</w:t>
      </w:r>
    </w:p>
    <w:p w:rsidR="005535CF" w:rsidRDefault="00E33D0D">
      <w:pPr>
        <w:tabs>
          <w:tab w:val="right" w:pos="6341"/>
        </w:tabs>
        <w:spacing w:before="17" w:line="121" w:lineRule="exact"/>
        <w:ind w:left="4660"/>
        <w:rPr>
          <w:sz w:val="12"/>
        </w:rPr>
      </w:pPr>
      <w:r>
        <w:br w:type="column"/>
      </w:r>
      <w:r>
        <w:rPr>
          <w:color w:val="FF003E"/>
          <w:sz w:val="8"/>
        </w:rPr>
        <w:lastRenderedPageBreak/>
        <w:t>Termotanque</w:t>
      </w:r>
      <w:r>
        <w:rPr>
          <w:rFonts w:ascii="Times New Roman"/>
          <w:color w:val="FF003E"/>
          <w:sz w:val="8"/>
        </w:rPr>
        <w:tab/>
      </w:r>
      <w:r>
        <w:rPr>
          <w:color w:val="2DB800"/>
          <w:position w:val="-3"/>
          <w:sz w:val="12"/>
        </w:rPr>
        <w:t>2</w:t>
      </w:r>
    </w:p>
    <w:p w:rsidR="005535CF" w:rsidRDefault="007E1C2E">
      <w:pPr>
        <w:spacing w:line="72" w:lineRule="exact"/>
        <w:ind w:left="4659"/>
        <w:rPr>
          <w:sz w:val="8"/>
        </w:rPr>
      </w:pPr>
      <w:r w:rsidRPr="007E1C2E">
        <w:rPr>
          <w:noProof/>
          <w:lang w:eastAsia="es-ES"/>
        </w:rPr>
        <w:pict>
          <v:line id="Line 113" o:spid="_x0000_s1691" style="position:absolute;left:0;text-align:left;z-index:-251436544;visibility:visible;mso-position-horizontal-relative:page" from="666.2pt,7.4pt" to="666.2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" strokeweight="0">
            <w10:wrap anchorx="page"/>
          </v:line>
        </w:pict>
      </w:r>
      <w:r w:rsidRPr="007E1C2E">
        <w:rPr>
          <w:noProof/>
          <w:lang w:eastAsia="es-ES"/>
        </w:rPr>
        <w:pict>
          <v:line id="Line 112" o:spid="_x0000_s1690" style="position:absolute;left:0;text-align:left;z-index:-251422208;visibility:visible;mso-position-horizontal-relative:page" from="538.6pt,.1pt" to="538.6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" strokeweight="0">
            <w10:wrap anchorx="page"/>
          </v:line>
        </w:pict>
      </w:r>
      <w:r w:rsidRPr="007E1C2E">
        <w:rPr>
          <w:noProof/>
          <w:lang w:eastAsia="es-ES"/>
        </w:rPr>
        <w:pict>
          <v:shape id="Text Box 111" o:spid="_x0000_s1689" type="#_x0000_t202" style="position:absolute;left:0;text-align:left;margin-left:594.8pt;margin-top:-17.35pt;width:6.45pt;height:24.9pt;z-index:2518236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" filled="f" stroked="f">
            <v:textbox style="layout-flow:vertical;mso-layout-flow-alt:bottom-to-top" inset="0,0,0,0">
              <w:txbxContent>
                <w:p w:rsidR="00E65EBD" w:rsidRDefault="00E65EBD">
                  <w:pPr>
                    <w:spacing w:before="16"/>
                    <w:ind w:left="20"/>
                    <w:rPr>
                      <w:sz w:val="8"/>
                    </w:rPr>
                  </w:pPr>
                  <w:r>
                    <w:rPr>
                      <w:sz w:val="8"/>
                    </w:rPr>
                    <w:t>C.PVCØ100</w:t>
                  </w:r>
                </w:p>
              </w:txbxContent>
            </v:textbox>
            <w10:wrap anchorx="page"/>
          </v:shape>
        </w:pict>
      </w:r>
      <w:r w:rsidR="00E33D0D">
        <w:rPr>
          <w:color w:val="FF003E"/>
          <w:w w:val="105"/>
          <w:sz w:val="8"/>
        </w:rPr>
        <w:t>electricocap:50lts</w:t>
      </w:r>
    </w:p>
    <w:p w:rsidR="005535CF" w:rsidRDefault="00E33D0D">
      <w:pPr>
        <w:spacing w:before="190"/>
        <w:ind w:left="1168"/>
        <w:rPr>
          <w:sz w:val="6"/>
        </w:rPr>
      </w:pPr>
      <w:r>
        <w:br w:type="column"/>
      </w:r>
      <w:r>
        <w:rPr>
          <w:spacing w:val="-1"/>
          <w:w w:val="105"/>
          <w:sz w:val="6"/>
        </w:rPr>
        <w:lastRenderedPageBreak/>
        <w:t>C.SIGAS-TERMOFUSION</w:t>
      </w:r>
    </w:p>
    <w:p w:rsidR="005535CF" w:rsidRDefault="00E33D0D">
      <w:pPr>
        <w:spacing w:before="8"/>
        <w:ind w:left="578"/>
        <w:rPr>
          <w:sz w:val="9"/>
        </w:rPr>
      </w:pPr>
      <w:r>
        <w:br w:type="column"/>
      </w:r>
      <w:r>
        <w:rPr>
          <w:color w:val="FF0000"/>
          <w:spacing w:val="-1"/>
          <w:w w:val="85"/>
          <w:sz w:val="9"/>
        </w:rPr>
        <w:lastRenderedPageBreak/>
        <w:t>CÁMARA INTERCEPTORA DE GRASAS</w:t>
      </w:r>
    </w:p>
    <w:p w:rsidR="005535CF" w:rsidRDefault="007E1C2E">
      <w:pPr>
        <w:spacing w:before="53" w:line="168" w:lineRule="auto"/>
        <w:ind w:left="903" w:right="663" w:hanging="328"/>
        <w:rPr>
          <w:sz w:val="5"/>
        </w:rPr>
      </w:pPr>
      <w:r w:rsidRPr="007E1C2E">
        <w:rPr>
          <w:noProof/>
          <w:lang w:eastAsia="es-ES"/>
        </w:rPr>
        <w:pict>
          <v:line id="Line 110" o:spid="_x0000_s1688" style="position:absolute;left:0;text-align:left;z-index:-251429376;visibility:visible;mso-position-horizontal-relative:page" from="949.7pt,-4.25pt" to="949.7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" strokeweight="0">
            <w10:wrap anchorx="page"/>
          </v:line>
        </w:pict>
      </w:r>
      <w:r w:rsidR="00E33D0D">
        <w:rPr>
          <w:position w:val="-2"/>
          <w:sz w:val="5"/>
        </w:rPr>
        <w:t xml:space="preserve">LL.P.GAS        </w:t>
      </w:r>
      <w:r w:rsidR="00E33D0D">
        <w:rPr>
          <w:sz w:val="5"/>
        </w:rPr>
        <w:t>CONEXION ART.</w:t>
      </w:r>
      <w:r w:rsidR="00E33D0D">
        <w:rPr>
          <w:w w:val="105"/>
          <w:sz w:val="5"/>
        </w:rPr>
        <w:t>COCINA</w:t>
      </w:r>
    </w:p>
    <w:p w:rsidR="005535CF" w:rsidRDefault="00E33D0D">
      <w:pPr>
        <w:spacing w:before="14" w:line="259" w:lineRule="auto"/>
        <w:ind w:left="1128" w:right="2279" w:firstLine="1"/>
        <w:rPr>
          <w:sz w:val="8"/>
        </w:rPr>
      </w:pPr>
      <w:r>
        <w:br w:type="column"/>
      </w:r>
      <w:r>
        <w:rPr>
          <w:color w:val="FF003E"/>
          <w:w w:val="105"/>
          <w:sz w:val="8"/>
        </w:rPr>
        <w:lastRenderedPageBreak/>
        <w:t>Termotanqueelectricocap:120lts</w:t>
      </w:r>
    </w:p>
    <w:p w:rsidR="005535CF" w:rsidRDefault="00E33D0D">
      <w:pPr>
        <w:spacing w:before="9" w:line="60" w:lineRule="exact"/>
        <w:ind w:left="1534" w:right="2525"/>
        <w:jc w:val="center"/>
        <w:rPr>
          <w:sz w:val="6"/>
        </w:rPr>
      </w:pPr>
      <w:r>
        <w:rPr>
          <w:color w:val="003EFF"/>
          <w:w w:val="105"/>
          <w:sz w:val="6"/>
        </w:rPr>
        <w:t>LLP</w:t>
      </w:r>
    </w:p>
    <w:p w:rsidR="005535CF" w:rsidRDefault="005535CF">
      <w:pPr>
        <w:spacing w:line="60" w:lineRule="exact"/>
        <w:jc w:val="center"/>
        <w:rPr>
          <w:sz w:val="6"/>
        </w:rPr>
        <w:sectPr w:rsidR="005535CF">
          <w:type w:val="continuous"/>
          <w:pgSz w:w="23820" w:h="16840" w:orient="landscape"/>
          <w:pgMar w:top="1860" w:right="480" w:bottom="280" w:left="1320" w:header="720" w:footer="720" w:gutter="0"/>
          <w:cols w:num="6" w:space="720" w:equalWidth="0">
            <w:col w:w="4882" w:space="40"/>
            <w:col w:w="1088" w:space="1436"/>
            <w:col w:w="6343" w:space="40"/>
            <w:col w:w="1915" w:space="39"/>
            <w:col w:w="1986" w:space="39"/>
            <w:col w:w="4212"/>
          </w:cols>
        </w:sectPr>
      </w:pPr>
    </w:p>
    <w:p w:rsidR="005535CF" w:rsidRDefault="00E33D0D">
      <w:pPr>
        <w:spacing w:before="60"/>
        <w:jc w:val="right"/>
        <w:rPr>
          <w:sz w:val="6"/>
        </w:rPr>
      </w:pPr>
      <w:r>
        <w:rPr>
          <w:color w:val="2DB800"/>
          <w:w w:val="105"/>
          <w:sz w:val="12"/>
        </w:rPr>
        <w:lastRenderedPageBreak/>
        <w:t xml:space="preserve">1 </w:t>
      </w:r>
      <w:r>
        <w:rPr>
          <w:color w:val="2DB800"/>
          <w:w w:val="105"/>
          <w:position w:val="2"/>
          <w:sz w:val="6"/>
        </w:rPr>
        <w:t>AGUAFRIAC.P.P.L.</w:t>
      </w:r>
    </w:p>
    <w:p w:rsidR="005535CF" w:rsidRDefault="005535CF">
      <w:pPr>
        <w:pStyle w:val="Textoindependiente"/>
        <w:spacing w:before="2"/>
        <w:rPr>
          <w:sz w:val="12"/>
        </w:rPr>
      </w:pPr>
    </w:p>
    <w:p w:rsidR="005535CF" w:rsidRDefault="007E1C2E">
      <w:pPr>
        <w:pStyle w:val="Prrafodelista"/>
        <w:numPr>
          <w:ilvl w:val="0"/>
          <w:numId w:val="5"/>
        </w:numPr>
        <w:tabs>
          <w:tab w:val="left" w:pos="162"/>
        </w:tabs>
        <w:ind w:hanging="4223"/>
        <w:jc w:val="right"/>
        <w:rPr>
          <w:sz w:val="6"/>
        </w:rPr>
      </w:pPr>
      <w:r w:rsidRPr="007E1C2E">
        <w:rPr>
          <w:noProof/>
          <w:lang w:eastAsia="es-ES"/>
        </w:rPr>
        <w:pict>
          <v:shape id="Text Box 109" o:spid="_x0000_s1687" type="#_x0000_t202" style="position:absolute;left:0;text-align:left;margin-left:188.15pt;margin-top:2.25pt;width:60.7pt;height:51.45pt;z-index:2518103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" filled="f" strokeweight="0">
            <v:textbox inset="0,0,0,0">
              <w:txbxContent>
                <w:p w:rsidR="00E65EBD" w:rsidRDefault="00E65EBD">
                  <w:pPr>
                    <w:spacing w:before="63"/>
                    <w:ind w:left="118" w:right="92" w:firstLine="2"/>
                    <w:rPr>
                      <w:sz w:val="8"/>
                    </w:rPr>
                  </w:pPr>
                  <w:r>
                    <w:rPr>
                      <w:spacing w:val="-1"/>
                      <w:sz w:val="8"/>
                    </w:rPr>
                    <w:t xml:space="preserve">2 TANQUES </w:t>
                  </w:r>
                  <w:r>
                    <w:rPr>
                      <w:sz w:val="8"/>
                    </w:rPr>
                    <w:t>DE RESERVACAP:2000lts.C/U</w:t>
                  </w:r>
                </w:p>
                <w:p w:rsidR="00E65EBD" w:rsidRDefault="00E65EBD">
                  <w:pPr>
                    <w:spacing w:line="92" w:lineRule="exact"/>
                    <w:ind w:left="119"/>
                    <w:rPr>
                      <w:sz w:val="8"/>
                    </w:rPr>
                  </w:pPr>
                  <w:r>
                    <w:rPr>
                      <w:sz w:val="8"/>
                    </w:rPr>
                    <w:t>ØACEROINOXIDABLE0.97</w:t>
                  </w:r>
                </w:p>
                <w:p w:rsidR="00E65EBD" w:rsidRDefault="00E65EBD">
                  <w:pPr>
                    <w:spacing w:line="91" w:lineRule="exact"/>
                    <w:ind w:left="117"/>
                    <w:rPr>
                      <w:sz w:val="8"/>
                    </w:rPr>
                  </w:pPr>
                  <w:r>
                    <w:rPr>
                      <w:sz w:val="8"/>
                    </w:rPr>
                    <w:t>mx2.47m</w:t>
                  </w:r>
                </w:p>
                <w:p w:rsidR="00E65EBD" w:rsidRDefault="00E65EBD">
                  <w:pPr>
                    <w:spacing w:line="254" w:lineRule="auto"/>
                    <w:ind w:left="116" w:right="127" w:firstLine="2"/>
                    <w:rPr>
                      <w:sz w:val="8"/>
                    </w:rPr>
                  </w:pPr>
                  <w:r>
                    <w:rPr>
                      <w:sz w:val="8"/>
                    </w:rPr>
                    <w:t>C/APOYO EN BANQUINA</w:t>
                  </w:r>
                  <w:r>
                    <w:rPr>
                      <w:spacing w:val="-2"/>
                      <w:sz w:val="8"/>
                    </w:rPr>
                    <w:t>FLOTANTE</w:t>
                  </w:r>
                  <w:r>
                    <w:rPr>
                      <w:spacing w:val="-1"/>
                      <w:sz w:val="8"/>
                    </w:rPr>
                    <w:t xml:space="preserve"> AUTOMÁTICO</w:t>
                  </w:r>
                  <w:r>
                    <w:rPr>
                      <w:sz w:val="8"/>
                    </w:rPr>
                    <w:t xml:space="preserve"> 2BOMBAS</w:t>
                  </w:r>
                </w:p>
                <w:p w:rsidR="00E65EBD" w:rsidRDefault="00E65EBD">
                  <w:pPr>
                    <w:spacing w:line="237" w:lineRule="auto"/>
                    <w:ind w:left="116" w:right="47"/>
                    <w:rPr>
                      <w:sz w:val="8"/>
                    </w:rPr>
                  </w:pPr>
                  <w:r>
                    <w:rPr>
                      <w:sz w:val="8"/>
                    </w:rPr>
                    <w:t>PRESURIZADORAS 4.5 m3A25MCA-ALTERNADASYENCASCADA</w:t>
                  </w:r>
                </w:p>
              </w:txbxContent>
            </v:textbox>
            <w10:wrap anchorx="page"/>
          </v:shape>
        </w:pict>
      </w:r>
      <w:r w:rsidR="00E33D0D">
        <w:rPr>
          <w:color w:val="2DB800"/>
          <w:w w:val="105"/>
          <w:position w:val="2"/>
          <w:sz w:val="6"/>
        </w:rPr>
        <w:t>AGUAFRIAC.P.P.L.</w:t>
      </w:r>
    </w:p>
    <w:p w:rsidR="005535CF" w:rsidRDefault="005535CF">
      <w:pPr>
        <w:pStyle w:val="Textoindependiente"/>
        <w:spacing w:before="4"/>
        <w:rPr>
          <w:sz w:val="16"/>
        </w:rPr>
      </w:pPr>
    </w:p>
    <w:p w:rsidR="005535CF" w:rsidRDefault="007E1C2E">
      <w:pPr>
        <w:pStyle w:val="Prrafodelista"/>
        <w:numPr>
          <w:ilvl w:val="0"/>
          <w:numId w:val="5"/>
        </w:numPr>
        <w:tabs>
          <w:tab w:val="left" w:pos="159"/>
        </w:tabs>
        <w:ind w:hanging="4223"/>
        <w:jc w:val="right"/>
        <w:rPr>
          <w:sz w:val="6"/>
        </w:rPr>
      </w:pPr>
      <w:r w:rsidRPr="007E1C2E">
        <w:rPr>
          <w:noProof/>
          <w:lang w:eastAsia="es-ES"/>
        </w:rPr>
        <w:pict>
          <v:shape id="Text Box 108" o:spid="_x0000_s1686" type="#_x0000_t202" style="position:absolute;left:0;text-align:left;margin-left:361.6pt;margin-top:8.2pt;width:6.45pt;height:24.9pt;z-index:2518144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" filled="f" stroked="f">
            <v:textbox style="layout-flow:vertical;mso-layout-flow-alt:bottom-to-top" inset="0,0,0,0">
              <w:txbxContent>
                <w:p w:rsidR="00E65EBD" w:rsidRDefault="00E65EBD">
                  <w:pPr>
                    <w:spacing w:before="16"/>
                    <w:ind w:left="20"/>
                    <w:rPr>
                      <w:sz w:val="8"/>
                    </w:rPr>
                  </w:pPr>
                  <w:r>
                    <w:rPr>
                      <w:sz w:val="8"/>
                    </w:rPr>
                    <w:t>C.PVCØ100</w:t>
                  </w:r>
                </w:p>
              </w:txbxContent>
            </v:textbox>
            <w10:wrap anchorx="page"/>
          </v:shape>
        </w:pict>
      </w:r>
      <w:r w:rsidRPr="007E1C2E">
        <w:rPr>
          <w:noProof/>
          <w:lang w:eastAsia="es-ES"/>
        </w:rPr>
        <w:pict>
          <v:shape id="Text Box 107" o:spid="_x0000_s1685" type="#_x0000_t202" style="position:absolute;left:0;text-align:left;margin-left:594.8pt;margin-top:8.7pt;width:6.45pt;height:24.9pt;z-index:2518225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" filled="f" stroked="f">
            <v:textbox style="layout-flow:vertical;mso-layout-flow-alt:bottom-to-top" inset="0,0,0,0">
              <w:txbxContent>
                <w:p w:rsidR="00E65EBD" w:rsidRDefault="00E65EBD">
                  <w:pPr>
                    <w:spacing w:before="16"/>
                    <w:ind w:left="20"/>
                    <w:rPr>
                      <w:sz w:val="8"/>
                    </w:rPr>
                  </w:pPr>
                  <w:r>
                    <w:rPr>
                      <w:sz w:val="8"/>
                    </w:rPr>
                    <w:t>C.PVCØ100</w:t>
                  </w:r>
                </w:p>
              </w:txbxContent>
            </v:textbox>
            <w10:wrap anchorx="page"/>
          </v:shape>
        </w:pict>
      </w:r>
      <w:r w:rsidR="00E33D0D">
        <w:rPr>
          <w:color w:val="2DB800"/>
          <w:w w:val="105"/>
          <w:position w:val="1"/>
          <w:sz w:val="6"/>
        </w:rPr>
        <w:t>AGUAFRIAC.P.P.L.</w:t>
      </w:r>
    </w:p>
    <w:p w:rsidR="005535CF" w:rsidRDefault="00E33D0D">
      <w:pPr>
        <w:spacing w:before="38"/>
        <w:jc w:val="right"/>
        <w:rPr>
          <w:sz w:val="5"/>
        </w:rPr>
      </w:pPr>
      <w:r>
        <w:br w:type="column"/>
      </w:r>
      <w:r>
        <w:rPr>
          <w:w w:val="105"/>
          <w:sz w:val="5"/>
        </w:rPr>
        <w:lastRenderedPageBreak/>
        <w:t>LL.P.GAS</w:t>
      </w:r>
    </w:p>
    <w:p w:rsidR="005535CF" w:rsidRDefault="00E33D0D">
      <w:pPr>
        <w:spacing w:before="7"/>
        <w:jc w:val="right"/>
        <w:rPr>
          <w:sz w:val="6"/>
        </w:rPr>
      </w:pPr>
      <w:r>
        <w:br w:type="column"/>
      </w:r>
      <w:r>
        <w:rPr>
          <w:w w:val="105"/>
          <w:sz w:val="6"/>
        </w:rPr>
        <w:lastRenderedPageBreak/>
        <w:t>C.SIGAS-TERMOFUSION</w:t>
      </w:r>
    </w:p>
    <w:p w:rsidR="005535CF" w:rsidRDefault="00E33D0D">
      <w:pPr>
        <w:spacing w:before="4"/>
        <w:ind w:left="163"/>
        <w:rPr>
          <w:sz w:val="6"/>
        </w:rPr>
      </w:pPr>
      <w:r>
        <w:br w:type="column"/>
      </w:r>
      <w:r>
        <w:rPr>
          <w:color w:val="FF003E"/>
          <w:w w:val="105"/>
          <w:sz w:val="6"/>
        </w:rPr>
        <w:lastRenderedPageBreak/>
        <w:t>AF.C.PPL</w:t>
      </w:r>
    </w:p>
    <w:p w:rsidR="005535CF" w:rsidRDefault="00E33D0D">
      <w:pPr>
        <w:spacing w:before="7"/>
        <w:jc w:val="right"/>
        <w:rPr>
          <w:sz w:val="6"/>
        </w:rPr>
      </w:pPr>
      <w:r>
        <w:br w:type="column"/>
      </w:r>
      <w:r>
        <w:rPr>
          <w:color w:val="FF003E"/>
          <w:w w:val="105"/>
          <w:sz w:val="6"/>
        </w:rPr>
        <w:lastRenderedPageBreak/>
        <w:t>LLP</w:t>
      </w:r>
    </w:p>
    <w:p w:rsidR="005535CF" w:rsidRDefault="00E33D0D">
      <w:pPr>
        <w:tabs>
          <w:tab w:val="left" w:pos="3953"/>
        </w:tabs>
        <w:spacing w:before="4"/>
        <w:ind w:left="2489"/>
        <w:rPr>
          <w:sz w:val="6"/>
        </w:rPr>
      </w:pPr>
      <w:r>
        <w:br w:type="column"/>
      </w:r>
      <w:r>
        <w:rPr>
          <w:color w:val="003EFF"/>
          <w:w w:val="105"/>
          <w:sz w:val="6"/>
        </w:rPr>
        <w:lastRenderedPageBreak/>
        <w:t xml:space="preserve">LLP  </w:t>
      </w:r>
      <w:r>
        <w:rPr>
          <w:color w:val="FF003E"/>
          <w:w w:val="105"/>
          <w:sz w:val="6"/>
        </w:rPr>
        <w:t>LLP</w:t>
      </w:r>
      <w:r>
        <w:rPr>
          <w:color w:val="FF003E"/>
          <w:w w:val="105"/>
          <w:sz w:val="6"/>
        </w:rPr>
        <w:tab/>
      </w:r>
      <w:r>
        <w:rPr>
          <w:color w:val="FF003E"/>
          <w:spacing w:val="-1"/>
          <w:w w:val="105"/>
          <w:sz w:val="6"/>
        </w:rPr>
        <w:t>AF.C.PPL</w:t>
      </w:r>
    </w:p>
    <w:p w:rsidR="005535CF" w:rsidRDefault="00E33D0D">
      <w:pPr>
        <w:spacing w:before="4"/>
        <w:jc w:val="right"/>
        <w:rPr>
          <w:sz w:val="6"/>
        </w:rPr>
      </w:pPr>
      <w:r>
        <w:br w:type="column"/>
      </w:r>
      <w:r>
        <w:rPr>
          <w:color w:val="003EFF"/>
          <w:w w:val="105"/>
          <w:sz w:val="6"/>
        </w:rPr>
        <w:lastRenderedPageBreak/>
        <w:t xml:space="preserve">LLP  </w:t>
      </w:r>
      <w:r>
        <w:rPr>
          <w:color w:val="FF003E"/>
          <w:w w:val="105"/>
          <w:sz w:val="6"/>
        </w:rPr>
        <w:t>LLP</w:t>
      </w:r>
    </w:p>
    <w:p w:rsidR="005535CF" w:rsidRDefault="005535CF">
      <w:pPr>
        <w:pStyle w:val="Textoindependiente"/>
        <w:spacing w:after="40"/>
        <w:rPr>
          <w:sz w:val="17"/>
        </w:rPr>
      </w:pPr>
    </w:p>
    <w:p w:rsidR="005535CF" w:rsidRDefault="007E1C2E">
      <w:pPr>
        <w:pStyle w:val="Textoindependiente"/>
        <w:spacing w:line="226" w:lineRule="exact"/>
        <w:ind w:left="1719"/>
      </w:pPr>
      <w:r w:rsidRPr="007E1C2E">
        <w:rPr>
          <w:noProof/>
          <w:position w:val="-4"/>
          <w:lang w:eastAsia="es-ES"/>
        </w:rPr>
      </w:r>
      <w:r w:rsidRPr="007E1C2E">
        <w:rPr>
          <w:noProof/>
          <w:position w:val="-4"/>
          <w:lang w:eastAsia="es-ES"/>
        </w:rPr>
        <w:pict>
          <v:shape id="Text Box 106" o:spid="_x0000_s3399" type="#_x0000_t202" style="width:11.5pt;height:11.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" filled="f" strokeweight="0">
            <v:textbox inset="0,0,0,0">
              <w:txbxContent>
                <w:p w:rsidR="00E65EBD" w:rsidRDefault="00E65EBD">
                  <w:pPr>
                    <w:pStyle w:val="Textoindependiente"/>
                    <w:rPr>
                      <w:sz w:val="6"/>
                    </w:rPr>
                  </w:pPr>
                </w:p>
                <w:p w:rsidR="00E65EBD" w:rsidRDefault="00E65EBD">
                  <w:pPr>
                    <w:spacing w:before="35"/>
                    <w:ind w:left="-8"/>
                    <w:rPr>
                      <w:sz w:val="6"/>
                    </w:rPr>
                  </w:pPr>
                  <w:r>
                    <w:rPr>
                      <w:w w:val="105"/>
                      <w:sz w:val="6"/>
                    </w:rPr>
                    <w:t>VC</w:t>
                  </w:r>
                </w:p>
              </w:txbxContent>
            </v:textbox>
            <w10:wrap type="none"/>
            <w10:anchorlock/>
          </v:shape>
        </w:pict>
      </w:r>
    </w:p>
    <w:p w:rsidR="005535CF" w:rsidRDefault="00E33D0D">
      <w:pPr>
        <w:spacing w:before="4"/>
        <w:ind w:left="296"/>
        <w:rPr>
          <w:sz w:val="6"/>
        </w:rPr>
      </w:pPr>
      <w:r>
        <w:br w:type="column"/>
      </w:r>
      <w:r>
        <w:rPr>
          <w:color w:val="FF003E"/>
          <w:w w:val="105"/>
          <w:sz w:val="6"/>
        </w:rPr>
        <w:lastRenderedPageBreak/>
        <w:t>AF.C.PPL</w:t>
      </w:r>
    </w:p>
    <w:p w:rsidR="005535CF" w:rsidRDefault="00E33D0D">
      <w:pPr>
        <w:spacing w:before="8"/>
        <w:jc w:val="right"/>
        <w:rPr>
          <w:sz w:val="6"/>
        </w:rPr>
      </w:pPr>
      <w:r>
        <w:br w:type="column"/>
      </w:r>
      <w:r>
        <w:rPr>
          <w:color w:val="003EFF"/>
          <w:w w:val="105"/>
          <w:sz w:val="6"/>
        </w:rPr>
        <w:lastRenderedPageBreak/>
        <w:t>LLP</w:t>
      </w:r>
      <w:r>
        <w:rPr>
          <w:color w:val="FF003E"/>
          <w:w w:val="105"/>
          <w:sz w:val="6"/>
        </w:rPr>
        <w:t>LLP</w:t>
      </w:r>
    </w:p>
    <w:p w:rsidR="005535CF" w:rsidRDefault="00E33D0D">
      <w:pPr>
        <w:spacing w:before="19"/>
        <w:ind w:left="358"/>
        <w:rPr>
          <w:sz w:val="6"/>
        </w:rPr>
      </w:pPr>
      <w:r>
        <w:br w:type="column"/>
      </w:r>
      <w:r>
        <w:rPr>
          <w:color w:val="003EFF"/>
          <w:w w:val="105"/>
          <w:sz w:val="6"/>
        </w:rPr>
        <w:lastRenderedPageBreak/>
        <w:t>AF.C.PPL-CONEXIONAREDEXISTENTE</w:t>
      </w:r>
    </w:p>
    <w:p w:rsidR="005535CF" w:rsidRDefault="005535CF">
      <w:pPr>
        <w:pStyle w:val="Textoindependiente"/>
        <w:rPr>
          <w:sz w:val="6"/>
        </w:rPr>
      </w:pPr>
    </w:p>
    <w:p w:rsidR="005535CF" w:rsidRDefault="005535CF">
      <w:pPr>
        <w:pStyle w:val="Textoindependiente"/>
        <w:rPr>
          <w:sz w:val="6"/>
        </w:rPr>
      </w:pPr>
    </w:p>
    <w:p w:rsidR="005535CF" w:rsidRDefault="005535CF">
      <w:pPr>
        <w:pStyle w:val="Textoindependiente"/>
        <w:rPr>
          <w:sz w:val="6"/>
        </w:rPr>
      </w:pPr>
    </w:p>
    <w:p w:rsidR="005535CF" w:rsidRDefault="005535CF">
      <w:pPr>
        <w:pStyle w:val="Textoindependiente"/>
        <w:rPr>
          <w:sz w:val="6"/>
        </w:rPr>
      </w:pPr>
    </w:p>
    <w:p w:rsidR="005535CF" w:rsidRDefault="005535CF">
      <w:pPr>
        <w:pStyle w:val="Textoindependiente"/>
        <w:spacing w:before="3"/>
        <w:rPr>
          <w:sz w:val="5"/>
        </w:rPr>
      </w:pPr>
    </w:p>
    <w:p w:rsidR="005535CF" w:rsidRDefault="00E33D0D">
      <w:pPr>
        <w:pStyle w:val="Prrafodelista"/>
        <w:numPr>
          <w:ilvl w:val="0"/>
          <w:numId w:val="2"/>
        </w:numPr>
        <w:tabs>
          <w:tab w:val="left" w:pos="369"/>
        </w:tabs>
        <w:ind w:hanging="157"/>
        <w:rPr>
          <w:sz w:val="6"/>
        </w:rPr>
      </w:pPr>
      <w:r>
        <w:rPr>
          <w:noProof/>
          <w:lang w:eastAsia="es-ES"/>
        </w:rPr>
        <w:drawing>
          <wp:anchor distT="0" distB="0" distL="0" distR="0" simplePos="0" relativeHeight="251432448" behindDoc="0" locked="0" layoutInCell="1" allowOverlap="1">
            <wp:simplePos x="0" y="0"/>
            <wp:positionH relativeFrom="page">
              <wp:posOffset>4347972</wp:posOffset>
            </wp:positionH>
            <wp:positionV relativeFrom="paragraph">
              <wp:posOffset>-190653</wp:posOffset>
            </wp:positionV>
            <wp:extent cx="8712708" cy="4374642"/>
            <wp:effectExtent l="0" t="0" r="0" b="0"/>
            <wp:wrapNone/>
            <wp:docPr id="197"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91.png"/>
                    <pic:cNvPicPr/>
                  </pic:nvPicPr>
                  <pic:blipFill>
                    <a:blip r:embed="rId149" cstate="print"/>
                    <a:stretch>
                      <a:fillRect/>
                    </a:stretch>
                  </pic:blipFill>
                  <pic:spPr>
                    <a:xfrm>
                      <a:off x="0" y="0"/>
                      <a:ext cx="8712708" cy="4374642"/>
                    </a:xfrm>
                    <a:prstGeom prst="rect">
                      <a:avLst/>
                    </a:prstGeom>
                  </pic:spPr>
                </pic:pic>
              </a:graphicData>
            </a:graphic>
          </wp:anchor>
        </w:drawing>
      </w:r>
      <w:r>
        <w:rPr>
          <w:color w:val="2DB800"/>
          <w:w w:val="105"/>
          <w:sz w:val="6"/>
        </w:rPr>
        <w:t>C.BAJADAPLUVIAL.Ø0.100</w:t>
      </w:r>
    </w:p>
    <w:p w:rsidR="005535CF" w:rsidRDefault="007E1C2E">
      <w:pPr>
        <w:pStyle w:val="Prrafodelista"/>
        <w:numPr>
          <w:ilvl w:val="0"/>
          <w:numId w:val="2"/>
        </w:numPr>
        <w:tabs>
          <w:tab w:val="left" w:pos="372"/>
        </w:tabs>
        <w:spacing w:before="35"/>
        <w:ind w:left="371" w:hanging="151"/>
        <w:rPr>
          <w:sz w:val="6"/>
        </w:rPr>
      </w:pPr>
      <w:r w:rsidRPr="007E1C2E">
        <w:rPr>
          <w:noProof/>
          <w:lang w:eastAsia="es-ES"/>
        </w:rPr>
        <w:pict>
          <v:shape id="Text Box 105" o:spid="_x0000_s1683" type="#_x0000_t202" style="position:absolute;left:0;text-align:left;margin-left:1005.8pt;margin-top:4.65pt;width:5.55pt;height:16.1pt;z-index:2518287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" filled="f" stroked="f">
            <v:textbox style="layout-flow:vertical;mso-layout-flow-alt:bottom-to-top" inset="0,0,0,0">
              <w:txbxContent>
                <w:p w:rsidR="00E65EBD" w:rsidRDefault="00E65EBD">
                  <w:pPr>
                    <w:spacing w:before="21"/>
                    <w:ind w:left="20"/>
                    <w:rPr>
                      <w:sz w:val="6"/>
                    </w:rPr>
                  </w:pPr>
                  <w:r>
                    <w:rPr>
                      <w:color w:val="003EFF"/>
                      <w:w w:val="105"/>
                      <w:sz w:val="6"/>
                    </w:rPr>
                    <w:t>AF.C.PPL</w:t>
                  </w:r>
                </w:p>
              </w:txbxContent>
            </v:textbox>
            <w10:wrap anchorx="page"/>
          </v:shape>
        </w:pict>
      </w:r>
      <w:r w:rsidR="00E33D0D">
        <w:rPr>
          <w:color w:val="2DB800"/>
          <w:w w:val="105"/>
          <w:sz w:val="6"/>
        </w:rPr>
        <w:t>C.BAJADAPLUVIAL.Ø0.100</w:t>
      </w:r>
    </w:p>
    <w:p w:rsidR="005535CF" w:rsidRDefault="007E1C2E">
      <w:pPr>
        <w:spacing w:before="32"/>
        <w:ind w:left="600"/>
        <w:rPr>
          <w:sz w:val="8"/>
        </w:rPr>
      </w:pPr>
      <w:r w:rsidRPr="007E1C2E">
        <w:rPr>
          <w:noProof/>
          <w:lang w:eastAsia="es-ES"/>
        </w:rPr>
        <w:pict>
          <v:line id="Line 104" o:spid="_x0000_s1682" style="position:absolute;left:0;text-align:left;z-index:-251433472;visibility:visible;mso-position-horizontal-relative:page" from="807.9pt,14.15pt" to="807.9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" strokeweight="0">
            <w10:wrap anchorx="page"/>
          </v:line>
        </w:pict>
      </w:r>
      <w:r w:rsidRPr="007E1C2E">
        <w:rPr>
          <w:noProof/>
          <w:lang w:eastAsia="es-ES"/>
        </w:rPr>
        <w:pict>
          <v:line id="Line 103" o:spid="_x0000_s1681" style="position:absolute;left:0;text-align:left;z-index:-251432448;visibility:visible;mso-position-horizontal-relative:page" from="807.9pt,42.5pt" to="807.9pt,5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" strokeweight="0">
            <w10:wrap anchorx="page"/>
          </v:line>
        </w:pict>
      </w:r>
      <w:r w:rsidRPr="007E1C2E">
        <w:rPr>
          <w:noProof/>
          <w:lang w:eastAsia="es-ES"/>
        </w:rPr>
        <w:pict>
          <v:shape id="Text Box 102" o:spid="_x0000_s1680" type="#_x0000_t202" style="position:absolute;left:0;text-align:left;margin-left:400.9pt;margin-top:48.35pt;width:5.55pt;height:16.1pt;z-index:2518164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" filled="f" stroked="f">
            <v:textbox style="layout-flow:vertical;mso-layout-flow-alt:bottom-to-top" inset="0,0,0,0">
              <w:txbxContent>
                <w:p w:rsidR="00E65EBD" w:rsidRDefault="00E65EBD">
                  <w:pPr>
                    <w:spacing w:before="21"/>
                    <w:ind w:left="20"/>
                    <w:rPr>
                      <w:sz w:val="6"/>
                    </w:rPr>
                  </w:pPr>
                  <w:r>
                    <w:rPr>
                      <w:color w:val="003EFF"/>
                      <w:w w:val="105"/>
                      <w:sz w:val="6"/>
                    </w:rPr>
                    <w:t>AF.C.PPL</w:t>
                  </w:r>
                </w:p>
              </w:txbxContent>
            </v:textbox>
            <w10:wrap anchorx="page"/>
          </v:shape>
        </w:pict>
      </w:r>
      <w:r w:rsidRPr="007E1C2E">
        <w:rPr>
          <w:noProof/>
          <w:lang w:eastAsia="es-ES"/>
        </w:rPr>
        <w:pict>
          <v:shape id="Text Box 101" o:spid="_x0000_s1679" type="#_x0000_t202" style="position:absolute;left:0;text-align:left;margin-left:456.5pt;margin-top:14.8pt;width:6.45pt;height:24.9pt;z-index:2518184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" filled="f" stroked="f">
            <v:textbox style="layout-flow:vertical;mso-layout-flow-alt:bottom-to-top" inset="0,0,0,0">
              <w:txbxContent>
                <w:p w:rsidR="00E65EBD" w:rsidRDefault="00E65EBD">
                  <w:pPr>
                    <w:spacing w:before="16"/>
                    <w:ind w:left="20"/>
                    <w:rPr>
                      <w:sz w:val="8"/>
                    </w:rPr>
                  </w:pPr>
                  <w:r>
                    <w:rPr>
                      <w:sz w:val="8"/>
                    </w:rPr>
                    <w:t>C.PVCØ110</w:t>
                  </w:r>
                </w:p>
              </w:txbxContent>
            </v:textbox>
            <w10:wrap anchorx="page"/>
          </v:shape>
        </w:pict>
      </w:r>
      <w:r w:rsidR="00E33D0D">
        <w:rPr>
          <w:spacing w:val="-1"/>
          <w:sz w:val="8"/>
        </w:rPr>
        <w:t>C.PVCAPROBADO</w:t>
      </w:r>
      <w:r w:rsidR="00E33D0D">
        <w:rPr>
          <w:sz w:val="8"/>
        </w:rPr>
        <w:t>Ø0.100</w:t>
      </w:r>
    </w:p>
    <w:p w:rsidR="005535CF" w:rsidRDefault="005535CF">
      <w:pPr>
        <w:rPr>
          <w:sz w:val="8"/>
        </w:rPr>
        <w:sectPr w:rsidR="005535CF">
          <w:type w:val="continuous"/>
          <w:pgSz w:w="23820" w:h="16840" w:orient="landscape"/>
          <w:pgMar w:top="1860" w:right="480" w:bottom="280" w:left="1320" w:header="720" w:footer="720" w:gutter="0"/>
          <w:cols w:num="10" w:space="720" w:equalWidth="0">
            <w:col w:w="4818" w:space="40"/>
            <w:col w:w="1496" w:space="39"/>
            <w:col w:w="2239" w:space="40"/>
            <w:col w:w="445" w:space="40"/>
            <w:col w:w="387" w:space="40"/>
            <w:col w:w="4236" w:space="39"/>
            <w:col w:w="2568" w:space="39"/>
            <w:col w:w="578" w:space="40"/>
            <w:col w:w="2118" w:space="40"/>
            <w:col w:w="2778"/>
          </w:cols>
        </w:sectPr>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rPr>
          <w:sz w:val="22"/>
        </w:rPr>
      </w:pPr>
    </w:p>
    <w:p w:rsidR="005535CF" w:rsidRDefault="007E1C2E">
      <w:pPr>
        <w:pStyle w:val="Textoindependiente"/>
        <w:spacing w:line="226" w:lineRule="exact"/>
        <w:ind w:left="7440"/>
      </w:pPr>
      <w:r w:rsidRPr="007E1C2E">
        <w:rPr>
          <w:noProof/>
          <w:position w:val="-4"/>
          <w:lang w:eastAsia="es-ES"/>
        </w:rPr>
      </w:r>
      <w:r w:rsidRPr="007E1C2E">
        <w:rPr>
          <w:noProof/>
          <w:position w:val="-4"/>
          <w:lang w:eastAsia="es-ES"/>
        </w:rPr>
        <w:pict>
          <v:shape id="Text Box 100" o:spid="_x0000_s3398" type="#_x0000_t202" style="width:73.75pt;height:11.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" filled="f" strokeweight="0">
            <v:textbox inset="0,0,0,0">
              <w:txbxContent>
                <w:p w:rsidR="00E65EBD" w:rsidRDefault="00E65EBD">
                  <w:pPr>
                    <w:pStyle w:val="Textoindependiente"/>
                    <w:spacing w:before="10"/>
                    <w:rPr>
                      <w:sz w:val="6"/>
                    </w:rPr>
                  </w:pPr>
                </w:p>
                <w:p w:rsidR="00E65EBD" w:rsidRDefault="00E65EBD">
                  <w:pPr>
                    <w:spacing w:line="204" w:lineRule="auto"/>
                    <w:ind w:left="60" w:right="1280" w:firstLine="2"/>
                    <w:rPr>
                      <w:sz w:val="6"/>
                    </w:rPr>
                  </w:pPr>
                  <w:r>
                    <w:rPr>
                      <w:color w:val="003EFF"/>
                      <w:w w:val="105"/>
                      <w:sz w:val="6"/>
                    </w:rPr>
                    <w:t>LLP</w:t>
                  </w:r>
                  <w:r>
                    <w:rPr>
                      <w:color w:val="FF003E"/>
                      <w:w w:val="105"/>
                      <w:sz w:val="6"/>
                    </w:rPr>
                    <w:t>LLP</w:t>
                  </w:r>
                </w:p>
              </w:txbxContent>
            </v:textbox>
            <w10:wrap type="none"/>
            <w10:anchorlock/>
          </v:shape>
        </w:pict>
      </w:r>
    </w:p>
    <w:p w:rsidR="005535CF" w:rsidRDefault="005535CF">
      <w:pPr>
        <w:pStyle w:val="Textoindependiente"/>
      </w:pPr>
    </w:p>
    <w:p w:rsidR="005535CF" w:rsidRDefault="005535CF">
      <w:pPr>
        <w:pStyle w:val="Textoindependiente"/>
        <w:spacing w:before="4"/>
        <w:rPr>
          <w:sz w:val="28"/>
        </w:rPr>
      </w:pPr>
    </w:p>
    <w:p w:rsidR="005535CF" w:rsidRDefault="007E1C2E">
      <w:pPr>
        <w:pStyle w:val="Prrafodelista"/>
        <w:numPr>
          <w:ilvl w:val="0"/>
          <w:numId w:val="4"/>
        </w:numPr>
        <w:tabs>
          <w:tab w:val="left" w:pos="21553"/>
          <w:tab w:val="left" w:pos="21554"/>
        </w:tabs>
        <w:spacing w:before="94"/>
        <w:ind w:hanging="17500"/>
        <w:rPr>
          <w:sz w:val="16"/>
        </w:rPr>
      </w:pPr>
      <w:r w:rsidRPr="007E1C2E">
        <w:rPr>
          <w:noProof/>
          <w:lang w:eastAsia="es-ES"/>
        </w:rPr>
        <w:pict>
          <v:group id="Group 56" o:spid="_x0000_s1634" style="position:absolute;left:0;text-align:left;margin-left:334.25pt;margin-top:-128.35pt;width:679.7pt;height:331.85pt;z-index:-251418112;mso-position-horizontal-relative:page" coordorigin="6685,-2567" coordsize="13594,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">
            <v:shape id="Text Box 99" o:spid="_x0000_s1677" type="#_x0000_t202" style="position:absolute;left:10129;top:-2562;width:302;height: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rsidR="00E65EBD" w:rsidRDefault="00E65EBD">
                    <w:pPr>
                      <w:spacing w:before="1"/>
                      <w:rPr>
                        <w:sz w:val="6"/>
                      </w:rPr>
                    </w:pPr>
                    <w:r>
                      <w:rPr>
                        <w:color w:val="003EFF"/>
                        <w:w w:val="105"/>
                        <w:sz w:val="6"/>
                      </w:rPr>
                      <w:t>AF.C.PPL</w:t>
                    </w:r>
                  </w:p>
                </w:txbxContent>
              </v:textbox>
            </v:shape>
            <v:shape id="Text Box 98" o:spid="_x0000_s1676" type="#_x0000_t202" style="position:absolute;left:7863;top:-2491;width:133;height: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rsidR="00E65EBD" w:rsidRDefault="00E65EBD">
                    <w:pPr>
                      <w:spacing w:before="1"/>
                      <w:rPr>
                        <w:sz w:val="6"/>
                      </w:rPr>
                    </w:pPr>
                    <w:r>
                      <w:rPr>
                        <w:color w:val="003EFF"/>
                        <w:w w:val="105"/>
                        <w:sz w:val="6"/>
                      </w:rPr>
                      <w:t>LLP</w:t>
                    </w:r>
                  </w:p>
                </w:txbxContent>
              </v:textbox>
            </v:shape>
            <v:shape id="Text Box 97" o:spid="_x0000_s1675" type="#_x0000_t202" style="position:absolute;left:10574;top:-2535;width:133;height: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rsidR="00E65EBD" w:rsidRDefault="00E65EBD">
                    <w:pPr>
                      <w:spacing w:before="1"/>
                      <w:rPr>
                        <w:sz w:val="6"/>
                      </w:rPr>
                    </w:pPr>
                    <w:r>
                      <w:rPr>
                        <w:color w:val="003EFF"/>
                        <w:w w:val="105"/>
                        <w:sz w:val="6"/>
                      </w:rPr>
                      <w:t>LLP</w:t>
                    </w:r>
                  </w:p>
                </w:txbxContent>
              </v:textbox>
            </v:shape>
            <v:shape id="Text Box 96" o:spid="_x0000_s1674" type="#_x0000_t202" style="position:absolute;left:14857;top:-2563;width:302;height: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rsidR="00E65EBD" w:rsidRDefault="00E65EBD">
                    <w:pPr>
                      <w:spacing w:before="1"/>
                      <w:rPr>
                        <w:sz w:val="6"/>
                      </w:rPr>
                    </w:pPr>
                    <w:r>
                      <w:rPr>
                        <w:color w:val="003EFF"/>
                        <w:w w:val="105"/>
                        <w:sz w:val="6"/>
                      </w:rPr>
                      <w:t>AF.C.PPL</w:t>
                    </w:r>
                  </w:p>
                </w:txbxContent>
              </v:textbox>
            </v:shape>
            <v:shape id="Text Box 95" o:spid="_x0000_s1673" type="#_x0000_t202" style="position:absolute;left:18128;top:-2568;width:302;height: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rsidR="00E65EBD" w:rsidRDefault="00E65EBD">
                    <w:pPr>
                      <w:spacing w:before="1"/>
                      <w:rPr>
                        <w:sz w:val="6"/>
                      </w:rPr>
                    </w:pPr>
                    <w:r>
                      <w:rPr>
                        <w:color w:val="003EFF"/>
                        <w:w w:val="105"/>
                        <w:sz w:val="6"/>
                      </w:rPr>
                      <w:t>AF.C.PPL</w:t>
                    </w:r>
                  </w:p>
                </w:txbxContent>
              </v:textbox>
            </v:shape>
            <v:shape id="Text Box 94" o:spid="_x0000_s1672" type="#_x0000_t202" style="position:absolute;left:16785;top:-2403;width:141;height: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rsidR="00E65EBD" w:rsidRDefault="00E65EBD">
                    <w:pPr>
                      <w:spacing w:line="271" w:lineRule="auto"/>
                      <w:ind w:left="1" w:hanging="2"/>
                      <w:rPr>
                        <w:sz w:val="6"/>
                      </w:rPr>
                    </w:pPr>
                    <w:r>
                      <w:rPr>
                        <w:w w:val="105"/>
                        <w:sz w:val="6"/>
                      </w:rPr>
                      <w:t>C.PØ38</w:t>
                    </w:r>
                  </w:p>
                </w:txbxContent>
              </v:textbox>
            </v:shape>
            <v:shape id="Text Box 93" o:spid="_x0000_s1671" type="#_x0000_t202" style="position:absolute;left:6973;top:-2243;width:581;height:1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rsidR="00E65EBD" w:rsidRDefault="00E65EBD">
                    <w:pPr>
                      <w:spacing w:line="264" w:lineRule="auto"/>
                      <w:ind w:right="3" w:firstLine="1"/>
                      <w:rPr>
                        <w:sz w:val="6"/>
                      </w:rPr>
                    </w:pPr>
                    <w:r>
                      <w:rPr>
                        <w:w w:val="105"/>
                        <w:sz w:val="6"/>
                      </w:rPr>
                      <w:t>CILINDRO DE GASENVASADO</w:t>
                    </w:r>
                  </w:p>
                </w:txbxContent>
              </v:textbox>
            </v:shape>
            <v:shape id="Text Box 92" o:spid="_x0000_s1670" type="#_x0000_t202" style="position:absolute;left:8296;top:-2177;width:274;height: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rsidR="00E65EBD" w:rsidRDefault="00E65EBD">
                    <w:pPr>
                      <w:spacing w:line="292" w:lineRule="auto"/>
                      <w:ind w:left="1" w:right="18" w:hanging="2"/>
                      <w:rPr>
                        <w:sz w:val="3"/>
                      </w:rPr>
                    </w:pPr>
                    <w:r>
                      <w:rPr>
                        <w:spacing w:val="-1"/>
                        <w:w w:val="115"/>
                        <w:sz w:val="3"/>
                      </w:rPr>
                      <w:t>Inodoro(blanco)</w:t>
                    </w:r>
                    <w:r>
                      <w:rPr>
                        <w:w w:val="115"/>
                        <w:sz w:val="3"/>
                      </w:rPr>
                      <w:t xml:space="preserve"> c/mochila</w:t>
                    </w:r>
                  </w:p>
                </w:txbxContent>
              </v:textbox>
            </v:shape>
            <v:shape id="Text Box 91" o:spid="_x0000_s1669" type="#_x0000_t202" style="position:absolute;left:9013;top:-2170;width:274;height: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rsidR="00E65EBD" w:rsidRDefault="00E65EBD">
                    <w:pPr>
                      <w:spacing w:line="292" w:lineRule="auto"/>
                      <w:ind w:left="2" w:right="18" w:hanging="3"/>
                      <w:rPr>
                        <w:sz w:val="3"/>
                      </w:rPr>
                    </w:pPr>
                    <w:r>
                      <w:rPr>
                        <w:spacing w:val="-1"/>
                        <w:w w:val="115"/>
                        <w:sz w:val="3"/>
                      </w:rPr>
                      <w:t>Inodoro(blanco)</w:t>
                    </w:r>
                    <w:r>
                      <w:rPr>
                        <w:w w:val="115"/>
                        <w:sz w:val="3"/>
                      </w:rPr>
                      <w:t xml:space="preserve"> c/mochila</w:t>
                    </w:r>
                  </w:p>
                </w:txbxContent>
              </v:textbox>
            </v:shape>
            <v:shape id="Text Box 90" o:spid="_x0000_s1668" type="#_x0000_t202" style="position:absolute;left:9720;top:-2159;width:274;height: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rsidR="00E65EBD" w:rsidRDefault="00E65EBD">
                    <w:pPr>
                      <w:spacing w:line="292" w:lineRule="auto"/>
                      <w:ind w:left="2" w:right="18" w:hanging="3"/>
                      <w:rPr>
                        <w:sz w:val="3"/>
                      </w:rPr>
                    </w:pPr>
                    <w:r>
                      <w:rPr>
                        <w:spacing w:val="-1"/>
                        <w:w w:val="115"/>
                        <w:sz w:val="3"/>
                      </w:rPr>
                      <w:t>Inodoro(blanco)</w:t>
                    </w:r>
                    <w:r>
                      <w:rPr>
                        <w:w w:val="115"/>
                        <w:sz w:val="3"/>
                      </w:rPr>
                      <w:t xml:space="preserve"> c/mochila</w:t>
                    </w:r>
                  </w:p>
                </w:txbxContent>
              </v:textbox>
            </v:shape>
            <v:shape id="Text Box 89" o:spid="_x0000_s1667" type="#_x0000_t202" style="position:absolute;left:10428;top:-2177;width:274;height: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rsidR="00E65EBD" w:rsidRDefault="00E65EBD">
                    <w:pPr>
                      <w:spacing w:line="292" w:lineRule="auto"/>
                      <w:ind w:left="2" w:right="18" w:hanging="3"/>
                      <w:rPr>
                        <w:sz w:val="3"/>
                      </w:rPr>
                    </w:pPr>
                    <w:r>
                      <w:rPr>
                        <w:spacing w:val="-1"/>
                        <w:w w:val="115"/>
                        <w:sz w:val="3"/>
                      </w:rPr>
                      <w:t>Inodoro(blanco)</w:t>
                    </w:r>
                    <w:r>
                      <w:rPr>
                        <w:w w:val="115"/>
                        <w:sz w:val="3"/>
                      </w:rPr>
                      <w:t xml:space="preserve"> c/mochila</w:t>
                    </w:r>
                  </w:p>
                </w:txbxContent>
              </v:textbox>
            </v:shape>
            <v:shape id="Text Box 88" o:spid="_x0000_s1666" type="#_x0000_t202" style="position:absolute;left:12093;top:-2240;width:616;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rsidR="00E65EBD" w:rsidRDefault="00E65EBD">
                    <w:pPr>
                      <w:spacing w:before="1"/>
                      <w:rPr>
                        <w:sz w:val="9"/>
                      </w:rPr>
                    </w:pPr>
                    <w:r>
                      <w:rPr>
                        <w:color w:val="FF0000"/>
                        <w:spacing w:val="-1"/>
                        <w:w w:val="85"/>
                        <w:sz w:val="9"/>
                      </w:rPr>
                      <w:t>B.D.PL.0.20x020</w:t>
                    </w:r>
                  </w:p>
                </w:txbxContent>
              </v:textbox>
            </v:shape>
            <v:shape id="Text Box 87" o:spid="_x0000_s1665" type="#_x0000_t202" style="position:absolute;left:7843;top:-1971;width:153;height:1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rsidR="00E65EBD" w:rsidRDefault="00E65EBD">
                    <w:pPr>
                      <w:spacing w:before="1"/>
                      <w:rPr>
                        <w:sz w:val="6"/>
                      </w:rPr>
                    </w:pPr>
                    <w:r>
                      <w:rPr>
                        <w:color w:val="003EFF"/>
                        <w:w w:val="105"/>
                        <w:sz w:val="6"/>
                      </w:rPr>
                      <w:t>LLP</w:t>
                    </w:r>
                  </w:p>
                  <w:p w:rsidR="00E65EBD" w:rsidRDefault="00E65EBD">
                    <w:pPr>
                      <w:spacing w:before="47"/>
                      <w:ind w:left="9"/>
                      <w:rPr>
                        <w:sz w:val="6"/>
                      </w:rPr>
                    </w:pPr>
                    <w:r>
                      <w:rPr>
                        <w:color w:val="003EFF"/>
                        <w:w w:val="105"/>
                        <w:sz w:val="6"/>
                      </w:rPr>
                      <w:t>C.S.</w:t>
                    </w:r>
                  </w:p>
                </w:txbxContent>
              </v:textbox>
            </v:shape>
            <v:shape id="Text Box 86" o:spid="_x0000_s1664" type="#_x0000_t202" style="position:absolute;left:8332;top:-1989;width:214;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rsidR="00E65EBD" w:rsidRDefault="00E65EBD">
                    <w:pPr>
                      <w:spacing w:line="266" w:lineRule="auto"/>
                      <w:ind w:right="1"/>
                      <w:rPr>
                        <w:sz w:val="6"/>
                      </w:rPr>
                    </w:pPr>
                    <w:r>
                      <w:rPr>
                        <w:w w:val="105"/>
                        <w:sz w:val="6"/>
                      </w:rPr>
                      <w:t>C.PVCØ38</w:t>
                    </w:r>
                  </w:p>
                </w:txbxContent>
              </v:textbox>
            </v:shape>
            <v:shape id="Text Box 85" o:spid="_x0000_s1663" type="#_x0000_t202" style="position:absolute;left:9782;top:-1974;width:214;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rsidR="00E65EBD" w:rsidRDefault="00E65EBD">
                    <w:pPr>
                      <w:spacing w:line="266" w:lineRule="auto"/>
                      <w:ind w:right="1"/>
                      <w:rPr>
                        <w:sz w:val="6"/>
                      </w:rPr>
                    </w:pPr>
                    <w:r>
                      <w:rPr>
                        <w:w w:val="105"/>
                        <w:sz w:val="6"/>
                      </w:rPr>
                      <w:t>C.PVCØ38</w:t>
                    </w:r>
                  </w:p>
                </w:txbxContent>
              </v:textbox>
            </v:shape>
            <v:shape id="Text Box 84" o:spid="_x0000_s1662" type="#_x0000_t202" style="position:absolute;left:10442;top:-1976;width:214;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rsidR="00E65EBD" w:rsidRDefault="00E65EBD">
                    <w:pPr>
                      <w:spacing w:line="266" w:lineRule="auto"/>
                      <w:ind w:right="1"/>
                      <w:rPr>
                        <w:sz w:val="6"/>
                      </w:rPr>
                    </w:pPr>
                    <w:r>
                      <w:rPr>
                        <w:w w:val="105"/>
                        <w:sz w:val="6"/>
                      </w:rPr>
                      <w:t>C.PVCØ38</w:t>
                    </w:r>
                  </w:p>
                </w:txbxContent>
              </v:textbox>
            </v:shape>
            <v:shape id="Text Box 83" o:spid="_x0000_s1661" type="#_x0000_t202" style="position:absolute;left:7303;top:-1176;width:616;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rsidR="00E65EBD" w:rsidRDefault="00E65EBD">
                    <w:pPr>
                      <w:spacing w:before="1"/>
                      <w:rPr>
                        <w:sz w:val="9"/>
                      </w:rPr>
                    </w:pPr>
                    <w:r>
                      <w:rPr>
                        <w:color w:val="FF0000"/>
                        <w:spacing w:val="-1"/>
                        <w:w w:val="85"/>
                        <w:sz w:val="9"/>
                      </w:rPr>
                      <w:t>B.D.PL.0.20x020</w:t>
                    </w:r>
                  </w:p>
                </w:txbxContent>
              </v:textbox>
            </v:shape>
            <v:shape id="Text Box 82" o:spid="_x0000_s1660" type="#_x0000_t202" style="position:absolute;left:9296;top:-1230;width:215;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rsidR="00E65EBD" w:rsidRDefault="00E65EBD">
                    <w:pPr>
                      <w:spacing w:line="266" w:lineRule="auto"/>
                      <w:ind w:left="74" w:right="1" w:hanging="75"/>
                      <w:rPr>
                        <w:sz w:val="6"/>
                      </w:rPr>
                    </w:pPr>
                    <w:r>
                      <w:rPr>
                        <w:w w:val="105"/>
                        <w:sz w:val="6"/>
                      </w:rPr>
                      <w:t>C.PVCØ60</w:t>
                    </w:r>
                  </w:p>
                </w:txbxContent>
              </v:textbox>
            </v:shape>
            <v:shape id="Text Box 81" o:spid="_x0000_s1659" type="#_x0000_t202" style="position:absolute;left:17383;top:-1361;width:362;height:2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rsidR="00E65EBD" w:rsidRDefault="00E65EBD">
                    <w:pPr>
                      <w:spacing w:before="1" w:line="276" w:lineRule="auto"/>
                      <w:ind w:firstLine="100"/>
                      <w:rPr>
                        <w:sz w:val="6"/>
                      </w:rPr>
                    </w:pPr>
                    <w:r>
                      <w:rPr>
                        <w:color w:val="003EFF"/>
                        <w:spacing w:val="-3"/>
                        <w:w w:val="105"/>
                        <w:sz w:val="6"/>
                      </w:rPr>
                      <w:t>LLP</w:t>
                    </w:r>
                    <w:r>
                      <w:rPr>
                        <w:color w:val="FF003E"/>
                        <w:spacing w:val="-3"/>
                        <w:w w:val="105"/>
                        <w:sz w:val="6"/>
                      </w:rPr>
                      <w:t>LLP</w:t>
                    </w:r>
                    <w:r>
                      <w:rPr>
                        <w:color w:val="003EFF"/>
                        <w:w w:val="105"/>
                        <w:sz w:val="6"/>
                      </w:rPr>
                      <w:t>LLP</w:t>
                    </w:r>
                  </w:p>
                  <w:p w:rsidR="00E65EBD" w:rsidRDefault="00E65EBD">
                    <w:pPr>
                      <w:spacing w:before="39"/>
                      <w:ind w:left="18"/>
                      <w:rPr>
                        <w:sz w:val="6"/>
                      </w:rPr>
                    </w:pPr>
                    <w:r>
                      <w:rPr>
                        <w:color w:val="FF003E"/>
                        <w:w w:val="105"/>
                        <w:sz w:val="6"/>
                      </w:rPr>
                      <w:t>LLP</w:t>
                    </w:r>
                  </w:p>
                </w:txbxContent>
              </v:textbox>
            </v:shape>
            <v:shape id="Text Box 80" o:spid="_x0000_s1658" type="#_x0000_t202" style="position:absolute;left:18282;top:-1335;width:274;height: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rsidR="00E65EBD" w:rsidRDefault="00E65EBD">
                    <w:pPr>
                      <w:spacing w:line="292" w:lineRule="auto"/>
                      <w:ind w:left="1" w:right="18" w:hanging="2"/>
                      <w:rPr>
                        <w:sz w:val="3"/>
                      </w:rPr>
                    </w:pPr>
                    <w:r>
                      <w:rPr>
                        <w:spacing w:val="-1"/>
                        <w:w w:val="115"/>
                        <w:sz w:val="3"/>
                      </w:rPr>
                      <w:t>Inodoro(blanco)</w:t>
                    </w:r>
                    <w:r>
                      <w:rPr>
                        <w:w w:val="115"/>
                        <w:sz w:val="3"/>
                      </w:rPr>
                      <w:t xml:space="preserve"> c/mochila</w:t>
                    </w:r>
                  </w:p>
                </w:txbxContent>
              </v:textbox>
            </v:shape>
            <v:shape id="Text Box 79" o:spid="_x0000_s1657" type="#_x0000_t202" style="position:absolute;left:8859;top:-1087;width:214;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rsidR="00E65EBD" w:rsidRDefault="00E65EBD">
                    <w:pPr>
                      <w:spacing w:line="266" w:lineRule="auto"/>
                      <w:ind w:right="1"/>
                      <w:rPr>
                        <w:sz w:val="6"/>
                      </w:rPr>
                    </w:pPr>
                    <w:r>
                      <w:rPr>
                        <w:w w:val="105"/>
                        <w:sz w:val="6"/>
                      </w:rPr>
                      <w:t>C.PVCØ38</w:t>
                    </w:r>
                  </w:p>
                </w:txbxContent>
              </v:textbox>
            </v:shape>
            <v:shape id="Text Box 78" o:spid="_x0000_s1656" type="#_x0000_t202" style="position:absolute;left:9652;top:-1111;width:214;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rsidR="00E65EBD" w:rsidRDefault="00E65EBD">
                    <w:pPr>
                      <w:spacing w:line="266" w:lineRule="auto"/>
                      <w:ind w:left="1" w:right="2" w:hanging="2"/>
                      <w:rPr>
                        <w:sz w:val="6"/>
                      </w:rPr>
                    </w:pPr>
                    <w:r>
                      <w:rPr>
                        <w:w w:val="105"/>
                        <w:sz w:val="6"/>
                      </w:rPr>
                      <w:t>C.PVCØ38</w:t>
                    </w:r>
                  </w:p>
                </w:txbxContent>
              </v:textbox>
            </v:shape>
            <v:shape id="Text Box 77" o:spid="_x0000_s1655" type="#_x0000_t202" style="position:absolute;left:18118;top:-1106;width:351;height:2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rsidR="00E65EBD" w:rsidRDefault="00E65EBD">
                    <w:pPr>
                      <w:spacing w:before="1" w:line="266" w:lineRule="auto"/>
                      <w:ind w:left="188" w:right="23" w:hanging="75"/>
                      <w:rPr>
                        <w:sz w:val="6"/>
                      </w:rPr>
                    </w:pPr>
                    <w:r>
                      <w:rPr>
                        <w:w w:val="105"/>
                        <w:sz w:val="6"/>
                      </w:rPr>
                      <w:t>C.PVCØ60</w:t>
                    </w:r>
                  </w:p>
                  <w:p w:rsidR="00E65EBD" w:rsidRDefault="00E65EBD">
                    <w:pPr>
                      <w:spacing w:before="45"/>
                      <w:rPr>
                        <w:sz w:val="6"/>
                      </w:rPr>
                    </w:pPr>
                    <w:r>
                      <w:rPr>
                        <w:w w:val="105"/>
                        <w:sz w:val="6"/>
                      </w:rPr>
                      <w:t>C.PVCØ38</w:t>
                    </w:r>
                  </w:p>
                </w:txbxContent>
              </v:textbox>
            </v:shape>
            <v:shape id="Text Box 76" o:spid="_x0000_s1654" type="#_x0000_t202" style="position:absolute;left:16824;top:-857;width:215;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rsidR="00E65EBD" w:rsidRDefault="00E65EBD">
                    <w:pPr>
                      <w:spacing w:line="266" w:lineRule="auto"/>
                      <w:ind w:left="74" w:right="1" w:hanging="75"/>
                      <w:rPr>
                        <w:sz w:val="6"/>
                      </w:rPr>
                    </w:pPr>
                    <w:r>
                      <w:rPr>
                        <w:w w:val="105"/>
                        <w:sz w:val="6"/>
                      </w:rPr>
                      <w:t>C.PVCØ60</w:t>
                    </w:r>
                  </w:p>
                </w:txbxContent>
              </v:textbox>
            </v:shape>
            <v:shape id="Text Box 75" o:spid="_x0000_s1653" type="#_x0000_t202" style="position:absolute;left:16857;top:-363;width:215;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rsidR="00E65EBD" w:rsidRDefault="00E65EBD">
                    <w:pPr>
                      <w:spacing w:line="266" w:lineRule="auto"/>
                      <w:ind w:left="74" w:right="1" w:hanging="75"/>
                      <w:rPr>
                        <w:sz w:val="6"/>
                      </w:rPr>
                    </w:pPr>
                    <w:r>
                      <w:rPr>
                        <w:w w:val="105"/>
                        <w:sz w:val="6"/>
                      </w:rPr>
                      <w:t>C.PVCØ38</w:t>
                    </w:r>
                  </w:p>
                </w:txbxContent>
              </v:textbox>
            </v:shape>
            <v:shape id="Text Box 74" o:spid="_x0000_s1652" type="#_x0000_t202" style="position:absolute;left:20145;top:210;width:133;height: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rsidR="00E65EBD" w:rsidRDefault="00E65EBD">
                    <w:pPr>
                      <w:spacing w:before="1"/>
                      <w:rPr>
                        <w:sz w:val="6"/>
                      </w:rPr>
                    </w:pPr>
                    <w:r>
                      <w:rPr>
                        <w:color w:val="003EFF"/>
                        <w:w w:val="105"/>
                        <w:sz w:val="6"/>
                      </w:rPr>
                      <w:t>LLP</w:t>
                    </w:r>
                  </w:p>
                </w:txbxContent>
              </v:textbox>
            </v:shape>
            <v:shape id="Text Box 73" o:spid="_x0000_s1651" type="#_x0000_t202" style="position:absolute;left:19944;top:289;width:144;height: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rsidR="00E65EBD" w:rsidRDefault="00E65EBD">
                    <w:pPr>
                      <w:spacing w:before="1"/>
                      <w:rPr>
                        <w:sz w:val="6"/>
                      </w:rPr>
                    </w:pPr>
                    <w:r>
                      <w:rPr>
                        <w:color w:val="003EFF"/>
                        <w:w w:val="105"/>
                        <w:sz w:val="6"/>
                      </w:rPr>
                      <w:t>C.S.</w:t>
                    </w:r>
                  </w:p>
                </w:txbxContent>
              </v:textbox>
            </v:shape>
            <v:shape id="Text Box 72" o:spid="_x0000_s1650" type="#_x0000_t202" style="position:absolute;left:13448;top:1516;width:616;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rsidR="00E65EBD" w:rsidRDefault="00E65EBD">
                    <w:pPr>
                      <w:spacing w:before="1"/>
                      <w:rPr>
                        <w:sz w:val="9"/>
                      </w:rPr>
                    </w:pPr>
                    <w:r>
                      <w:rPr>
                        <w:color w:val="FF0000"/>
                        <w:spacing w:val="-1"/>
                        <w:w w:val="85"/>
                        <w:sz w:val="9"/>
                      </w:rPr>
                      <w:t>B.D.PL.0.20x020</w:t>
                    </w:r>
                  </w:p>
                </w:txbxContent>
              </v:textbox>
            </v:shape>
            <v:shape id="Text Box 71" o:spid="_x0000_s1649" type="#_x0000_t202" style="position:absolute;left:14134;top:3110;width:494;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rsidR="00E65EBD" w:rsidRDefault="00E65EBD">
                    <w:pPr>
                      <w:spacing w:before="1"/>
                      <w:rPr>
                        <w:sz w:val="9"/>
                      </w:rPr>
                    </w:pPr>
                    <w:r>
                      <w:rPr>
                        <w:color w:val="FF0000"/>
                        <w:spacing w:val="-1"/>
                        <w:w w:val="85"/>
                        <w:sz w:val="9"/>
                      </w:rPr>
                      <w:t>C.I. 0.60x0.60</w:t>
                    </w:r>
                  </w:p>
                </w:txbxContent>
              </v:textbox>
            </v:shape>
            <v:shape id="Text Box 70" o:spid="_x0000_s1648" type="#_x0000_t202" style="position:absolute;left:6898;top:3250;width:498;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rsidR="00E65EBD" w:rsidRDefault="00E65EBD">
                    <w:pPr>
                      <w:spacing w:before="1"/>
                      <w:rPr>
                        <w:sz w:val="9"/>
                      </w:rPr>
                    </w:pPr>
                    <w:r>
                      <w:rPr>
                        <w:color w:val="FF0000"/>
                        <w:spacing w:val="-1"/>
                        <w:w w:val="85"/>
                        <w:sz w:val="9"/>
                      </w:rPr>
                      <w:t>B.A.0.20x020</w:t>
                    </w:r>
                  </w:p>
                </w:txbxContent>
              </v:textbox>
            </v:shape>
            <v:shape id="Text Box 69" o:spid="_x0000_s1647" type="#_x0000_t202" style="position:absolute;left:8373;top:3390;width:387;height: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rsidR="00E65EBD" w:rsidRDefault="00E65EBD">
                    <w:pPr>
                      <w:spacing w:before="1"/>
                      <w:rPr>
                        <w:sz w:val="6"/>
                      </w:rPr>
                    </w:pPr>
                    <w:r>
                      <w:rPr>
                        <w:w w:val="105"/>
                        <w:sz w:val="6"/>
                      </w:rPr>
                      <w:t>C.PVCØ110</w:t>
                    </w:r>
                  </w:p>
                </w:txbxContent>
              </v:textbox>
            </v:shape>
            <v:shape id="Text Box 68" o:spid="_x0000_s1646" type="#_x0000_t202" style="position:absolute;left:11966;top:3390;width:387;height: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rsidR="00E65EBD" w:rsidRDefault="00E65EBD">
                    <w:pPr>
                      <w:spacing w:before="1"/>
                      <w:rPr>
                        <w:sz w:val="6"/>
                      </w:rPr>
                    </w:pPr>
                    <w:r>
                      <w:rPr>
                        <w:w w:val="105"/>
                        <w:sz w:val="6"/>
                      </w:rPr>
                      <w:t>C.PVCØ110</w:t>
                    </w:r>
                  </w:p>
                </w:txbxContent>
              </v:textbox>
            </v:shape>
            <v:shape id="Text Box 67" o:spid="_x0000_s1645" type="#_x0000_t202" style="position:absolute;left:15174;top:3390;width:387;height: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rsidR="00E65EBD" w:rsidRDefault="00E65EBD">
                    <w:pPr>
                      <w:spacing w:before="1"/>
                      <w:rPr>
                        <w:sz w:val="6"/>
                      </w:rPr>
                    </w:pPr>
                    <w:r>
                      <w:rPr>
                        <w:w w:val="105"/>
                        <w:sz w:val="6"/>
                      </w:rPr>
                      <w:t>C.PVCØ110</w:t>
                    </w:r>
                  </w:p>
                </w:txbxContent>
              </v:textbox>
            </v:shape>
            <v:shape id="Text Box 66" o:spid="_x0000_s1644" type="#_x0000_t202" style="position:absolute;left:7273;top:3535;width:214;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rsidR="00E65EBD" w:rsidRDefault="00E65EBD">
                    <w:pPr>
                      <w:spacing w:line="266" w:lineRule="auto"/>
                      <w:ind w:left="1" w:right="2" w:hanging="2"/>
                      <w:rPr>
                        <w:sz w:val="6"/>
                      </w:rPr>
                    </w:pPr>
                    <w:r>
                      <w:rPr>
                        <w:w w:val="105"/>
                        <w:sz w:val="6"/>
                      </w:rPr>
                      <w:t>C.PVCØ60</w:t>
                    </w:r>
                  </w:p>
                </w:txbxContent>
              </v:textbox>
            </v:shape>
            <v:shape id="Text Box 65" o:spid="_x0000_s1643" type="#_x0000_t202" style="position:absolute;left:9294;top:3558;width:274;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rsidR="00E65EBD" w:rsidRDefault="00E65EBD">
                    <w:pPr>
                      <w:spacing w:line="266" w:lineRule="auto"/>
                      <w:ind w:right="1"/>
                      <w:rPr>
                        <w:sz w:val="6"/>
                      </w:rPr>
                    </w:pPr>
                    <w:r>
                      <w:rPr>
                        <w:w w:val="105"/>
                        <w:sz w:val="6"/>
                      </w:rPr>
                      <w:t>C.V.PVCØ60</w:t>
                    </w:r>
                  </w:p>
                </w:txbxContent>
              </v:textbox>
            </v:shape>
            <v:shape id="Text Box 64" o:spid="_x0000_s1642" type="#_x0000_t202" style="position:absolute;left:12890;top:3577;width:274;height: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rsidR="00E65EBD" w:rsidRDefault="00E65EBD">
                    <w:pPr>
                      <w:spacing w:line="271" w:lineRule="auto"/>
                      <w:ind w:right="1"/>
                      <w:rPr>
                        <w:sz w:val="6"/>
                      </w:rPr>
                    </w:pPr>
                    <w:r>
                      <w:rPr>
                        <w:w w:val="105"/>
                        <w:sz w:val="6"/>
                      </w:rPr>
                      <w:t>C.V.PVCØ60</w:t>
                    </w:r>
                  </w:p>
                </w:txbxContent>
              </v:textbox>
            </v:shape>
            <v:shape id="Text Box 63" o:spid="_x0000_s1641" type="#_x0000_t202" style="position:absolute;left:16076;top:3501;width:274;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rsidR="00E65EBD" w:rsidRDefault="00E65EBD">
                    <w:pPr>
                      <w:spacing w:line="266" w:lineRule="auto"/>
                      <w:ind w:left="1" w:right="2" w:hanging="2"/>
                      <w:rPr>
                        <w:sz w:val="6"/>
                      </w:rPr>
                    </w:pPr>
                    <w:r>
                      <w:rPr>
                        <w:w w:val="105"/>
                        <w:sz w:val="6"/>
                      </w:rPr>
                      <w:t>C.V.PVCØ60</w:t>
                    </w:r>
                  </w:p>
                </w:txbxContent>
              </v:textbox>
            </v:shape>
            <v:shape id="Text Box 62" o:spid="_x0000_s1640" type="#_x0000_t202" style="position:absolute;left:6685;top:3751;width:214;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rsidR="00E65EBD" w:rsidRDefault="00E65EBD">
                    <w:pPr>
                      <w:spacing w:line="266" w:lineRule="auto"/>
                      <w:ind w:right="1"/>
                      <w:rPr>
                        <w:sz w:val="6"/>
                      </w:rPr>
                    </w:pPr>
                    <w:r>
                      <w:rPr>
                        <w:w w:val="105"/>
                        <w:sz w:val="6"/>
                      </w:rPr>
                      <w:t>C.PVCØ38</w:t>
                    </w:r>
                  </w:p>
                </w:txbxContent>
              </v:textbox>
            </v:shape>
            <v:shape id="Text Box 61" o:spid="_x0000_s1639" type="#_x0000_t202" style="position:absolute;left:7479;top:3775;width:214;height: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rsidR="00E65EBD" w:rsidRDefault="00E65EBD">
                    <w:pPr>
                      <w:spacing w:line="271" w:lineRule="auto"/>
                      <w:ind w:right="1"/>
                      <w:rPr>
                        <w:sz w:val="6"/>
                      </w:rPr>
                    </w:pPr>
                    <w:r>
                      <w:rPr>
                        <w:w w:val="105"/>
                        <w:sz w:val="6"/>
                      </w:rPr>
                      <w:t>C.PVCØ38</w:t>
                    </w:r>
                  </w:p>
                </w:txbxContent>
              </v:textbox>
            </v:shape>
            <v:shape id="Text Box 60" o:spid="_x0000_s1638" type="#_x0000_t202" style="position:absolute;left:9378;top:3916;width:214;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rsidR="00E65EBD" w:rsidRDefault="00E65EBD">
                    <w:pPr>
                      <w:spacing w:line="266" w:lineRule="auto"/>
                      <w:ind w:right="1"/>
                      <w:rPr>
                        <w:sz w:val="6"/>
                      </w:rPr>
                    </w:pPr>
                    <w:r>
                      <w:rPr>
                        <w:w w:val="105"/>
                        <w:sz w:val="6"/>
                      </w:rPr>
                      <w:t>C.PVCØ38</w:t>
                    </w:r>
                  </w:p>
                </w:txbxContent>
              </v:textbox>
            </v:shape>
            <v:shape id="Text Box 59" o:spid="_x0000_s1637" type="#_x0000_t202" style="position:absolute;left:12234;top:3869;width:214;height: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rsidR="00E65EBD" w:rsidRDefault="00E65EBD">
                    <w:pPr>
                      <w:spacing w:line="271" w:lineRule="auto"/>
                      <w:ind w:left="1" w:right="2" w:hanging="2"/>
                      <w:rPr>
                        <w:sz w:val="6"/>
                      </w:rPr>
                    </w:pPr>
                    <w:r>
                      <w:rPr>
                        <w:w w:val="105"/>
                        <w:sz w:val="6"/>
                      </w:rPr>
                      <w:t>C.PVCØ38</w:t>
                    </w:r>
                  </w:p>
                </w:txbxContent>
              </v:textbox>
            </v:shape>
            <v:shape id="Text Box 58" o:spid="_x0000_s1636" type="#_x0000_t202" style="position:absolute;left:13570;top:3840;width:1066;height:2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rsidR="00E65EBD" w:rsidRDefault="00E65EBD">
                    <w:pPr>
                      <w:spacing w:before="1"/>
                      <w:rPr>
                        <w:sz w:val="6"/>
                      </w:rPr>
                    </w:pPr>
                    <w:r>
                      <w:rPr>
                        <w:color w:val="003EFF"/>
                        <w:w w:val="105"/>
                        <w:sz w:val="6"/>
                      </w:rPr>
                      <w:t>C.S.</w:t>
                    </w:r>
                  </w:p>
                  <w:p w:rsidR="00E65EBD" w:rsidRDefault="00E65EBD">
                    <w:pPr>
                      <w:spacing w:before="8"/>
                      <w:rPr>
                        <w:sz w:val="4"/>
                      </w:rPr>
                    </w:pPr>
                  </w:p>
                  <w:p w:rsidR="00E65EBD" w:rsidRDefault="00E65EBD">
                    <w:pPr>
                      <w:ind w:left="110"/>
                      <w:rPr>
                        <w:sz w:val="9"/>
                      </w:rPr>
                    </w:pPr>
                    <w:r>
                      <w:rPr>
                        <w:w w:val="105"/>
                        <w:sz w:val="9"/>
                      </w:rPr>
                      <w:t>TERRENONATURAL</w:t>
                    </w:r>
                  </w:p>
                </w:txbxContent>
              </v:textbox>
            </v:shape>
            <v:shape id="Text Box 57" o:spid="_x0000_s1635" type="#_x0000_t202" style="position:absolute;left:15406;top:3869;width:214;height: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rsidR="00E65EBD" w:rsidRDefault="00E65EBD">
                    <w:pPr>
                      <w:spacing w:line="271" w:lineRule="auto"/>
                      <w:ind w:right="1"/>
                      <w:rPr>
                        <w:sz w:val="6"/>
                      </w:rPr>
                    </w:pPr>
                    <w:r>
                      <w:rPr>
                        <w:w w:val="105"/>
                        <w:sz w:val="6"/>
                      </w:rPr>
                      <w:t>C.PVCØ38</w:t>
                    </w:r>
                  </w:p>
                </w:txbxContent>
              </v:textbox>
            </v:shape>
            <w10:wrap anchorx="page"/>
          </v:group>
        </w:pict>
      </w:r>
      <w:r w:rsidRPr="007E1C2E">
        <w:rPr>
          <w:noProof/>
          <w:lang w:eastAsia="es-ES"/>
        </w:rPr>
        <w:pict>
          <v:shape id="Text Box 55" o:spid="_x0000_s1633" type="#_x0000_t202" style="position:absolute;left:0;text-align:left;margin-left:725.05pt;margin-top:-39.25pt;width:6.45pt;height:24.9pt;z-index:2518246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" filled="f" stroked="f">
            <v:textbox style="layout-flow:vertical;mso-layout-flow-alt:bottom-to-top" inset="0,0,0,0">
              <w:txbxContent>
                <w:p w:rsidR="00E65EBD" w:rsidRDefault="00E65EBD">
                  <w:pPr>
                    <w:spacing w:before="16"/>
                    <w:ind w:left="20"/>
                    <w:rPr>
                      <w:sz w:val="8"/>
                    </w:rPr>
                  </w:pPr>
                  <w:r>
                    <w:rPr>
                      <w:sz w:val="8"/>
                    </w:rPr>
                    <w:t>C.PVCØ110</w:t>
                  </w:r>
                </w:p>
              </w:txbxContent>
            </v:textbox>
            <w10:wrap anchorx="page"/>
          </v:shape>
        </w:pict>
      </w:r>
      <w:r w:rsidRPr="007E1C2E">
        <w:rPr>
          <w:noProof/>
          <w:lang w:eastAsia="es-ES"/>
        </w:rPr>
        <w:pict>
          <v:shape id="Text Box 54" o:spid="_x0000_s1632" type="#_x0000_t202" style="position:absolute;left:0;text-align:left;margin-left:859.1pt;margin-top:-107.95pt;width:10pt;height:18.15pt;z-index:2518266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" filled="f" stroked="f">
            <v:textbox style="layout-flow:vertical;mso-layout-flow-alt:bottom-to-top" inset="0,0,0,0">
              <w:txbxContent>
                <w:p w:rsidR="00E65EBD" w:rsidRDefault="00E65EBD">
                  <w:pPr>
                    <w:spacing w:before="21" w:line="309" w:lineRule="auto"/>
                    <w:ind w:left="20" w:right="2" w:firstLine="40"/>
                    <w:rPr>
                      <w:sz w:val="6"/>
                    </w:rPr>
                  </w:pPr>
                  <w:r>
                    <w:rPr>
                      <w:color w:val="003EFF"/>
                      <w:w w:val="105"/>
                      <w:sz w:val="6"/>
                    </w:rPr>
                    <w:t>AF.C.PPL</w:t>
                  </w:r>
                  <w:r>
                    <w:rPr>
                      <w:color w:val="FF003E"/>
                      <w:w w:val="105"/>
                      <w:sz w:val="6"/>
                    </w:rPr>
                    <w:t>AF.C.PPL</w:t>
                  </w:r>
                </w:p>
              </w:txbxContent>
            </v:textbox>
            <w10:wrap anchorx="page"/>
          </v:shape>
        </w:pict>
      </w:r>
      <w:r w:rsidR="00E33D0D">
        <w:rPr>
          <w:w w:val="99"/>
          <w:sz w:val="16"/>
        </w:rPr>
        <w:t>A</w:t>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7E1C2E">
      <w:pPr>
        <w:pStyle w:val="Prrafodelista"/>
        <w:numPr>
          <w:ilvl w:val="0"/>
          <w:numId w:val="4"/>
        </w:numPr>
        <w:tabs>
          <w:tab w:val="left" w:pos="21553"/>
          <w:tab w:val="left" w:pos="21554"/>
        </w:tabs>
        <w:spacing w:before="122"/>
        <w:ind w:hanging="17500"/>
        <w:rPr>
          <w:sz w:val="16"/>
        </w:rPr>
      </w:pPr>
      <w:r w:rsidRPr="007E1C2E">
        <w:rPr>
          <w:noProof/>
          <w:lang w:eastAsia="es-ES"/>
        </w:rPr>
        <w:pict>
          <v:line id="Line 53" o:spid="_x0000_s1631" style="position:absolute;left:0;text-align:left;z-index:-251420160;visibility:visible;mso-position-horizontal-relative:page" from="666.2pt,-6.1pt" to="666.2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" strokeweight="0">
            <w10:wrap anchorx="page"/>
          </v:line>
        </w:pict>
      </w:r>
      <w:r w:rsidRPr="007E1C2E">
        <w:rPr>
          <w:noProof/>
          <w:lang w:eastAsia="es-ES"/>
        </w:rPr>
        <w:pict>
          <v:shape id="Text Box 52" o:spid="_x0000_s1630" type="#_x0000_t202" style="position:absolute;left:0;text-align:left;margin-left:394.95pt;margin-top:16.4pt;width:5.55pt;height:16.1pt;z-index:2518154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" filled="f" stroked="f">
            <v:textbox style="layout-flow:vertical;mso-layout-flow-alt:bottom-to-top" inset="0,0,0,0">
              <w:txbxContent>
                <w:p w:rsidR="00E65EBD" w:rsidRDefault="00E65EBD">
                  <w:pPr>
                    <w:spacing w:before="21"/>
                    <w:ind w:left="20"/>
                    <w:rPr>
                      <w:sz w:val="6"/>
                    </w:rPr>
                  </w:pPr>
                  <w:r>
                    <w:rPr>
                      <w:color w:val="003EFF"/>
                      <w:w w:val="105"/>
                      <w:sz w:val="6"/>
                    </w:rPr>
                    <w:t>AF.C.PPL</w:t>
                  </w:r>
                </w:p>
              </w:txbxContent>
            </v:textbox>
            <w10:wrap anchorx="page"/>
          </v:shape>
        </w:pict>
      </w:r>
      <w:r w:rsidR="00E33D0D">
        <w:rPr>
          <w:w w:val="99"/>
          <w:sz w:val="16"/>
        </w:rPr>
        <w:t>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0"/>
        </w:rPr>
      </w:pPr>
    </w:p>
    <w:p w:rsidR="005535CF" w:rsidRDefault="005535CF">
      <w:pPr>
        <w:pStyle w:val="Textoindependiente"/>
        <w:rPr>
          <w:sz w:val="10"/>
        </w:rPr>
      </w:pPr>
    </w:p>
    <w:p w:rsidR="005535CF" w:rsidRDefault="00E33D0D">
      <w:pPr>
        <w:spacing w:before="71"/>
        <w:jc w:val="right"/>
        <w:rPr>
          <w:sz w:val="9"/>
        </w:rPr>
      </w:pPr>
      <w:r>
        <w:rPr>
          <w:w w:val="105"/>
          <w:sz w:val="9"/>
        </w:rPr>
        <w:t>E. M.</w:t>
      </w:r>
    </w:p>
    <w:p w:rsidR="005535CF" w:rsidRDefault="00E33D0D">
      <w:pPr>
        <w:pStyle w:val="Textoindependiente"/>
        <w:rPr>
          <w:sz w:val="12"/>
        </w:rPr>
      </w:pPr>
      <w:r>
        <w:br w:type="column"/>
      </w:r>
    </w:p>
    <w:p w:rsidR="005535CF" w:rsidRDefault="005535CF">
      <w:pPr>
        <w:pStyle w:val="Textoindependiente"/>
        <w:rPr>
          <w:sz w:val="12"/>
        </w:rPr>
      </w:pPr>
    </w:p>
    <w:p w:rsidR="005535CF" w:rsidRDefault="005535CF">
      <w:pPr>
        <w:pStyle w:val="Textoindependiente"/>
        <w:spacing w:before="7"/>
        <w:rPr>
          <w:sz w:val="9"/>
        </w:rPr>
      </w:pPr>
    </w:p>
    <w:p w:rsidR="005535CF" w:rsidRDefault="00E33D0D">
      <w:pPr>
        <w:spacing w:before="1"/>
        <w:ind w:left="954"/>
        <w:rPr>
          <w:sz w:val="6"/>
        </w:rPr>
      </w:pPr>
      <w:r>
        <w:rPr>
          <w:color w:val="2DB800"/>
          <w:w w:val="105"/>
          <w:sz w:val="12"/>
        </w:rPr>
        <w:t xml:space="preserve">4 </w:t>
      </w:r>
      <w:r>
        <w:rPr>
          <w:color w:val="2DB800"/>
          <w:w w:val="105"/>
          <w:position w:val="2"/>
          <w:sz w:val="6"/>
        </w:rPr>
        <w:t>C.VENT.Ø0.06</w:t>
      </w:r>
    </w:p>
    <w:p w:rsidR="005535CF" w:rsidRDefault="00E33D0D">
      <w:pPr>
        <w:pStyle w:val="Textoindependiente"/>
        <w:rPr>
          <w:sz w:val="6"/>
        </w:rPr>
      </w:pPr>
      <w:r>
        <w:br w:type="column"/>
      </w:r>
    </w:p>
    <w:p w:rsidR="005535CF" w:rsidRDefault="005535CF">
      <w:pPr>
        <w:pStyle w:val="Textoindependiente"/>
        <w:rPr>
          <w:sz w:val="6"/>
        </w:rPr>
      </w:pPr>
    </w:p>
    <w:p w:rsidR="005535CF" w:rsidRDefault="005535CF">
      <w:pPr>
        <w:pStyle w:val="Textoindependiente"/>
        <w:rPr>
          <w:sz w:val="6"/>
        </w:rPr>
      </w:pPr>
    </w:p>
    <w:p w:rsidR="005535CF" w:rsidRDefault="007E1C2E">
      <w:pPr>
        <w:tabs>
          <w:tab w:val="left" w:pos="3999"/>
        </w:tabs>
        <w:spacing w:before="47"/>
        <w:ind w:left="603"/>
        <w:rPr>
          <w:sz w:val="6"/>
        </w:rPr>
      </w:pPr>
      <w:r w:rsidRPr="007E1C2E">
        <w:rPr>
          <w:noProof/>
          <w:lang w:eastAsia="es-ES"/>
        </w:rPr>
        <w:pict>
          <v:line id="Line 51" o:spid="_x0000_s1629" style="position:absolute;left:0;text-align:left;z-index:-251426304;visibility:visible;mso-position-horizontal-relative:page" from="893pt,-93.1pt" to="893pt,-7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" strokeweight="0">
            <w10:wrap anchorx="page"/>
          </v:line>
        </w:pict>
      </w:r>
      <w:r w:rsidRPr="007E1C2E">
        <w:rPr>
          <w:noProof/>
          <w:lang w:eastAsia="es-ES"/>
        </w:rPr>
        <w:pict>
          <v:line id="Line 50" o:spid="_x0000_s1628" style="position:absolute;left:0;text-align:left;z-index:-251425280;visibility:visible;mso-position-horizontal-relative:page" from="893pt,-64.75pt" to="893pt,-5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" strokeweight="0">
            <w10:wrap anchorx="page"/>
          </v:line>
        </w:pict>
      </w:r>
      <w:r w:rsidRPr="007E1C2E">
        <w:rPr>
          <w:noProof/>
          <w:lang w:eastAsia="es-ES"/>
        </w:rPr>
        <w:pict>
          <v:line id="Line 49" o:spid="_x0000_s1627" style="position:absolute;left:0;text-align:left;z-index:-251424256;visibility:visible;mso-position-horizontal-relative:page" from="893pt,-36.4pt" to="893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" strokeweight="0">
            <w10:wrap anchorx="page"/>
          </v:line>
        </w:pict>
      </w:r>
      <w:r w:rsidRPr="007E1C2E">
        <w:rPr>
          <w:noProof/>
          <w:lang w:eastAsia="es-ES"/>
        </w:rPr>
        <w:pict>
          <v:line id="Line 48" o:spid="_x0000_s1626" style="position:absolute;left:0;text-align:left;z-index:-251419136;visibility:visible;mso-position-horizontal-relative:page" from="1002.85pt,-31.8pt" to="1002.85pt,-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" strokeweight="0">
            <w10:wrap anchorx="page"/>
          </v:line>
        </w:pict>
      </w:r>
      <w:r w:rsidRPr="007E1C2E">
        <w:rPr>
          <w:noProof/>
          <w:lang w:eastAsia="es-ES"/>
        </w:rPr>
        <w:pict>
          <v:shape id="Text Box 47" o:spid="_x0000_s1625" type="#_x0000_t202" style="position:absolute;left:0;text-align:left;margin-left:315.95pt;margin-top:-17.95pt;width:7.35pt;height:13.1pt;z-index:2518123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" filled="f" stroked="f">
            <v:textbox style="layout-flow:vertical;mso-layout-flow-alt:bottom-to-top" inset="0,0,0,0">
              <w:txbxContent>
                <w:p w:rsidR="00E65EBD" w:rsidRDefault="00E65EBD">
                  <w:pPr>
                    <w:spacing w:before="21"/>
                    <w:ind w:left="20"/>
                    <w:rPr>
                      <w:sz w:val="9"/>
                    </w:rPr>
                  </w:pPr>
                  <w:r>
                    <w:rPr>
                      <w:w w:val="105"/>
                      <w:sz w:val="9"/>
                    </w:rPr>
                    <w:t>E. M.</w:t>
                  </w:r>
                </w:p>
              </w:txbxContent>
            </v:textbox>
            <w10:wrap anchorx="page"/>
          </v:shape>
        </w:pict>
      </w:r>
      <w:r w:rsidR="00E33D0D">
        <w:rPr>
          <w:color w:val="003EFF"/>
          <w:w w:val="105"/>
          <w:sz w:val="6"/>
        </w:rPr>
        <w:t>AF.C.PPL</w:t>
      </w:r>
      <w:r w:rsidR="00E33D0D">
        <w:rPr>
          <w:color w:val="003EFF"/>
          <w:w w:val="105"/>
          <w:sz w:val="6"/>
        </w:rPr>
        <w:tab/>
      </w:r>
      <w:r w:rsidR="00E33D0D">
        <w:rPr>
          <w:color w:val="003EFF"/>
          <w:spacing w:val="-1"/>
          <w:w w:val="105"/>
          <w:sz w:val="6"/>
        </w:rPr>
        <w:t>AF.C.PPL</w:t>
      </w:r>
    </w:p>
    <w:p w:rsidR="005535CF" w:rsidRDefault="00E33D0D">
      <w:pPr>
        <w:pStyle w:val="Textoindependiente"/>
        <w:rPr>
          <w:sz w:val="6"/>
        </w:rPr>
      </w:pPr>
      <w:r>
        <w:br w:type="column"/>
      </w:r>
    </w:p>
    <w:p w:rsidR="005535CF" w:rsidRDefault="005535CF">
      <w:pPr>
        <w:pStyle w:val="Textoindependiente"/>
        <w:rPr>
          <w:sz w:val="6"/>
        </w:rPr>
      </w:pPr>
    </w:p>
    <w:p w:rsidR="005535CF" w:rsidRDefault="005535CF">
      <w:pPr>
        <w:pStyle w:val="Textoindependiente"/>
        <w:rPr>
          <w:sz w:val="6"/>
        </w:rPr>
      </w:pPr>
    </w:p>
    <w:p w:rsidR="005535CF" w:rsidRDefault="005535CF">
      <w:pPr>
        <w:pStyle w:val="Textoindependiente"/>
        <w:spacing w:before="11"/>
        <w:rPr>
          <w:sz w:val="5"/>
        </w:rPr>
      </w:pPr>
    </w:p>
    <w:p w:rsidR="005535CF" w:rsidRDefault="00E33D0D">
      <w:pPr>
        <w:spacing w:line="208" w:lineRule="auto"/>
        <w:ind w:left="785" w:firstLine="2"/>
        <w:jc w:val="right"/>
        <w:rPr>
          <w:sz w:val="6"/>
        </w:rPr>
      </w:pPr>
      <w:r>
        <w:rPr>
          <w:color w:val="003EFF"/>
          <w:w w:val="105"/>
          <w:sz w:val="6"/>
        </w:rPr>
        <w:t xml:space="preserve">LLP </w:t>
      </w:r>
      <w:r>
        <w:rPr>
          <w:color w:val="FF003E"/>
          <w:w w:val="105"/>
          <w:sz w:val="6"/>
        </w:rPr>
        <w:t>LLP</w:t>
      </w:r>
    </w:p>
    <w:p w:rsidR="005535CF" w:rsidRDefault="00E33D0D">
      <w:pPr>
        <w:pStyle w:val="Textoindependiente"/>
        <w:rPr>
          <w:sz w:val="8"/>
        </w:rPr>
      </w:pPr>
      <w:r>
        <w:br w:type="column"/>
      </w:r>
    </w:p>
    <w:p w:rsidR="005535CF" w:rsidRDefault="005535CF">
      <w:pPr>
        <w:pStyle w:val="Textoindependiente"/>
        <w:rPr>
          <w:sz w:val="8"/>
        </w:rPr>
      </w:pPr>
    </w:p>
    <w:p w:rsidR="005535CF" w:rsidRDefault="005535CF">
      <w:pPr>
        <w:pStyle w:val="Textoindependiente"/>
        <w:spacing w:before="4"/>
        <w:rPr>
          <w:sz w:val="8"/>
        </w:rPr>
      </w:pPr>
    </w:p>
    <w:p w:rsidR="005535CF" w:rsidRDefault="00E33D0D">
      <w:pPr>
        <w:spacing w:before="1" w:line="264" w:lineRule="auto"/>
        <w:ind w:left="108" w:right="-18" w:firstLine="1"/>
        <w:rPr>
          <w:sz w:val="8"/>
        </w:rPr>
      </w:pPr>
      <w:r>
        <w:rPr>
          <w:color w:val="FF003E"/>
          <w:w w:val="105"/>
          <w:sz w:val="8"/>
        </w:rPr>
        <w:t>Termotanqueelectrico</w:t>
      </w:r>
    </w:p>
    <w:p w:rsidR="005535CF" w:rsidRDefault="00E33D0D">
      <w:pPr>
        <w:spacing w:before="7"/>
        <w:ind w:left="111"/>
        <w:rPr>
          <w:sz w:val="8"/>
        </w:rPr>
      </w:pPr>
      <w:r>
        <w:rPr>
          <w:color w:val="FF003E"/>
          <w:w w:val="105"/>
          <w:sz w:val="8"/>
        </w:rPr>
        <w:t>cap:50lts</w:t>
      </w:r>
    </w:p>
    <w:p w:rsidR="005535CF" w:rsidRDefault="00E33D0D">
      <w:pPr>
        <w:pStyle w:val="Textoindependiente"/>
        <w:rPr>
          <w:sz w:val="12"/>
        </w:rPr>
      </w:pPr>
      <w:r>
        <w:br w:type="column"/>
      </w:r>
    </w:p>
    <w:p w:rsidR="005535CF" w:rsidRDefault="005535CF">
      <w:pPr>
        <w:pStyle w:val="Textoindependiente"/>
        <w:rPr>
          <w:sz w:val="12"/>
        </w:rPr>
      </w:pPr>
    </w:p>
    <w:p w:rsidR="005535CF" w:rsidRDefault="005535CF">
      <w:pPr>
        <w:pStyle w:val="Textoindependiente"/>
        <w:spacing w:before="2"/>
        <w:rPr>
          <w:sz w:val="11"/>
        </w:rPr>
      </w:pPr>
    </w:p>
    <w:p w:rsidR="005535CF" w:rsidRDefault="00E33D0D">
      <w:pPr>
        <w:spacing w:before="1" w:line="121" w:lineRule="exact"/>
        <w:jc w:val="right"/>
        <w:rPr>
          <w:sz w:val="12"/>
        </w:rPr>
      </w:pPr>
      <w:r>
        <w:rPr>
          <w:color w:val="2DB800"/>
          <w:w w:val="99"/>
          <w:sz w:val="12"/>
        </w:rPr>
        <w:t>3</w:t>
      </w:r>
    </w:p>
    <w:p w:rsidR="005535CF" w:rsidRDefault="00E33D0D">
      <w:pPr>
        <w:spacing w:line="52" w:lineRule="exact"/>
        <w:ind w:left="524"/>
        <w:rPr>
          <w:sz w:val="6"/>
        </w:rPr>
      </w:pPr>
      <w:r>
        <w:rPr>
          <w:color w:val="2DB800"/>
          <w:w w:val="105"/>
          <w:sz w:val="6"/>
        </w:rPr>
        <w:t>C.VENT.H.F.Ø0.100</w:t>
      </w:r>
    </w:p>
    <w:p w:rsidR="005535CF" w:rsidRDefault="00E33D0D">
      <w:pPr>
        <w:pStyle w:val="Textoindependiente"/>
        <w:rPr>
          <w:sz w:val="6"/>
        </w:rPr>
      </w:pPr>
      <w:r>
        <w:br w:type="column"/>
      </w:r>
    </w:p>
    <w:p w:rsidR="005535CF" w:rsidRDefault="005535CF">
      <w:pPr>
        <w:pStyle w:val="Textoindependiente"/>
        <w:rPr>
          <w:sz w:val="6"/>
        </w:rPr>
      </w:pPr>
    </w:p>
    <w:p w:rsidR="005535CF" w:rsidRDefault="005535CF">
      <w:pPr>
        <w:pStyle w:val="Textoindependiente"/>
        <w:rPr>
          <w:sz w:val="6"/>
        </w:rPr>
      </w:pPr>
    </w:p>
    <w:p w:rsidR="005535CF" w:rsidRDefault="00E33D0D">
      <w:pPr>
        <w:spacing w:before="47"/>
        <w:ind w:left="251"/>
        <w:rPr>
          <w:sz w:val="6"/>
        </w:rPr>
      </w:pPr>
      <w:r>
        <w:rPr>
          <w:color w:val="003EFF"/>
          <w:w w:val="105"/>
          <w:sz w:val="6"/>
        </w:rPr>
        <w:t>AF.C.PPL</w:t>
      </w:r>
    </w:p>
    <w:p w:rsidR="005535CF" w:rsidRDefault="005535CF">
      <w:pPr>
        <w:rPr>
          <w:sz w:val="6"/>
        </w:rPr>
        <w:sectPr w:rsidR="005535CF">
          <w:type w:val="continuous"/>
          <w:pgSz w:w="23820" w:h="16840" w:orient="landscape"/>
          <w:pgMar w:top="1860" w:right="480" w:bottom="280" w:left="1320" w:header="720" w:footer="720" w:gutter="0"/>
          <w:cols w:num="7" w:space="720" w:equalWidth="0">
            <w:col w:w="4797" w:space="40"/>
            <w:col w:w="1557" w:space="39"/>
            <w:col w:w="4282" w:space="40"/>
            <w:col w:w="901" w:space="39"/>
            <w:col w:w="611" w:space="40"/>
            <w:col w:w="1277" w:space="40"/>
            <w:col w:w="8357"/>
          </w:cols>
        </w:sectPr>
      </w:pPr>
    </w:p>
    <w:p w:rsidR="005535CF" w:rsidRDefault="005535CF">
      <w:pPr>
        <w:pStyle w:val="Textoindependiente"/>
        <w:spacing w:before="2"/>
      </w:pPr>
    </w:p>
    <w:p w:rsidR="005535CF" w:rsidRDefault="00E33D0D">
      <w:pPr>
        <w:tabs>
          <w:tab w:val="left" w:pos="6857"/>
          <w:tab w:val="left" w:pos="9409"/>
          <w:tab w:val="left" w:pos="11960"/>
          <w:tab w:val="left" w:pos="13660"/>
          <w:tab w:val="left" w:pos="16495"/>
          <w:tab w:val="left" w:pos="19329"/>
        </w:tabs>
        <w:spacing w:before="96"/>
        <w:ind w:left="5156"/>
        <w:rPr>
          <w:sz w:val="16"/>
        </w:rPr>
      </w:pPr>
      <w:r>
        <w:rPr>
          <w:sz w:val="16"/>
        </w:rPr>
        <w:t>9</w:t>
      </w:r>
      <w:r>
        <w:rPr>
          <w:sz w:val="16"/>
        </w:rPr>
        <w:tab/>
        <w:t>8</w:t>
      </w:r>
      <w:r>
        <w:rPr>
          <w:sz w:val="16"/>
        </w:rPr>
        <w:tab/>
        <w:t>7</w:t>
      </w:r>
      <w:r>
        <w:rPr>
          <w:sz w:val="16"/>
        </w:rPr>
        <w:tab/>
        <w:t>6</w:t>
      </w:r>
      <w:r>
        <w:rPr>
          <w:sz w:val="16"/>
        </w:rPr>
        <w:tab/>
        <w:t>5</w:t>
      </w:r>
      <w:r>
        <w:rPr>
          <w:sz w:val="16"/>
        </w:rPr>
        <w:tab/>
        <w:t>3</w:t>
      </w:r>
      <w:r>
        <w:rPr>
          <w:sz w:val="16"/>
        </w:rPr>
        <w:tab/>
        <w:t>1</w:t>
      </w:r>
    </w:p>
    <w:p w:rsidR="005535CF" w:rsidRDefault="005535CF">
      <w:pPr>
        <w:pStyle w:val="Textoindependiente"/>
      </w:pPr>
    </w:p>
    <w:p w:rsidR="005535CF" w:rsidRDefault="005535CF">
      <w:pPr>
        <w:pStyle w:val="Textoindependiente"/>
        <w:spacing w:before="5"/>
        <w:rPr>
          <w:sz w:val="29"/>
        </w:rPr>
      </w:pPr>
    </w:p>
    <w:p w:rsidR="005535CF" w:rsidRDefault="005535CF">
      <w:pPr>
        <w:rPr>
          <w:sz w:val="29"/>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33"/>
        </w:rPr>
      </w:pPr>
    </w:p>
    <w:p w:rsidR="005535CF" w:rsidRDefault="00E33D0D">
      <w:pPr>
        <w:spacing w:before="1"/>
        <w:ind w:left="320"/>
      </w:pPr>
      <w:r>
        <w:t>ReferenciasProvisiondeagua-InstalaciondeGas</w:t>
      </w:r>
    </w:p>
    <w:p w:rsidR="005535CF" w:rsidRDefault="00E33D0D">
      <w:pPr>
        <w:pStyle w:val="Textoindependiente"/>
        <w:rPr>
          <w:sz w:val="33"/>
        </w:rPr>
      </w:pPr>
      <w:r>
        <w:br w:type="column"/>
      </w:r>
    </w:p>
    <w:p w:rsidR="005535CF" w:rsidRDefault="00E33D0D">
      <w:pPr>
        <w:spacing w:before="1"/>
        <w:ind w:left="320"/>
      </w:pPr>
      <w:r>
        <w:t>ReferenciasDesagues</w:t>
      </w:r>
    </w:p>
    <w:p w:rsidR="005535CF" w:rsidRDefault="00E33D0D">
      <w:pPr>
        <w:spacing w:before="93"/>
        <w:ind w:left="324" w:right="4450" w:hanging="4"/>
        <w:rPr>
          <w:sz w:val="16"/>
        </w:rPr>
      </w:pPr>
      <w:r>
        <w:br w:type="column"/>
      </w:r>
      <w:r>
        <w:rPr>
          <w:sz w:val="16"/>
        </w:rPr>
        <w:lastRenderedPageBreak/>
        <w:t>NOTA:TODAS LAS DIMENSIONES SERAN RESULTADO DEL</w:t>
      </w:r>
      <w:r>
        <w:rPr>
          <w:spacing w:val="-1"/>
          <w:sz w:val="16"/>
        </w:rPr>
        <w:t>CALCULOCORRESPONDIENTE</w:t>
      </w:r>
      <w:r>
        <w:rPr>
          <w:sz w:val="16"/>
        </w:rPr>
        <w:t>PRESENTADOPORLAEMPRESAADJUDICADA</w:t>
      </w:r>
    </w:p>
    <w:p w:rsidR="005535CF" w:rsidRDefault="005535CF">
      <w:pPr>
        <w:rPr>
          <w:sz w:val="16"/>
        </w:rPr>
        <w:sectPr w:rsidR="005535CF">
          <w:type w:val="continuous"/>
          <w:pgSz w:w="23820" w:h="16840" w:orient="landscape"/>
          <w:pgMar w:top="1860" w:right="480" w:bottom="280" w:left="1320" w:header="720" w:footer="720" w:gutter="0"/>
          <w:cols w:num="3" w:space="720" w:equalWidth="0">
            <w:col w:w="5461" w:space="92"/>
            <w:col w:w="2624" w:space="3818"/>
            <w:col w:w="10025"/>
          </w:cols>
        </w:sectPr>
      </w:pPr>
    </w:p>
    <w:p w:rsidR="005535CF" w:rsidRDefault="005535CF">
      <w:pPr>
        <w:pStyle w:val="Textoindependiente"/>
        <w:spacing w:before="10"/>
        <w:rPr>
          <w:sz w:val="13"/>
        </w:rPr>
      </w:pPr>
    </w:p>
    <w:p w:rsidR="005535CF" w:rsidRDefault="005535CF">
      <w:pPr>
        <w:rPr>
          <w:sz w:val="13"/>
        </w:rPr>
        <w:sectPr w:rsidR="005535CF">
          <w:type w:val="continuous"/>
          <w:pgSz w:w="23820" w:h="16840" w:orient="landscape"/>
          <w:pgMar w:top="1860" w:right="480" w:bottom="280" w:left="1320" w:header="720" w:footer="720" w:gutter="0"/>
          <w:cols w:space="720"/>
        </w:sectPr>
      </w:pPr>
    </w:p>
    <w:p w:rsidR="005535CF" w:rsidRDefault="00E33D0D">
      <w:pPr>
        <w:spacing w:before="96"/>
        <w:ind w:left="369"/>
      </w:pPr>
      <w:r>
        <w:lastRenderedPageBreak/>
        <w:t>DESCRIPCION</w:t>
      </w:r>
    </w:p>
    <w:p w:rsidR="005535CF" w:rsidRDefault="00E33D0D">
      <w:pPr>
        <w:spacing w:before="129"/>
        <w:ind w:left="369"/>
      </w:pPr>
      <w:r>
        <w:br w:type="column"/>
      </w:r>
      <w:r>
        <w:lastRenderedPageBreak/>
        <w:t>CAÑERIAS</w:t>
      </w:r>
    </w:p>
    <w:p w:rsidR="005535CF" w:rsidRDefault="00E33D0D">
      <w:pPr>
        <w:spacing w:before="171"/>
        <w:ind w:left="384"/>
        <w:rPr>
          <w:sz w:val="14"/>
        </w:rPr>
      </w:pPr>
      <w:r>
        <w:rPr>
          <w:spacing w:val="-1"/>
          <w:sz w:val="14"/>
        </w:rPr>
        <w:t>CANILLA</w:t>
      </w:r>
      <w:r>
        <w:rPr>
          <w:sz w:val="14"/>
        </w:rPr>
        <w:t>AC</w:t>
      </w:r>
    </w:p>
    <w:p w:rsidR="005535CF" w:rsidRDefault="005535CF">
      <w:pPr>
        <w:pStyle w:val="Textoindependiente"/>
        <w:rPr>
          <w:sz w:val="16"/>
        </w:rPr>
      </w:pPr>
    </w:p>
    <w:p w:rsidR="005535CF" w:rsidRDefault="005535CF">
      <w:pPr>
        <w:pStyle w:val="Textoindependiente"/>
        <w:spacing w:before="10"/>
        <w:rPr>
          <w:sz w:val="12"/>
        </w:rPr>
      </w:pPr>
    </w:p>
    <w:p w:rsidR="005535CF" w:rsidRDefault="00E33D0D">
      <w:pPr>
        <w:ind w:left="384"/>
        <w:rPr>
          <w:sz w:val="14"/>
        </w:rPr>
      </w:pPr>
      <w:r>
        <w:rPr>
          <w:spacing w:val="-1"/>
          <w:sz w:val="14"/>
        </w:rPr>
        <w:t>CANILLA</w:t>
      </w:r>
      <w:r>
        <w:rPr>
          <w:sz w:val="14"/>
        </w:rPr>
        <w:t>AF</w:t>
      </w:r>
    </w:p>
    <w:p w:rsidR="005535CF" w:rsidRDefault="005535CF">
      <w:pPr>
        <w:pStyle w:val="Textoindependiente"/>
        <w:rPr>
          <w:sz w:val="19"/>
        </w:rPr>
      </w:pPr>
    </w:p>
    <w:p w:rsidR="005535CF" w:rsidRDefault="00E33D0D">
      <w:pPr>
        <w:ind w:left="384"/>
        <w:rPr>
          <w:sz w:val="14"/>
        </w:rPr>
      </w:pPr>
      <w:r>
        <w:rPr>
          <w:sz w:val="14"/>
        </w:rPr>
        <w:t>CAÑERÍAAGUACALIENTEP.P.L.</w:t>
      </w:r>
    </w:p>
    <w:p w:rsidR="005535CF" w:rsidRDefault="005535CF">
      <w:pPr>
        <w:pStyle w:val="Textoindependiente"/>
        <w:rPr>
          <w:sz w:val="16"/>
        </w:rPr>
      </w:pPr>
    </w:p>
    <w:p w:rsidR="005535CF" w:rsidRDefault="005535CF">
      <w:pPr>
        <w:pStyle w:val="Textoindependiente"/>
        <w:spacing w:before="10"/>
        <w:rPr>
          <w:sz w:val="12"/>
        </w:rPr>
      </w:pPr>
    </w:p>
    <w:p w:rsidR="005535CF" w:rsidRDefault="00E33D0D">
      <w:pPr>
        <w:ind w:left="384"/>
        <w:rPr>
          <w:sz w:val="14"/>
        </w:rPr>
      </w:pPr>
      <w:r>
        <w:rPr>
          <w:sz w:val="14"/>
        </w:rPr>
        <w:t>CAÑERÍAAGUAFRÍAP.P.L.</w:t>
      </w:r>
    </w:p>
    <w:p w:rsidR="005535CF" w:rsidRDefault="005535CF">
      <w:pPr>
        <w:pStyle w:val="Textoindependiente"/>
        <w:rPr>
          <w:sz w:val="16"/>
        </w:rPr>
      </w:pPr>
    </w:p>
    <w:p w:rsidR="005535CF" w:rsidRDefault="005535CF">
      <w:pPr>
        <w:pStyle w:val="Textoindependiente"/>
        <w:spacing w:before="9"/>
        <w:rPr>
          <w:sz w:val="22"/>
        </w:rPr>
      </w:pPr>
    </w:p>
    <w:p w:rsidR="005535CF" w:rsidRDefault="00E33D0D">
      <w:pPr>
        <w:spacing w:before="1"/>
        <w:ind w:left="380"/>
        <w:rPr>
          <w:sz w:val="14"/>
        </w:rPr>
      </w:pPr>
      <w:r>
        <w:rPr>
          <w:sz w:val="14"/>
        </w:rPr>
        <w:t>LLAVEDEPASOAC</w:t>
      </w:r>
    </w:p>
    <w:p w:rsidR="005535CF" w:rsidRDefault="005535CF">
      <w:pPr>
        <w:pStyle w:val="Textoindependiente"/>
        <w:rPr>
          <w:sz w:val="16"/>
        </w:rPr>
      </w:pPr>
    </w:p>
    <w:p w:rsidR="005535CF" w:rsidRDefault="005535CF">
      <w:pPr>
        <w:pStyle w:val="Textoindependiente"/>
        <w:spacing w:before="10"/>
        <w:rPr>
          <w:sz w:val="12"/>
        </w:rPr>
      </w:pPr>
    </w:p>
    <w:p w:rsidR="005535CF" w:rsidRDefault="00E33D0D">
      <w:pPr>
        <w:ind w:left="380"/>
        <w:rPr>
          <w:sz w:val="14"/>
        </w:rPr>
      </w:pPr>
      <w:r>
        <w:rPr>
          <w:sz w:val="14"/>
        </w:rPr>
        <w:t>LLAVEDEPASOAF</w:t>
      </w:r>
    </w:p>
    <w:p w:rsidR="005535CF" w:rsidRDefault="005535CF">
      <w:pPr>
        <w:pStyle w:val="Textoindependiente"/>
        <w:rPr>
          <w:sz w:val="16"/>
        </w:rPr>
      </w:pPr>
    </w:p>
    <w:p w:rsidR="005535CF" w:rsidRDefault="005535CF">
      <w:pPr>
        <w:pStyle w:val="Textoindependiente"/>
        <w:rPr>
          <w:sz w:val="16"/>
        </w:rPr>
      </w:pPr>
    </w:p>
    <w:p w:rsidR="005535CF" w:rsidRDefault="005535CF">
      <w:pPr>
        <w:pStyle w:val="Textoindependiente"/>
        <w:rPr>
          <w:sz w:val="16"/>
        </w:rPr>
      </w:pPr>
    </w:p>
    <w:p w:rsidR="005535CF" w:rsidRDefault="00E33D0D">
      <w:pPr>
        <w:spacing w:before="137"/>
        <w:ind w:left="384"/>
        <w:rPr>
          <w:sz w:val="14"/>
        </w:rPr>
      </w:pPr>
      <w:r>
        <w:rPr>
          <w:sz w:val="14"/>
        </w:rPr>
        <w:t>CAÑODEGAS(SIGASTERMOFUSION</w:t>
      </w:r>
    </w:p>
    <w:p w:rsidR="005535CF" w:rsidRDefault="00E33D0D">
      <w:pPr>
        <w:spacing w:before="96"/>
        <w:ind w:left="369"/>
      </w:pPr>
      <w:r>
        <w:br w:type="column"/>
      </w:r>
      <w:r>
        <w:lastRenderedPageBreak/>
        <w:t>DESCRIPCION</w:t>
      </w:r>
    </w:p>
    <w:p w:rsidR="005535CF" w:rsidRDefault="00E33D0D">
      <w:pPr>
        <w:spacing w:before="129"/>
        <w:ind w:left="369"/>
      </w:pPr>
      <w:r>
        <w:br w:type="column"/>
      </w:r>
      <w:r>
        <w:lastRenderedPageBreak/>
        <w:t>CAÑERIAS</w:t>
      </w:r>
    </w:p>
    <w:p w:rsidR="005535CF" w:rsidRDefault="00E33D0D">
      <w:pPr>
        <w:spacing w:before="97" w:line="268" w:lineRule="auto"/>
        <w:ind w:left="384" w:right="677" w:hanging="4"/>
        <w:rPr>
          <w:sz w:val="14"/>
        </w:rPr>
      </w:pPr>
      <w:r>
        <w:rPr>
          <w:sz w:val="14"/>
        </w:rPr>
        <w:t>DESAGUECLOACALINST.PRIMARIACAÑERIADEPVC110</w:t>
      </w:r>
    </w:p>
    <w:p w:rsidR="005535CF" w:rsidRDefault="00E33D0D">
      <w:pPr>
        <w:spacing w:before="143" w:line="271" w:lineRule="auto"/>
        <w:ind w:left="384" w:right="361" w:hanging="4"/>
        <w:rPr>
          <w:sz w:val="14"/>
        </w:rPr>
      </w:pPr>
      <w:r>
        <w:rPr>
          <w:sz w:val="14"/>
        </w:rPr>
        <w:t>DESAGUECLOACALINST.SECUNDARIACAÑERIADEPVC60</w:t>
      </w:r>
    </w:p>
    <w:p w:rsidR="005535CF" w:rsidRDefault="00E33D0D">
      <w:pPr>
        <w:spacing w:before="142" w:line="271" w:lineRule="auto"/>
        <w:ind w:left="384" w:right="1702" w:hanging="4"/>
        <w:rPr>
          <w:sz w:val="14"/>
        </w:rPr>
      </w:pPr>
      <w:r>
        <w:rPr>
          <w:sz w:val="14"/>
        </w:rPr>
        <w:t>DESAGUEPLUVIALCAÑERIADEPVC110</w:t>
      </w:r>
    </w:p>
    <w:p w:rsidR="005535CF" w:rsidRDefault="00E33D0D">
      <w:pPr>
        <w:spacing w:before="46"/>
        <w:ind w:left="390"/>
        <w:rPr>
          <w:sz w:val="14"/>
        </w:rPr>
      </w:pPr>
      <w:r>
        <w:rPr>
          <w:sz w:val="14"/>
        </w:rPr>
        <w:t>VENTILACION</w:t>
      </w:r>
    </w:p>
    <w:p w:rsidR="005535CF" w:rsidRDefault="00E33D0D">
      <w:pPr>
        <w:spacing w:before="20"/>
        <w:ind w:left="380" w:firstLine="3"/>
        <w:rPr>
          <w:sz w:val="14"/>
        </w:rPr>
      </w:pPr>
      <w:r>
        <w:rPr>
          <w:sz w:val="14"/>
        </w:rPr>
        <w:t>CAÑERIADEHIERROFUNDIDOENCAMARASDEINSPECCION.</w:t>
      </w:r>
    </w:p>
    <w:p w:rsidR="005535CF" w:rsidRDefault="00E33D0D">
      <w:pPr>
        <w:spacing w:before="60"/>
        <w:ind w:left="380" w:right="35" w:firstLine="3"/>
        <w:rPr>
          <w:sz w:val="14"/>
        </w:rPr>
      </w:pPr>
      <w:r>
        <w:rPr>
          <w:sz w:val="14"/>
        </w:rPr>
        <w:t>CAÑERIADEPVC60ENBOCASDEACCESOYPILETADEPATIO</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8"/>
        <w:rPr>
          <w:sz w:val="16"/>
        </w:rPr>
      </w:pPr>
    </w:p>
    <w:p w:rsidR="005535CF" w:rsidRDefault="00E33D0D">
      <w:pPr>
        <w:ind w:left="679"/>
        <w:rPr>
          <w:rFonts w:ascii="Arial"/>
          <w:b/>
          <w:sz w:val="16"/>
        </w:rPr>
      </w:pPr>
      <w:r>
        <w:rPr>
          <w:rFonts w:ascii="Arial"/>
          <w:b/>
          <w:color w:val="EC1F23"/>
          <w:w w:val="60"/>
          <w:sz w:val="16"/>
        </w:rPr>
        <w:t>PLANONOAPTOPARACONSTRUCCION</w:t>
      </w:r>
    </w:p>
    <w:p w:rsidR="005535CF" w:rsidRDefault="00E33D0D">
      <w:pPr>
        <w:spacing w:before="86" w:line="247" w:lineRule="auto"/>
        <w:ind w:left="372" w:right="38" w:hanging="3"/>
        <w:rPr>
          <w:rFonts w:ascii="Arial"/>
          <w:b/>
          <w:sz w:val="8"/>
        </w:rPr>
      </w:pPr>
      <w:r>
        <w:rPr>
          <w:rFonts w:ascii="Arial"/>
          <w:b/>
          <w:w w:val="60"/>
          <w:sz w:val="8"/>
        </w:rPr>
        <w:t>ELPRESENTEPLANOESINDICATIVO,LACONTRATISTACONFECCIONARALOSPLANOSDEFINITIVOS,QUEDEBERANSERAPROBADOSPORLAINSPECCIONDEOBRA.ELPLANOPRESENTADOPORLACONTRATISTAESTARAENUN</w:t>
      </w:r>
    </w:p>
    <w:p w:rsidR="005535CF" w:rsidRDefault="00E33D0D">
      <w:pPr>
        <w:spacing w:before="1"/>
        <w:ind w:left="373"/>
        <w:rPr>
          <w:rFonts w:ascii="Arial"/>
          <w:b/>
          <w:sz w:val="8"/>
        </w:rPr>
      </w:pPr>
      <w:r>
        <w:rPr>
          <w:rFonts w:ascii="Arial"/>
          <w:b/>
          <w:w w:val="60"/>
          <w:sz w:val="8"/>
        </w:rPr>
        <w:t>TODODE  ACUERDOCON  LANORMATIVA  VIGENTE.</w:t>
      </w:r>
    </w:p>
    <w:p w:rsidR="005535CF" w:rsidRDefault="00E33D0D">
      <w:pPr>
        <w:spacing w:before="3"/>
        <w:ind w:left="373"/>
        <w:rPr>
          <w:rFonts w:ascii="Arial"/>
          <w:b/>
          <w:sz w:val="8"/>
        </w:rPr>
      </w:pPr>
      <w:r>
        <w:rPr>
          <w:rFonts w:ascii="Arial"/>
          <w:b/>
          <w:w w:val="60"/>
          <w:sz w:val="8"/>
        </w:rPr>
        <w:t>TODASLASMEDIDASYNIVELESSEVERIFICARANENOBRAPORELCONTRATISTA.</w:t>
      </w:r>
    </w:p>
    <w:p w:rsidR="005535CF" w:rsidRDefault="00E33D0D">
      <w:pPr>
        <w:spacing w:before="4"/>
        <w:ind w:left="373"/>
        <w:rPr>
          <w:rFonts w:ascii="Arial"/>
          <w:b/>
          <w:sz w:val="8"/>
        </w:rPr>
      </w:pPr>
      <w:r>
        <w:rPr>
          <w:rFonts w:ascii="Arial"/>
          <w:b/>
          <w:w w:val="60"/>
          <w:sz w:val="8"/>
        </w:rPr>
        <w:t>TODOSLOSDETALLESCONSTRUCTIVOSSERANCOORDINADOSYCOMPATIBILIZADOSENOBRA</w:t>
      </w:r>
    </w:p>
    <w:p w:rsidR="005535CF" w:rsidRDefault="00E33D0D">
      <w:pPr>
        <w:pStyle w:val="Textoindependiente"/>
        <w:rPr>
          <w:rFonts w:ascii="Arial"/>
          <w:b/>
          <w:sz w:val="44"/>
        </w:rPr>
      </w:pPr>
      <w:r>
        <w:br w:type="column"/>
      </w:r>
    </w:p>
    <w:p w:rsidR="005535CF" w:rsidRDefault="005535CF">
      <w:pPr>
        <w:pStyle w:val="Textoindependiente"/>
        <w:rPr>
          <w:rFonts w:ascii="Arial"/>
          <w:b/>
          <w:sz w:val="44"/>
        </w:rPr>
      </w:pPr>
    </w:p>
    <w:p w:rsidR="005535CF" w:rsidRDefault="005535CF">
      <w:pPr>
        <w:pStyle w:val="Textoindependiente"/>
        <w:rPr>
          <w:rFonts w:ascii="Arial"/>
          <w:b/>
          <w:sz w:val="44"/>
        </w:rPr>
      </w:pPr>
    </w:p>
    <w:p w:rsidR="005535CF" w:rsidRDefault="005535CF">
      <w:pPr>
        <w:pStyle w:val="Textoindependiente"/>
        <w:rPr>
          <w:rFonts w:ascii="Arial"/>
          <w:b/>
          <w:sz w:val="44"/>
        </w:rPr>
      </w:pPr>
    </w:p>
    <w:p w:rsidR="005535CF" w:rsidRDefault="005535CF">
      <w:pPr>
        <w:pStyle w:val="Textoindependiente"/>
        <w:spacing w:before="6"/>
        <w:rPr>
          <w:rFonts w:ascii="Arial"/>
          <w:b/>
          <w:sz w:val="58"/>
        </w:rPr>
      </w:pPr>
    </w:p>
    <w:p w:rsidR="005535CF" w:rsidRDefault="00E33D0D">
      <w:pPr>
        <w:pStyle w:val="Ttulo1"/>
        <w:ind w:left="369"/>
      </w:pPr>
      <w:r>
        <w:t>TIPOLOGIA2B</w:t>
      </w:r>
    </w:p>
    <w:p w:rsidR="005535CF" w:rsidRDefault="005535CF">
      <w:pPr>
        <w:sectPr w:rsidR="005535CF">
          <w:type w:val="continuous"/>
          <w:pgSz w:w="23820" w:h="16840" w:orient="landscape"/>
          <w:pgMar w:top="1860" w:right="480" w:bottom="280" w:left="1320" w:header="720" w:footer="720" w:gutter="0"/>
          <w:cols w:num="6" w:space="720" w:equalWidth="0">
            <w:col w:w="1964" w:space="494"/>
            <w:col w:w="3006" w:space="90"/>
            <w:col w:w="1964" w:space="493"/>
            <w:col w:w="3539" w:space="170"/>
            <w:col w:w="3432" w:space="3545"/>
            <w:col w:w="3323"/>
          </w:cols>
        </w:sectPr>
      </w:pPr>
    </w:p>
    <w:p w:rsidR="005535CF" w:rsidRDefault="007E1C2E">
      <w:pPr>
        <w:spacing w:before="30"/>
        <w:ind w:left="2848"/>
        <w:rPr>
          <w:sz w:val="14"/>
        </w:rPr>
      </w:pPr>
      <w:r w:rsidRPr="007E1C2E">
        <w:rPr>
          <w:noProof/>
          <w:lang w:eastAsia="es-ES"/>
        </w:rPr>
        <w:lastRenderedPageBreak/>
        <w:pict>
          <v:shape id="Text Box 46" o:spid="_x0000_s1624" type="#_x0000_t202" style="position:absolute;left:0;text-align:left;margin-left:275.2pt;margin-top:5.2pt;width:2.75pt;height:5.45pt;z-index:-2514170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" filled="f" stroked="f">
            <v:textbox inset="0,0,0,0">
              <w:txbxContent>
                <w:p w:rsidR="00E65EBD" w:rsidRDefault="00E65EBD">
                  <w:pPr>
                    <w:spacing w:before="3"/>
                    <w:rPr>
                      <w:sz w:val="9"/>
                    </w:rPr>
                  </w:pPr>
                  <w:r>
                    <w:rPr>
                      <w:w w:val="108"/>
                      <w:sz w:val="9"/>
                    </w:rPr>
                    <w:t>4</w:t>
                  </w:r>
                </w:p>
              </w:txbxContent>
            </v:textbox>
            <w10:wrap anchorx="page"/>
          </v:shape>
        </w:pict>
      </w:r>
      <w:r w:rsidR="00E33D0D">
        <w:rPr>
          <w:sz w:val="14"/>
        </w:rPr>
        <w:t>APROBADO)DIAM:</w:t>
      </w:r>
      <w:r w:rsidR="00E33D0D">
        <w:rPr>
          <w:sz w:val="14"/>
          <w:vertAlign w:val="superscript"/>
        </w:rPr>
        <w:t>3</w:t>
      </w:r>
      <w:r w:rsidR="00E33D0D">
        <w:rPr>
          <w:sz w:val="14"/>
        </w:rPr>
        <w:t>"</w:t>
      </w:r>
    </w:p>
    <w:p w:rsidR="005535CF" w:rsidRDefault="00E33D0D">
      <w:pPr>
        <w:spacing w:before="50"/>
        <w:jc w:val="right"/>
        <w:rPr>
          <w:sz w:val="12"/>
        </w:rPr>
      </w:pPr>
      <w:r>
        <w:br w:type="column"/>
      </w:r>
      <w:r>
        <w:rPr>
          <w:w w:val="75"/>
          <w:sz w:val="12"/>
        </w:rPr>
        <w:lastRenderedPageBreak/>
        <w:t>Revision</w:t>
      </w:r>
    </w:p>
    <w:p w:rsidR="005535CF" w:rsidRDefault="00E33D0D">
      <w:pPr>
        <w:spacing w:before="50"/>
        <w:ind w:left="279"/>
        <w:rPr>
          <w:sz w:val="12"/>
        </w:rPr>
      </w:pPr>
      <w:r>
        <w:br w:type="column"/>
      </w:r>
      <w:r>
        <w:rPr>
          <w:w w:val="65"/>
          <w:sz w:val="12"/>
        </w:rPr>
        <w:lastRenderedPageBreak/>
        <w:t>Fecha</w:t>
      </w:r>
    </w:p>
    <w:p w:rsidR="005535CF" w:rsidRDefault="00E33D0D">
      <w:pPr>
        <w:spacing w:before="50"/>
        <w:ind w:left="629"/>
        <w:rPr>
          <w:sz w:val="12"/>
        </w:rPr>
      </w:pPr>
      <w:r>
        <w:br w:type="column"/>
      </w:r>
      <w:r>
        <w:rPr>
          <w:w w:val="65"/>
          <w:sz w:val="12"/>
        </w:rPr>
        <w:lastRenderedPageBreak/>
        <w:t>Descripcion</w:t>
      </w:r>
    </w:p>
    <w:p w:rsidR="005535CF" w:rsidRDefault="00E33D0D">
      <w:pPr>
        <w:pStyle w:val="Textoindependiente"/>
        <w:spacing w:before="8"/>
        <w:rPr>
          <w:sz w:val="25"/>
        </w:rPr>
      </w:pPr>
      <w:r>
        <w:br w:type="column"/>
      </w:r>
    </w:p>
    <w:p w:rsidR="005535CF" w:rsidRDefault="00E33D0D">
      <w:pPr>
        <w:ind w:left="1206"/>
        <w:rPr>
          <w:sz w:val="16"/>
        </w:rPr>
      </w:pPr>
      <w:r>
        <w:rPr>
          <w:w w:val="80"/>
          <w:position w:val="3"/>
          <w:sz w:val="12"/>
        </w:rPr>
        <w:t>Obra:</w:t>
      </w:r>
      <w:r>
        <w:rPr>
          <w:color w:val="767676"/>
          <w:w w:val="80"/>
          <w:sz w:val="16"/>
        </w:rPr>
        <w:t>CENTRODEPRIMERAINFANCIA-TIP.CENTRO-ESQUINASINMEDIANERA-12X25m</w:t>
      </w:r>
    </w:p>
    <w:p w:rsidR="005535CF" w:rsidRDefault="00E33D0D">
      <w:pPr>
        <w:spacing w:before="4"/>
        <w:ind w:left="1202"/>
        <w:rPr>
          <w:sz w:val="16"/>
        </w:rPr>
      </w:pPr>
      <w:r>
        <w:rPr>
          <w:w w:val="80"/>
          <w:position w:val="1"/>
          <w:sz w:val="12"/>
        </w:rPr>
        <w:t>Plano:</w:t>
      </w:r>
      <w:r>
        <w:rPr>
          <w:color w:val="767676"/>
          <w:w w:val="80"/>
          <w:sz w:val="16"/>
        </w:rPr>
        <w:t>INSTALACIONSANITARIA-GAS</w:t>
      </w:r>
    </w:p>
    <w:p w:rsidR="005535CF" w:rsidRDefault="00E33D0D">
      <w:pPr>
        <w:pStyle w:val="Textoindependiente"/>
        <w:rPr>
          <w:sz w:val="12"/>
        </w:rPr>
      </w:pPr>
      <w:r>
        <w:br w:type="column"/>
      </w:r>
    </w:p>
    <w:p w:rsidR="005535CF" w:rsidRDefault="005535CF">
      <w:pPr>
        <w:pStyle w:val="Textoindependiente"/>
        <w:spacing w:before="7"/>
        <w:rPr>
          <w:sz w:val="13"/>
        </w:rPr>
      </w:pPr>
    </w:p>
    <w:p w:rsidR="005535CF" w:rsidRDefault="00E33D0D">
      <w:pPr>
        <w:ind w:left="282"/>
        <w:rPr>
          <w:sz w:val="12"/>
        </w:rPr>
      </w:pPr>
      <w:r>
        <w:rPr>
          <w:sz w:val="12"/>
        </w:rPr>
        <w:t>PlanoN°</w:t>
      </w:r>
    </w:p>
    <w:p w:rsidR="005535CF" w:rsidRDefault="00E33D0D">
      <w:pPr>
        <w:pStyle w:val="Ttulo4"/>
        <w:spacing w:before="105" w:line="138" w:lineRule="exact"/>
        <w:ind w:left="303"/>
      </w:pPr>
      <w:r>
        <w:rPr>
          <w:color w:val="767676"/>
          <w:w w:val="95"/>
        </w:rPr>
        <w:t>IS01</w:t>
      </w:r>
    </w:p>
    <w:p w:rsidR="005535CF" w:rsidRDefault="005535CF">
      <w:pPr>
        <w:spacing w:line="138" w:lineRule="exact"/>
        <w:sectPr w:rsidR="005535CF">
          <w:type w:val="continuous"/>
          <w:pgSz w:w="23820" w:h="16840" w:orient="landscape"/>
          <w:pgMar w:top="1860" w:right="480" w:bottom="280" w:left="1320" w:header="720" w:footer="720" w:gutter="0"/>
          <w:cols w:num="6" w:space="720" w:equalWidth="0">
            <w:col w:w="4328" w:space="4890"/>
            <w:col w:w="3148" w:space="40"/>
            <w:col w:w="496" w:space="40"/>
            <w:col w:w="1037" w:space="39"/>
            <w:col w:w="6804" w:space="40"/>
            <w:col w:w="1158"/>
          </w:cols>
        </w:sectPr>
      </w:pPr>
    </w:p>
    <w:p w:rsidR="005535CF" w:rsidRDefault="007E1C2E">
      <w:pPr>
        <w:spacing w:before="22"/>
        <w:jc w:val="right"/>
        <w:rPr>
          <w:sz w:val="12"/>
        </w:rPr>
      </w:pPr>
      <w:r w:rsidRPr="007E1C2E">
        <w:rPr>
          <w:noProof/>
          <w:lang w:eastAsia="es-ES"/>
        </w:rPr>
        <w:lastRenderedPageBreak/>
        <w:pict>
          <v:line id="Line 45" o:spid="_x0000_s1623" style="position:absolute;left:0;text-align:left;z-index:-251437568;visibility:visible;mso-position-horizontal-relative:page;mso-position-vertical-relative:page" from="666.2pt,134.65pt" to="666.2pt,1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" strokeweight="0">
            <w10:wrap anchorx="page" anchory="page"/>
          </v:line>
        </w:pict>
      </w:r>
      <w:r w:rsidRPr="007E1C2E">
        <w:rPr>
          <w:noProof/>
          <w:lang w:eastAsia="es-ES"/>
        </w:rPr>
        <w:pict>
          <v:line id="Line 44" o:spid="_x0000_s1622" style="position:absolute;left:0;text-align:left;z-index:-251434496;visibility:visible;mso-position-horizontal-relative:page;mso-position-vertical-relative:page" from="807.9pt,128.8pt" to="807.9pt,1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" strokeweight="0">
            <w10:wrap anchorx="page" anchory="page"/>
          </v:line>
        </w:pict>
      </w:r>
      <w:r w:rsidRPr="007E1C2E">
        <w:rPr>
          <w:noProof/>
          <w:lang w:eastAsia="es-ES"/>
        </w:rPr>
        <w:pict>
          <v:line id="Line 43" o:spid="_x0000_s1621" style="position:absolute;left:0;text-align:left;z-index:-251430400;visibility:visible;mso-position-horizontal-relative:page;mso-position-vertical-relative:page" from="411.05pt,121.7pt" to="411.05pt,1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" strokeweight="0">
            <w10:wrap anchorx="page" anchory="page"/>
          </v:line>
        </w:pict>
      </w:r>
      <w:r w:rsidRPr="007E1C2E">
        <w:rPr>
          <w:noProof/>
          <w:lang w:eastAsia="es-ES"/>
        </w:rPr>
        <w:pict>
          <v:group id="Group 14" o:spid="_x0000_s1592" style="position:absolute;left:0;text-align:left;margin-left:0;margin-top:.2pt;width:1190.5pt;height:841.8pt;z-index:-251428352;mso-position-horizontal-relative:page;mso-position-vertical-relative:page" coordorigin=",4" coordsize="23810,16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">
            <v:shape id="Picture 42" o:spid="_x0000_s1620" type="#_x0000_t75" style="position:absolute;left:18970;top:3001;width:46;height:4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">
              <v:imagedata r:id="rId150" o:title=""/>
            </v:shape>
            <v:shape id="Picture 41" o:spid="_x0000_s1619" type="#_x0000_t75" style="position:absolute;left:18970;top:3568;width:46;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">
              <v:imagedata r:id="rId151" o:title=""/>
            </v:shape>
            <v:shape id="Picture 40" o:spid="_x0000_s1618" type="#_x0000_t75" style="position:absolute;left:18970;top:3980;width:46;height:10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">
              <v:imagedata r:id="rId152" o:title=""/>
            </v:shape>
            <v:shape id="Picture 39" o:spid="_x0000_s1617" type="#_x0000_t75" style="position:absolute;top:4;width:23810;height:168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">
              <v:imagedata r:id="rId153" o:title=""/>
            </v:shape>
            <v:shape id="Picture 38" o:spid="_x0000_s1616" type="#_x0000_t75" style="position:absolute;left:17836;top:5303;width:46;height: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">
              <v:imagedata r:id="rId154" o:title=""/>
            </v:shape>
            <v:shape id="Picture 37" o:spid="_x0000_s1615" type="#_x0000_t75" style="position:absolute;left:10749;top:5194;width:46;height:9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">
              <v:imagedata r:id="rId155" o:title=""/>
            </v:shape>
            <v:shape id="Picture 36" o:spid="_x0000_s1614" type="#_x0000_t75" style="position:absolute;left:10749;top:6461;width:46;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">
              <v:imagedata r:id="rId156" o:title=""/>
            </v:shape>
            <v:shape id="Picture 35" o:spid="_x0000_s1613" type="#_x0000_t75" style="position:absolute;left:10749;top:6992;width:46;height:10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">
              <v:imagedata r:id="rId157" o:title=""/>
            </v:shape>
            <v:shape id="Picture 34" o:spid="_x0000_s1612" type="#_x0000_t75" style="position:absolute;left:8198;top:5194;width:46;height:9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">
              <v:imagedata r:id="rId158" o:title=""/>
            </v:shape>
            <v:shape id="Picture 33" o:spid="_x0000_s1611" type="#_x0000_t75" style="position:absolute;left:8198;top:6354;width:46;height:1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">
              <v:imagedata r:id="rId159" o:title=""/>
            </v:shape>
            <v:shape id="Picture 32" o:spid="_x0000_s1610" type="#_x0000_t75" style="position:absolute;left:16136;top:5102;width:81;height:7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">
              <v:imagedata r:id="rId160" o:title=""/>
            </v:shape>
            <v:shape id="Picture 31" o:spid="_x0000_s1609" type="#_x0000_t75" style="position:absolute;left:8198;top:8480;width:46;height: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">
              <v:imagedata r:id="rId161" o:title=""/>
            </v:shape>
            <v:shape id="Picture 30" o:spid="_x0000_s1608" type="#_x0000_t75" style="position:absolute;left:16136;top:5963;width:45;height: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">
              <v:imagedata r:id="rId162" o:title=""/>
            </v:shape>
            <v:shape id="Picture 29" o:spid="_x0000_s1607" type="#_x0000_t75" style="position:absolute;left:10749;top:8161;width:46;height:1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">
              <v:imagedata r:id="rId163" o:title=""/>
            </v:shape>
            <v:shape id="Picture 28" o:spid="_x0000_s1606" type="#_x0000_t75" style="position:absolute;left:10749;top:8480;width:46;height: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">
              <v:imagedata r:id="rId161" o:title=""/>
            </v:shape>
            <v:shape id="Picture 27" o:spid="_x0000_s1605" type="#_x0000_t75" style="position:absolute;left:20061;top:4445;width:10;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">
              <v:imagedata r:id="rId164" o:title=""/>
            </v:shape>
            <v:shape id="Picture 26" o:spid="_x0000_s1604" type="#_x0000_t75" style="position:absolute;left:15010;top:6863;width:5;height:8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">
              <v:imagedata r:id="rId165" o:title=""/>
            </v:shape>
            <v:shape id="Picture 25" o:spid="_x0000_s1603" type="#_x0000_t75" style="position:absolute;left:13300;top:6313;width:23;height:4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">
              <v:imagedata r:id="rId166" o:title=""/>
            </v:shape>
            <v:shape id="Picture 24" o:spid="_x0000_s1602" type="#_x0000_t75" style="position:absolute;left:15025;top:6313;width:22;height:4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">
              <v:imagedata r:id="rId167" o:title=""/>
            </v:shape>
            <v:shape id="Picture 23" o:spid="_x0000_s1601" type="#_x0000_t75" style="position:absolute;left:13323;top:2980;width:23;height:10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">
              <v:imagedata r:id="rId168" o:title=""/>
            </v:shape>
            <v:shape id="Picture 22" o:spid="_x0000_s1600" type="#_x0000_t75" style="position:absolute;left:15002;top:4615;width:23;height:4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">
              <v:imagedata r:id="rId169" o:title=""/>
            </v:shape>
            <v:shape id="Picture 21" o:spid="_x0000_s1599" type="#_x0000_t75" style="position:absolute;left:17836;top:6313;width:23;height:2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">
              <v:imagedata r:id="rId170" o:title=""/>
            </v:shape>
            <v:shape id="Picture 20" o:spid="_x0000_s1598" type="#_x0000_t75" style="position:absolute;left:17768;top:4020;width:23;height: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">
              <v:imagedata r:id="rId171" o:title=""/>
            </v:shape>
            <v:shape id="Picture 19" o:spid="_x0000_s1597" type="#_x0000_t75" style="position:absolute;left:17836;top:4636;width:46;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">
              <v:imagedata r:id="rId172" o:title=""/>
            </v:shape>
            <v:shape id="Picture 18" o:spid="_x0000_s1596" type="#_x0000_t75" style="position:absolute;left:18970;top:6404;width:46;height: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">
              <v:imagedata r:id="rId173" o:title=""/>
            </v:shape>
            <v:shape id="Picture 17" o:spid="_x0000_s1595" type="#_x0000_t75" style="position:absolute;left:18970;top:6722;width:46;height:5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">
              <v:imagedata r:id="rId174" o:title=""/>
            </v:shape>
            <v:shape id="Picture 16" o:spid="_x0000_s1594" type="#_x0000_t75" style="position:absolute;left:18970;top:5232;width:46;height:9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">
              <v:imagedata r:id="rId175" o:title=""/>
            </v:shape>
            <v:shape id="Picture 15" o:spid="_x0000_s1593" type="#_x0000_t75" style="position:absolute;left:18970;top:2810;width:46;height: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">
              <v:imagedata r:id="rId176" o:title=""/>
            </v:shape>
            <w10:wrap anchorx="page" anchory="page"/>
          </v:group>
        </w:pict>
      </w:r>
      <w:r w:rsidRPr="007E1C2E">
        <w:rPr>
          <w:noProof/>
          <w:lang w:eastAsia="es-ES"/>
        </w:rPr>
        <w:pict>
          <v:line id="Line 13" o:spid="_x0000_s1591" style="position:absolute;left:0;text-align:left;z-index:-251427328;visibility:visible;mso-position-horizontal-relative:page;mso-position-vertical-relative:page" from="893pt,332.9pt" to="893pt,34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" strokeweight="0">
            <w10:wrap anchorx="page" anchory="page"/>
          </v:line>
        </w:pict>
      </w:r>
      <w:r w:rsidRPr="007E1C2E">
        <w:rPr>
          <w:noProof/>
          <w:lang w:eastAsia="es-ES"/>
        </w:rPr>
        <w:pict>
          <v:line id="Line 12" o:spid="_x0000_s1590" style="position:absolute;left:0;text-align:left;z-index:-251421184;visibility:visible;mso-position-horizontal-relative:page;mso-position-vertical-relative:page" from="538.6pt,127.4pt" to="538.6pt,1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" strokeweight="0">
            <w10:wrap anchorx="page" anchory="page"/>
          </v:line>
        </w:pict>
      </w:r>
      <w:r w:rsidRPr="007E1C2E">
        <w:rPr>
          <w:noProof/>
          <w:lang w:eastAsia="es-ES"/>
        </w:rPr>
        <w:pict>
          <v:shape id="Text Box 11" o:spid="_x0000_s1589" type="#_x0000_t202" style="position:absolute;left:0;text-align:left;margin-left:432.25pt;margin-top:118.6pt;width:9.4pt;height:11.75pt;z-index:2518174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" filled="f" stroked="f">
            <v:textbox style="layout-flow:vertical;mso-layout-flow-alt:bottom-to-top" inset="0,0,0,0">
              <w:txbxContent>
                <w:p w:rsidR="00E65EBD" w:rsidRDefault="00E65EBD">
                  <w:pPr>
                    <w:spacing w:before="21" w:line="266" w:lineRule="auto"/>
                    <w:ind w:left="94" w:right="1" w:hanging="75"/>
                    <w:rPr>
                      <w:sz w:val="6"/>
                    </w:rPr>
                  </w:pPr>
                  <w:r>
                    <w:rPr>
                      <w:w w:val="105"/>
                      <w:sz w:val="6"/>
                    </w:rPr>
                    <w:t>C.PVCØ60</w:t>
                  </w:r>
                </w:p>
              </w:txbxContent>
            </v:textbox>
            <w10:wrap anchorx="page" anchory="page"/>
          </v:shape>
        </w:pict>
      </w:r>
      <w:r w:rsidRPr="007E1C2E">
        <w:rPr>
          <w:noProof/>
          <w:lang w:eastAsia="es-ES"/>
        </w:rPr>
        <w:pict>
          <v:shape id="Text Box 10" o:spid="_x0000_s1588" type="#_x0000_t202" style="position:absolute;left:0;text-align:left;margin-left:464.05pt;margin-top:119.45pt;width:9.45pt;height:11.75pt;z-index:2518195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" filled="f" stroked="f">
            <v:textbox style="layout-flow:vertical;mso-layout-flow-alt:bottom-to-top" inset="0,0,0,0">
              <w:txbxContent>
                <w:p w:rsidR="00E65EBD" w:rsidRDefault="00E65EBD">
                  <w:pPr>
                    <w:spacing w:before="21" w:line="271" w:lineRule="auto"/>
                    <w:ind w:left="94" w:right="1" w:hanging="75"/>
                    <w:rPr>
                      <w:sz w:val="6"/>
                    </w:rPr>
                  </w:pPr>
                  <w:r>
                    <w:rPr>
                      <w:w w:val="105"/>
                      <w:sz w:val="6"/>
                    </w:rPr>
                    <w:t>C.PVCØ60</w:t>
                  </w:r>
                </w:p>
              </w:txbxContent>
            </v:textbox>
            <w10:wrap anchorx="page" anchory="page"/>
          </v:shape>
        </w:pict>
      </w:r>
      <w:r w:rsidRPr="007E1C2E">
        <w:rPr>
          <w:noProof/>
          <w:lang w:eastAsia="es-ES"/>
        </w:rPr>
        <w:pict>
          <v:shape id="Text Box 9" o:spid="_x0000_s1587" type="#_x0000_t202" style="position:absolute;left:0;text-align:left;margin-left:507.65pt;margin-top:121.45pt;width:9.4pt;height:11.75pt;z-index:2518205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DYxsAIAALU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" filled="f" stroked="f">
            <v:textbox style="layout-flow:vertical;mso-layout-flow-alt:bottom-to-top" inset="0,0,0,0">
              <w:txbxContent>
                <w:p w:rsidR="00E65EBD" w:rsidRDefault="00E65EBD">
                  <w:pPr>
                    <w:spacing w:before="21" w:line="266" w:lineRule="auto"/>
                    <w:ind w:left="94" w:right="1" w:hanging="75"/>
                    <w:rPr>
                      <w:sz w:val="6"/>
                    </w:rPr>
                  </w:pPr>
                  <w:r>
                    <w:rPr>
                      <w:w w:val="105"/>
                      <w:sz w:val="6"/>
                    </w:rPr>
                    <w:t>C.PVCØ60</w:t>
                  </w:r>
                </w:p>
              </w:txbxContent>
            </v:textbox>
            <w10:wrap anchorx="page" anchory="page"/>
          </v:shape>
        </w:pict>
      </w:r>
      <w:r w:rsidRPr="007E1C2E">
        <w:rPr>
          <w:noProof/>
          <w:lang w:eastAsia="es-ES"/>
        </w:rPr>
        <w:pict>
          <v:shape id="Text Box 8" o:spid="_x0000_s1586" type="#_x0000_t202" style="position:absolute;left:0;text-align:left;margin-left:549.85pt;margin-top:122.8pt;width:5.55pt;height:8.2pt;z-index:2518215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" filled="f" stroked="f">
            <v:textbox style="layout-flow:vertical;mso-layout-flow-alt:bottom-to-top" inset="0,0,0,0">
              <w:txbxContent>
                <w:p w:rsidR="00E65EBD" w:rsidRDefault="00E65EBD">
                  <w:pPr>
                    <w:spacing w:before="21"/>
                    <w:ind w:left="20"/>
                    <w:rPr>
                      <w:sz w:val="6"/>
                    </w:rPr>
                  </w:pPr>
                  <w:r>
                    <w:rPr>
                      <w:color w:val="003EFF"/>
                      <w:w w:val="105"/>
                      <w:sz w:val="6"/>
                    </w:rPr>
                    <w:t>C.S.</w:t>
                  </w:r>
                </w:p>
              </w:txbxContent>
            </v:textbox>
            <w10:wrap anchorx="page" anchory="page"/>
          </v:shape>
        </w:pict>
      </w:r>
      <w:r w:rsidRPr="007E1C2E">
        <w:rPr>
          <w:noProof/>
          <w:lang w:eastAsia="es-ES"/>
        </w:rPr>
        <w:pict>
          <v:shape id="Text Box 7" o:spid="_x0000_s1585" type="#_x0000_t202" style="position:absolute;left:0;text-align:left;margin-left:871.3pt;margin-top:124.2pt;width:6.45pt;height:24.9pt;z-index:2518277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" filled="f" stroked="f">
            <v:textbox style="layout-flow:vertical;mso-layout-flow-alt:bottom-to-top" inset="0,0,0,0">
              <w:txbxContent>
                <w:p w:rsidR="00E65EBD" w:rsidRDefault="00E65EBD">
                  <w:pPr>
                    <w:spacing w:before="16"/>
                    <w:ind w:left="20"/>
                    <w:rPr>
                      <w:sz w:val="8"/>
                    </w:rPr>
                  </w:pPr>
                  <w:r>
                    <w:rPr>
                      <w:sz w:val="8"/>
                    </w:rPr>
                    <w:t>C.PVCØ110</w:t>
                  </w:r>
                </w:p>
              </w:txbxContent>
            </v:textbox>
            <w10:wrap anchorx="page" anchory="page"/>
          </v:shape>
        </w:pict>
      </w:r>
      <w:r w:rsidR="00E33D0D">
        <w:rPr>
          <w:sz w:val="12"/>
        </w:rPr>
        <w:t>Fecha:</w:t>
      </w:r>
    </w:p>
    <w:p w:rsidR="005535CF" w:rsidRDefault="00E33D0D">
      <w:pPr>
        <w:spacing w:line="182" w:lineRule="exact"/>
        <w:ind w:left="1213"/>
        <w:rPr>
          <w:sz w:val="16"/>
        </w:rPr>
      </w:pPr>
      <w:r>
        <w:br w:type="column"/>
      </w:r>
      <w:r>
        <w:rPr>
          <w:spacing w:val="-1"/>
          <w:w w:val="90"/>
          <w:position w:val="1"/>
          <w:sz w:val="12"/>
        </w:rPr>
        <w:lastRenderedPageBreak/>
        <w:t xml:space="preserve">Escala: </w:t>
      </w:r>
      <w:r>
        <w:rPr>
          <w:color w:val="767676"/>
          <w:spacing w:val="-1"/>
          <w:w w:val="90"/>
          <w:sz w:val="16"/>
        </w:rPr>
        <w:t>1:100</w:t>
      </w:r>
    </w:p>
    <w:p w:rsidR="005535CF" w:rsidRDefault="00E33D0D">
      <w:pPr>
        <w:spacing w:before="22"/>
        <w:ind w:left="851"/>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480" w:bottom="280" w:left="1320" w:header="720" w:footer="720" w:gutter="0"/>
          <w:cols w:num="3" w:space="720" w:equalWidth="0">
            <w:col w:w="15583" w:space="40"/>
            <w:col w:w="1966" w:space="39"/>
            <w:col w:w="4392"/>
          </w:cols>
        </w:sectPr>
      </w:pPr>
    </w:p>
    <w:p w:rsidR="005535CF" w:rsidRDefault="007E1C2E">
      <w:pPr>
        <w:tabs>
          <w:tab w:val="left" w:pos="3121"/>
        </w:tabs>
        <w:spacing w:before="73"/>
        <w:ind w:left="1057"/>
        <w:rPr>
          <w:sz w:val="23"/>
        </w:rPr>
      </w:pPr>
      <w:r w:rsidRPr="007E1C2E">
        <w:rPr>
          <w:noProof/>
          <w:lang w:eastAsia="es-ES"/>
        </w:rPr>
        <w:lastRenderedPageBreak/>
        <w:pict>
          <v:shape id="Text Box 6" o:spid="_x0000_s1584" type="#_x0000_t202" style="position:absolute;left:0;text-align:left;margin-left:105.55pt;margin-top:10.05pt;width:6.65pt;height:13.3pt;z-index:2518307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" filled="f" stroked="f">
            <v:textbox inset="0,0,0,0">
              <w:txbxContent>
                <w:p w:rsidR="00E65EBD" w:rsidRDefault="00E65EBD">
                  <w:pPr>
                    <w:spacing w:line="264" w:lineRule="exact"/>
                    <w:rPr>
                      <w:sz w:val="23"/>
                    </w:rPr>
                  </w:pPr>
                  <w:r>
                    <w:rPr>
                      <w:w w:val="103"/>
                      <w:sz w:val="23"/>
                    </w:rPr>
                    <w:t>1</w:t>
                  </w:r>
                </w:p>
              </w:txbxContent>
            </v:textbox>
            <w10:wrap anchorx="page"/>
          </v:shape>
        </w:pict>
      </w:r>
      <w:r w:rsidR="00E33D0D">
        <w:rPr>
          <w:w w:val="105"/>
          <w:sz w:val="23"/>
          <w:u w:val="single"/>
        </w:rPr>
        <w:t>PlantaBaja</w:t>
      </w:r>
      <w:r w:rsidR="00E33D0D">
        <w:rPr>
          <w:sz w:val="23"/>
          <w:u w:val="single"/>
        </w:rPr>
        <w:tab/>
      </w:r>
    </w:p>
    <w:p w:rsidR="005535CF" w:rsidRDefault="00E33D0D">
      <w:pPr>
        <w:spacing w:before="18"/>
        <w:ind w:left="1153"/>
        <w:rPr>
          <w:sz w:val="12"/>
        </w:rPr>
      </w:pPr>
      <w:r>
        <w:rPr>
          <w:noProof/>
          <w:lang w:eastAsia="es-ES"/>
        </w:rPr>
        <w:drawing>
          <wp:anchor distT="0" distB="0" distL="0" distR="0" simplePos="0" relativeHeight="251433472" behindDoc="0" locked="0" layoutInCell="1" allowOverlap="1">
            <wp:simplePos x="0" y="0"/>
            <wp:positionH relativeFrom="page">
              <wp:posOffset>1174496</wp:posOffset>
            </wp:positionH>
            <wp:positionV relativeFrom="paragraph">
              <wp:posOffset>680312</wp:posOffset>
            </wp:positionV>
            <wp:extent cx="9691115" cy="4989575"/>
            <wp:effectExtent l="0" t="0" r="0" b="0"/>
            <wp:wrapNone/>
            <wp:docPr id="199"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19.png"/>
                    <pic:cNvPicPr/>
                  </pic:nvPicPr>
                  <pic:blipFill>
                    <a:blip r:embed="rId177" cstate="print"/>
                    <a:stretch>
                      <a:fillRect/>
                    </a:stretch>
                  </pic:blipFill>
                  <pic:spPr>
                    <a:xfrm>
                      <a:off x="0" y="0"/>
                      <a:ext cx="9691115" cy="4989575"/>
                    </a:xfrm>
                    <a:prstGeom prst="rect">
                      <a:avLst/>
                    </a:prstGeom>
                  </pic:spPr>
                </pic:pic>
              </a:graphicData>
            </a:graphic>
          </wp:anchor>
        </w:drawing>
      </w:r>
      <w:r>
        <w:rPr>
          <w:w w:val="95"/>
          <w:sz w:val="12"/>
        </w:rPr>
        <w:t>Escala1:100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7E1C2E">
      <w:pPr>
        <w:pStyle w:val="Textoindependiente"/>
        <w:spacing w:before="2"/>
      </w:pPr>
      <w:r>
        <w:rPr>
          <w:noProof/>
          <w:lang w:eastAsia="es-ES"/>
        </w:rPr>
        <w:pict>
          <v:shape id="Text Box 5" o:spid="_x0000_s1583" type="#_x0000_t202" style="position:absolute;margin-left:254.1pt;margin-top:13.6pt;width:29.05pt;height:33.4pt;z-index:-251410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67"/>
                    <w:gridCol w:w="293"/>
                  </w:tblGrid>
                  <w:tr w:rsidR="00E65EBD">
                    <w:trPr>
                      <w:trHeight w:val="153"/>
                    </w:trPr>
                    <w:tc>
                      <w:tcPr>
                        <w:tcW w:w="267" w:type="dxa"/>
                      </w:tcPr>
                      <w:p w:rsidR="00E65EBD" w:rsidRDefault="00E65EBD">
                        <w:pPr>
                          <w:pStyle w:val="TableParagraph"/>
                          <w:rPr>
                            <w:rFonts w:ascii="Times New Roman"/>
                            <w:sz w:val="8"/>
                          </w:rPr>
                        </w:pPr>
                      </w:p>
                    </w:tc>
                    <w:tc>
                      <w:tcPr>
                        <w:tcW w:w="293" w:type="dxa"/>
                        <w:tcBorders>
                          <w:bottom w:val="single" w:sz="12" w:space="0" w:color="000000"/>
                        </w:tcBorders>
                      </w:tcPr>
                      <w:p w:rsidR="00E65EBD" w:rsidRDefault="00E65EBD">
                        <w:pPr>
                          <w:pStyle w:val="TableParagraph"/>
                          <w:rPr>
                            <w:rFonts w:ascii="Times New Roman"/>
                            <w:sz w:val="8"/>
                          </w:rPr>
                        </w:pPr>
                      </w:p>
                    </w:tc>
                  </w:tr>
                  <w:tr w:rsidR="00E65EBD">
                    <w:trPr>
                      <w:trHeight w:val="261"/>
                    </w:trPr>
                    <w:tc>
                      <w:tcPr>
                        <w:tcW w:w="267" w:type="dxa"/>
                        <w:tcBorders>
                          <w:right w:val="single" w:sz="12" w:space="0" w:color="000000"/>
                        </w:tcBorders>
                      </w:tcPr>
                      <w:p w:rsidR="00E65EBD" w:rsidRDefault="00E65EBD">
                        <w:pPr>
                          <w:pStyle w:val="TableParagraph"/>
                          <w:rPr>
                            <w:rFonts w:ascii="Times New Roman"/>
                            <w:sz w:val="16"/>
                          </w:rPr>
                        </w:pPr>
                      </w:p>
                    </w:tc>
                    <w:tc>
                      <w:tcPr>
                        <w:tcW w:w="293" w:type="dxa"/>
                        <w:tcBorders>
                          <w:top w:val="single" w:sz="12" w:space="0" w:color="000000"/>
                          <w:left w:val="single" w:sz="12" w:space="0" w:color="000000"/>
                          <w:bottom w:val="double" w:sz="2" w:space="0" w:color="000000"/>
                        </w:tcBorders>
                      </w:tcPr>
                      <w:p w:rsidR="00E65EBD" w:rsidRDefault="00E65EBD">
                        <w:pPr>
                          <w:pStyle w:val="TableParagraph"/>
                          <w:rPr>
                            <w:rFonts w:ascii="Times New Roman"/>
                            <w:sz w:val="16"/>
                          </w:rPr>
                        </w:pPr>
                      </w:p>
                    </w:tc>
                  </w:tr>
                  <w:tr w:rsidR="00E65EBD">
                    <w:trPr>
                      <w:trHeight w:val="147"/>
                    </w:trPr>
                    <w:tc>
                      <w:tcPr>
                        <w:tcW w:w="267" w:type="dxa"/>
                      </w:tcPr>
                      <w:p w:rsidR="00E65EBD" w:rsidRDefault="00E65EBD">
                        <w:pPr>
                          <w:pStyle w:val="TableParagraph"/>
                          <w:rPr>
                            <w:rFonts w:ascii="Times New Roman"/>
                            <w:sz w:val="8"/>
                          </w:rPr>
                        </w:pPr>
                      </w:p>
                    </w:tc>
                    <w:tc>
                      <w:tcPr>
                        <w:tcW w:w="293" w:type="dxa"/>
                        <w:tcBorders>
                          <w:top w:val="double" w:sz="2" w:space="0" w:color="000000"/>
                        </w:tcBorders>
                      </w:tcPr>
                      <w:p w:rsidR="00E65EBD" w:rsidRDefault="00E65EBD">
                        <w:pPr>
                          <w:pStyle w:val="TableParagraph"/>
                          <w:rPr>
                            <w:rFonts w:ascii="Times New Roman"/>
                            <w:sz w:val="8"/>
                          </w:rPr>
                        </w:pPr>
                      </w:p>
                    </w:tc>
                  </w:tr>
                </w:tbl>
                <w:p w:rsidR="00E65EBD" w:rsidRDefault="00E65EBD">
                  <w:pPr>
                    <w:pStyle w:val="Textoindependiente"/>
                  </w:pPr>
                </w:p>
              </w:txbxContent>
            </v:textbox>
            <w10:wrap type="topAndBottom" anchorx="page"/>
          </v:shape>
        </w:pict>
      </w:r>
      <w:r>
        <w:rPr>
          <w:noProof/>
          <w:lang w:eastAsia="es-ES"/>
        </w:rPr>
        <w:pict>
          <v:shape id="Text Box 4" o:spid="_x0000_s1582" type="#_x0000_t202" style="position:absolute;margin-left:299.1pt;margin-top:13.6pt;width:27.8pt;height:33.4pt;z-index:-251409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68"/>
                    <w:gridCol w:w="266"/>
                  </w:tblGrid>
                  <w:tr w:rsidR="00E65EBD">
                    <w:trPr>
                      <w:trHeight w:val="161"/>
                    </w:trPr>
                    <w:tc>
                      <w:tcPr>
                        <w:tcW w:w="268" w:type="dxa"/>
                      </w:tcPr>
                      <w:p w:rsidR="00E65EBD" w:rsidRDefault="00E65EBD">
                        <w:pPr>
                          <w:pStyle w:val="TableParagraph"/>
                          <w:rPr>
                            <w:rFonts w:ascii="Times New Roman"/>
                            <w:sz w:val="10"/>
                          </w:rPr>
                        </w:pPr>
                      </w:p>
                    </w:tc>
                    <w:tc>
                      <w:tcPr>
                        <w:tcW w:w="266" w:type="dxa"/>
                      </w:tcPr>
                      <w:p w:rsidR="00E65EBD" w:rsidRDefault="00E65EBD">
                        <w:pPr>
                          <w:pStyle w:val="TableParagraph"/>
                          <w:rPr>
                            <w:rFonts w:ascii="Times New Roman"/>
                            <w:sz w:val="10"/>
                          </w:rPr>
                        </w:pPr>
                      </w:p>
                    </w:tc>
                  </w:tr>
                  <w:tr w:rsidR="00E65EBD">
                    <w:trPr>
                      <w:trHeight w:val="283"/>
                    </w:trPr>
                    <w:tc>
                      <w:tcPr>
                        <w:tcW w:w="268" w:type="dxa"/>
                        <w:tcBorders>
                          <w:right w:val="single" w:sz="12" w:space="0" w:color="000000"/>
                        </w:tcBorders>
                      </w:tcPr>
                      <w:p w:rsidR="00E65EBD" w:rsidRDefault="00E65EBD">
                        <w:pPr>
                          <w:pStyle w:val="TableParagraph"/>
                          <w:rPr>
                            <w:rFonts w:ascii="Times New Roman"/>
                            <w:sz w:val="16"/>
                          </w:rPr>
                        </w:pPr>
                      </w:p>
                    </w:tc>
                    <w:tc>
                      <w:tcPr>
                        <w:tcW w:w="266" w:type="dxa"/>
                        <w:tcBorders>
                          <w:left w:val="single" w:sz="12" w:space="0" w:color="000000"/>
                        </w:tcBorders>
                      </w:tcPr>
                      <w:p w:rsidR="00E65EBD" w:rsidRDefault="00E65EBD">
                        <w:pPr>
                          <w:pStyle w:val="TableParagraph"/>
                          <w:rPr>
                            <w:rFonts w:ascii="Times New Roman"/>
                            <w:sz w:val="16"/>
                          </w:rPr>
                        </w:pPr>
                      </w:p>
                    </w:tc>
                  </w:tr>
                  <w:tr w:rsidR="00E65EBD">
                    <w:trPr>
                      <w:trHeight w:val="162"/>
                    </w:trPr>
                    <w:tc>
                      <w:tcPr>
                        <w:tcW w:w="268" w:type="dxa"/>
                      </w:tcPr>
                      <w:p w:rsidR="00E65EBD" w:rsidRDefault="00E65EBD">
                        <w:pPr>
                          <w:pStyle w:val="TableParagraph"/>
                          <w:rPr>
                            <w:rFonts w:ascii="Times New Roman"/>
                            <w:sz w:val="10"/>
                          </w:rPr>
                        </w:pPr>
                      </w:p>
                    </w:tc>
                    <w:tc>
                      <w:tcPr>
                        <w:tcW w:w="266" w:type="dxa"/>
                      </w:tcPr>
                      <w:p w:rsidR="00E65EBD" w:rsidRDefault="00E65EBD">
                        <w:pPr>
                          <w:pStyle w:val="TableParagraph"/>
                          <w:rPr>
                            <w:rFonts w:ascii="Times New Roman"/>
                            <w:sz w:val="10"/>
                          </w:rPr>
                        </w:pPr>
                      </w:p>
                    </w:tc>
                  </w:tr>
                </w:tbl>
                <w:p w:rsidR="00E65EBD" w:rsidRDefault="00E65EBD">
                  <w:pPr>
                    <w:pStyle w:val="Textoindependiente"/>
                  </w:pPr>
                </w:p>
              </w:txbxContent>
            </v:textbox>
            <w10:wrap type="topAndBottom" anchorx="page"/>
          </v:shape>
        </w:pic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E33D0D">
      <w:pPr>
        <w:pStyle w:val="Ttulo1"/>
        <w:spacing w:before="232"/>
        <w:ind w:right="228"/>
        <w:jc w:val="right"/>
      </w:pPr>
      <w:r>
        <w:t>TIPOLOGIA2B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headerReference w:type="default" r:id="rId178"/>
          <w:pgSz w:w="23820" w:h="16840" w:orient="landscape"/>
          <w:pgMar w:top="640" w:right="480" w:bottom="280" w:left="1320" w:header="0" w:footer="0" w:gutter="0"/>
          <w:cols w:space="720"/>
        </w:sectPr>
      </w:pPr>
    </w:p>
    <w:p w:rsidR="005535CF" w:rsidRDefault="005535CF">
      <w:pPr>
        <w:pStyle w:val="Textoindependiente"/>
        <w:spacing w:before="8"/>
        <w:rPr>
          <w:sz w:val="23"/>
        </w:rPr>
      </w:pPr>
    </w:p>
    <w:p w:rsidR="005535CF" w:rsidRDefault="00E33D0D">
      <w:pPr>
        <w:ind w:left="15217"/>
        <w:rPr>
          <w:sz w:val="16"/>
        </w:rPr>
      </w:pPr>
      <w:r>
        <w:rPr>
          <w:w w:val="80"/>
          <w:position w:val="3"/>
          <w:sz w:val="12"/>
        </w:rPr>
        <w:t>Obra:</w:t>
      </w:r>
      <w:r>
        <w:rPr>
          <w:w w:val="80"/>
          <w:sz w:val="16"/>
        </w:rPr>
        <w:t>CENTRODEPRIMERAINFANCIA-TIP.CENTRO-ESQUINASINMEDIANERA-12X25m</w:t>
      </w:r>
    </w:p>
    <w:p w:rsidR="005535CF" w:rsidRDefault="00E33D0D">
      <w:pPr>
        <w:spacing w:before="4"/>
        <w:ind w:left="15215"/>
        <w:rPr>
          <w:sz w:val="16"/>
        </w:rPr>
      </w:pPr>
      <w:r>
        <w:rPr>
          <w:w w:val="80"/>
          <w:position w:val="1"/>
          <w:sz w:val="12"/>
        </w:rPr>
        <w:t>Plano:</w:t>
      </w:r>
      <w:r>
        <w:rPr>
          <w:w w:val="80"/>
          <w:sz w:val="16"/>
        </w:rPr>
        <w:t>PLANTAINSTALACIONTERMOMECANICA</w:t>
      </w:r>
    </w:p>
    <w:p w:rsidR="005535CF" w:rsidRDefault="00E33D0D">
      <w:pPr>
        <w:pStyle w:val="Textoindependiente"/>
        <w:rPr>
          <w:sz w:val="12"/>
        </w:rPr>
      </w:pPr>
      <w:r>
        <w:br w:type="column"/>
      </w:r>
    </w:p>
    <w:p w:rsidR="005535CF" w:rsidRDefault="005535CF">
      <w:pPr>
        <w:pStyle w:val="Textoindependiente"/>
        <w:spacing w:before="5"/>
        <w:rPr>
          <w:sz w:val="11"/>
        </w:rPr>
      </w:pPr>
    </w:p>
    <w:p w:rsidR="005535CF" w:rsidRDefault="00E33D0D">
      <w:pPr>
        <w:ind w:left="283"/>
        <w:rPr>
          <w:sz w:val="12"/>
        </w:rPr>
      </w:pPr>
      <w:r>
        <w:rPr>
          <w:sz w:val="12"/>
        </w:rPr>
        <w:t>PlanoN°</w:t>
      </w:r>
    </w:p>
    <w:p w:rsidR="005535CF" w:rsidRDefault="00E33D0D">
      <w:pPr>
        <w:pStyle w:val="Ttulo4"/>
        <w:spacing w:before="30" w:line="214" w:lineRule="exact"/>
        <w:ind w:left="418"/>
      </w:pPr>
      <w:r>
        <w:rPr>
          <w:w w:val="95"/>
        </w:rPr>
        <w:t>IT01</w:t>
      </w:r>
    </w:p>
    <w:p w:rsidR="005535CF" w:rsidRDefault="005535CF">
      <w:pPr>
        <w:spacing w:line="214" w:lineRule="exact"/>
        <w:sectPr w:rsidR="005535CF">
          <w:type w:val="continuous"/>
          <w:pgSz w:w="23820" w:h="16840" w:orient="landscape"/>
          <w:pgMar w:top="1860" w:right="480" w:bottom="280" w:left="1320" w:header="720" w:footer="720" w:gutter="0"/>
          <w:cols w:num="2" w:space="720" w:equalWidth="0">
            <w:col w:w="20815" w:space="40"/>
            <w:col w:w="1165"/>
          </w:cols>
        </w:sectPr>
      </w:pPr>
    </w:p>
    <w:p w:rsidR="005535CF" w:rsidRDefault="00E33D0D">
      <w:pPr>
        <w:spacing w:before="21"/>
        <w:jc w:val="right"/>
        <w:rPr>
          <w:sz w:val="12"/>
        </w:rPr>
      </w:pPr>
      <w:r>
        <w:rPr>
          <w:noProof/>
          <w:lang w:eastAsia="es-ES"/>
        </w:rPr>
        <w:lastRenderedPageBreak/>
        <w:drawing>
          <wp:anchor distT="0" distB="0" distL="0" distR="0" simplePos="0" relativeHeight="251485696" behindDoc="1" locked="0" layoutInCell="1" allowOverlap="1">
            <wp:simplePos x="0" y="0"/>
            <wp:positionH relativeFrom="page">
              <wp:posOffset>711200</wp:posOffset>
            </wp:positionH>
            <wp:positionV relativeFrom="page">
              <wp:posOffset>181356</wp:posOffset>
            </wp:positionV>
            <wp:extent cx="14228063" cy="10340339"/>
            <wp:effectExtent l="0" t="0" r="0" b="0"/>
            <wp:wrapNone/>
            <wp:docPr id="201"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20.png"/>
                    <pic:cNvPicPr/>
                  </pic:nvPicPr>
                  <pic:blipFill>
                    <a:blip r:embed="rId179" cstate="print"/>
                    <a:stretch>
                      <a:fillRect/>
                    </a:stretch>
                  </pic:blipFill>
                  <pic:spPr>
                    <a:xfrm>
                      <a:off x="0" y="0"/>
                      <a:ext cx="14228063" cy="10340339"/>
                    </a:xfrm>
                    <a:prstGeom prst="rect">
                      <a:avLst/>
                    </a:prstGeom>
                  </pic:spPr>
                </pic:pic>
              </a:graphicData>
            </a:graphic>
          </wp:anchor>
        </w:drawing>
      </w:r>
      <w:r>
        <w:rPr>
          <w:sz w:val="12"/>
        </w:rPr>
        <w:t>Fecha:</w:t>
      </w:r>
    </w:p>
    <w:p w:rsidR="005535CF" w:rsidRDefault="00E33D0D">
      <w:pPr>
        <w:spacing w:line="183" w:lineRule="exact"/>
        <w:ind w:left="1214"/>
        <w:rPr>
          <w:sz w:val="16"/>
        </w:rPr>
      </w:pPr>
      <w:r>
        <w:br w:type="column"/>
      </w:r>
      <w:r>
        <w:rPr>
          <w:spacing w:val="-1"/>
          <w:w w:val="90"/>
          <w:position w:val="1"/>
          <w:sz w:val="12"/>
        </w:rPr>
        <w:lastRenderedPageBreak/>
        <w:t>Escala:</w:t>
      </w:r>
      <w:r>
        <w:rPr>
          <w:spacing w:val="-1"/>
          <w:w w:val="90"/>
          <w:sz w:val="16"/>
        </w:rPr>
        <w:t>1:100</w:t>
      </w:r>
    </w:p>
    <w:p w:rsidR="005535CF" w:rsidRDefault="00E33D0D">
      <w:pPr>
        <w:spacing w:before="24"/>
        <w:ind w:left="851"/>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480" w:bottom="280" w:left="1320" w:header="720" w:footer="720" w:gutter="0"/>
          <w:cols w:num="3" w:space="720" w:equalWidth="0">
            <w:col w:w="15576" w:space="40"/>
            <w:col w:w="1967" w:space="39"/>
            <w:col w:w="4398"/>
          </w:cols>
        </w:sectPr>
      </w:pPr>
    </w:p>
    <w:p w:rsidR="005535CF" w:rsidRDefault="007E1C2E">
      <w:pPr>
        <w:spacing w:before="85"/>
        <w:ind w:left="1176"/>
        <w:rPr>
          <w:sz w:val="31"/>
        </w:rPr>
      </w:pPr>
      <w:r w:rsidRPr="007E1C2E">
        <w:rPr>
          <w:noProof/>
          <w:lang w:eastAsia="es-ES"/>
        </w:rPr>
        <w:lastRenderedPageBreak/>
        <w:pict>
          <v:shape id="Text Box 3" o:spid="_x0000_s1581" type="#_x0000_t202" style="position:absolute;left:0;text-align:left;margin-left:101.35pt;margin-top:12.85pt;width:8.85pt;height:17.7pt;z-index:2518318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" filled="f" stroked="f">
            <v:textbox inset="0,0,0,0">
              <w:txbxContent>
                <w:p w:rsidR="00E65EBD" w:rsidRDefault="00E65EBD">
                  <w:pPr>
                    <w:spacing w:line="352" w:lineRule="exact"/>
                    <w:rPr>
                      <w:sz w:val="31"/>
                    </w:rPr>
                  </w:pPr>
                  <w:r>
                    <w:rPr>
                      <w:w w:val="102"/>
                      <w:sz w:val="31"/>
                    </w:rPr>
                    <w:t>1</w:t>
                  </w:r>
                </w:p>
              </w:txbxContent>
            </v:textbox>
            <w10:wrap anchorx="page"/>
          </v:shape>
        </w:pict>
      </w:r>
      <w:r w:rsidR="00E33D0D">
        <w:rPr>
          <w:sz w:val="31"/>
        </w:rPr>
        <w:t>PlantaBaja</w:t>
      </w:r>
    </w:p>
    <w:p w:rsidR="005535CF" w:rsidRDefault="00E33D0D">
      <w:pPr>
        <w:spacing w:before="23"/>
        <w:ind w:left="1190"/>
        <w:rPr>
          <w:sz w:val="16"/>
        </w:rPr>
      </w:pPr>
      <w:r>
        <w:rPr>
          <w:w w:val="95"/>
          <w:sz w:val="16"/>
        </w:rPr>
        <w:t>Escala1:100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3"/>
        <w:rPr>
          <w:sz w:val="25"/>
        </w:rPr>
      </w:pPr>
    </w:p>
    <w:p w:rsidR="005535CF" w:rsidRDefault="00E33D0D">
      <w:pPr>
        <w:tabs>
          <w:tab w:val="left" w:pos="5240"/>
          <w:tab w:val="left" w:pos="7791"/>
          <w:tab w:val="left" w:pos="10342"/>
          <w:tab w:val="left" w:pos="13177"/>
          <w:tab w:val="left" w:pos="16012"/>
          <w:tab w:val="left" w:pos="17713"/>
        </w:tabs>
        <w:spacing w:before="95"/>
        <w:ind w:left="3540"/>
        <w:rPr>
          <w:sz w:val="16"/>
        </w:rPr>
      </w:pPr>
      <w:r>
        <w:rPr>
          <w:sz w:val="16"/>
        </w:rPr>
        <w:t>9</w:t>
      </w:r>
      <w:r>
        <w:rPr>
          <w:sz w:val="16"/>
        </w:rPr>
        <w:tab/>
        <w:t>8</w:t>
      </w:r>
      <w:r>
        <w:rPr>
          <w:sz w:val="16"/>
        </w:rPr>
        <w:tab/>
        <w:t>7</w:t>
      </w:r>
      <w:r>
        <w:rPr>
          <w:sz w:val="16"/>
        </w:rPr>
        <w:tab/>
        <w:t>6</w:t>
      </w:r>
      <w:r>
        <w:rPr>
          <w:sz w:val="16"/>
        </w:rPr>
        <w:tab/>
        <w:t>4</w:t>
      </w:r>
      <w:r>
        <w:rPr>
          <w:sz w:val="16"/>
        </w:rPr>
        <w:tab/>
        <w:t>2</w:t>
      </w:r>
      <w:r>
        <w:rPr>
          <w:sz w:val="16"/>
        </w:rPr>
        <w:tab/>
        <w:t>1</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1"/>
      </w:pPr>
    </w:p>
    <w:p w:rsidR="005535CF" w:rsidRDefault="00E33D0D">
      <w:pPr>
        <w:pStyle w:val="Prrafodelista"/>
        <w:numPr>
          <w:ilvl w:val="0"/>
          <w:numId w:val="1"/>
        </w:numPr>
        <w:tabs>
          <w:tab w:val="left" w:pos="19936"/>
          <w:tab w:val="left" w:pos="19937"/>
        </w:tabs>
        <w:spacing w:before="93"/>
        <w:rPr>
          <w:sz w:val="16"/>
        </w:rPr>
      </w:pPr>
      <w:r>
        <w:rPr>
          <w:w w:val="99"/>
          <w:sz w:val="16"/>
        </w:rPr>
        <w:t>A</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7"/>
        <w:rPr>
          <w:sz w:val="22"/>
        </w:rPr>
      </w:pPr>
    </w:p>
    <w:p w:rsidR="005535CF" w:rsidRDefault="00E33D0D">
      <w:pPr>
        <w:pStyle w:val="Prrafodelista"/>
        <w:numPr>
          <w:ilvl w:val="0"/>
          <w:numId w:val="1"/>
        </w:numPr>
        <w:tabs>
          <w:tab w:val="left" w:pos="19936"/>
          <w:tab w:val="left" w:pos="19937"/>
        </w:tabs>
        <w:rPr>
          <w:sz w:val="16"/>
        </w:rPr>
      </w:pPr>
      <w:r>
        <w:rPr>
          <w:w w:val="99"/>
          <w:sz w:val="16"/>
        </w:rPr>
        <w:t>B</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sectPr w:rsidR="005535CF">
          <w:headerReference w:type="default" r:id="rId180"/>
          <w:pgSz w:w="23820" w:h="16840" w:orient="landscape"/>
          <w:pgMar w:top="720" w:right="480" w:bottom="280" w:left="1320" w:header="0" w:footer="0" w:gutter="0"/>
          <w:cols w:space="720"/>
        </w:sectPr>
      </w:pPr>
    </w:p>
    <w:p w:rsidR="005535CF" w:rsidRDefault="005535CF">
      <w:pPr>
        <w:pStyle w:val="Textoindependiente"/>
        <w:spacing w:before="11"/>
        <w:rPr>
          <w:sz w:val="18"/>
        </w:rPr>
      </w:pPr>
    </w:p>
    <w:p w:rsidR="005535CF" w:rsidRDefault="00E33D0D">
      <w:pPr>
        <w:tabs>
          <w:tab w:val="left" w:pos="5240"/>
          <w:tab w:val="left" w:pos="7791"/>
        </w:tabs>
        <w:ind w:left="3540"/>
        <w:rPr>
          <w:sz w:val="16"/>
        </w:rPr>
      </w:pPr>
      <w:r>
        <w:rPr>
          <w:sz w:val="16"/>
        </w:rPr>
        <w:t>9</w:t>
      </w:r>
      <w:r>
        <w:rPr>
          <w:sz w:val="16"/>
        </w:rPr>
        <w:tab/>
        <w:t>8</w:t>
      </w:r>
      <w:r>
        <w:rPr>
          <w:sz w:val="16"/>
        </w:rPr>
        <w:tab/>
      </w:r>
      <w:r>
        <w:rPr>
          <w:spacing w:val="-7"/>
          <w:sz w:val="16"/>
        </w:rPr>
        <w:t>7</w:t>
      </w:r>
    </w:p>
    <w:p w:rsidR="005535CF" w:rsidRDefault="00E33D0D">
      <w:pPr>
        <w:tabs>
          <w:tab w:val="left" w:pos="2760"/>
          <w:tab w:val="left" w:pos="4124"/>
          <w:tab w:val="left" w:pos="6959"/>
          <w:tab w:val="right" w:pos="9881"/>
        </w:tabs>
        <w:spacing w:before="216"/>
        <w:ind w:left="2423"/>
        <w:rPr>
          <w:sz w:val="16"/>
        </w:rPr>
      </w:pPr>
      <w:r>
        <w:br w:type="column"/>
      </w:r>
      <w:r>
        <w:rPr>
          <w:position w:val="9"/>
          <w:sz w:val="16"/>
        </w:rPr>
        <w:lastRenderedPageBreak/>
        <w:t>6</w:t>
      </w:r>
      <w:r>
        <w:rPr>
          <w:position w:val="9"/>
          <w:sz w:val="16"/>
        </w:rPr>
        <w:tab/>
      </w:r>
      <w:r>
        <w:rPr>
          <w:sz w:val="16"/>
        </w:rPr>
        <w:t>Canteroanivel</w:t>
      </w:r>
      <w:r>
        <w:rPr>
          <w:sz w:val="16"/>
        </w:rPr>
        <w:tab/>
      </w:r>
      <w:r>
        <w:rPr>
          <w:position w:val="9"/>
          <w:sz w:val="16"/>
        </w:rPr>
        <w:t>5</w:t>
      </w:r>
      <w:r>
        <w:rPr>
          <w:position w:val="9"/>
          <w:sz w:val="16"/>
        </w:rPr>
        <w:tab/>
        <w:t>3</w:t>
      </w:r>
      <w:r>
        <w:rPr>
          <w:rFonts w:ascii="Times New Roman"/>
          <w:position w:val="9"/>
          <w:sz w:val="16"/>
        </w:rPr>
        <w:tab/>
      </w:r>
      <w:r>
        <w:rPr>
          <w:position w:val="9"/>
          <w:sz w:val="16"/>
        </w:rPr>
        <w:t>1</w:t>
      </w:r>
    </w:p>
    <w:p w:rsidR="005535CF" w:rsidRDefault="005535CF">
      <w:pPr>
        <w:rPr>
          <w:sz w:val="16"/>
        </w:rPr>
        <w:sectPr w:rsidR="005535CF">
          <w:type w:val="continuous"/>
          <w:pgSz w:w="23820" w:h="16840" w:orient="landscape"/>
          <w:pgMar w:top="1860" w:right="480" w:bottom="280" w:left="1320" w:header="720" w:footer="720" w:gutter="0"/>
          <w:cols w:num="2" w:space="720" w:equalWidth="0">
            <w:col w:w="7880" w:space="40"/>
            <w:col w:w="14100"/>
          </w:cols>
        </w:sectPr>
      </w:pPr>
    </w:p>
    <w:p w:rsidR="005535CF" w:rsidRDefault="00E33D0D">
      <w:pPr>
        <w:spacing w:before="4"/>
        <w:ind w:left="5853" w:right="4826"/>
        <w:jc w:val="center"/>
        <w:rPr>
          <w:sz w:val="16"/>
        </w:rPr>
      </w:pPr>
      <w:r>
        <w:rPr>
          <w:sz w:val="16"/>
        </w:rPr>
        <w:lastRenderedPageBreak/>
        <w:t>Enredaderas+arbustos</w:t>
      </w:r>
    </w:p>
    <w:p w:rsidR="005535CF" w:rsidRDefault="005535CF">
      <w:pPr>
        <w:jc w:val="center"/>
        <w:rPr>
          <w:sz w:val="16"/>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2"/>
        <w:rPr>
          <w:sz w:val="25"/>
        </w:rPr>
      </w:pPr>
    </w:p>
    <w:p w:rsidR="005535CF" w:rsidRDefault="00E33D0D">
      <w:pPr>
        <w:ind w:right="644"/>
        <w:jc w:val="right"/>
        <w:rPr>
          <w:rFonts w:ascii="Arial"/>
          <w:b/>
          <w:sz w:val="16"/>
        </w:rPr>
      </w:pPr>
      <w:r>
        <w:rPr>
          <w:rFonts w:ascii="Arial"/>
          <w:b/>
          <w:color w:val="EC1F23"/>
          <w:w w:val="60"/>
          <w:sz w:val="16"/>
        </w:rPr>
        <w:t>PLANONOAPTOPARACONSTRUCCION</w:t>
      </w:r>
    </w:p>
    <w:p w:rsidR="005535CF" w:rsidRDefault="00E33D0D">
      <w:pPr>
        <w:spacing w:before="86" w:line="247" w:lineRule="auto"/>
        <w:ind w:left="12091" w:hanging="3"/>
        <w:rPr>
          <w:rFonts w:ascii="Arial"/>
          <w:b/>
          <w:sz w:val="8"/>
        </w:rPr>
      </w:pPr>
      <w:r>
        <w:rPr>
          <w:rFonts w:ascii="Arial"/>
          <w:b/>
          <w:w w:val="60"/>
          <w:sz w:val="8"/>
        </w:rPr>
        <w:t>ELPRESENTEPLANOESINDICATIVO,LACONTRATISTACONFECCIONARALOSPLANOSDEFINITIVOS,QUEDEBERANSERAPROBADOSPORLAINSPECCIONDEOBRA.ELPLANOPRESENTADOPORLACONTRATISTAESTARAENUN</w:t>
      </w:r>
    </w:p>
    <w:p w:rsidR="005535CF" w:rsidRDefault="00E33D0D">
      <w:pPr>
        <w:spacing w:before="1"/>
        <w:ind w:left="12092"/>
        <w:rPr>
          <w:rFonts w:ascii="Arial"/>
          <w:b/>
          <w:sz w:val="8"/>
        </w:rPr>
      </w:pPr>
      <w:r>
        <w:rPr>
          <w:rFonts w:ascii="Arial"/>
          <w:b/>
          <w:w w:val="60"/>
          <w:sz w:val="8"/>
        </w:rPr>
        <w:t>TODODE  ACUERDOCON  LANORMATIVA  VIGENTE.</w:t>
      </w:r>
    </w:p>
    <w:p w:rsidR="005535CF" w:rsidRDefault="00E33D0D">
      <w:pPr>
        <w:spacing w:before="3"/>
        <w:ind w:left="12092"/>
        <w:rPr>
          <w:rFonts w:ascii="Arial"/>
          <w:b/>
          <w:sz w:val="8"/>
        </w:rPr>
      </w:pPr>
      <w:r>
        <w:rPr>
          <w:rFonts w:ascii="Arial"/>
          <w:b/>
          <w:w w:val="60"/>
          <w:sz w:val="8"/>
        </w:rPr>
        <w:t>TODASLASMEDIDASYNIVELESSEVERIFICARANENOBRAPORELCONTRATISTA.</w:t>
      </w:r>
    </w:p>
    <w:p w:rsidR="005535CF" w:rsidRDefault="00E33D0D">
      <w:pPr>
        <w:spacing w:before="4"/>
        <w:ind w:left="12092"/>
        <w:rPr>
          <w:rFonts w:ascii="Arial"/>
          <w:b/>
          <w:sz w:val="8"/>
        </w:rPr>
      </w:pPr>
      <w:r>
        <w:rPr>
          <w:rFonts w:ascii="Arial"/>
          <w:b/>
          <w:w w:val="60"/>
          <w:sz w:val="8"/>
        </w:rPr>
        <w:t>TODOSLOSDETALLESCONSTRUCTIVOSSERANCOORDINADOSYCOMPATIBILIZADOSENOBRA</w:t>
      </w:r>
    </w:p>
    <w:p w:rsidR="005535CF" w:rsidRDefault="00E33D0D">
      <w:pPr>
        <w:pStyle w:val="Textoindependiente"/>
        <w:rPr>
          <w:rFonts w:ascii="Arial"/>
          <w:b/>
          <w:sz w:val="44"/>
        </w:rPr>
      </w:pPr>
      <w:r>
        <w:br w:type="column"/>
      </w:r>
    </w:p>
    <w:p w:rsidR="005535CF" w:rsidRDefault="005535CF">
      <w:pPr>
        <w:pStyle w:val="Textoindependiente"/>
        <w:rPr>
          <w:rFonts w:ascii="Arial"/>
          <w:b/>
          <w:sz w:val="44"/>
        </w:rPr>
      </w:pPr>
    </w:p>
    <w:p w:rsidR="005535CF" w:rsidRDefault="005535CF">
      <w:pPr>
        <w:pStyle w:val="Textoindependiente"/>
        <w:rPr>
          <w:rFonts w:ascii="Arial"/>
          <w:b/>
          <w:sz w:val="44"/>
        </w:rPr>
      </w:pPr>
    </w:p>
    <w:p w:rsidR="005535CF" w:rsidRDefault="005535CF">
      <w:pPr>
        <w:pStyle w:val="Textoindependiente"/>
        <w:rPr>
          <w:rFonts w:ascii="Arial"/>
          <w:b/>
          <w:sz w:val="39"/>
        </w:rPr>
      </w:pPr>
    </w:p>
    <w:p w:rsidR="005535CF" w:rsidRDefault="00E33D0D">
      <w:pPr>
        <w:pStyle w:val="Ttulo1"/>
        <w:ind w:left="3915"/>
      </w:pPr>
      <w:r>
        <w:t>TIPOLOGIA2B</w:t>
      </w:r>
    </w:p>
    <w:p w:rsidR="005535CF" w:rsidRDefault="005535CF">
      <w:pPr>
        <w:sectPr w:rsidR="005535CF">
          <w:type w:val="continuous"/>
          <w:pgSz w:w="23820" w:h="16840" w:orient="landscape"/>
          <w:pgMar w:top="1860" w:right="480" w:bottom="280" w:left="1320" w:header="720" w:footer="720" w:gutter="0"/>
          <w:cols w:num="2" w:space="720" w:equalWidth="0">
            <w:col w:w="15112" w:space="40"/>
            <w:col w:w="6868"/>
          </w:cols>
        </w:sectPr>
      </w:pPr>
    </w:p>
    <w:p w:rsidR="005535CF" w:rsidRDefault="00E33D0D">
      <w:pPr>
        <w:spacing w:before="50"/>
        <w:jc w:val="right"/>
        <w:rPr>
          <w:sz w:val="12"/>
        </w:rPr>
      </w:pPr>
      <w:r>
        <w:rPr>
          <w:w w:val="75"/>
          <w:sz w:val="12"/>
        </w:rPr>
        <w:lastRenderedPageBreak/>
        <w:t>Revision</w:t>
      </w:r>
    </w:p>
    <w:p w:rsidR="005535CF" w:rsidRDefault="00E33D0D">
      <w:pPr>
        <w:spacing w:before="50"/>
        <w:ind w:left="279"/>
        <w:rPr>
          <w:sz w:val="12"/>
        </w:rPr>
      </w:pPr>
      <w:r>
        <w:br w:type="column"/>
      </w:r>
      <w:r>
        <w:rPr>
          <w:w w:val="65"/>
          <w:sz w:val="12"/>
        </w:rPr>
        <w:lastRenderedPageBreak/>
        <w:t>Fecha</w:t>
      </w:r>
    </w:p>
    <w:p w:rsidR="005535CF" w:rsidRDefault="00E33D0D">
      <w:pPr>
        <w:spacing w:before="50"/>
        <w:ind w:left="629"/>
        <w:rPr>
          <w:sz w:val="12"/>
        </w:rPr>
      </w:pPr>
      <w:r>
        <w:br w:type="column"/>
      </w:r>
      <w:r>
        <w:rPr>
          <w:w w:val="65"/>
          <w:sz w:val="12"/>
        </w:rPr>
        <w:lastRenderedPageBreak/>
        <w:t>Descripcion</w:t>
      </w:r>
    </w:p>
    <w:p w:rsidR="005535CF" w:rsidRDefault="00E33D0D">
      <w:pPr>
        <w:pStyle w:val="Textoindependiente"/>
        <w:spacing w:before="8"/>
        <w:rPr>
          <w:sz w:val="25"/>
        </w:rPr>
      </w:pPr>
      <w:r>
        <w:br w:type="column"/>
      </w:r>
    </w:p>
    <w:p w:rsidR="005535CF" w:rsidRDefault="00E33D0D">
      <w:pPr>
        <w:spacing w:before="1"/>
        <w:ind w:left="1206"/>
        <w:rPr>
          <w:sz w:val="16"/>
        </w:rPr>
      </w:pPr>
      <w:r>
        <w:rPr>
          <w:w w:val="80"/>
          <w:position w:val="3"/>
          <w:sz w:val="12"/>
        </w:rPr>
        <w:t>Obra:</w:t>
      </w:r>
      <w:r>
        <w:rPr>
          <w:color w:val="767676"/>
          <w:w w:val="80"/>
          <w:sz w:val="16"/>
        </w:rPr>
        <w:t>CENTRODEPRIMERAINFANCIA-TIPOLOGIACENTRO-ESQUINA-12x25.00mts</w:t>
      </w:r>
    </w:p>
    <w:p w:rsidR="005535CF" w:rsidRDefault="00E33D0D">
      <w:pPr>
        <w:spacing w:before="3"/>
        <w:ind w:left="1202"/>
        <w:rPr>
          <w:sz w:val="16"/>
        </w:rPr>
      </w:pPr>
      <w:r>
        <w:rPr>
          <w:w w:val="80"/>
          <w:position w:val="1"/>
          <w:sz w:val="12"/>
        </w:rPr>
        <w:t>Plano:</w:t>
      </w:r>
      <w:r>
        <w:rPr>
          <w:color w:val="767676"/>
          <w:w w:val="80"/>
          <w:sz w:val="16"/>
        </w:rPr>
        <w:t>PLANTABAJA-PAISAJISMO</w:t>
      </w:r>
    </w:p>
    <w:p w:rsidR="005535CF" w:rsidRDefault="00E33D0D">
      <w:pPr>
        <w:pStyle w:val="Textoindependiente"/>
        <w:rPr>
          <w:sz w:val="12"/>
        </w:rPr>
      </w:pPr>
      <w:r>
        <w:br w:type="column"/>
      </w:r>
    </w:p>
    <w:p w:rsidR="005535CF" w:rsidRDefault="005535CF">
      <w:pPr>
        <w:pStyle w:val="Textoindependiente"/>
        <w:spacing w:before="7"/>
        <w:rPr>
          <w:sz w:val="13"/>
        </w:rPr>
      </w:pPr>
    </w:p>
    <w:p w:rsidR="005535CF" w:rsidRDefault="00E33D0D">
      <w:pPr>
        <w:spacing w:before="1"/>
        <w:ind w:left="491" w:right="385"/>
        <w:jc w:val="center"/>
        <w:rPr>
          <w:sz w:val="12"/>
        </w:rPr>
      </w:pPr>
      <w:r>
        <w:rPr>
          <w:sz w:val="12"/>
        </w:rPr>
        <w:t>PlanoN°</w:t>
      </w:r>
    </w:p>
    <w:p w:rsidR="005535CF" w:rsidRDefault="00E33D0D">
      <w:pPr>
        <w:pStyle w:val="Ttulo4"/>
        <w:spacing w:before="102" w:line="141" w:lineRule="exact"/>
        <w:ind w:left="415" w:right="385"/>
        <w:jc w:val="center"/>
      </w:pPr>
      <w:r>
        <w:rPr>
          <w:color w:val="767676"/>
          <w:w w:val="95"/>
        </w:rPr>
        <w:t>P01</w:t>
      </w:r>
    </w:p>
    <w:p w:rsidR="005535CF" w:rsidRDefault="005535CF">
      <w:pPr>
        <w:spacing w:line="141" w:lineRule="exact"/>
        <w:jc w:val="center"/>
        <w:sectPr w:rsidR="005535CF">
          <w:type w:val="continuous"/>
          <w:pgSz w:w="23820" w:h="16840" w:orient="landscape"/>
          <w:pgMar w:top="1860" w:right="480" w:bottom="280" w:left="1320" w:header="720" w:footer="720" w:gutter="0"/>
          <w:cols w:num="5" w:space="720" w:equalWidth="0">
            <w:col w:w="12367" w:space="40"/>
            <w:col w:w="496" w:space="39"/>
            <w:col w:w="1037" w:space="39"/>
            <w:col w:w="6574" w:space="40"/>
            <w:col w:w="1388"/>
          </w:cols>
        </w:sectPr>
      </w:pPr>
    </w:p>
    <w:p w:rsidR="005535CF" w:rsidRDefault="00E33D0D">
      <w:pPr>
        <w:spacing w:before="22"/>
        <w:jc w:val="right"/>
        <w:rPr>
          <w:sz w:val="12"/>
        </w:rPr>
      </w:pPr>
      <w:r>
        <w:rPr>
          <w:noProof/>
          <w:lang w:eastAsia="es-ES"/>
        </w:rPr>
        <w:lastRenderedPageBreak/>
        <w:drawing>
          <wp:anchor distT="0" distB="0" distL="0" distR="0" simplePos="0" relativeHeight="251486720" behindDoc="1" locked="0" layoutInCell="1" allowOverlap="1">
            <wp:simplePos x="0" y="0"/>
            <wp:positionH relativeFrom="page">
              <wp:posOffset>0</wp:posOffset>
            </wp:positionH>
            <wp:positionV relativeFrom="page">
              <wp:posOffset>2540</wp:posOffset>
            </wp:positionV>
            <wp:extent cx="15118841" cy="10690859"/>
            <wp:effectExtent l="0" t="0" r="0" b="0"/>
            <wp:wrapNone/>
            <wp:docPr id="203"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21.png"/>
                    <pic:cNvPicPr/>
                  </pic:nvPicPr>
                  <pic:blipFill>
                    <a:blip r:embed="rId181" cstate="print"/>
                    <a:stretch>
                      <a:fillRect/>
                    </a:stretch>
                  </pic:blipFill>
                  <pic:spPr>
                    <a:xfrm>
                      <a:off x="0" y="0"/>
                      <a:ext cx="15118841" cy="10690859"/>
                    </a:xfrm>
                    <a:prstGeom prst="rect">
                      <a:avLst/>
                    </a:prstGeom>
                  </pic:spPr>
                </pic:pic>
              </a:graphicData>
            </a:graphic>
          </wp:anchor>
        </w:drawing>
      </w:r>
      <w:r>
        <w:rPr>
          <w:sz w:val="12"/>
        </w:rPr>
        <w:t>Fecha:</w:t>
      </w:r>
    </w:p>
    <w:p w:rsidR="005535CF" w:rsidRDefault="00E33D0D">
      <w:pPr>
        <w:spacing w:line="182" w:lineRule="exact"/>
        <w:ind w:left="1213"/>
        <w:rPr>
          <w:sz w:val="16"/>
        </w:rPr>
      </w:pPr>
      <w:r>
        <w:br w:type="column"/>
      </w:r>
      <w:r>
        <w:rPr>
          <w:spacing w:val="-1"/>
          <w:w w:val="90"/>
          <w:position w:val="1"/>
          <w:sz w:val="12"/>
        </w:rPr>
        <w:lastRenderedPageBreak/>
        <w:t xml:space="preserve">Escala: </w:t>
      </w:r>
      <w:r>
        <w:rPr>
          <w:color w:val="767676"/>
          <w:spacing w:val="-1"/>
          <w:w w:val="90"/>
          <w:sz w:val="16"/>
        </w:rPr>
        <w:t>1:100</w:t>
      </w:r>
    </w:p>
    <w:p w:rsidR="005535CF" w:rsidRDefault="00E33D0D">
      <w:pPr>
        <w:spacing w:before="22"/>
        <w:ind w:left="851"/>
        <w:rPr>
          <w:sz w:val="12"/>
        </w:rPr>
      </w:pPr>
      <w:r>
        <w:br w:type="column"/>
      </w:r>
      <w:r>
        <w:rPr>
          <w:sz w:val="12"/>
        </w:rPr>
        <w:lastRenderedPageBreak/>
        <w:t>Revisó:</w:t>
      </w:r>
    </w:p>
    <w:p w:rsidR="005535CF" w:rsidRDefault="005535CF">
      <w:pPr>
        <w:rPr>
          <w:sz w:val="12"/>
        </w:rPr>
        <w:sectPr w:rsidR="005535CF">
          <w:type w:val="continuous"/>
          <w:pgSz w:w="23820" w:h="16840" w:orient="landscape"/>
          <w:pgMar w:top="1860" w:right="480" w:bottom="280" w:left="1320" w:header="720" w:footer="720" w:gutter="0"/>
          <w:cols w:num="3" w:space="720" w:equalWidth="0">
            <w:col w:w="15583" w:space="40"/>
            <w:col w:w="1966" w:space="39"/>
            <w:col w:w="4392"/>
          </w:cols>
        </w:sectPr>
      </w:pPr>
    </w:p>
    <w:p w:rsidR="005535CF" w:rsidRDefault="007E1C2E">
      <w:pPr>
        <w:spacing w:before="85"/>
        <w:ind w:left="1058"/>
        <w:rPr>
          <w:sz w:val="31"/>
        </w:rPr>
      </w:pPr>
      <w:r w:rsidRPr="007E1C2E">
        <w:rPr>
          <w:noProof/>
          <w:lang w:eastAsia="es-ES"/>
        </w:rPr>
        <w:lastRenderedPageBreak/>
        <w:pict>
          <v:shape id="Text Box 2" o:spid="_x0000_s1580" type="#_x0000_t202" style="position:absolute;left:0;text-align:left;margin-left:101.1pt;margin-top:12.85pt;width:8.85pt;height:17.7pt;z-index:2518328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" filled="f" stroked="f">
            <v:textbox inset="0,0,0,0">
              <w:txbxContent>
                <w:p w:rsidR="00E65EBD" w:rsidRDefault="00E65EBD">
                  <w:pPr>
                    <w:spacing w:line="352" w:lineRule="exact"/>
                    <w:rPr>
                      <w:sz w:val="31"/>
                    </w:rPr>
                  </w:pPr>
                  <w:r>
                    <w:rPr>
                      <w:w w:val="102"/>
                      <w:sz w:val="31"/>
                    </w:rPr>
                    <w:t>1</w:t>
                  </w:r>
                </w:p>
              </w:txbxContent>
            </v:textbox>
            <w10:wrap anchorx="page"/>
          </v:shape>
        </w:pict>
      </w:r>
      <w:r w:rsidR="00E33D0D">
        <w:rPr>
          <w:sz w:val="31"/>
          <w:u w:val="single"/>
        </w:rPr>
        <w:t>Detallespaisajismo</w:t>
      </w:r>
    </w:p>
    <w:p w:rsidR="005535CF" w:rsidRDefault="00E33D0D">
      <w:pPr>
        <w:spacing w:before="23"/>
        <w:ind w:left="1185"/>
        <w:rPr>
          <w:sz w:val="16"/>
        </w:rPr>
      </w:pPr>
      <w:r>
        <w:rPr>
          <w:w w:val="95"/>
          <w:sz w:val="16"/>
        </w:rPr>
        <w:t>Escala1:20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3"/>
        <w:rPr>
          <w:sz w:val="23"/>
        </w:rPr>
      </w:pPr>
    </w:p>
    <w:p w:rsidR="005535CF" w:rsidRDefault="00E33D0D">
      <w:pPr>
        <w:pStyle w:val="Textoindependiente"/>
        <w:spacing w:before="1"/>
        <w:ind w:left="1197"/>
      </w:pPr>
      <w:r>
        <w:t>TutoradodeArbolesPatioyVereda-Esc1:20</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8"/>
        <w:rPr>
          <w:sz w:val="28"/>
        </w:rPr>
      </w:pPr>
    </w:p>
    <w:p w:rsidR="005535CF" w:rsidRDefault="005535CF">
      <w:pPr>
        <w:rPr>
          <w:sz w:val="28"/>
        </w:rPr>
        <w:sectPr w:rsidR="005535CF">
          <w:headerReference w:type="default" r:id="rId182"/>
          <w:pgSz w:w="23820" w:h="16840" w:orient="landscape"/>
          <w:pgMar w:top="720" w:right="480" w:bottom="280" w:left="1320" w:header="0" w:footer="0" w:gutter="0"/>
          <w:cols w:space="720"/>
        </w:sectPr>
      </w:pPr>
    </w:p>
    <w:p w:rsidR="005535CF" w:rsidRDefault="00E33D0D">
      <w:pPr>
        <w:pStyle w:val="Textoindependiente"/>
        <w:spacing w:before="182"/>
        <w:ind w:left="1192"/>
      </w:pPr>
      <w:r>
        <w:lastRenderedPageBreak/>
        <w:t>Barreracontrahormigas</w:t>
      </w:r>
    </w:p>
    <w:p w:rsidR="005535CF" w:rsidRDefault="005535CF">
      <w:pPr>
        <w:pStyle w:val="Textoindependiente"/>
        <w:spacing w:before="3"/>
        <w:rPr>
          <w:sz w:val="24"/>
        </w:rPr>
      </w:pPr>
    </w:p>
    <w:p w:rsidR="005535CF" w:rsidRDefault="00E33D0D">
      <w:pPr>
        <w:pStyle w:val="Textoindependiente"/>
        <w:spacing w:line="247" w:lineRule="auto"/>
        <w:ind w:left="1178" w:right="29" w:firstLine="7"/>
      </w:pPr>
      <w:r>
        <w:rPr>
          <w:spacing w:val="-1"/>
        </w:rPr>
        <w:t>Alambregalvanizado</w:t>
      </w:r>
      <w:r>
        <w:t>forradocon manguera plástica o desilicona</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2"/>
        <w:rPr>
          <w:sz w:val="17"/>
        </w:rPr>
      </w:pPr>
    </w:p>
    <w:p w:rsidR="005535CF" w:rsidRDefault="00E33D0D">
      <w:pPr>
        <w:jc w:val="right"/>
        <w:rPr>
          <w:sz w:val="16"/>
        </w:rPr>
      </w:pPr>
      <w:r>
        <w:rPr>
          <w:sz w:val="16"/>
        </w:rPr>
        <w:t>Tutor</w:t>
      </w:r>
    </w:p>
    <w:p w:rsidR="005535CF" w:rsidRDefault="00E33D0D">
      <w:pPr>
        <w:spacing w:before="94" w:line="276" w:lineRule="auto"/>
        <w:ind w:left="103" w:right="-13" w:firstLine="6"/>
        <w:rPr>
          <w:sz w:val="16"/>
        </w:rPr>
      </w:pPr>
      <w:r>
        <w:br w:type="column"/>
      </w:r>
      <w:r>
        <w:rPr>
          <w:sz w:val="16"/>
        </w:rPr>
        <w:lastRenderedPageBreak/>
        <w:t>Atadura</w:t>
      </w:r>
      <w:r>
        <w:rPr>
          <w:w w:val="95"/>
          <w:sz w:val="16"/>
        </w:rPr>
        <w:t>superior</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2"/>
        <w:rPr>
          <w:sz w:val="17"/>
        </w:rPr>
      </w:pPr>
    </w:p>
    <w:p w:rsidR="005535CF" w:rsidRDefault="00E33D0D">
      <w:pPr>
        <w:ind w:left="22"/>
        <w:rPr>
          <w:sz w:val="16"/>
        </w:rPr>
      </w:pPr>
      <w:r>
        <w:rPr>
          <w:w w:val="95"/>
          <w:sz w:val="16"/>
        </w:rPr>
        <w:t>Tronco</w:t>
      </w:r>
    </w:p>
    <w:p w:rsidR="005535CF" w:rsidRDefault="00E33D0D">
      <w:pPr>
        <w:spacing w:before="111" w:line="261" w:lineRule="auto"/>
        <w:ind w:left="111" w:hanging="40"/>
        <w:rPr>
          <w:sz w:val="16"/>
        </w:rPr>
      </w:pPr>
      <w:r>
        <w:br w:type="column"/>
      </w:r>
      <w:r>
        <w:rPr>
          <w:w w:val="95"/>
          <w:sz w:val="16"/>
        </w:rPr>
        <w:lastRenderedPageBreak/>
        <w:t>Atadura</w:t>
      </w:r>
      <w:r>
        <w:rPr>
          <w:sz w:val="16"/>
        </w:rPr>
        <w:t>inferior</w:t>
      </w:r>
    </w:p>
    <w:p w:rsidR="005535CF" w:rsidRDefault="00E33D0D">
      <w:pPr>
        <w:pStyle w:val="Textoindependiente"/>
        <w:rPr>
          <w:sz w:val="18"/>
        </w:rPr>
      </w:pPr>
      <w:r>
        <w:br w:type="column"/>
      </w: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2"/>
        <w:rPr>
          <w:sz w:val="17"/>
        </w:rPr>
      </w:pPr>
    </w:p>
    <w:p w:rsidR="005535CF" w:rsidRDefault="00E33D0D">
      <w:pPr>
        <w:ind w:left="-34"/>
        <w:rPr>
          <w:sz w:val="16"/>
        </w:rPr>
      </w:pPr>
      <w:r>
        <w:rPr>
          <w:sz w:val="16"/>
        </w:rPr>
        <w:t>Tutor</w:t>
      </w:r>
    </w:p>
    <w:p w:rsidR="005535CF" w:rsidRDefault="005535CF">
      <w:pPr>
        <w:rPr>
          <w:sz w:val="16"/>
        </w:rPr>
        <w:sectPr w:rsidR="005535CF">
          <w:type w:val="continuous"/>
          <w:pgSz w:w="23820" w:h="16840" w:orient="landscape"/>
          <w:pgMar w:top="1860" w:right="480" w:bottom="280" w:left="1320" w:header="720" w:footer="720" w:gutter="0"/>
          <w:cols w:num="6" w:space="720" w:equalWidth="0">
            <w:col w:w="3757" w:space="3878"/>
            <w:col w:w="1549" w:space="40"/>
            <w:col w:w="677" w:space="39"/>
            <w:col w:w="516" w:space="39"/>
            <w:col w:w="627" w:space="40"/>
            <w:col w:w="10858"/>
          </w:cols>
        </w:sectPr>
      </w:pPr>
    </w:p>
    <w:p w:rsidR="005535CF" w:rsidRDefault="005535CF">
      <w:pPr>
        <w:pStyle w:val="Textoindependiente"/>
        <w:spacing w:before="4"/>
        <w:rPr>
          <w:sz w:val="15"/>
        </w:rPr>
      </w:pPr>
    </w:p>
    <w:p w:rsidR="005535CF" w:rsidRDefault="005535CF">
      <w:pPr>
        <w:rPr>
          <w:sz w:val="15"/>
        </w:rPr>
        <w:sectPr w:rsidR="005535CF">
          <w:type w:val="continuous"/>
          <w:pgSz w:w="23820" w:h="16840" w:orient="landscape"/>
          <w:pgMar w:top="1860" w:right="480" w:bottom="280" w:left="1320" w:header="720" w:footer="720" w:gutter="0"/>
          <w:cols w:space="720"/>
        </w:sectPr>
      </w:pPr>
    </w:p>
    <w:p w:rsidR="005535CF" w:rsidRDefault="00E33D0D">
      <w:pPr>
        <w:pStyle w:val="Textoindependiente"/>
        <w:tabs>
          <w:tab w:val="left" w:pos="2108"/>
          <w:tab w:val="left" w:pos="5728"/>
        </w:tabs>
        <w:spacing w:before="92" w:line="247" w:lineRule="auto"/>
        <w:ind w:left="1197" w:right="38" w:firstLine="8"/>
      </w:pPr>
      <w:r>
        <w:rPr>
          <w:u w:val="single"/>
        </w:rPr>
        <w:lastRenderedPageBreak/>
        <w:t>Tutor</w:t>
      </w:r>
      <w:r>
        <w:rPr>
          <w:u w:val="single"/>
        </w:rPr>
        <w:tab/>
        <w:t>2"x2"x2,70mcon</w:t>
      </w:r>
      <w:r>
        <w:rPr>
          <w:u w:val="single"/>
        </w:rPr>
        <w:tab/>
      </w:r>
      <w:r>
        <w:t xml:space="preserve"> puntaclavadosenelsuelodel</w:t>
      </w:r>
    </w:p>
    <w:p w:rsidR="005535CF" w:rsidRDefault="00E33D0D">
      <w:pPr>
        <w:pStyle w:val="Textoindependiente"/>
        <w:spacing w:line="247" w:lineRule="auto"/>
        <w:ind w:left="1197" w:right="2404"/>
      </w:pPr>
      <w:r>
        <w:t>pozoantesderealizarlaplantacióndelárbol.</w:t>
      </w:r>
    </w:p>
    <w:p w:rsidR="005535CF" w:rsidRDefault="00E33D0D">
      <w:pPr>
        <w:pStyle w:val="Textoindependiente"/>
        <w:rPr>
          <w:sz w:val="18"/>
        </w:rPr>
      </w:pPr>
      <w:r>
        <w:br w:type="column"/>
      </w:r>
    </w:p>
    <w:p w:rsidR="005535CF" w:rsidRDefault="005535CF">
      <w:pPr>
        <w:pStyle w:val="Textoindependiente"/>
        <w:spacing w:before="11"/>
        <w:rPr>
          <w:sz w:val="18"/>
        </w:rPr>
      </w:pPr>
    </w:p>
    <w:p w:rsidR="005535CF" w:rsidRDefault="00E33D0D">
      <w:pPr>
        <w:ind w:left="1197"/>
        <w:rPr>
          <w:sz w:val="16"/>
        </w:rPr>
      </w:pPr>
      <w:r>
        <w:rPr>
          <w:sz w:val="16"/>
        </w:rPr>
        <w:t>SUJECIONDETUTORESAARBOL</w:t>
      </w:r>
    </w:p>
    <w:p w:rsidR="005535CF" w:rsidRDefault="00E33D0D">
      <w:pPr>
        <w:pStyle w:val="Textoindependiente"/>
        <w:rPr>
          <w:sz w:val="22"/>
        </w:rPr>
      </w:pPr>
      <w:r>
        <w:br w:type="column"/>
      </w:r>
    </w:p>
    <w:p w:rsidR="005535CF" w:rsidRDefault="005535CF">
      <w:pPr>
        <w:pStyle w:val="Textoindependiente"/>
        <w:rPr>
          <w:sz w:val="22"/>
        </w:rPr>
      </w:pPr>
    </w:p>
    <w:p w:rsidR="005535CF" w:rsidRDefault="005535CF">
      <w:pPr>
        <w:pStyle w:val="Textoindependiente"/>
        <w:spacing w:before="9"/>
        <w:rPr>
          <w:sz w:val="30"/>
        </w:rPr>
      </w:pPr>
    </w:p>
    <w:p w:rsidR="005535CF" w:rsidRDefault="00E33D0D">
      <w:pPr>
        <w:pStyle w:val="Textoindependiente"/>
        <w:ind w:left="1197"/>
      </w:pPr>
      <w:r>
        <w:t>CanteroPatios-Esc1:20</w:t>
      </w:r>
    </w:p>
    <w:p w:rsidR="005535CF" w:rsidRDefault="005535CF">
      <w:pPr>
        <w:sectPr w:rsidR="005535CF">
          <w:type w:val="continuous"/>
          <w:pgSz w:w="23820" w:h="16840" w:orient="landscape"/>
          <w:pgMar w:top="1860" w:right="480" w:bottom="280" w:left="1320" w:header="720" w:footer="720" w:gutter="0"/>
          <w:cols w:num="3" w:space="720" w:equalWidth="0">
            <w:col w:w="5769" w:space="1971"/>
            <w:col w:w="3835" w:space="1220"/>
            <w:col w:w="9225"/>
          </w:cols>
        </w:sectPr>
      </w:pPr>
    </w:p>
    <w:p w:rsidR="005535CF" w:rsidRDefault="005535CF">
      <w:pPr>
        <w:pStyle w:val="Textoindependiente"/>
        <w:spacing w:before="2"/>
        <w:rPr>
          <w:sz w:val="13"/>
        </w:rPr>
      </w:pPr>
    </w:p>
    <w:p w:rsidR="005535CF" w:rsidRDefault="00E33D0D">
      <w:pPr>
        <w:pStyle w:val="Textoindependiente"/>
        <w:spacing w:before="92"/>
        <w:ind w:left="1201"/>
      </w:pPr>
      <w:r>
        <w:t>Sustratoespecialparajardín</w:t>
      </w:r>
    </w:p>
    <w:p w:rsidR="005535CF" w:rsidRDefault="00E33D0D">
      <w:pPr>
        <w:pStyle w:val="Textoindependiente"/>
        <w:spacing w:before="6"/>
        <w:ind w:left="1195"/>
      </w:pPr>
      <w:r>
        <w:t>Hoyodeplantación0.70x0.70x0.70</w:t>
      </w:r>
    </w:p>
    <w:p w:rsidR="005535CF" w:rsidRDefault="005535CF">
      <w:pPr>
        <w:pStyle w:val="Textoindependiente"/>
        <w:rPr>
          <w:sz w:val="22"/>
        </w:rPr>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E33D0D">
      <w:pPr>
        <w:pStyle w:val="Textoindependiente"/>
        <w:spacing w:before="92"/>
        <w:ind w:left="1196"/>
      </w:pPr>
      <w:r>
        <w:lastRenderedPageBreak/>
        <w:t>Murete</w:t>
      </w:r>
    </w:p>
    <w:p w:rsidR="005535CF" w:rsidRDefault="00E33D0D">
      <w:pPr>
        <w:pStyle w:val="Textoindependiente"/>
        <w:spacing w:before="3"/>
        <w:rPr>
          <w:sz w:val="21"/>
        </w:rPr>
      </w:pPr>
      <w:r>
        <w:br w:type="column"/>
      </w:r>
    </w:p>
    <w:p w:rsidR="005535CF" w:rsidRDefault="00E33D0D">
      <w:pPr>
        <w:pStyle w:val="Textoindependiente"/>
        <w:ind w:left="1196"/>
      </w:pPr>
      <w:r>
        <w:t>Vegetación</w:t>
      </w:r>
    </w:p>
    <w:p w:rsidR="005535CF" w:rsidRDefault="005535CF">
      <w:pPr>
        <w:sectPr w:rsidR="005535CF">
          <w:type w:val="continuous"/>
          <w:pgSz w:w="23820" w:h="16840" w:orient="landscape"/>
          <w:pgMar w:top="1860" w:right="480" w:bottom="280" w:left="1320" w:header="720" w:footer="720" w:gutter="0"/>
          <w:cols w:num="2" w:space="720" w:equalWidth="0">
            <w:col w:w="1853" w:space="11190"/>
            <w:col w:w="8977"/>
          </w:cols>
        </w:sectPr>
      </w:pPr>
    </w:p>
    <w:p w:rsidR="005535CF" w:rsidRDefault="005535CF">
      <w:pPr>
        <w:pStyle w:val="Textoindependiente"/>
        <w:spacing w:before="3"/>
        <w:rPr>
          <w:sz w:val="23"/>
        </w:rPr>
      </w:pPr>
    </w:p>
    <w:p w:rsidR="005535CF" w:rsidRDefault="00E33D0D">
      <w:pPr>
        <w:pStyle w:val="Textoindependiente"/>
        <w:spacing w:before="92"/>
        <w:ind w:left="14226"/>
      </w:pPr>
      <w:r>
        <w:t>Murete</w:t>
      </w:r>
    </w:p>
    <w:p w:rsidR="005535CF" w:rsidRDefault="005535CF">
      <w:pPr>
        <w:pStyle w:val="Textoindependiente"/>
      </w:pPr>
    </w:p>
    <w:p w:rsidR="005535CF" w:rsidRDefault="005535CF">
      <w:pPr>
        <w:pStyle w:val="Textoindependiente"/>
        <w:spacing w:before="10"/>
      </w:pPr>
    </w:p>
    <w:p w:rsidR="005535CF" w:rsidRDefault="005535CF">
      <w:pPr>
        <w:sectPr w:rsidR="005535CF">
          <w:type w:val="continuous"/>
          <w:pgSz w:w="23820" w:h="16840" w:orient="landscape"/>
          <w:pgMar w:top="1860" w:right="480" w:bottom="280" w:left="1320" w:header="720" w:footer="720" w:gutter="0"/>
          <w:cols w:space="720"/>
        </w:sectPr>
      </w:pPr>
    </w:p>
    <w:p w:rsidR="005535CF" w:rsidRDefault="00E33D0D">
      <w:pPr>
        <w:pStyle w:val="Textoindependiente"/>
        <w:tabs>
          <w:tab w:val="left" w:pos="4175"/>
        </w:tabs>
        <w:spacing w:before="92"/>
        <w:ind w:left="1201"/>
      </w:pPr>
      <w:r>
        <w:rPr>
          <w:u w:val="single"/>
        </w:rPr>
        <w:lastRenderedPageBreak/>
        <w:t>Suelooriginal</w:t>
      </w:r>
      <w:r>
        <w:rPr>
          <w:u w:val="single"/>
        </w:rPr>
        <w:tab/>
      </w:r>
    </w:p>
    <w:p w:rsidR="005535CF" w:rsidRDefault="00E33D0D">
      <w:pPr>
        <w:pStyle w:val="Textoindependiente"/>
        <w:spacing w:before="122"/>
        <w:ind w:left="1206"/>
      </w:pPr>
      <w:r>
        <w:br w:type="column"/>
      </w:r>
      <w:r>
        <w:rPr>
          <w:w w:val="95"/>
        </w:rPr>
        <w:lastRenderedPageBreak/>
        <w:t>Sustratoespecial</w:t>
      </w:r>
    </w:p>
    <w:p w:rsidR="005535CF" w:rsidRDefault="00E33D0D">
      <w:pPr>
        <w:pStyle w:val="Textoindependiente"/>
        <w:spacing w:before="8"/>
        <w:ind w:left="1201"/>
      </w:pPr>
      <w:r>
        <w:t>parajardines.Prof0.20m</w:t>
      </w:r>
    </w:p>
    <w:p w:rsidR="005535CF" w:rsidRDefault="005535CF">
      <w:pPr>
        <w:sectPr w:rsidR="005535CF">
          <w:type w:val="continuous"/>
          <w:pgSz w:w="23820" w:h="16840" w:orient="landscape"/>
          <w:pgMar w:top="1860" w:right="480" w:bottom="280" w:left="1320" w:header="720" w:footer="720" w:gutter="0"/>
          <w:cols w:num="2" w:space="720" w:equalWidth="0">
            <w:col w:w="4217" w:space="8810"/>
            <w:col w:w="8993"/>
          </w:cols>
        </w:sectPr>
      </w:pPr>
    </w:p>
    <w:p w:rsidR="005535CF" w:rsidRDefault="005535CF">
      <w:pPr>
        <w:pStyle w:val="Textoindependiente"/>
        <w:spacing w:before="1"/>
        <w:rPr>
          <w:sz w:val="27"/>
        </w:rPr>
      </w:pPr>
    </w:p>
    <w:p w:rsidR="005535CF" w:rsidRDefault="00E33D0D">
      <w:pPr>
        <w:pStyle w:val="Textoindependiente"/>
        <w:spacing w:before="91"/>
        <w:ind w:left="14216"/>
      </w:pPr>
      <w:r>
        <w:t>Suelooriginal</w:t>
      </w: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pPr>
    </w:p>
    <w:p w:rsidR="005535CF" w:rsidRDefault="005535CF">
      <w:pPr>
        <w:pStyle w:val="Textoindependiente"/>
        <w:spacing w:before="9"/>
        <w:rPr>
          <w:sz w:val="26"/>
        </w:rPr>
      </w:pPr>
    </w:p>
    <w:p w:rsidR="005535CF" w:rsidRDefault="005535CF">
      <w:pPr>
        <w:rPr>
          <w:sz w:val="26"/>
        </w:rPr>
        <w:sectPr w:rsidR="005535CF">
          <w:type w:val="continuous"/>
          <w:pgSz w:w="23820" w:h="16840" w:orient="landscape"/>
          <w:pgMar w:top="1860" w:right="480" w:bottom="280" w:left="1320" w:header="720" w:footer="720" w:gutter="0"/>
          <w:cols w:space="720"/>
        </w:sectPr>
      </w:pPr>
    </w:p>
    <w:p w:rsidR="005535CF" w:rsidRDefault="005535CF">
      <w:pPr>
        <w:pStyle w:val="Textoindependiente"/>
        <w:rPr>
          <w:sz w:val="18"/>
        </w:rPr>
      </w:pPr>
    </w:p>
    <w:p w:rsidR="005535CF" w:rsidRDefault="005535CF">
      <w:pPr>
        <w:pStyle w:val="Textoindependiente"/>
        <w:rPr>
          <w:sz w:val="18"/>
        </w:rPr>
      </w:pPr>
    </w:p>
    <w:p w:rsidR="005535CF" w:rsidRDefault="005535CF">
      <w:pPr>
        <w:pStyle w:val="Textoindependiente"/>
        <w:spacing w:before="2"/>
        <w:rPr>
          <w:sz w:val="24"/>
        </w:rPr>
      </w:pPr>
    </w:p>
    <w:p w:rsidR="005535CF" w:rsidRDefault="00E33D0D">
      <w:pPr>
        <w:spacing w:before="1"/>
        <w:ind w:right="644"/>
        <w:jc w:val="right"/>
        <w:rPr>
          <w:rFonts w:ascii="Arial"/>
          <w:b/>
          <w:sz w:val="16"/>
        </w:rPr>
      </w:pPr>
      <w:r>
        <w:rPr>
          <w:rFonts w:ascii="Arial"/>
          <w:b/>
          <w:color w:val="EC1F23"/>
          <w:w w:val="60"/>
          <w:sz w:val="16"/>
        </w:rPr>
        <w:t>PLANONOAPTOPARACONSTRUCCION</w:t>
      </w:r>
    </w:p>
    <w:p w:rsidR="005535CF" w:rsidRDefault="00E33D0D">
      <w:pPr>
        <w:spacing w:before="85" w:line="247" w:lineRule="auto"/>
        <w:ind w:left="12085" w:hanging="2"/>
        <w:rPr>
          <w:rFonts w:ascii="Arial"/>
          <w:b/>
          <w:sz w:val="8"/>
        </w:rPr>
      </w:pPr>
      <w:r>
        <w:rPr>
          <w:rFonts w:ascii="Arial"/>
          <w:b/>
          <w:w w:val="60"/>
          <w:sz w:val="8"/>
        </w:rPr>
        <w:t>ELPRESENTEPLANOESINDICATIVO,LACONTRATISTACONFECCIONARALOSPLANOSDEFINITIVOS,QUEDEBERANSERAPROBADOSPORLAINSPECCIONDEOBRA.ELPLANOPRESENTADOPORLACONTRATISTAESTARAENUN</w:t>
      </w:r>
    </w:p>
    <w:p w:rsidR="005535CF" w:rsidRDefault="00E33D0D">
      <w:pPr>
        <w:spacing w:before="1"/>
        <w:ind w:left="12086"/>
        <w:rPr>
          <w:rFonts w:ascii="Arial"/>
          <w:b/>
          <w:sz w:val="8"/>
        </w:rPr>
      </w:pPr>
      <w:r>
        <w:rPr>
          <w:rFonts w:ascii="Arial"/>
          <w:b/>
          <w:w w:val="60"/>
          <w:sz w:val="8"/>
        </w:rPr>
        <w:t>TODODE  ACUERDOCON  LANORMATIVA  VIGENTE.</w:t>
      </w:r>
    </w:p>
    <w:p w:rsidR="005535CF" w:rsidRDefault="00E33D0D">
      <w:pPr>
        <w:spacing w:before="3"/>
        <w:ind w:left="12086"/>
        <w:rPr>
          <w:rFonts w:ascii="Arial"/>
          <w:b/>
          <w:sz w:val="8"/>
        </w:rPr>
      </w:pPr>
      <w:r>
        <w:rPr>
          <w:rFonts w:ascii="Arial"/>
          <w:b/>
          <w:w w:val="60"/>
          <w:sz w:val="8"/>
        </w:rPr>
        <w:t>TODASLASMEDIDASYNIVELESSEVERIFICARANENOBRAPORELCONTRATISTA.</w:t>
      </w:r>
    </w:p>
    <w:p w:rsidR="005535CF" w:rsidRDefault="00E33D0D">
      <w:pPr>
        <w:spacing w:before="4"/>
        <w:ind w:left="12086"/>
        <w:rPr>
          <w:rFonts w:ascii="Arial"/>
          <w:b/>
          <w:sz w:val="8"/>
        </w:rPr>
      </w:pPr>
      <w:r>
        <w:rPr>
          <w:rFonts w:ascii="Arial"/>
          <w:b/>
          <w:w w:val="60"/>
          <w:sz w:val="8"/>
        </w:rPr>
        <w:t>TODOSLOSDETALLESCONSTRUCTIVOSSERANCOORDINADOSYCOMPATIBILIZADOSENOBRA</w:t>
      </w:r>
    </w:p>
    <w:p w:rsidR="005535CF" w:rsidRDefault="00E33D0D">
      <w:pPr>
        <w:pStyle w:val="Ttulo1"/>
        <w:spacing w:before="93"/>
        <w:ind w:left="3914"/>
      </w:pPr>
      <w:r>
        <w:br w:type="column"/>
      </w:r>
      <w:r>
        <w:lastRenderedPageBreak/>
        <w:t>TIPOLOGIA2B</w:t>
      </w:r>
    </w:p>
    <w:p w:rsidR="005535CF" w:rsidRDefault="005535CF">
      <w:pPr>
        <w:sectPr w:rsidR="005535CF">
          <w:type w:val="continuous"/>
          <w:pgSz w:w="23820" w:h="16840" w:orient="landscape"/>
          <w:pgMar w:top="1860" w:right="480" w:bottom="280" w:left="1320" w:header="720" w:footer="720" w:gutter="0"/>
          <w:cols w:num="2" w:space="720" w:equalWidth="0">
            <w:col w:w="15107" w:space="40"/>
            <w:col w:w="6873"/>
          </w:cols>
        </w:sectPr>
      </w:pPr>
    </w:p>
    <w:p w:rsidR="005535CF" w:rsidRDefault="00E33D0D">
      <w:pPr>
        <w:spacing w:before="51"/>
        <w:jc w:val="right"/>
        <w:rPr>
          <w:sz w:val="12"/>
        </w:rPr>
      </w:pPr>
      <w:r>
        <w:rPr>
          <w:w w:val="75"/>
          <w:sz w:val="12"/>
        </w:rPr>
        <w:lastRenderedPageBreak/>
        <w:t>Revision</w:t>
      </w:r>
    </w:p>
    <w:p w:rsidR="005535CF" w:rsidRDefault="00E33D0D">
      <w:pPr>
        <w:spacing w:before="51"/>
        <w:ind w:left="280"/>
        <w:rPr>
          <w:sz w:val="12"/>
        </w:rPr>
      </w:pPr>
      <w:r>
        <w:br w:type="column"/>
      </w:r>
      <w:r>
        <w:rPr>
          <w:w w:val="65"/>
          <w:sz w:val="12"/>
        </w:rPr>
        <w:lastRenderedPageBreak/>
        <w:t>Fecha</w:t>
      </w:r>
    </w:p>
    <w:p w:rsidR="005535CF" w:rsidRDefault="00E33D0D">
      <w:pPr>
        <w:spacing w:before="51"/>
        <w:ind w:left="627"/>
        <w:rPr>
          <w:sz w:val="12"/>
        </w:rPr>
      </w:pPr>
      <w:r>
        <w:br w:type="column"/>
      </w:r>
      <w:r>
        <w:rPr>
          <w:w w:val="65"/>
          <w:sz w:val="12"/>
        </w:rPr>
        <w:lastRenderedPageBreak/>
        <w:t>Descripcion</w:t>
      </w:r>
    </w:p>
    <w:p w:rsidR="005535CF" w:rsidRDefault="00E33D0D">
      <w:pPr>
        <w:pStyle w:val="Textoindependiente"/>
        <w:spacing w:before="9"/>
        <w:rPr>
          <w:sz w:val="25"/>
        </w:rPr>
      </w:pPr>
      <w:r>
        <w:br w:type="column"/>
      </w:r>
    </w:p>
    <w:p w:rsidR="005535CF" w:rsidRDefault="00E33D0D">
      <w:pPr>
        <w:ind w:left="1206"/>
        <w:rPr>
          <w:sz w:val="16"/>
        </w:rPr>
      </w:pPr>
      <w:r>
        <w:rPr>
          <w:w w:val="80"/>
          <w:position w:val="3"/>
          <w:sz w:val="12"/>
        </w:rPr>
        <w:t>Obra:</w:t>
      </w:r>
      <w:r>
        <w:rPr>
          <w:w w:val="80"/>
          <w:sz w:val="16"/>
        </w:rPr>
        <w:t>CENTRODEPRIMERAINFANCIA-TIPOLOGIACENTRO-ESQUINA12x25METROS</w:t>
      </w:r>
    </w:p>
    <w:p w:rsidR="005535CF" w:rsidRDefault="00E33D0D">
      <w:pPr>
        <w:spacing w:before="3"/>
        <w:ind w:left="1202"/>
        <w:rPr>
          <w:sz w:val="16"/>
        </w:rPr>
      </w:pPr>
      <w:r>
        <w:rPr>
          <w:w w:val="80"/>
          <w:position w:val="1"/>
          <w:sz w:val="12"/>
        </w:rPr>
        <w:t>Plano:</w:t>
      </w:r>
      <w:r>
        <w:rPr>
          <w:w w:val="80"/>
          <w:sz w:val="16"/>
        </w:rPr>
        <w:t>DETALLESPAISAJISMO</w:t>
      </w:r>
    </w:p>
    <w:p w:rsidR="005535CF" w:rsidRDefault="00E33D0D">
      <w:pPr>
        <w:pStyle w:val="Textoindependiente"/>
        <w:rPr>
          <w:sz w:val="12"/>
        </w:rPr>
      </w:pPr>
      <w:r>
        <w:br w:type="column"/>
      </w:r>
    </w:p>
    <w:p w:rsidR="005535CF" w:rsidRDefault="005535CF">
      <w:pPr>
        <w:pStyle w:val="Textoindependiente"/>
        <w:spacing w:before="8"/>
        <w:rPr>
          <w:sz w:val="13"/>
        </w:rPr>
      </w:pPr>
    </w:p>
    <w:p w:rsidR="005535CF" w:rsidRDefault="00E33D0D">
      <w:pPr>
        <w:ind w:left="390"/>
        <w:rPr>
          <w:sz w:val="12"/>
        </w:rPr>
      </w:pPr>
      <w:r>
        <w:rPr>
          <w:sz w:val="12"/>
        </w:rPr>
        <w:t>PlanoN°</w:t>
      </w:r>
    </w:p>
    <w:p w:rsidR="005535CF" w:rsidRDefault="00E33D0D">
      <w:pPr>
        <w:pStyle w:val="Ttulo4"/>
        <w:spacing w:before="29" w:line="214" w:lineRule="exact"/>
        <w:ind w:left="402"/>
      </w:pPr>
      <w:r>
        <w:rPr>
          <w:w w:val="95"/>
        </w:rPr>
        <w:t>P02</w:t>
      </w:r>
    </w:p>
    <w:p w:rsidR="005535CF" w:rsidRDefault="005535CF">
      <w:pPr>
        <w:spacing w:line="214" w:lineRule="exact"/>
        <w:sectPr w:rsidR="005535CF">
          <w:type w:val="continuous"/>
          <w:pgSz w:w="23820" w:h="16840" w:orient="landscape"/>
          <w:pgMar w:top="1860" w:right="480" w:bottom="280" w:left="1320" w:header="720" w:footer="720" w:gutter="0"/>
          <w:cols w:num="5" w:space="720" w:equalWidth="0">
            <w:col w:w="12361" w:space="40"/>
            <w:col w:w="497" w:space="39"/>
            <w:col w:w="1036" w:space="39"/>
            <w:col w:w="6697" w:space="40"/>
            <w:col w:w="1271"/>
          </w:cols>
        </w:sectPr>
      </w:pPr>
    </w:p>
    <w:p w:rsidR="005535CF" w:rsidRDefault="00E33D0D">
      <w:pPr>
        <w:spacing w:before="22"/>
        <w:jc w:val="right"/>
        <w:rPr>
          <w:sz w:val="12"/>
        </w:rPr>
      </w:pPr>
      <w:r>
        <w:rPr>
          <w:noProof/>
          <w:lang w:eastAsia="es-ES"/>
        </w:rPr>
        <w:lastRenderedPageBreak/>
        <w:drawing>
          <wp:anchor distT="0" distB="0" distL="0" distR="0" simplePos="0" relativeHeight="251487744" behindDoc="1" locked="0" layoutInCell="1" allowOverlap="1">
            <wp:simplePos x="0" y="0"/>
            <wp:positionH relativeFrom="page">
              <wp:posOffset>-4571</wp:posOffset>
            </wp:positionH>
            <wp:positionV relativeFrom="page">
              <wp:posOffset>-2031</wp:posOffset>
            </wp:positionV>
            <wp:extent cx="15124937" cy="10700003"/>
            <wp:effectExtent l="0" t="0" r="0" b="0"/>
            <wp:wrapNone/>
            <wp:docPr id="205"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22.png"/>
                    <pic:cNvPicPr/>
                  </pic:nvPicPr>
                  <pic:blipFill>
                    <a:blip r:embed="rId183" cstate="print"/>
                    <a:stretch>
                      <a:fillRect/>
                    </a:stretch>
                  </pic:blipFill>
                  <pic:spPr>
                    <a:xfrm>
                      <a:off x="0" y="0"/>
                      <a:ext cx="15124937" cy="10700003"/>
                    </a:xfrm>
                    <a:prstGeom prst="rect">
                      <a:avLst/>
                    </a:prstGeom>
                  </pic:spPr>
                </pic:pic>
              </a:graphicData>
            </a:graphic>
          </wp:anchor>
        </w:drawing>
      </w:r>
      <w:r>
        <w:rPr>
          <w:sz w:val="12"/>
        </w:rPr>
        <w:t>Fecha:</w:t>
      </w:r>
    </w:p>
    <w:p w:rsidR="005535CF" w:rsidRDefault="00E33D0D">
      <w:pPr>
        <w:spacing w:line="182" w:lineRule="exact"/>
        <w:ind w:left="1213"/>
        <w:rPr>
          <w:sz w:val="16"/>
        </w:rPr>
      </w:pPr>
      <w:r>
        <w:br w:type="column"/>
      </w:r>
      <w:r>
        <w:rPr>
          <w:spacing w:val="-2"/>
          <w:w w:val="90"/>
          <w:position w:val="1"/>
          <w:sz w:val="12"/>
        </w:rPr>
        <w:lastRenderedPageBreak/>
        <w:t>Escala:</w:t>
      </w:r>
      <w:r>
        <w:rPr>
          <w:spacing w:val="-1"/>
          <w:w w:val="90"/>
          <w:sz w:val="16"/>
        </w:rPr>
        <w:t>1:20</w:t>
      </w:r>
    </w:p>
    <w:p w:rsidR="005535CF" w:rsidRDefault="00E33D0D">
      <w:pPr>
        <w:spacing w:before="22"/>
        <w:ind w:left="937"/>
        <w:rPr>
          <w:sz w:val="12"/>
        </w:rPr>
      </w:pPr>
      <w:r>
        <w:br w:type="column"/>
      </w:r>
      <w:r>
        <w:rPr>
          <w:sz w:val="12"/>
        </w:rPr>
        <w:lastRenderedPageBreak/>
        <w:t>Revisó:</w:t>
      </w:r>
    </w:p>
    <w:sectPr w:rsidR="005535CF" w:rsidSect="00356446">
      <w:type w:val="continuous"/>
      <w:pgSz w:w="23820" w:h="16840" w:orient="landscape"/>
      <w:pgMar w:top="1860" w:right="480" w:bottom="280" w:left="1320" w:header="720" w:footer="720" w:gutter="0"/>
      <w:cols w:num="3" w:space="720" w:equalWidth="0">
        <w:col w:w="15579" w:space="40"/>
        <w:col w:w="1880" w:space="39"/>
        <w:col w:w="4482"/>
      </w:cols>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2397E" w:rsidRDefault="00A2397E">
      <w:r>
        <w:separator/>
      </w:r>
    </w:p>
  </w:endnote>
  <w:endnote w:type="continuationSeparator" w:id="1">
    <w:p w:rsidR="00A2397E" w:rsidRDefault="00A2397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Arial MT">
    <w:altName w:val="Arial"/>
    <w:charset w:val="01"/>
    <w:family w:val="swiss"/>
    <w:pitch w:val="variable"/>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icrosoft Sans Serif">
    <w:altName w:val="Microsoft Sans Serif"/>
    <w:panose1 w:val="020B0604020202020204"/>
    <w:charset w:val="00"/>
    <w:family w:val="swiss"/>
    <w:pitch w:val="variable"/>
    <w:sig w:usb0="E1002AFF" w:usb1="C0000002" w:usb2="00000008"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2397E" w:rsidRDefault="00A2397E">
      <w:r>
        <w:separator/>
      </w:r>
    </w:p>
  </w:footnote>
  <w:footnote w:type="continuationSeparator" w:id="1">
    <w:p w:rsidR="00A2397E" w:rsidRDefault="00A2397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EBD" w:rsidRDefault="00E65EBD">
    <w:pPr>
      <w:pStyle w:val="Textoindependiente"/>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B0EC9"/>
    <w:multiLevelType w:val="multilevel"/>
    <w:tmpl w:val="99E0B45C"/>
    <w:lvl w:ilvl="0">
      <w:start w:val="14"/>
      <w:numFmt w:val="decimal"/>
      <w:lvlText w:val="%1"/>
      <w:lvlJc w:val="left"/>
      <w:pPr>
        <w:ind w:left="1480" w:hanging="916"/>
        <w:jc w:val="left"/>
      </w:pPr>
      <w:rPr>
        <w:rFonts w:hint="default"/>
        <w:lang w:val="es-ES" w:eastAsia="en-US" w:bidi="ar-SA"/>
      </w:rPr>
    </w:lvl>
    <w:lvl w:ilvl="1">
      <w:start w:val="5"/>
      <w:numFmt w:val="decimal"/>
      <w:lvlText w:val="%1.%2"/>
      <w:lvlJc w:val="left"/>
      <w:pPr>
        <w:ind w:left="1480" w:hanging="916"/>
        <w:jc w:val="left"/>
      </w:pPr>
      <w:rPr>
        <w:rFonts w:hint="default"/>
        <w:lang w:val="es-ES" w:eastAsia="en-US" w:bidi="ar-SA"/>
      </w:rPr>
    </w:lvl>
    <w:lvl w:ilvl="2">
      <w:start w:val="1"/>
      <w:numFmt w:val="decimal"/>
      <w:lvlText w:val="%1.%2.%3"/>
      <w:lvlJc w:val="left"/>
      <w:pPr>
        <w:ind w:left="1480" w:hanging="916"/>
        <w:jc w:val="left"/>
      </w:pPr>
      <w:rPr>
        <w:rFonts w:ascii="Arial MT" w:eastAsia="Arial MT" w:hAnsi="Arial MT" w:cs="Arial MT" w:hint="default"/>
        <w:w w:val="100"/>
        <w:sz w:val="20"/>
        <w:szCs w:val="20"/>
        <w:lang w:val="es-ES" w:eastAsia="en-US" w:bidi="ar-SA"/>
      </w:rPr>
    </w:lvl>
    <w:lvl w:ilvl="3">
      <w:numFmt w:val="bullet"/>
      <w:lvlText w:val="•"/>
      <w:lvlJc w:val="left"/>
      <w:pPr>
        <w:ind w:left="3844" w:hanging="916"/>
      </w:pPr>
      <w:rPr>
        <w:rFonts w:hint="default"/>
        <w:lang w:val="es-ES" w:eastAsia="en-US" w:bidi="ar-SA"/>
      </w:rPr>
    </w:lvl>
    <w:lvl w:ilvl="4">
      <w:numFmt w:val="bullet"/>
      <w:lvlText w:val="•"/>
      <w:lvlJc w:val="left"/>
      <w:pPr>
        <w:ind w:left="4632" w:hanging="916"/>
      </w:pPr>
      <w:rPr>
        <w:rFonts w:hint="default"/>
        <w:lang w:val="es-ES" w:eastAsia="en-US" w:bidi="ar-SA"/>
      </w:rPr>
    </w:lvl>
    <w:lvl w:ilvl="5">
      <w:numFmt w:val="bullet"/>
      <w:lvlText w:val="•"/>
      <w:lvlJc w:val="left"/>
      <w:pPr>
        <w:ind w:left="5420" w:hanging="916"/>
      </w:pPr>
      <w:rPr>
        <w:rFonts w:hint="default"/>
        <w:lang w:val="es-ES" w:eastAsia="en-US" w:bidi="ar-SA"/>
      </w:rPr>
    </w:lvl>
    <w:lvl w:ilvl="6">
      <w:numFmt w:val="bullet"/>
      <w:lvlText w:val="•"/>
      <w:lvlJc w:val="left"/>
      <w:pPr>
        <w:ind w:left="6208" w:hanging="916"/>
      </w:pPr>
      <w:rPr>
        <w:rFonts w:hint="default"/>
        <w:lang w:val="es-ES" w:eastAsia="en-US" w:bidi="ar-SA"/>
      </w:rPr>
    </w:lvl>
    <w:lvl w:ilvl="7">
      <w:numFmt w:val="bullet"/>
      <w:lvlText w:val="•"/>
      <w:lvlJc w:val="left"/>
      <w:pPr>
        <w:ind w:left="6996" w:hanging="916"/>
      </w:pPr>
      <w:rPr>
        <w:rFonts w:hint="default"/>
        <w:lang w:val="es-ES" w:eastAsia="en-US" w:bidi="ar-SA"/>
      </w:rPr>
    </w:lvl>
    <w:lvl w:ilvl="8">
      <w:numFmt w:val="bullet"/>
      <w:lvlText w:val="•"/>
      <w:lvlJc w:val="left"/>
      <w:pPr>
        <w:ind w:left="7784" w:hanging="916"/>
      </w:pPr>
      <w:rPr>
        <w:rFonts w:hint="default"/>
        <w:lang w:val="es-ES" w:eastAsia="en-US" w:bidi="ar-SA"/>
      </w:rPr>
    </w:lvl>
  </w:abstractNum>
  <w:abstractNum w:abstractNumId="1">
    <w:nsid w:val="08D92818"/>
    <w:multiLevelType w:val="multilevel"/>
    <w:tmpl w:val="B38A2BCA"/>
    <w:lvl w:ilvl="0">
      <w:start w:val="1"/>
      <w:numFmt w:val="decimal"/>
      <w:lvlText w:val="%1"/>
      <w:lvlJc w:val="left"/>
      <w:pPr>
        <w:ind w:left="445" w:hanging="286"/>
        <w:jc w:val="left"/>
      </w:pPr>
      <w:rPr>
        <w:rFonts w:ascii="Arial" w:eastAsia="Arial" w:hAnsi="Arial" w:cs="Arial" w:hint="default"/>
        <w:b/>
        <w:bCs/>
        <w:w w:val="100"/>
        <w:sz w:val="24"/>
        <w:szCs w:val="24"/>
        <w:lang w:val="es-ES" w:eastAsia="en-US" w:bidi="ar-SA"/>
      </w:rPr>
    </w:lvl>
    <w:lvl w:ilvl="1">
      <w:start w:val="1"/>
      <w:numFmt w:val="decimal"/>
      <w:lvlText w:val="%1.%2"/>
      <w:lvlJc w:val="left"/>
      <w:pPr>
        <w:ind w:left="880" w:hanging="721"/>
        <w:jc w:val="left"/>
      </w:pPr>
      <w:rPr>
        <w:rFonts w:ascii="Arial" w:eastAsia="Arial" w:hAnsi="Arial" w:cs="Arial" w:hint="default"/>
        <w:b/>
        <w:bCs/>
        <w:w w:val="100"/>
        <w:sz w:val="24"/>
        <w:szCs w:val="24"/>
        <w:lang w:val="es-ES" w:eastAsia="en-US" w:bidi="ar-SA"/>
      </w:rPr>
    </w:lvl>
    <w:lvl w:ilvl="2">
      <w:numFmt w:val="bullet"/>
      <w:lvlText w:val="•"/>
      <w:lvlJc w:val="left"/>
      <w:pPr>
        <w:ind w:left="1822" w:hanging="721"/>
      </w:pPr>
      <w:rPr>
        <w:rFonts w:hint="default"/>
        <w:lang w:val="es-ES" w:eastAsia="en-US" w:bidi="ar-SA"/>
      </w:rPr>
    </w:lvl>
    <w:lvl w:ilvl="3">
      <w:numFmt w:val="bullet"/>
      <w:lvlText w:val="•"/>
      <w:lvlJc w:val="left"/>
      <w:pPr>
        <w:ind w:left="2764" w:hanging="721"/>
      </w:pPr>
      <w:rPr>
        <w:rFonts w:hint="default"/>
        <w:lang w:val="es-ES" w:eastAsia="en-US" w:bidi="ar-SA"/>
      </w:rPr>
    </w:lvl>
    <w:lvl w:ilvl="4">
      <w:numFmt w:val="bullet"/>
      <w:lvlText w:val="•"/>
      <w:lvlJc w:val="left"/>
      <w:pPr>
        <w:ind w:left="3706" w:hanging="721"/>
      </w:pPr>
      <w:rPr>
        <w:rFonts w:hint="default"/>
        <w:lang w:val="es-ES" w:eastAsia="en-US" w:bidi="ar-SA"/>
      </w:rPr>
    </w:lvl>
    <w:lvl w:ilvl="5">
      <w:numFmt w:val="bullet"/>
      <w:lvlText w:val="•"/>
      <w:lvlJc w:val="left"/>
      <w:pPr>
        <w:ind w:left="4648" w:hanging="721"/>
      </w:pPr>
      <w:rPr>
        <w:rFonts w:hint="default"/>
        <w:lang w:val="es-ES" w:eastAsia="en-US" w:bidi="ar-SA"/>
      </w:rPr>
    </w:lvl>
    <w:lvl w:ilvl="6">
      <w:numFmt w:val="bullet"/>
      <w:lvlText w:val="•"/>
      <w:lvlJc w:val="left"/>
      <w:pPr>
        <w:ind w:left="5591" w:hanging="721"/>
      </w:pPr>
      <w:rPr>
        <w:rFonts w:hint="default"/>
        <w:lang w:val="es-ES" w:eastAsia="en-US" w:bidi="ar-SA"/>
      </w:rPr>
    </w:lvl>
    <w:lvl w:ilvl="7">
      <w:numFmt w:val="bullet"/>
      <w:lvlText w:val="•"/>
      <w:lvlJc w:val="left"/>
      <w:pPr>
        <w:ind w:left="6533" w:hanging="721"/>
      </w:pPr>
      <w:rPr>
        <w:rFonts w:hint="default"/>
        <w:lang w:val="es-ES" w:eastAsia="en-US" w:bidi="ar-SA"/>
      </w:rPr>
    </w:lvl>
    <w:lvl w:ilvl="8">
      <w:numFmt w:val="bullet"/>
      <w:lvlText w:val="•"/>
      <w:lvlJc w:val="left"/>
      <w:pPr>
        <w:ind w:left="7475" w:hanging="721"/>
      </w:pPr>
      <w:rPr>
        <w:rFonts w:hint="default"/>
        <w:lang w:val="es-ES" w:eastAsia="en-US" w:bidi="ar-SA"/>
      </w:rPr>
    </w:lvl>
  </w:abstractNum>
  <w:abstractNum w:abstractNumId="2">
    <w:nsid w:val="1077635E"/>
    <w:multiLevelType w:val="hybridMultilevel"/>
    <w:tmpl w:val="C53E5BFE"/>
    <w:lvl w:ilvl="0" w:tplc="9E8E244C">
      <w:start w:val="1"/>
      <w:numFmt w:val="lowerLetter"/>
      <w:lvlText w:val="%1)"/>
      <w:lvlJc w:val="left"/>
      <w:pPr>
        <w:ind w:left="160" w:hanging="272"/>
        <w:jc w:val="left"/>
      </w:pPr>
      <w:rPr>
        <w:rFonts w:ascii="Arial MT" w:eastAsia="Arial MT" w:hAnsi="Arial MT" w:cs="Arial MT" w:hint="default"/>
        <w:w w:val="100"/>
        <w:sz w:val="22"/>
        <w:szCs w:val="22"/>
        <w:lang w:val="es-ES" w:eastAsia="en-US" w:bidi="ar-SA"/>
      </w:rPr>
    </w:lvl>
    <w:lvl w:ilvl="1" w:tplc="D4EE3AD0">
      <w:numFmt w:val="bullet"/>
      <w:lvlText w:val="•"/>
      <w:lvlJc w:val="left"/>
      <w:pPr>
        <w:ind w:left="1080" w:hanging="272"/>
      </w:pPr>
      <w:rPr>
        <w:rFonts w:hint="default"/>
        <w:lang w:val="es-ES" w:eastAsia="en-US" w:bidi="ar-SA"/>
      </w:rPr>
    </w:lvl>
    <w:lvl w:ilvl="2" w:tplc="A7866F36">
      <w:numFmt w:val="bullet"/>
      <w:lvlText w:val="•"/>
      <w:lvlJc w:val="left"/>
      <w:pPr>
        <w:ind w:left="2000" w:hanging="272"/>
      </w:pPr>
      <w:rPr>
        <w:rFonts w:hint="default"/>
        <w:lang w:val="es-ES" w:eastAsia="en-US" w:bidi="ar-SA"/>
      </w:rPr>
    </w:lvl>
    <w:lvl w:ilvl="3" w:tplc="EB7476B2">
      <w:numFmt w:val="bullet"/>
      <w:lvlText w:val="•"/>
      <w:lvlJc w:val="left"/>
      <w:pPr>
        <w:ind w:left="2920" w:hanging="272"/>
      </w:pPr>
      <w:rPr>
        <w:rFonts w:hint="default"/>
        <w:lang w:val="es-ES" w:eastAsia="en-US" w:bidi="ar-SA"/>
      </w:rPr>
    </w:lvl>
    <w:lvl w:ilvl="4" w:tplc="03DA38DE">
      <w:numFmt w:val="bullet"/>
      <w:lvlText w:val="•"/>
      <w:lvlJc w:val="left"/>
      <w:pPr>
        <w:ind w:left="3840" w:hanging="272"/>
      </w:pPr>
      <w:rPr>
        <w:rFonts w:hint="default"/>
        <w:lang w:val="es-ES" w:eastAsia="en-US" w:bidi="ar-SA"/>
      </w:rPr>
    </w:lvl>
    <w:lvl w:ilvl="5" w:tplc="FC0E4AFC">
      <w:numFmt w:val="bullet"/>
      <w:lvlText w:val="•"/>
      <w:lvlJc w:val="left"/>
      <w:pPr>
        <w:ind w:left="4760" w:hanging="272"/>
      </w:pPr>
      <w:rPr>
        <w:rFonts w:hint="default"/>
        <w:lang w:val="es-ES" w:eastAsia="en-US" w:bidi="ar-SA"/>
      </w:rPr>
    </w:lvl>
    <w:lvl w:ilvl="6" w:tplc="3014B64E">
      <w:numFmt w:val="bullet"/>
      <w:lvlText w:val="•"/>
      <w:lvlJc w:val="left"/>
      <w:pPr>
        <w:ind w:left="5680" w:hanging="272"/>
      </w:pPr>
      <w:rPr>
        <w:rFonts w:hint="default"/>
        <w:lang w:val="es-ES" w:eastAsia="en-US" w:bidi="ar-SA"/>
      </w:rPr>
    </w:lvl>
    <w:lvl w:ilvl="7" w:tplc="6FDE0FFA">
      <w:numFmt w:val="bullet"/>
      <w:lvlText w:val="•"/>
      <w:lvlJc w:val="left"/>
      <w:pPr>
        <w:ind w:left="6600" w:hanging="272"/>
      </w:pPr>
      <w:rPr>
        <w:rFonts w:hint="default"/>
        <w:lang w:val="es-ES" w:eastAsia="en-US" w:bidi="ar-SA"/>
      </w:rPr>
    </w:lvl>
    <w:lvl w:ilvl="8" w:tplc="5680C8C8">
      <w:numFmt w:val="bullet"/>
      <w:lvlText w:val="•"/>
      <w:lvlJc w:val="left"/>
      <w:pPr>
        <w:ind w:left="7520" w:hanging="272"/>
      </w:pPr>
      <w:rPr>
        <w:rFonts w:hint="default"/>
        <w:lang w:val="es-ES" w:eastAsia="en-US" w:bidi="ar-SA"/>
      </w:rPr>
    </w:lvl>
  </w:abstractNum>
  <w:abstractNum w:abstractNumId="3">
    <w:nsid w:val="16F97978"/>
    <w:multiLevelType w:val="hybridMultilevel"/>
    <w:tmpl w:val="84BA6858"/>
    <w:lvl w:ilvl="0" w:tplc="70886E5C">
      <w:numFmt w:val="bullet"/>
      <w:lvlText w:val="o"/>
      <w:lvlJc w:val="left"/>
      <w:pPr>
        <w:ind w:left="880" w:hanging="721"/>
      </w:pPr>
      <w:rPr>
        <w:rFonts w:ascii="Arial MT" w:eastAsia="Arial MT" w:hAnsi="Arial MT" w:cs="Arial MT" w:hint="default"/>
        <w:w w:val="100"/>
        <w:sz w:val="20"/>
        <w:szCs w:val="20"/>
        <w:lang w:val="es-ES" w:eastAsia="en-US" w:bidi="ar-SA"/>
      </w:rPr>
    </w:lvl>
    <w:lvl w:ilvl="1" w:tplc="5AEA2F5E">
      <w:numFmt w:val="bullet"/>
      <w:lvlText w:val="•"/>
      <w:lvlJc w:val="left"/>
      <w:pPr>
        <w:ind w:left="1728" w:hanging="721"/>
      </w:pPr>
      <w:rPr>
        <w:rFonts w:hint="default"/>
        <w:lang w:val="es-ES" w:eastAsia="en-US" w:bidi="ar-SA"/>
      </w:rPr>
    </w:lvl>
    <w:lvl w:ilvl="2" w:tplc="9CA01186">
      <w:numFmt w:val="bullet"/>
      <w:lvlText w:val="•"/>
      <w:lvlJc w:val="left"/>
      <w:pPr>
        <w:ind w:left="2576" w:hanging="721"/>
      </w:pPr>
      <w:rPr>
        <w:rFonts w:hint="default"/>
        <w:lang w:val="es-ES" w:eastAsia="en-US" w:bidi="ar-SA"/>
      </w:rPr>
    </w:lvl>
    <w:lvl w:ilvl="3" w:tplc="80F6D9C2">
      <w:numFmt w:val="bullet"/>
      <w:lvlText w:val="•"/>
      <w:lvlJc w:val="left"/>
      <w:pPr>
        <w:ind w:left="3424" w:hanging="721"/>
      </w:pPr>
      <w:rPr>
        <w:rFonts w:hint="default"/>
        <w:lang w:val="es-ES" w:eastAsia="en-US" w:bidi="ar-SA"/>
      </w:rPr>
    </w:lvl>
    <w:lvl w:ilvl="4" w:tplc="5FB6666A">
      <w:numFmt w:val="bullet"/>
      <w:lvlText w:val="•"/>
      <w:lvlJc w:val="left"/>
      <w:pPr>
        <w:ind w:left="4272" w:hanging="721"/>
      </w:pPr>
      <w:rPr>
        <w:rFonts w:hint="default"/>
        <w:lang w:val="es-ES" w:eastAsia="en-US" w:bidi="ar-SA"/>
      </w:rPr>
    </w:lvl>
    <w:lvl w:ilvl="5" w:tplc="8F72918C">
      <w:numFmt w:val="bullet"/>
      <w:lvlText w:val="•"/>
      <w:lvlJc w:val="left"/>
      <w:pPr>
        <w:ind w:left="5120" w:hanging="721"/>
      </w:pPr>
      <w:rPr>
        <w:rFonts w:hint="default"/>
        <w:lang w:val="es-ES" w:eastAsia="en-US" w:bidi="ar-SA"/>
      </w:rPr>
    </w:lvl>
    <w:lvl w:ilvl="6" w:tplc="16A4FE1C">
      <w:numFmt w:val="bullet"/>
      <w:lvlText w:val="•"/>
      <w:lvlJc w:val="left"/>
      <w:pPr>
        <w:ind w:left="5968" w:hanging="721"/>
      </w:pPr>
      <w:rPr>
        <w:rFonts w:hint="default"/>
        <w:lang w:val="es-ES" w:eastAsia="en-US" w:bidi="ar-SA"/>
      </w:rPr>
    </w:lvl>
    <w:lvl w:ilvl="7" w:tplc="07D4B34A">
      <w:numFmt w:val="bullet"/>
      <w:lvlText w:val="•"/>
      <w:lvlJc w:val="left"/>
      <w:pPr>
        <w:ind w:left="6816" w:hanging="721"/>
      </w:pPr>
      <w:rPr>
        <w:rFonts w:hint="default"/>
        <w:lang w:val="es-ES" w:eastAsia="en-US" w:bidi="ar-SA"/>
      </w:rPr>
    </w:lvl>
    <w:lvl w:ilvl="8" w:tplc="AB464154">
      <w:numFmt w:val="bullet"/>
      <w:lvlText w:val="•"/>
      <w:lvlJc w:val="left"/>
      <w:pPr>
        <w:ind w:left="7664" w:hanging="721"/>
      </w:pPr>
      <w:rPr>
        <w:rFonts w:hint="default"/>
        <w:lang w:val="es-ES" w:eastAsia="en-US" w:bidi="ar-SA"/>
      </w:rPr>
    </w:lvl>
  </w:abstractNum>
  <w:abstractNum w:abstractNumId="4">
    <w:nsid w:val="22821EAC"/>
    <w:multiLevelType w:val="hybridMultilevel"/>
    <w:tmpl w:val="D9BCB6E2"/>
    <w:lvl w:ilvl="0" w:tplc="77D6ECBC">
      <w:start w:val="2"/>
      <w:numFmt w:val="decimal"/>
      <w:lvlText w:val="%1"/>
      <w:lvlJc w:val="left"/>
      <w:pPr>
        <w:ind w:left="208" w:hanging="146"/>
        <w:jc w:val="left"/>
      </w:pPr>
      <w:rPr>
        <w:rFonts w:ascii="Arial MT" w:eastAsia="Arial MT" w:hAnsi="Arial MT" w:cs="Arial MT" w:hint="default"/>
        <w:w w:val="102"/>
        <w:sz w:val="17"/>
        <w:szCs w:val="17"/>
        <w:lang w:val="es-ES" w:eastAsia="en-US" w:bidi="ar-SA"/>
      </w:rPr>
    </w:lvl>
    <w:lvl w:ilvl="1" w:tplc="8C725736">
      <w:numFmt w:val="bullet"/>
      <w:lvlText w:val="•"/>
      <w:lvlJc w:val="left"/>
      <w:pPr>
        <w:ind w:left="530" w:hanging="146"/>
      </w:pPr>
      <w:rPr>
        <w:rFonts w:hint="default"/>
        <w:lang w:val="es-ES" w:eastAsia="en-US" w:bidi="ar-SA"/>
      </w:rPr>
    </w:lvl>
    <w:lvl w:ilvl="2" w:tplc="2F4E4BCA">
      <w:numFmt w:val="bullet"/>
      <w:lvlText w:val="•"/>
      <w:lvlJc w:val="left"/>
      <w:pPr>
        <w:ind w:left="860" w:hanging="146"/>
      </w:pPr>
      <w:rPr>
        <w:rFonts w:hint="default"/>
        <w:lang w:val="es-ES" w:eastAsia="en-US" w:bidi="ar-SA"/>
      </w:rPr>
    </w:lvl>
    <w:lvl w:ilvl="3" w:tplc="1BBA1B0A">
      <w:numFmt w:val="bullet"/>
      <w:lvlText w:val="•"/>
      <w:lvlJc w:val="left"/>
      <w:pPr>
        <w:ind w:left="1190" w:hanging="146"/>
      </w:pPr>
      <w:rPr>
        <w:rFonts w:hint="default"/>
        <w:lang w:val="es-ES" w:eastAsia="en-US" w:bidi="ar-SA"/>
      </w:rPr>
    </w:lvl>
    <w:lvl w:ilvl="4" w:tplc="AF0272B0">
      <w:numFmt w:val="bullet"/>
      <w:lvlText w:val="•"/>
      <w:lvlJc w:val="left"/>
      <w:pPr>
        <w:ind w:left="1520" w:hanging="146"/>
      </w:pPr>
      <w:rPr>
        <w:rFonts w:hint="default"/>
        <w:lang w:val="es-ES" w:eastAsia="en-US" w:bidi="ar-SA"/>
      </w:rPr>
    </w:lvl>
    <w:lvl w:ilvl="5" w:tplc="2954FE9C">
      <w:numFmt w:val="bullet"/>
      <w:lvlText w:val="•"/>
      <w:lvlJc w:val="left"/>
      <w:pPr>
        <w:ind w:left="1850" w:hanging="146"/>
      </w:pPr>
      <w:rPr>
        <w:rFonts w:hint="default"/>
        <w:lang w:val="es-ES" w:eastAsia="en-US" w:bidi="ar-SA"/>
      </w:rPr>
    </w:lvl>
    <w:lvl w:ilvl="6" w:tplc="32BEEBEC">
      <w:numFmt w:val="bullet"/>
      <w:lvlText w:val="•"/>
      <w:lvlJc w:val="left"/>
      <w:pPr>
        <w:ind w:left="2180" w:hanging="146"/>
      </w:pPr>
      <w:rPr>
        <w:rFonts w:hint="default"/>
        <w:lang w:val="es-ES" w:eastAsia="en-US" w:bidi="ar-SA"/>
      </w:rPr>
    </w:lvl>
    <w:lvl w:ilvl="7" w:tplc="4FDACFCC">
      <w:numFmt w:val="bullet"/>
      <w:lvlText w:val="•"/>
      <w:lvlJc w:val="left"/>
      <w:pPr>
        <w:ind w:left="2511" w:hanging="146"/>
      </w:pPr>
      <w:rPr>
        <w:rFonts w:hint="default"/>
        <w:lang w:val="es-ES" w:eastAsia="en-US" w:bidi="ar-SA"/>
      </w:rPr>
    </w:lvl>
    <w:lvl w:ilvl="8" w:tplc="573E5DC4">
      <w:numFmt w:val="bullet"/>
      <w:lvlText w:val="•"/>
      <w:lvlJc w:val="left"/>
      <w:pPr>
        <w:ind w:left="2841" w:hanging="146"/>
      </w:pPr>
      <w:rPr>
        <w:rFonts w:hint="default"/>
        <w:lang w:val="es-ES" w:eastAsia="en-US" w:bidi="ar-SA"/>
      </w:rPr>
    </w:lvl>
  </w:abstractNum>
  <w:abstractNum w:abstractNumId="5">
    <w:nsid w:val="2306438E"/>
    <w:multiLevelType w:val="multilevel"/>
    <w:tmpl w:val="5EE26DFA"/>
    <w:lvl w:ilvl="0">
      <w:start w:val="15"/>
      <w:numFmt w:val="decimal"/>
      <w:lvlText w:val="%1"/>
      <w:lvlJc w:val="left"/>
      <w:pPr>
        <w:ind w:left="820" w:hanging="661"/>
        <w:jc w:val="left"/>
      </w:pPr>
      <w:rPr>
        <w:rFonts w:ascii="Arial MT" w:eastAsia="Arial MT" w:hAnsi="Arial MT" w:cs="Arial MT" w:hint="default"/>
        <w:w w:val="100"/>
        <w:sz w:val="20"/>
        <w:szCs w:val="20"/>
        <w:lang w:val="es-ES" w:eastAsia="en-US" w:bidi="ar-SA"/>
      </w:rPr>
    </w:lvl>
    <w:lvl w:ilvl="1">
      <w:start w:val="1"/>
      <w:numFmt w:val="decimal"/>
      <w:lvlText w:val="%1.%2"/>
      <w:lvlJc w:val="left"/>
      <w:pPr>
        <w:ind w:left="355" w:hanging="691"/>
        <w:jc w:val="left"/>
      </w:pPr>
      <w:rPr>
        <w:rFonts w:ascii="Arial MT" w:eastAsia="Arial MT" w:hAnsi="Arial MT" w:cs="Arial MT" w:hint="default"/>
        <w:w w:val="100"/>
        <w:sz w:val="20"/>
        <w:szCs w:val="20"/>
        <w:lang w:val="es-ES" w:eastAsia="en-US" w:bidi="ar-SA"/>
      </w:rPr>
    </w:lvl>
    <w:lvl w:ilvl="2">
      <w:start w:val="1"/>
      <w:numFmt w:val="decimal"/>
      <w:lvlText w:val="%1.%2.%3"/>
      <w:lvlJc w:val="left"/>
      <w:pPr>
        <w:ind w:left="1480" w:hanging="916"/>
        <w:jc w:val="left"/>
      </w:pPr>
      <w:rPr>
        <w:rFonts w:ascii="Arial MT" w:eastAsia="Arial MT" w:hAnsi="Arial MT" w:cs="Arial MT" w:hint="default"/>
        <w:w w:val="100"/>
        <w:sz w:val="20"/>
        <w:szCs w:val="20"/>
        <w:lang w:val="es-ES" w:eastAsia="en-US" w:bidi="ar-SA"/>
      </w:rPr>
    </w:lvl>
    <w:lvl w:ilvl="3">
      <w:numFmt w:val="bullet"/>
      <w:lvlText w:val="•"/>
      <w:lvlJc w:val="left"/>
      <w:pPr>
        <w:ind w:left="1480" w:hanging="916"/>
      </w:pPr>
      <w:rPr>
        <w:rFonts w:hint="default"/>
        <w:lang w:val="es-ES" w:eastAsia="en-US" w:bidi="ar-SA"/>
      </w:rPr>
    </w:lvl>
    <w:lvl w:ilvl="4">
      <w:numFmt w:val="bullet"/>
      <w:lvlText w:val="•"/>
      <w:lvlJc w:val="left"/>
      <w:pPr>
        <w:ind w:left="2605" w:hanging="916"/>
      </w:pPr>
      <w:rPr>
        <w:rFonts w:hint="default"/>
        <w:lang w:val="es-ES" w:eastAsia="en-US" w:bidi="ar-SA"/>
      </w:rPr>
    </w:lvl>
    <w:lvl w:ilvl="5">
      <w:numFmt w:val="bullet"/>
      <w:lvlText w:val="•"/>
      <w:lvlJc w:val="left"/>
      <w:pPr>
        <w:ind w:left="3731" w:hanging="916"/>
      </w:pPr>
      <w:rPr>
        <w:rFonts w:hint="default"/>
        <w:lang w:val="es-ES" w:eastAsia="en-US" w:bidi="ar-SA"/>
      </w:rPr>
    </w:lvl>
    <w:lvl w:ilvl="6">
      <w:numFmt w:val="bullet"/>
      <w:lvlText w:val="•"/>
      <w:lvlJc w:val="left"/>
      <w:pPr>
        <w:ind w:left="4857" w:hanging="916"/>
      </w:pPr>
      <w:rPr>
        <w:rFonts w:hint="default"/>
        <w:lang w:val="es-ES" w:eastAsia="en-US" w:bidi="ar-SA"/>
      </w:rPr>
    </w:lvl>
    <w:lvl w:ilvl="7">
      <w:numFmt w:val="bullet"/>
      <w:lvlText w:val="•"/>
      <w:lvlJc w:val="left"/>
      <w:pPr>
        <w:ind w:left="5982" w:hanging="916"/>
      </w:pPr>
      <w:rPr>
        <w:rFonts w:hint="default"/>
        <w:lang w:val="es-ES" w:eastAsia="en-US" w:bidi="ar-SA"/>
      </w:rPr>
    </w:lvl>
    <w:lvl w:ilvl="8">
      <w:numFmt w:val="bullet"/>
      <w:lvlText w:val="•"/>
      <w:lvlJc w:val="left"/>
      <w:pPr>
        <w:ind w:left="7108" w:hanging="916"/>
      </w:pPr>
      <w:rPr>
        <w:rFonts w:hint="default"/>
        <w:lang w:val="es-ES" w:eastAsia="en-US" w:bidi="ar-SA"/>
      </w:rPr>
    </w:lvl>
  </w:abstractNum>
  <w:abstractNum w:abstractNumId="6">
    <w:nsid w:val="2F1D27A8"/>
    <w:multiLevelType w:val="hybridMultilevel"/>
    <w:tmpl w:val="37C6F040"/>
    <w:lvl w:ilvl="0" w:tplc="8814ED6C">
      <w:start w:val="1"/>
      <w:numFmt w:val="decimal"/>
      <w:lvlText w:val="%1"/>
      <w:lvlJc w:val="left"/>
      <w:pPr>
        <w:ind w:left="493" w:hanging="106"/>
        <w:jc w:val="left"/>
      </w:pPr>
      <w:rPr>
        <w:rFonts w:ascii="Arial" w:eastAsia="Arial" w:hAnsi="Arial" w:cs="Arial" w:hint="default"/>
        <w:b/>
        <w:bCs/>
        <w:w w:val="105"/>
        <w:sz w:val="12"/>
        <w:szCs w:val="12"/>
        <w:lang w:val="es-ES" w:eastAsia="en-US" w:bidi="ar-SA"/>
      </w:rPr>
    </w:lvl>
    <w:lvl w:ilvl="1" w:tplc="ECB22D2A">
      <w:numFmt w:val="bullet"/>
      <w:lvlText w:val="•"/>
      <w:lvlJc w:val="left"/>
      <w:pPr>
        <w:ind w:left="581" w:hanging="106"/>
      </w:pPr>
      <w:rPr>
        <w:rFonts w:hint="default"/>
        <w:lang w:val="es-ES" w:eastAsia="en-US" w:bidi="ar-SA"/>
      </w:rPr>
    </w:lvl>
    <w:lvl w:ilvl="2" w:tplc="0A5486F6">
      <w:numFmt w:val="bullet"/>
      <w:lvlText w:val="•"/>
      <w:lvlJc w:val="left"/>
      <w:pPr>
        <w:ind w:left="663" w:hanging="106"/>
      </w:pPr>
      <w:rPr>
        <w:rFonts w:hint="default"/>
        <w:lang w:val="es-ES" w:eastAsia="en-US" w:bidi="ar-SA"/>
      </w:rPr>
    </w:lvl>
    <w:lvl w:ilvl="3" w:tplc="31027846">
      <w:numFmt w:val="bullet"/>
      <w:lvlText w:val="•"/>
      <w:lvlJc w:val="left"/>
      <w:pPr>
        <w:ind w:left="745" w:hanging="106"/>
      </w:pPr>
      <w:rPr>
        <w:rFonts w:hint="default"/>
        <w:lang w:val="es-ES" w:eastAsia="en-US" w:bidi="ar-SA"/>
      </w:rPr>
    </w:lvl>
    <w:lvl w:ilvl="4" w:tplc="B84CC348">
      <w:numFmt w:val="bullet"/>
      <w:lvlText w:val="•"/>
      <w:lvlJc w:val="left"/>
      <w:pPr>
        <w:ind w:left="827" w:hanging="106"/>
      </w:pPr>
      <w:rPr>
        <w:rFonts w:hint="default"/>
        <w:lang w:val="es-ES" w:eastAsia="en-US" w:bidi="ar-SA"/>
      </w:rPr>
    </w:lvl>
    <w:lvl w:ilvl="5" w:tplc="21C04158">
      <w:numFmt w:val="bullet"/>
      <w:lvlText w:val="•"/>
      <w:lvlJc w:val="left"/>
      <w:pPr>
        <w:ind w:left="909" w:hanging="106"/>
      </w:pPr>
      <w:rPr>
        <w:rFonts w:hint="default"/>
        <w:lang w:val="es-ES" w:eastAsia="en-US" w:bidi="ar-SA"/>
      </w:rPr>
    </w:lvl>
    <w:lvl w:ilvl="6" w:tplc="4590005A">
      <w:numFmt w:val="bullet"/>
      <w:lvlText w:val="•"/>
      <w:lvlJc w:val="left"/>
      <w:pPr>
        <w:ind w:left="991" w:hanging="106"/>
      </w:pPr>
      <w:rPr>
        <w:rFonts w:hint="default"/>
        <w:lang w:val="es-ES" w:eastAsia="en-US" w:bidi="ar-SA"/>
      </w:rPr>
    </w:lvl>
    <w:lvl w:ilvl="7" w:tplc="F2E84754">
      <w:numFmt w:val="bullet"/>
      <w:lvlText w:val="•"/>
      <w:lvlJc w:val="left"/>
      <w:pPr>
        <w:ind w:left="1072" w:hanging="106"/>
      </w:pPr>
      <w:rPr>
        <w:rFonts w:hint="default"/>
        <w:lang w:val="es-ES" w:eastAsia="en-US" w:bidi="ar-SA"/>
      </w:rPr>
    </w:lvl>
    <w:lvl w:ilvl="8" w:tplc="C722F8EA">
      <w:numFmt w:val="bullet"/>
      <w:lvlText w:val="•"/>
      <w:lvlJc w:val="left"/>
      <w:pPr>
        <w:ind w:left="1154" w:hanging="106"/>
      </w:pPr>
      <w:rPr>
        <w:rFonts w:hint="default"/>
        <w:lang w:val="es-ES" w:eastAsia="en-US" w:bidi="ar-SA"/>
      </w:rPr>
    </w:lvl>
  </w:abstractNum>
  <w:abstractNum w:abstractNumId="7">
    <w:nsid w:val="31EA0A74"/>
    <w:multiLevelType w:val="multilevel"/>
    <w:tmpl w:val="6B10BC9A"/>
    <w:lvl w:ilvl="0">
      <w:start w:val="5"/>
      <w:numFmt w:val="decimal"/>
      <w:lvlText w:val="%1"/>
      <w:lvlJc w:val="left"/>
      <w:pPr>
        <w:ind w:left="355" w:hanging="691"/>
        <w:jc w:val="left"/>
      </w:pPr>
      <w:rPr>
        <w:rFonts w:hint="default"/>
        <w:lang w:val="es-ES" w:eastAsia="en-US" w:bidi="ar-SA"/>
      </w:rPr>
    </w:lvl>
    <w:lvl w:ilvl="1">
      <w:start w:val="1"/>
      <w:numFmt w:val="decimal"/>
      <w:lvlText w:val="%1.%2"/>
      <w:lvlJc w:val="left"/>
      <w:pPr>
        <w:ind w:left="355" w:hanging="691"/>
        <w:jc w:val="left"/>
      </w:pPr>
      <w:rPr>
        <w:rFonts w:ascii="Arial MT" w:eastAsia="Arial MT" w:hAnsi="Arial MT" w:cs="Arial MT" w:hint="default"/>
        <w:w w:val="100"/>
        <w:sz w:val="20"/>
        <w:szCs w:val="20"/>
        <w:lang w:val="es-ES" w:eastAsia="en-US" w:bidi="ar-SA"/>
      </w:rPr>
    </w:lvl>
    <w:lvl w:ilvl="2">
      <w:numFmt w:val="bullet"/>
      <w:lvlText w:val="•"/>
      <w:lvlJc w:val="left"/>
      <w:pPr>
        <w:ind w:left="2160" w:hanging="691"/>
      </w:pPr>
      <w:rPr>
        <w:rFonts w:hint="default"/>
        <w:lang w:val="es-ES" w:eastAsia="en-US" w:bidi="ar-SA"/>
      </w:rPr>
    </w:lvl>
    <w:lvl w:ilvl="3">
      <w:numFmt w:val="bullet"/>
      <w:lvlText w:val="•"/>
      <w:lvlJc w:val="left"/>
      <w:pPr>
        <w:ind w:left="3060" w:hanging="691"/>
      </w:pPr>
      <w:rPr>
        <w:rFonts w:hint="default"/>
        <w:lang w:val="es-ES" w:eastAsia="en-US" w:bidi="ar-SA"/>
      </w:rPr>
    </w:lvl>
    <w:lvl w:ilvl="4">
      <w:numFmt w:val="bullet"/>
      <w:lvlText w:val="•"/>
      <w:lvlJc w:val="left"/>
      <w:pPr>
        <w:ind w:left="3960" w:hanging="691"/>
      </w:pPr>
      <w:rPr>
        <w:rFonts w:hint="default"/>
        <w:lang w:val="es-ES" w:eastAsia="en-US" w:bidi="ar-SA"/>
      </w:rPr>
    </w:lvl>
    <w:lvl w:ilvl="5">
      <w:numFmt w:val="bullet"/>
      <w:lvlText w:val="•"/>
      <w:lvlJc w:val="left"/>
      <w:pPr>
        <w:ind w:left="4860" w:hanging="691"/>
      </w:pPr>
      <w:rPr>
        <w:rFonts w:hint="default"/>
        <w:lang w:val="es-ES" w:eastAsia="en-US" w:bidi="ar-SA"/>
      </w:rPr>
    </w:lvl>
    <w:lvl w:ilvl="6">
      <w:numFmt w:val="bullet"/>
      <w:lvlText w:val="•"/>
      <w:lvlJc w:val="left"/>
      <w:pPr>
        <w:ind w:left="5760" w:hanging="691"/>
      </w:pPr>
      <w:rPr>
        <w:rFonts w:hint="default"/>
        <w:lang w:val="es-ES" w:eastAsia="en-US" w:bidi="ar-SA"/>
      </w:rPr>
    </w:lvl>
    <w:lvl w:ilvl="7">
      <w:numFmt w:val="bullet"/>
      <w:lvlText w:val="•"/>
      <w:lvlJc w:val="left"/>
      <w:pPr>
        <w:ind w:left="6660" w:hanging="691"/>
      </w:pPr>
      <w:rPr>
        <w:rFonts w:hint="default"/>
        <w:lang w:val="es-ES" w:eastAsia="en-US" w:bidi="ar-SA"/>
      </w:rPr>
    </w:lvl>
    <w:lvl w:ilvl="8">
      <w:numFmt w:val="bullet"/>
      <w:lvlText w:val="•"/>
      <w:lvlJc w:val="left"/>
      <w:pPr>
        <w:ind w:left="7560" w:hanging="691"/>
      </w:pPr>
      <w:rPr>
        <w:rFonts w:hint="default"/>
        <w:lang w:val="es-ES" w:eastAsia="en-US" w:bidi="ar-SA"/>
      </w:rPr>
    </w:lvl>
  </w:abstractNum>
  <w:abstractNum w:abstractNumId="8">
    <w:nsid w:val="36301E4F"/>
    <w:multiLevelType w:val="hybridMultilevel"/>
    <w:tmpl w:val="F84E6B76"/>
    <w:lvl w:ilvl="0" w:tplc="FC58581E">
      <w:numFmt w:val="bullet"/>
      <w:lvlText w:val="•"/>
      <w:lvlJc w:val="left"/>
      <w:pPr>
        <w:ind w:left="160" w:hanging="126"/>
      </w:pPr>
      <w:rPr>
        <w:rFonts w:ascii="Arial MT" w:eastAsia="Arial MT" w:hAnsi="Arial MT" w:cs="Arial MT" w:hint="default"/>
        <w:w w:val="100"/>
        <w:sz w:val="20"/>
        <w:szCs w:val="20"/>
        <w:lang w:val="es-ES" w:eastAsia="en-US" w:bidi="ar-SA"/>
      </w:rPr>
    </w:lvl>
    <w:lvl w:ilvl="1" w:tplc="0F9415BC">
      <w:numFmt w:val="bullet"/>
      <w:lvlText w:val="•"/>
      <w:lvlJc w:val="left"/>
      <w:pPr>
        <w:ind w:left="1080" w:hanging="126"/>
      </w:pPr>
      <w:rPr>
        <w:rFonts w:hint="default"/>
        <w:lang w:val="es-ES" w:eastAsia="en-US" w:bidi="ar-SA"/>
      </w:rPr>
    </w:lvl>
    <w:lvl w:ilvl="2" w:tplc="0A48C882">
      <w:numFmt w:val="bullet"/>
      <w:lvlText w:val="•"/>
      <w:lvlJc w:val="left"/>
      <w:pPr>
        <w:ind w:left="2000" w:hanging="126"/>
      </w:pPr>
      <w:rPr>
        <w:rFonts w:hint="default"/>
        <w:lang w:val="es-ES" w:eastAsia="en-US" w:bidi="ar-SA"/>
      </w:rPr>
    </w:lvl>
    <w:lvl w:ilvl="3" w:tplc="C4C2F72A">
      <w:numFmt w:val="bullet"/>
      <w:lvlText w:val="•"/>
      <w:lvlJc w:val="left"/>
      <w:pPr>
        <w:ind w:left="2920" w:hanging="126"/>
      </w:pPr>
      <w:rPr>
        <w:rFonts w:hint="default"/>
        <w:lang w:val="es-ES" w:eastAsia="en-US" w:bidi="ar-SA"/>
      </w:rPr>
    </w:lvl>
    <w:lvl w:ilvl="4" w:tplc="BE463DB2">
      <w:numFmt w:val="bullet"/>
      <w:lvlText w:val="•"/>
      <w:lvlJc w:val="left"/>
      <w:pPr>
        <w:ind w:left="3840" w:hanging="126"/>
      </w:pPr>
      <w:rPr>
        <w:rFonts w:hint="default"/>
        <w:lang w:val="es-ES" w:eastAsia="en-US" w:bidi="ar-SA"/>
      </w:rPr>
    </w:lvl>
    <w:lvl w:ilvl="5" w:tplc="4A342004">
      <w:numFmt w:val="bullet"/>
      <w:lvlText w:val="•"/>
      <w:lvlJc w:val="left"/>
      <w:pPr>
        <w:ind w:left="4760" w:hanging="126"/>
      </w:pPr>
      <w:rPr>
        <w:rFonts w:hint="default"/>
        <w:lang w:val="es-ES" w:eastAsia="en-US" w:bidi="ar-SA"/>
      </w:rPr>
    </w:lvl>
    <w:lvl w:ilvl="6" w:tplc="B93CC568">
      <w:numFmt w:val="bullet"/>
      <w:lvlText w:val="•"/>
      <w:lvlJc w:val="left"/>
      <w:pPr>
        <w:ind w:left="5680" w:hanging="126"/>
      </w:pPr>
      <w:rPr>
        <w:rFonts w:hint="default"/>
        <w:lang w:val="es-ES" w:eastAsia="en-US" w:bidi="ar-SA"/>
      </w:rPr>
    </w:lvl>
    <w:lvl w:ilvl="7" w:tplc="C038D68A">
      <w:numFmt w:val="bullet"/>
      <w:lvlText w:val="•"/>
      <w:lvlJc w:val="left"/>
      <w:pPr>
        <w:ind w:left="6600" w:hanging="126"/>
      </w:pPr>
      <w:rPr>
        <w:rFonts w:hint="default"/>
        <w:lang w:val="es-ES" w:eastAsia="en-US" w:bidi="ar-SA"/>
      </w:rPr>
    </w:lvl>
    <w:lvl w:ilvl="8" w:tplc="FBAA499A">
      <w:numFmt w:val="bullet"/>
      <w:lvlText w:val="•"/>
      <w:lvlJc w:val="left"/>
      <w:pPr>
        <w:ind w:left="7520" w:hanging="126"/>
      </w:pPr>
      <w:rPr>
        <w:rFonts w:hint="default"/>
        <w:lang w:val="es-ES" w:eastAsia="en-US" w:bidi="ar-SA"/>
      </w:rPr>
    </w:lvl>
  </w:abstractNum>
  <w:abstractNum w:abstractNumId="9">
    <w:nsid w:val="3BB42A08"/>
    <w:multiLevelType w:val="multilevel"/>
    <w:tmpl w:val="12F81AD6"/>
    <w:lvl w:ilvl="0">
      <w:start w:val="6"/>
      <w:numFmt w:val="decimal"/>
      <w:lvlText w:val="%1"/>
      <w:lvlJc w:val="left"/>
      <w:pPr>
        <w:ind w:left="565" w:hanging="406"/>
        <w:jc w:val="left"/>
      </w:pPr>
      <w:rPr>
        <w:rFonts w:ascii="Arial MT" w:eastAsia="Arial MT" w:hAnsi="Arial MT" w:cs="Arial MT" w:hint="default"/>
        <w:w w:val="100"/>
        <w:sz w:val="20"/>
        <w:szCs w:val="20"/>
        <w:lang w:val="es-ES" w:eastAsia="en-US" w:bidi="ar-SA"/>
      </w:rPr>
    </w:lvl>
    <w:lvl w:ilvl="1">
      <w:start w:val="1"/>
      <w:numFmt w:val="decimal"/>
      <w:lvlText w:val="%1.%2"/>
      <w:lvlJc w:val="left"/>
      <w:pPr>
        <w:ind w:left="1045" w:hanging="691"/>
        <w:jc w:val="left"/>
      </w:pPr>
      <w:rPr>
        <w:rFonts w:ascii="Arial MT" w:eastAsia="Arial MT" w:hAnsi="Arial MT" w:cs="Arial MT" w:hint="default"/>
        <w:w w:val="100"/>
        <w:sz w:val="20"/>
        <w:szCs w:val="20"/>
        <w:lang w:val="es-ES" w:eastAsia="en-US" w:bidi="ar-SA"/>
      </w:rPr>
    </w:lvl>
    <w:lvl w:ilvl="2">
      <w:start w:val="1"/>
      <w:numFmt w:val="decimal"/>
      <w:lvlText w:val="%1.%2.%3"/>
      <w:lvlJc w:val="left"/>
      <w:pPr>
        <w:ind w:left="1255" w:hanging="691"/>
        <w:jc w:val="left"/>
      </w:pPr>
      <w:rPr>
        <w:rFonts w:ascii="Arial MT" w:eastAsia="Arial MT" w:hAnsi="Arial MT" w:cs="Arial MT" w:hint="default"/>
        <w:w w:val="100"/>
        <w:sz w:val="20"/>
        <w:szCs w:val="20"/>
        <w:lang w:val="es-ES" w:eastAsia="en-US" w:bidi="ar-SA"/>
      </w:rPr>
    </w:lvl>
    <w:lvl w:ilvl="3">
      <w:numFmt w:val="bullet"/>
      <w:lvlText w:val="•"/>
      <w:lvlJc w:val="left"/>
      <w:pPr>
        <w:ind w:left="2272" w:hanging="691"/>
      </w:pPr>
      <w:rPr>
        <w:rFonts w:hint="default"/>
        <w:lang w:val="es-ES" w:eastAsia="en-US" w:bidi="ar-SA"/>
      </w:rPr>
    </w:lvl>
    <w:lvl w:ilvl="4">
      <w:numFmt w:val="bullet"/>
      <w:lvlText w:val="•"/>
      <w:lvlJc w:val="left"/>
      <w:pPr>
        <w:ind w:left="3285" w:hanging="691"/>
      </w:pPr>
      <w:rPr>
        <w:rFonts w:hint="default"/>
        <w:lang w:val="es-ES" w:eastAsia="en-US" w:bidi="ar-SA"/>
      </w:rPr>
    </w:lvl>
    <w:lvl w:ilvl="5">
      <w:numFmt w:val="bullet"/>
      <w:lvlText w:val="•"/>
      <w:lvlJc w:val="left"/>
      <w:pPr>
        <w:ind w:left="4297" w:hanging="691"/>
      </w:pPr>
      <w:rPr>
        <w:rFonts w:hint="default"/>
        <w:lang w:val="es-ES" w:eastAsia="en-US" w:bidi="ar-SA"/>
      </w:rPr>
    </w:lvl>
    <w:lvl w:ilvl="6">
      <w:numFmt w:val="bullet"/>
      <w:lvlText w:val="•"/>
      <w:lvlJc w:val="left"/>
      <w:pPr>
        <w:ind w:left="5310" w:hanging="691"/>
      </w:pPr>
      <w:rPr>
        <w:rFonts w:hint="default"/>
        <w:lang w:val="es-ES" w:eastAsia="en-US" w:bidi="ar-SA"/>
      </w:rPr>
    </w:lvl>
    <w:lvl w:ilvl="7">
      <w:numFmt w:val="bullet"/>
      <w:lvlText w:val="•"/>
      <w:lvlJc w:val="left"/>
      <w:pPr>
        <w:ind w:left="6322" w:hanging="691"/>
      </w:pPr>
      <w:rPr>
        <w:rFonts w:hint="default"/>
        <w:lang w:val="es-ES" w:eastAsia="en-US" w:bidi="ar-SA"/>
      </w:rPr>
    </w:lvl>
    <w:lvl w:ilvl="8">
      <w:numFmt w:val="bullet"/>
      <w:lvlText w:val="•"/>
      <w:lvlJc w:val="left"/>
      <w:pPr>
        <w:ind w:left="7335" w:hanging="691"/>
      </w:pPr>
      <w:rPr>
        <w:rFonts w:hint="default"/>
        <w:lang w:val="es-ES" w:eastAsia="en-US" w:bidi="ar-SA"/>
      </w:rPr>
    </w:lvl>
  </w:abstractNum>
  <w:abstractNum w:abstractNumId="10">
    <w:nsid w:val="40925D83"/>
    <w:multiLevelType w:val="hybridMultilevel"/>
    <w:tmpl w:val="532ACF16"/>
    <w:lvl w:ilvl="0" w:tplc="0A26C87A">
      <w:numFmt w:val="bullet"/>
      <w:lvlText w:val="●"/>
      <w:lvlJc w:val="left"/>
      <w:pPr>
        <w:ind w:left="160" w:hanging="720"/>
      </w:pPr>
      <w:rPr>
        <w:rFonts w:ascii="Arial" w:eastAsia="Arial" w:hAnsi="Arial" w:cs="Arial" w:hint="default"/>
        <w:b/>
        <w:bCs/>
        <w:w w:val="100"/>
        <w:sz w:val="20"/>
        <w:szCs w:val="20"/>
        <w:lang w:val="es-ES" w:eastAsia="en-US" w:bidi="ar-SA"/>
      </w:rPr>
    </w:lvl>
    <w:lvl w:ilvl="1" w:tplc="89B4682C">
      <w:numFmt w:val="bullet"/>
      <w:lvlText w:val="•"/>
      <w:lvlJc w:val="left"/>
      <w:pPr>
        <w:ind w:left="1080" w:hanging="720"/>
      </w:pPr>
      <w:rPr>
        <w:rFonts w:hint="default"/>
        <w:lang w:val="es-ES" w:eastAsia="en-US" w:bidi="ar-SA"/>
      </w:rPr>
    </w:lvl>
    <w:lvl w:ilvl="2" w:tplc="D4602510">
      <w:numFmt w:val="bullet"/>
      <w:lvlText w:val="•"/>
      <w:lvlJc w:val="left"/>
      <w:pPr>
        <w:ind w:left="2000" w:hanging="720"/>
      </w:pPr>
      <w:rPr>
        <w:rFonts w:hint="default"/>
        <w:lang w:val="es-ES" w:eastAsia="en-US" w:bidi="ar-SA"/>
      </w:rPr>
    </w:lvl>
    <w:lvl w:ilvl="3" w:tplc="41EA0556">
      <w:numFmt w:val="bullet"/>
      <w:lvlText w:val="•"/>
      <w:lvlJc w:val="left"/>
      <w:pPr>
        <w:ind w:left="2920" w:hanging="720"/>
      </w:pPr>
      <w:rPr>
        <w:rFonts w:hint="default"/>
        <w:lang w:val="es-ES" w:eastAsia="en-US" w:bidi="ar-SA"/>
      </w:rPr>
    </w:lvl>
    <w:lvl w:ilvl="4" w:tplc="343A24C0">
      <w:numFmt w:val="bullet"/>
      <w:lvlText w:val="•"/>
      <w:lvlJc w:val="left"/>
      <w:pPr>
        <w:ind w:left="3840" w:hanging="720"/>
      </w:pPr>
      <w:rPr>
        <w:rFonts w:hint="default"/>
        <w:lang w:val="es-ES" w:eastAsia="en-US" w:bidi="ar-SA"/>
      </w:rPr>
    </w:lvl>
    <w:lvl w:ilvl="5" w:tplc="51D494B4">
      <w:numFmt w:val="bullet"/>
      <w:lvlText w:val="•"/>
      <w:lvlJc w:val="left"/>
      <w:pPr>
        <w:ind w:left="4760" w:hanging="720"/>
      </w:pPr>
      <w:rPr>
        <w:rFonts w:hint="default"/>
        <w:lang w:val="es-ES" w:eastAsia="en-US" w:bidi="ar-SA"/>
      </w:rPr>
    </w:lvl>
    <w:lvl w:ilvl="6" w:tplc="3CB4585E">
      <w:numFmt w:val="bullet"/>
      <w:lvlText w:val="•"/>
      <w:lvlJc w:val="left"/>
      <w:pPr>
        <w:ind w:left="5680" w:hanging="720"/>
      </w:pPr>
      <w:rPr>
        <w:rFonts w:hint="default"/>
        <w:lang w:val="es-ES" w:eastAsia="en-US" w:bidi="ar-SA"/>
      </w:rPr>
    </w:lvl>
    <w:lvl w:ilvl="7" w:tplc="5ED451A6">
      <w:numFmt w:val="bullet"/>
      <w:lvlText w:val="•"/>
      <w:lvlJc w:val="left"/>
      <w:pPr>
        <w:ind w:left="6600" w:hanging="720"/>
      </w:pPr>
      <w:rPr>
        <w:rFonts w:hint="default"/>
        <w:lang w:val="es-ES" w:eastAsia="en-US" w:bidi="ar-SA"/>
      </w:rPr>
    </w:lvl>
    <w:lvl w:ilvl="8" w:tplc="AE5EBCD0">
      <w:numFmt w:val="bullet"/>
      <w:lvlText w:val="•"/>
      <w:lvlJc w:val="left"/>
      <w:pPr>
        <w:ind w:left="7520" w:hanging="720"/>
      </w:pPr>
      <w:rPr>
        <w:rFonts w:hint="default"/>
        <w:lang w:val="es-ES" w:eastAsia="en-US" w:bidi="ar-SA"/>
      </w:rPr>
    </w:lvl>
  </w:abstractNum>
  <w:abstractNum w:abstractNumId="11">
    <w:nsid w:val="4FA544F9"/>
    <w:multiLevelType w:val="hybridMultilevel"/>
    <w:tmpl w:val="97BA4564"/>
    <w:lvl w:ilvl="0" w:tplc="75B28D1A">
      <w:numFmt w:val="bullet"/>
      <w:lvlText w:val="●"/>
      <w:lvlJc w:val="left"/>
      <w:pPr>
        <w:ind w:left="160" w:hanging="720"/>
      </w:pPr>
      <w:rPr>
        <w:rFonts w:ascii="Arial MT" w:eastAsia="Arial MT" w:hAnsi="Arial MT" w:cs="Arial MT" w:hint="default"/>
        <w:w w:val="60"/>
        <w:sz w:val="20"/>
        <w:szCs w:val="20"/>
        <w:lang w:val="es-ES" w:eastAsia="en-US" w:bidi="ar-SA"/>
      </w:rPr>
    </w:lvl>
    <w:lvl w:ilvl="1" w:tplc="A192EB82">
      <w:numFmt w:val="bullet"/>
      <w:lvlText w:val="•"/>
      <w:lvlJc w:val="left"/>
      <w:pPr>
        <w:ind w:left="1080" w:hanging="720"/>
      </w:pPr>
      <w:rPr>
        <w:rFonts w:hint="default"/>
        <w:lang w:val="es-ES" w:eastAsia="en-US" w:bidi="ar-SA"/>
      </w:rPr>
    </w:lvl>
    <w:lvl w:ilvl="2" w:tplc="6B342DB2">
      <w:numFmt w:val="bullet"/>
      <w:lvlText w:val="•"/>
      <w:lvlJc w:val="left"/>
      <w:pPr>
        <w:ind w:left="2000" w:hanging="720"/>
      </w:pPr>
      <w:rPr>
        <w:rFonts w:hint="default"/>
        <w:lang w:val="es-ES" w:eastAsia="en-US" w:bidi="ar-SA"/>
      </w:rPr>
    </w:lvl>
    <w:lvl w:ilvl="3" w:tplc="85965DDC">
      <w:numFmt w:val="bullet"/>
      <w:lvlText w:val="•"/>
      <w:lvlJc w:val="left"/>
      <w:pPr>
        <w:ind w:left="2920" w:hanging="720"/>
      </w:pPr>
      <w:rPr>
        <w:rFonts w:hint="default"/>
        <w:lang w:val="es-ES" w:eastAsia="en-US" w:bidi="ar-SA"/>
      </w:rPr>
    </w:lvl>
    <w:lvl w:ilvl="4" w:tplc="55925698">
      <w:numFmt w:val="bullet"/>
      <w:lvlText w:val="•"/>
      <w:lvlJc w:val="left"/>
      <w:pPr>
        <w:ind w:left="3840" w:hanging="720"/>
      </w:pPr>
      <w:rPr>
        <w:rFonts w:hint="default"/>
        <w:lang w:val="es-ES" w:eastAsia="en-US" w:bidi="ar-SA"/>
      </w:rPr>
    </w:lvl>
    <w:lvl w:ilvl="5" w:tplc="7DE2E364">
      <w:numFmt w:val="bullet"/>
      <w:lvlText w:val="•"/>
      <w:lvlJc w:val="left"/>
      <w:pPr>
        <w:ind w:left="4760" w:hanging="720"/>
      </w:pPr>
      <w:rPr>
        <w:rFonts w:hint="default"/>
        <w:lang w:val="es-ES" w:eastAsia="en-US" w:bidi="ar-SA"/>
      </w:rPr>
    </w:lvl>
    <w:lvl w:ilvl="6" w:tplc="F2FE8B9A">
      <w:numFmt w:val="bullet"/>
      <w:lvlText w:val="•"/>
      <w:lvlJc w:val="left"/>
      <w:pPr>
        <w:ind w:left="5680" w:hanging="720"/>
      </w:pPr>
      <w:rPr>
        <w:rFonts w:hint="default"/>
        <w:lang w:val="es-ES" w:eastAsia="en-US" w:bidi="ar-SA"/>
      </w:rPr>
    </w:lvl>
    <w:lvl w:ilvl="7" w:tplc="3956FF6C">
      <w:numFmt w:val="bullet"/>
      <w:lvlText w:val="•"/>
      <w:lvlJc w:val="left"/>
      <w:pPr>
        <w:ind w:left="6600" w:hanging="720"/>
      </w:pPr>
      <w:rPr>
        <w:rFonts w:hint="default"/>
        <w:lang w:val="es-ES" w:eastAsia="en-US" w:bidi="ar-SA"/>
      </w:rPr>
    </w:lvl>
    <w:lvl w:ilvl="8" w:tplc="6A62A758">
      <w:numFmt w:val="bullet"/>
      <w:lvlText w:val="•"/>
      <w:lvlJc w:val="left"/>
      <w:pPr>
        <w:ind w:left="7520" w:hanging="720"/>
      </w:pPr>
      <w:rPr>
        <w:rFonts w:hint="default"/>
        <w:lang w:val="es-ES" w:eastAsia="en-US" w:bidi="ar-SA"/>
      </w:rPr>
    </w:lvl>
  </w:abstractNum>
  <w:abstractNum w:abstractNumId="12">
    <w:nsid w:val="56791A5D"/>
    <w:multiLevelType w:val="hybridMultilevel"/>
    <w:tmpl w:val="09A69042"/>
    <w:lvl w:ilvl="0" w:tplc="D4962FFE">
      <w:start w:val="1"/>
      <w:numFmt w:val="decimal"/>
      <w:lvlText w:val="%1"/>
      <w:lvlJc w:val="left"/>
      <w:pPr>
        <w:ind w:left="495" w:hanging="106"/>
        <w:jc w:val="right"/>
      </w:pPr>
      <w:rPr>
        <w:rFonts w:hint="default"/>
        <w:b/>
        <w:bCs/>
        <w:w w:val="105"/>
        <w:lang w:val="es-ES" w:eastAsia="en-US" w:bidi="ar-SA"/>
      </w:rPr>
    </w:lvl>
    <w:lvl w:ilvl="1" w:tplc="90708A7C">
      <w:numFmt w:val="bullet"/>
      <w:lvlText w:val="•"/>
      <w:lvlJc w:val="left"/>
      <w:pPr>
        <w:ind w:left="578" w:hanging="106"/>
      </w:pPr>
      <w:rPr>
        <w:rFonts w:hint="default"/>
        <w:lang w:val="es-ES" w:eastAsia="en-US" w:bidi="ar-SA"/>
      </w:rPr>
    </w:lvl>
    <w:lvl w:ilvl="2" w:tplc="19A40778">
      <w:numFmt w:val="bullet"/>
      <w:lvlText w:val="•"/>
      <w:lvlJc w:val="left"/>
      <w:pPr>
        <w:ind w:left="656" w:hanging="106"/>
      </w:pPr>
      <w:rPr>
        <w:rFonts w:hint="default"/>
        <w:lang w:val="es-ES" w:eastAsia="en-US" w:bidi="ar-SA"/>
      </w:rPr>
    </w:lvl>
    <w:lvl w:ilvl="3" w:tplc="0B7A9D90">
      <w:numFmt w:val="bullet"/>
      <w:lvlText w:val="•"/>
      <w:lvlJc w:val="left"/>
      <w:pPr>
        <w:ind w:left="734" w:hanging="106"/>
      </w:pPr>
      <w:rPr>
        <w:rFonts w:hint="default"/>
        <w:lang w:val="es-ES" w:eastAsia="en-US" w:bidi="ar-SA"/>
      </w:rPr>
    </w:lvl>
    <w:lvl w:ilvl="4" w:tplc="4C78125A">
      <w:numFmt w:val="bullet"/>
      <w:lvlText w:val="•"/>
      <w:lvlJc w:val="left"/>
      <w:pPr>
        <w:ind w:left="812" w:hanging="106"/>
      </w:pPr>
      <w:rPr>
        <w:rFonts w:hint="default"/>
        <w:lang w:val="es-ES" w:eastAsia="en-US" w:bidi="ar-SA"/>
      </w:rPr>
    </w:lvl>
    <w:lvl w:ilvl="5" w:tplc="47FE4FD4">
      <w:numFmt w:val="bullet"/>
      <w:lvlText w:val="•"/>
      <w:lvlJc w:val="left"/>
      <w:pPr>
        <w:ind w:left="890" w:hanging="106"/>
      </w:pPr>
      <w:rPr>
        <w:rFonts w:hint="default"/>
        <w:lang w:val="es-ES" w:eastAsia="en-US" w:bidi="ar-SA"/>
      </w:rPr>
    </w:lvl>
    <w:lvl w:ilvl="6" w:tplc="F96A0578">
      <w:numFmt w:val="bullet"/>
      <w:lvlText w:val="•"/>
      <w:lvlJc w:val="left"/>
      <w:pPr>
        <w:ind w:left="968" w:hanging="106"/>
      </w:pPr>
      <w:rPr>
        <w:rFonts w:hint="default"/>
        <w:lang w:val="es-ES" w:eastAsia="en-US" w:bidi="ar-SA"/>
      </w:rPr>
    </w:lvl>
    <w:lvl w:ilvl="7" w:tplc="3476DDF2">
      <w:numFmt w:val="bullet"/>
      <w:lvlText w:val="•"/>
      <w:lvlJc w:val="left"/>
      <w:pPr>
        <w:ind w:left="1046" w:hanging="106"/>
      </w:pPr>
      <w:rPr>
        <w:rFonts w:hint="default"/>
        <w:lang w:val="es-ES" w:eastAsia="en-US" w:bidi="ar-SA"/>
      </w:rPr>
    </w:lvl>
    <w:lvl w:ilvl="8" w:tplc="13A04E3A">
      <w:numFmt w:val="bullet"/>
      <w:lvlText w:val="•"/>
      <w:lvlJc w:val="left"/>
      <w:pPr>
        <w:ind w:left="1124" w:hanging="106"/>
      </w:pPr>
      <w:rPr>
        <w:rFonts w:hint="default"/>
        <w:lang w:val="es-ES" w:eastAsia="en-US" w:bidi="ar-SA"/>
      </w:rPr>
    </w:lvl>
  </w:abstractNum>
  <w:abstractNum w:abstractNumId="13">
    <w:nsid w:val="5E94198C"/>
    <w:multiLevelType w:val="hybridMultilevel"/>
    <w:tmpl w:val="8842F092"/>
    <w:lvl w:ilvl="0" w:tplc="D52C7EF2">
      <w:start w:val="1"/>
      <w:numFmt w:val="lowerLetter"/>
      <w:lvlText w:val="%1)"/>
      <w:lvlJc w:val="left"/>
      <w:pPr>
        <w:ind w:left="416" w:hanging="257"/>
        <w:jc w:val="left"/>
      </w:pPr>
      <w:rPr>
        <w:rFonts w:ascii="Arial MT" w:eastAsia="Arial MT" w:hAnsi="Arial MT" w:cs="Arial MT" w:hint="default"/>
        <w:w w:val="100"/>
        <w:sz w:val="22"/>
        <w:szCs w:val="22"/>
        <w:lang w:val="es-ES" w:eastAsia="en-US" w:bidi="ar-SA"/>
      </w:rPr>
    </w:lvl>
    <w:lvl w:ilvl="1" w:tplc="77628012">
      <w:numFmt w:val="bullet"/>
      <w:lvlText w:val="•"/>
      <w:lvlJc w:val="left"/>
      <w:pPr>
        <w:ind w:left="1314" w:hanging="257"/>
      </w:pPr>
      <w:rPr>
        <w:rFonts w:hint="default"/>
        <w:lang w:val="es-ES" w:eastAsia="en-US" w:bidi="ar-SA"/>
      </w:rPr>
    </w:lvl>
    <w:lvl w:ilvl="2" w:tplc="B290E592">
      <w:numFmt w:val="bullet"/>
      <w:lvlText w:val="•"/>
      <w:lvlJc w:val="left"/>
      <w:pPr>
        <w:ind w:left="2208" w:hanging="257"/>
      </w:pPr>
      <w:rPr>
        <w:rFonts w:hint="default"/>
        <w:lang w:val="es-ES" w:eastAsia="en-US" w:bidi="ar-SA"/>
      </w:rPr>
    </w:lvl>
    <w:lvl w:ilvl="3" w:tplc="9A949E24">
      <w:numFmt w:val="bullet"/>
      <w:lvlText w:val="•"/>
      <w:lvlJc w:val="left"/>
      <w:pPr>
        <w:ind w:left="3102" w:hanging="257"/>
      </w:pPr>
      <w:rPr>
        <w:rFonts w:hint="default"/>
        <w:lang w:val="es-ES" w:eastAsia="en-US" w:bidi="ar-SA"/>
      </w:rPr>
    </w:lvl>
    <w:lvl w:ilvl="4" w:tplc="6D584B8C">
      <w:numFmt w:val="bullet"/>
      <w:lvlText w:val="•"/>
      <w:lvlJc w:val="left"/>
      <w:pPr>
        <w:ind w:left="3996" w:hanging="257"/>
      </w:pPr>
      <w:rPr>
        <w:rFonts w:hint="default"/>
        <w:lang w:val="es-ES" w:eastAsia="en-US" w:bidi="ar-SA"/>
      </w:rPr>
    </w:lvl>
    <w:lvl w:ilvl="5" w:tplc="C54811C8">
      <w:numFmt w:val="bullet"/>
      <w:lvlText w:val="•"/>
      <w:lvlJc w:val="left"/>
      <w:pPr>
        <w:ind w:left="4890" w:hanging="257"/>
      </w:pPr>
      <w:rPr>
        <w:rFonts w:hint="default"/>
        <w:lang w:val="es-ES" w:eastAsia="en-US" w:bidi="ar-SA"/>
      </w:rPr>
    </w:lvl>
    <w:lvl w:ilvl="6" w:tplc="82404C3C">
      <w:numFmt w:val="bullet"/>
      <w:lvlText w:val="•"/>
      <w:lvlJc w:val="left"/>
      <w:pPr>
        <w:ind w:left="5784" w:hanging="257"/>
      </w:pPr>
      <w:rPr>
        <w:rFonts w:hint="default"/>
        <w:lang w:val="es-ES" w:eastAsia="en-US" w:bidi="ar-SA"/>
      </w:rPr>
    </w:lvl>
    <w:lvl w:ilvl="7" w:tplc="2CAC2C60">
      <w:numFmt w:val="bullet"/>
      <w:lvlText w:val="•"/>
      <w:lvlJc w:val="left"/>
      <w:pPr>
        <w:ind w:left="6678" w:hanging="257"/>
      </w:pPr>
      <w:rPr>
        <w:rFonts w:hint="default"/>
        <w:lang w:val="es-ES" w:eastAsia="en-US" w:bidi="ar-SA"/>
      </w:rPr>
    </w:lvl>
    <w:lvl w:ilvl="8" w:tplc="EB8A9336">
      <w:numFmt w:val="bullet"/>
      <w:lvlText w:val="•"/>
      <w:lvlJc w:val="left"/>
      <w:pPr>
        <w:ind w:left="7572" w:hanging="257"/>
      </w:pPr>
      <w:rPr>
        <w:rFonts w:hint="default"/>
        <w:lang w:val="es-ES" w:eastAsia="en-US" w:bidi="ar-SA"/>
      </w:rPr>
    </w:lvl>
  </w:abstractNum>
  <w:abstractNum w:abstractNumId="14">
    <w:nsid w:val="5ED279F4"/>
    <w:multiLevelType w:val="hybridMultilevel"/>
    <w:tmpl w:val="D3D8A566"/>
    <w:lvl w:ilvl="0" w:tplc="D97ABFAA">
      <w:start w:val="1"/>
      <w:numFmt w:val="upperLetter"/>
      <w:lvlText w:val="%1"/>
      <w:lvlJc w:val="left"/>
      <w:pPr>
        <w:ind w:left="21553" w:hanging="17499"/>
        <w:jc w:val="left"/>
      </w:pPr>
      <w:rPr>
        <w:rFonts w:ascii="Arial MT" w:eastAsia="Arial MT" w:hAnsi="Arial MT" w:cs="Arial MT" w:hint="default"/>
        <w:w w:val="99"/>
        <w:sz w:val="16"/>
        <w:szCs w:val="16"/>
        <w:lang w:val="es-ES" w:eastAsia="en-US" w:bidi="ar-SA"/>
      </w:rPr>
    </w:lvl>
    <w:lvl w:ilvl="1" w:tplc="6BD8CF56">
      <w:numFmt w:val="bullet"/>
      <w:lvlText w:val="•"/>
      <w:lvlJc w:val="left"/>
      <w:pPr>
        <w:ind w:left="21606" w:hanging="17499"/>
      </w:pPr>
      <w:rPr>
        <w:rFonts w:hint="default"/>
        <w:lang w:val="es-ES" w:eastAsia="en-US" w:bidi="ar-SA"/>
      </w:rPr>
    </w:lvl>
    <w:lvl w:ilvl="2" w:tplc="A94EB36E">
      <w:numFmt w:val="bullet"/>
      <w:lvlText w:val="•"/>
      <w:lvlJc w:val="left"/>
      <w:pPr>
        <w:ind w:left="21652" w:hanging="17499"/>
      </w:pPr>
      <w:rPr>
        <w:rFonts w:hint="default"/>
        <w:lang w:val="es-ES" w:eastAsia="en-US" w:bidi="ar-SA"/>
      </w:rPr>
    </w:lvl>
    <w:lvl w:ilvl="3" w:tplc="11AEC49C">
      <w:numFmt w:val="bullet"/>
      <w:lvlText w:val="•"/>
      <w:lvlJc w:val="left"/>
      <w:pPr>
        <w:ind w:left="21698" w:hanging="17499"/>
      </w:pPr>
      <w:rPr>
        <w:rFonts w:hint="default"/>
        <w:lang w:val="es-ES" w:eastAsia="en-US" w:bidi="ar-SA"/>
      </w:rPr>
    </w:lvl>
    <w:lvl w:ilvl="4" w:tplc="21F88B52">
      <w:numFmt w:val="bullet"/>
      <w:lvlText w:val="•"/>
      <w:lvlJc w:val="left"/>
      <w:pPr>
        <w:ind w:left="21744" w:hanging="17499"/>
      </w:pPr>
      <w:rPr>
        <w:rFonts w:hint="default"/>
        <w:lang w:val="es-ES" w:eastAsia="en-US" w:bidi="ar-SA"/>
      </w:rPr>
    </w:lvl>
    <w:lvl w:ilvl="5" w:tplc="37C61158">
      <w:numFmt w:val="bullet"/>
      <w:lvlText w:val="•"/>
      <w:lvlJc w:val="left"/>
      <w:pPr>
        <w:ind w:left="21790" w:hanging="17499"/>
      </w:pPr>
      <w:rPr>
        <w:rFonts w:hint="default"/>
        <w:lang w:val="es-ES" w:eastAsia="en-US" w:bidi="ar-SA"/>
      </w:rPr>
    </w:lvl>
    <w:lvl w:ilvl="6" w:tplc="A37EB6BA">
      <w:numFmt w:val="bullet"/>
      <w:lvlText w:val="•"/>
      <w:lvlJc w:val="left"/>
      <w:pPr>
        <w:ind w:left="21836" w:hanging="17499"/>
      </w:pPr>
      <w:rPr>
        <w:rFonts w:hint="default"/>
        <w:lang w:val="es-ES" w:eastAsia="en-US" w:bidi="ar-SA"/>
      </w:rPr>
    </w:lvl>
    <w:lvl w:ilvl="7" w:tplc="6C044A0C">
      <w:numFmt w:val="bullet"/>
      <w:lvlText w:val="•"/>
      <w:lvlJc w:val="left"/>
      <w:pPr>
        <w:ind w:left="21882" w:hanging="17499"/>
      </w:pPr>
      <w:rPr>
        <w:rFonts w:hint="default"/>
        <w:lang w:val="es-ES" w:eastAsia="en-US" w:bidi="ar-SA"/>
      </w:rPr>
    </w:lvl>
    <w:lvl w:ilvl="8" w:tplc="10DE5E1C">
      <w:numFmt w:val="bullet"/>
      <w:lvlText w:val="•"/>
      <w:lvlJc w:val="left"/>
      <w:pPr>
        <w:ind w:left="21928" w:hanging="17499"/>
      </w:pPr>
      <w:rPr>
        <w:rFonts w:hint="default"/>
        <w:lang w:val="es-ES" w:eastAsia="en-US" w:bidi="ar-SA"/>
      </w:rPr>
    </w:lvl>
  </w:abstractNum>
  <w:abstractNum w:abstractNumId="15">
    <w:nsid w:val="5EEA7E3B"/>
    <w:multiLevelType w:val="hybridMultilevel"/>
    <w:tmpl w:val="D03E738C"/>
    <w:lvl w:ilvl="0" w:tplc="61707084">
      <w:start w:val="1"/>
      <w:numFmt w:val="decimal"/>
      <w:lvlText w:val="%1"/>
      <w:lvlJc w:val="left"/>
      <w:pPr>
        <w:ind w:left="4222" w:hanging="162"/>
        <w:jc w:val="left"/>
      </w:pPr>
      <w:rPr>
        <w:rFonts w:ascii="Arial MT" w:eastAsia="Arial MT" w:hAnsi="Arial MT" w:cs="Arial MT" w:hint="default"/>
        <w:color w:val="2DB800"/>
        <w:w w:val="99"/>
        <w:sz w:val="12"/>
        <w:szCs w:val="12"/>
        <w:lang w:val="es-ES" w:eastAsia="en-US" w:bidi="ar-SA"/>
      </w:rPr>
    </w:lvl>
    <w:lvl w:ilvl="1" w:tplc="189C5FEA">
      <w:numFmt w:val="bullet"/>
      <w:lvlText w:val="•"/>
      <w:lvlJc w:val="left"/>
      <w:pPr>
        <w:ind w:left="4279" w:hanging="162"/>
      </w:pPr>
      <w:rPr>
        <w:rFonts w:hint="default"/>
        <w:lang w:val="es-ES" w:eastAsia="en-US" w:bidi="ar-SA"/>
      </w:rPr>
    </w:lvl>
    <w:lvl w:ilvl="2" w:tplc="03CE7736">
      <w:numFmt w:val="bullet"/>
      <w:lvlText w:val="•"/>
      <w:lvlJc w:val="left"/>
      <w:pPr>
        <w:ind w:left="4339" w:hanging="162"/>
      </w:pPr>
      <w:rPr>
        <w:rFonts w:hint="default"/>
        <w:lang w:val="es-ES" w:eastAsia="en-US" w:bidi="ar-SA"/>
      </w:rPr>
    </w:lvl>
    <w:lvl w:ilvl="3" w:tplc="B460433C">
      <w:numFmt w:val="bullet"/>
      <w:lvlText w:val="•"/>
      <w:lvlJc w:val="left"/>
      <w:pPr>
        <w:ind w:left="4399" w:hanging="162"/>
      </w:pPr>
      <w:rPr>
        <w:rFonts w:hint="default"/>
        <w:lang w:val="es-ES" w:eastAsia="en-US" w:bidi="ar-SA"/>
      </w:rPr>
    </w:lvl>
    <w:lvl w:ilvl="4" w:tplc="E1FE6EFC">
      <w:numFmt w:val="bullet"/>
      <w:lvlText w:val="•"/>
      <w:lvlJc w:val="left"/>
      <w:pPr>
        <w:ind w:left="4459" w:hanging="162"/>
      </w:pPr>
      <w:rPr>
        <w:rFonts w:hint="default"/>
        <w:lang w:val="es-ES" w:eastAsia="en-US" w:bidi="ar-SA"/>
      </w:rPr>
    </w:lvl>
    <w:lvl w:ilvl="5" w:tplc="1990EDA2">
      <w:numFmt w:val="bullet"/>
      <w:lvlText w:val="•"/>
      <w:lvlJc w:val="left"/>
      <w:pPr>
        <w:ind w:left="4518" w:hanging="162"/>
      </w:pPr>
      <w:rPr>
        <w:rFonts w:hint="default"/>
        <w:lang w:val="es-ES" w:eastAsia="en-US" w:bidi="ar-SA"/>
      </w:rPr>
    </w:lvl>
    <w:lvl w:ilvl="6" w:tplc="22322318">
      <w:numFmt w:val="bullet"/>
      <w:lvlText w:val="•"/>
      <w:lvlJc w:val="left"/>
      <w:pPr>
        <w:ind w:left="4578" w:hanging="162"/>
      </w:pPr>
      <w:rPr>
        <w:rFonts w:hint="default"/>
        <w:lang w:val="es-ES" w:eastAsia="en-US" w:bidi="ar-SA"/>
      </w:rPr>
    </w:lvl>
    <w:lvl w:ilvl="7" w:tplc="D6922524">
      <w:numFmt w:val="bullet"/>
      <w:lvlText w:val="•"/>
      <w:lvlJc w:val="left"/>
      <w:pPr>
        <w:ind w:left="4638" w:hanging="162"/>
      </w:pPr>
      <w:rPr>
        <w:rFonts w:hint="default"/>
        <w:lang w:val="es-ES" w:eastAsia="en-US" w:bidi="ar-SA"/>
      </w:rPr>
    </w:lvl>
    <w:lvl w:ilvl="8" w:tplc="233E567C">
      <w:numFmt w:val="bullet"/>
      <w:lvlText w:val="•"/>
      <w:lvlJc w:val="left"/>
      <w:pPr>
        <w:ind w:left="4698" w:hanging="162"/>
      </w:pPr>
      <w:rPr>
        <w:rFonts w:hint="default"/>
        <w:lang w:val="es-ES" w:eastAsia="en-US" w:bidi="ar-SA"/>
      </w:rPr>
    </w:lvl>
  </w:abstractNum>
  <w:abstractNum w:abstractNumId="16">
    <w:nsid w:val="63EB0533"/>
    <w:multiLevelType w:val="hybridMultilevel"/>
    <w:tmpl w:val="6EAEA5EC"/>
    <w:lvl w:ilvl="0" w:tplc="BE9AAD52">
      <w:start w:val="1"/>
      <w:numFmt w:val="decimal"/>
      <w:lvlText w:val="%1"/>
      <w:lvlJc w:val="left"/>
      <w:pPr>
        <w:ind w:left="368" w:hanging="156"/>
        <w:jc w:val="left"/>
      </w:pPr>
      <w:rPr>
        <w:rFonts w:ascii="Arial MT" w:eastAsia="Arial MT" w:hAnsi="Arial MT" w:cs="Arial MT" w:hint="default"/>
        <w:color w:val="2DB800"/>
        <w:w w:val="99"/>
        <w:sz w:val="12"/>
        <w:szCs w:val="12"/>
        <w:lang w:val="es-ES" w:eastAsia="en-US" w:bidi="ar-SA"/>
      </w:rPr>
    </w:lvl>
    <w:lvl w:ilvl="1" w:tplc="92D22D80">
      <w:numFmt w:val="bullet"/>
      <w:lvlText w:val="•"/>
      <w:lvlJc w:val="left"/>
      <w:pPr>
        <w:ind w:left="1120" w:hanging="156"/>
      </w:pPr>
      <w:rPr>
        <w:rFonts w:hint="default"/>
        <w:lang w:val="es-ES" w:eastAsia="en-US" w:bidi="ar-SA"/>
      </w:rPr>
    </w:lvl>
    <w:lvl w:ilvl="2" w:tplc="F5124EEC">
      <w:numFmt w:val="bullet"/>
      <w:lvlText w:val="•"/>
      <w:lvlJc w:val="left"/>
      <w:pPr>
        <w:ind w:left="2760" w:hanging="156"/>
      </w:pPr>
      <w:rPr>
        <w:rFonts w:hint="default"/>
        <w:lang w:val="es-ES" w:eastAsia="en-US" w:bidi="ar-SA"/>
      </w:rPr>
    </w:lvl>
    <w:lvl w:ilvl="3" w:tplc="118EC102">
      <w:numFmt w:val="bullet"/>
      <w:lvlText w:val="•"/>
      <w:lvlJc w:val="left"/>
      <w:pPr>
        <w:ind w:left="808" w:hanging="156"/>
      </w:pPr>
      <w:rPr>
        <w:rFonts w:hint="default"/>
        <w:lang w:val="es-ES" w:eastAsia="en-US" w:bidi="ar-SA"/>
      </w:rPr>
    </w:lvl>
    <w:lvl w:ilvl="4" w:tplc="1E7268D2">
      <w:numFmt w:val="bullet"/>
      <w:lvlText w:val="•"/>
      <w:lvlJc w:val="left"/>
      <w:pPr>
        <w:ind w:left="-1143" w:hanging="156"/>
      </w:pPr>
      <w:rPr>
        <w:rFonts w:hint="default"/>
        <w:lang w:val="es-ES" w:eastAsia="en-US" w:bidi="ar-SA"/>
      </w:rPr>
    </w:lvl>
    <w:lvl w:ilvl="5" w:tplc="960AA35A">
      <w:numFmt w:val="bullet"/>
      <w:lvlText w:val="•"/>
      <w:lvlJc w:val="left"/>
      <w:pPr>
        <w:ind w:left="-3094" w:hanging="156"/>
      </w:pPr>
      <w:rPr>
        <w:rFonts w:hint="default"/>
        <w:lang w:val="es-ES" w:eastAsia="en-US" w:bidi="ar-SA"/>
      </w:rPr>
    </w:lvl>
    <w:lvl w:ilvl="6" w:tplc="3DCAF548">
      <w:numFmt w:val="bullet"/>
      <w:lvlText w:val="•"/>
      <w:lvlJc w:val="left"/>
      <w:pPr>
        <w:ind w:left="-5045" w:hanging="156"/>
      </w:pPr>
      <w:rPr>
        <w:rFonts w:hint="default"/>
        <w:lang w:val="es-ES" w:eastAsia="en-US" w:bidi="ar-SA"/>
      </w:rPr>
    </w:lvl>
    <w:lvl w:ilvl="7" w:tplc="6A526BD2">
      <w:numFmt w:val="bullet"/>
      <w:lvlText w:val="•"/>
      <w:lvlJc w:val="left"/>
      <w:pPr>
        <w:ind w:left="-6996" w:hanging="156"/>
      </w:pPr>
      <w:rPr>
        <w:rFonts w:hint="default"/>
        <w:lang w:val="es-ES" w:eastAsia="en-US" w:bidi="ar-SA"/>
      </w:rPr>
    </w:lvl>
    <w:lvl w:ilvl="8" w:tplc="B7360DE2">
      <w:numFmt w:val="bullet"/>
      <w:lvlText w:val="•"/>
      <w:lvlJc w:val="left"/>
      <w:pPr>
        <w:ind w:left="-8947" w:hanging="156"/>
      </w:pPr>
      <w:rPr>
        <w:rFonts w:hint="default"/>
        <w:lang w:val="es-ES" w:eastAsia="en-US" w:bidi="ar-SA"/>
      </w:rPr>
    </w:lvl>
  </w:abstractNum>
  <w:abstractNum w:abstractNumId="17">
    <w:nsid w:val="671274D6"/>
    <w:multiLevelType w:val="multilevel"/>
    <w:tmpl w:val="DE8C494A"/>
    <w:lvl w:ilvl="0">
      <w:start w:val="1"/>
      <w:numFmt w:val="decimal"/>
      <w:lvlText w:val="%1"/>
      <w:lvlJc w:val="left"/>
      <w:pPr>
        <w:ind w:left="565" w:hanging="406"/>
        <w:jc w:val="left"/>
      </w:pPr>
      <w:rPr>
        <w:rFonts w:ascii="Arial MT" w:eastAsia="Arial MT" w:hAnsi="Arial MT" w:cs="Arial MT" w:hint="default"/>
        <w:w w:val="100"/>
        <w:sz w:val="20"/>
        <w:szCs w:val="20"/>
        <w:lang w:val="es-ES" w:eastAsia="en-US" w:bidi="ar-SA"/>
      </w:rPr>
    </w:lvl>
    <w:lvl w:ilvl="1">
      <w:start w:val="1"/>
      <w:numFmt w:val="decimal"/>
      <w:lvlText w:val="%1.%2"/>
      <w:lvlJc w:val="left"/>
      <w:pPr>
        <w:ind w:left="1045" w:hanging="691"/>
        <w:jc w:val="left"/>
      </w:pPr>
      <w:rPr>
        <w:rFonts w:ascii="Arial MT" w:eastAsia="Arial MT" w:hAnsi="Arial MT" w:cs="Arial MT" w:hint="default"/>
        <w:w w:val="100"/>
        <w:sz w:val="20"/>
        <w:szCs w:val="20"/>
        <w:lang w:val="es-ES" w:eastAsia="en-US" w:bidi="ar-SA"/>
      </w:rPr>
    </w:lvl>
    <w:lvl w:ilvl="2">
      <w:numFmt w:val="bullet"/>
      <w:lvlText w:val="•"/>
      <w:lvlJc w:val="left"/>
      <w:pPr>
        <w:ind w:left="1964" w:hanging="691"/>
      </w:pPr>
      <w:rPr>
        <w:rFonts w:hint="default"/>
        <w:lang w:val="es-ES" w:eastAsia="en-US" w:bidi="ar-SA"/>
      </w:rPr>
    </w:lvl>
    <w:lvl w:ilvl="3">
      <w:numFmt w:val="bullet"/>
      <w:lvlText w:val="•"/>
      <w:lvlJc w:val="left"/>
      <w:pPr>
        <w:ind w:left="2888" w:hanging="691"/>
      </w:pPr>
      <w:rPr>
        <w:rFonts w:hint="default"/>
        <w:lang w:val="es-ES" w:eastAsia="en-US" w:bidi="ar-SA"/>
      </w:rPr>
    </w:lvl>
    <w:lvl w:ilvl="4">
      <w:numFmt w:val="bullet"/>
      <w:lvlText w:val="•"/>
      <w:lvlJc w:val="left"/>
      <w:pPr>
        <w:ind w:left="3813" w:hanging="691"/>
      </w:pPr>
      <w:rPr>
        <w:rFonts w:hint="default"/>
        <w:lang w:val="es-ES" w:eastAsia="en-US" w:bidi="ar-SA"/>
      </w:rPr>
    </w:lvl>
    <w:lvl w:ilvl="5">
      <w:numFmt w:val="bullet"/>
      <w:lvlText w:val="•"/>
      <w:lvlJc w:val="left"/>
      <w:pPr>
        <w:ind w:left="4737" w:hanging="691"/>
      </w:pPr>
      <w:rPr>
        <w:rFonts w:hint="default"/>
        <w:lang w:val="es-ES" w:eastAsia="en-US" w:bidi="ar-SA"/>
      </w:rPr>
    </w:lvl>
    <w:lvl w:ilvl="6">
      <w:numFmt w:val="bullet"/>
      <w:lvlText w:val="•"/>
      <w:lvlJc w:val="left"/>
      <w:pPr>
        <w:ind w:left="5662" w:hanging="691"/>
      </w:pPr>
      <w:rPr>
        <w:rFonts w:hint="default"/>
        <w:lang w:val="es-ES" w:eastAsia="en-US" w:bidi="ar-SA"/>
      </w:rPr>
    </w:lvl>
    <w:lvl w:ilvl="7">
      <w:numFmt w:val="bullet"/>
      <w:lvlText w:val="•"/>
      <w:lvlJc w:val="left"/>
      <w:pPr>
        <w:ind w:left="6586" w:hanging="691"/>
      </w:pPr>
      <w:rPr>
        <w:rFonts w:hint="default"/>
        <w:lang w:val="es-ES" w:eastAsia="en-US" w:bidi="ar-SA"/>
      </w:rPr>
    </w:lvl>
    <w:lvl w:ilvl="8">
      <w:numFmt w:val="bullet"/>
      <w:lvlText w:val="•"/>
      <w:lvlJc w:val="left"/>
      <w:pPr>
        <w:ind w:left="7511" w:hanging="691"/>
      </w:pPr>
      <w:rPr>
        <w:rFonts w:hint="default"/>
        <w:lang w:val="es-ES" w:eastAsia="en-US" w:bidi="ar-SA"/>
      </w:rPr>
    </w:lvl>
  </w:abstractNum>
  <w:abstractNum w:abstractNumId="18">
    <w:nsid w:val="67A03136"/>
    <w:multiLevelType w:val="multilevel"/>
    <w:tmpl w:val="06EAAB58"/>
    <w:lvl w:ilvl="0">
      <w:start w:val="14"/>
      <w:numFmt w:val="decimal"/>
      <w:lvlText w:val="%1"/>
      <w:lvlJc w:val="left"/>
      <w:pPr>
        <w:ind w:left="578" w:hanging="419"/>
        <w:jc w:val="left"/>
      </w:pPr>
      <w:rPr>
        <w:rFonts w:ascii="Arial" w:eastAsia="Arial" w:hAnsi="Arial" w:cs="Arial" w:hint="default"/>
        <w:b/>
        <w:bCs/>
        <w:w w:val="100"/>
        <w:sz w:val="24"/>
        <w:szCs w:val="24"/>
        <w:lang w:val="es-ES" w:eastAsia="en-US" w:bidi="ar-SA"/>
      </w:rPr>
    </w:lvl>
    <w:lvl w:ilvl="1">
      <w:start w:val="1"/>
      <w:numFmt w:val="decimal"/>
      <w:lvlText w:val="%1.%2"/>
      <w:lvlJc w:val="left"/>
      <w:pPr>
        <w:ind w:left="880" w:hanging="721"/>
        <w:jc w:val="left"/>
      </w:pPr>
      <w:rPr>
        <w:rFonts w:hint="default"/>
        <w:b/>
        <w:bCs/>
        <w:w w:val="100"/>
        <w:lang w:val="es-ES" w:eastAsia="en-US" w:bidi="ar-SA"/>
      </w:rPr>
    </w:lvl>
    <w:lvl w:ilvl="2">
      <w:start w:val="1"/>
      <w:numFmt w:val="decimal"/>
      <w:lvlText w:val="%1.%2.%3"/>
      <w:lvlJc w:val="left"/>
      <w:pPr>
        <w:ind w:left="445" w:hanging="721"/>
        <w:jc w:val="left"/>
      </w:pPr>
      <w:rPr>
        <w:rFonts w:ascii="Arial" w:eastAsia="Arial" w:hAnsi="Arial" w:cs="Arial" w:hint="default"/>
        <w:b/>
        <w:bCs/>
        <w:w w:val="100"/>
        <w:sz w:val="22"/>
        <w:szCs w:val="22"/>
        <w:lang w:val="es-ES" w:eastAsia="en-US" w:bidi="ar-SA"/>
      </w:rPr>
    </w:lvl>
    <w:lvl w:ilvl="3">
      <w:numFmt w:val="bullet"/>
      <w:lvlText w:val="•"/>
      <w:lvlJc w:val="left"/>
      <w:pPr>
        <w:ind w:left="1940" w:hanging="721"/>
      </w:pPr>
      <w:rPr>
        <w:rFonts w:hint="default"/>
        <w:lang w:val="es-ES" w:eastAsia="en-US" w:bidi="ar-SA"/>
      </w:rPr>
    </w:lvl>
    <w:lvl w:ilvl="4">
      <w:numFmt w:val="bullet"/>
      <w:lvlText w:val="•"/>
      <w:lvlJc w:val="left"/>
      <w:pPr>
        <w:ind w:left="3000" w:hanging="721"/>
      </w:pPr>
      <w:rPr>
        <w:rFonts w:hint="default"/>
        <w:lang w:val="es-ES" w:eastAsia="en-US" w:bidi="ar-SA"/>
      </w:rPr>
    </w:lvl>
    <w:lvl w:ilvl="5">
      <w:numFmt w:val="bullet"/>
      <w:lvlText w:val="•"/>
      <w:lvlJc w:val="left"/>
      <w:pPr>
        <w:ind w:left="4060" w:hanging="721"/>
      </w:pPr>
      <w:rPr>
        <w:rFonts w:hint="default"/>
        <w:lang w:val="es-ES" w:eastAsia="en-US" w:bidi="ar-SA"/>
      </w:rPr>
    </w:lvl>
    <w:lvl w:ilvl="6">
      <w:numFmt w:val="bullet"/>
      <w:lvlText w:val="•"/>
      <w:lvlJc w:val="left"/>
      <w:pPr>
        <w:ind w:left="5120" w:hanging="721"/>
      </w:pPr>
      <w:rPr>
        <w:rFonts w:hint="default"/>
        <w:lang w:val="es-ES" w:eastAsia="en-US" w:bidi="ar-SA"/>
      </w:rPr>
    </w:lvl>
    <w:lvl w:ilvl="7">
      <w:numFmt w:val="bullet"/>
      <w:lvlText w:val="•"/>
      <w:lvlJc w:val="left"/>
      <w:pPr>
        <w:ind w:left="6180" w:hanging="721"/>
      </w:pPr>
      <w:rPr>
        <w:rFonts w:hint="default"/>
        <w:lang w:val="es-ES" w:eastAsia="en-US" w:bidi="ar-SA"/>
      </w:rPr>
    </w:lvl>
    <w:lvl w:ilvl="8">
      <w:numFmt w:val="bullet"/>
      <w:lvlText w:val="•"/>
      <w:lvlJc w:val="left"/>
      <w:pPr>
        <w:ind w:left="7240" w:hanging="721"/>
      </w:pPr>
      <w:rPr>
        <w:rFonts w:hint="default"/>
        <w:lang w:val="es-ES" w:eastAsia="en-US" w:bidi="ar-SA"/>
      </w:rPr>
    </w:lvl>
  </w:abstractNum>
  <w:abstractNum w:abstractNumId="19">
    <w:nsid w:val="6E063B4F"/>
    <w:multiLevelType w:val="multilevel"/>
    <w:tmpl w:val="C07CDB10"/>
    <w:lvl w:ilvl="0">
      <w:start w:val="6"/>
      <w:numFmt w:val="decimal"/>
      <w:lvlText w:val="%1"/>
      <w:lvlJc w:val="left"/>
      <w:pPr>
        <w:ind w:left="880" w:hanging="721"/>
        <w:jc w:val="left"/>
      </w:pPr>
      <w:rPr>
        <w:rFonts w:hint="default"/>
        <w:lang w:val="es-ES" w:eastAsia="en-US" w:bidi="ar-SA"/>
      </w:rPr>
    </w:lvl>
    <w:lvl w:ilvl="1">
      <w:start w:val="4"/>
      <w:numFmt w:val="decimal"/>
      <w:lvlText w:val="%1.%2"/>
      <w:lvlJc w:val="left"/>
      <w:pPr>
        <w:ind w:left="880" w:hanging="721"/>
        <w:jc w:val="left"/>
      </w:pPr>
      <w:rPr>
        <w:rFonts w:ascii="Arial" w:eastAsia="Arial" w:hAnsi="Arial" w:cs="Arial" w:hint="default"/>
        <w:b/>
        <w:bCs/>
        <w:w w:val="100"/>
        <w:sz w:val="24"/>
        <w:szCs w:val="24"/>
        <w:lang w:val="es-ES" w:eastAsia="en-US" w:bidi="ar-SA"/>
      </w:rPr>
    </w:lvl>
    <w:lvl w:ilvl="2">
      <w:start w:val="1"/>
      <w:numFmt w:val="decimal"/>
      <w:lvlText w:val="%1.%2.%3"/>
      <w:lvlJc w:val="left"/>
      <w:pPr>
        <w:ind w:left="880" w:hanging="721"/>
        <w:jc w:val="left"/>
      </w:pPr>
      <w:rPr>
        <w:rFonts w:ascii="Arial" w:eastAsia="Arial" w:hAnsi="Arial" w:cs="Arial" w:hint="default"/>
        <w:b/>
        <w:bCs/>
        <w:w w:val="100"/>
        <w:sz w:val="22"/>
        <w:szCs w:val="22"/>
        <w:lang w:val="es-ES" w:eastAsia="en-US" w:bidi="ar-SA"/>
      </w:rPr>
    </w:lvl>
    <w:lvl w:ilvl="3">
      <w:numFmt w:val="bullet"/>
      <w:lvlText w:val="•"/>
      <w:lvlJc w:val="left"/>
      <w:pPr>
        <w:ind w:left="3424" w:hanging="721"/>
      </w:pPr>
      <w:rPr>
        <w:rFonts w:hint="default"/>
        <w:lang w:val="es-ES" w:eastAsia="en-US" w:bidi="ar-SA"/>
      </w:rPr>
    </w:lvl>
    <w:lvl w:ilvl="4">
      <w:numFmt w:val="bullet"/>
      <w:lvlText w:val="•"/>
      <w:lvlJc w:val="left"/>
      <w:pPr>
        <w:ind w:left="4272" w:hanging="721"/>
      </w:pPr>
      <w:rPr>
        <w:rFonts w:hint="default"/>
        <w:lang w:val="es-ES" w:eastAsia="en-US" w:bidi="ar-SA"/>
      </w:rPr>
    </w:lvl>
    <w:lvl w:ilvl="5">
      <w:numFmt w:val="bullet"/>
      <w:lvlText w:val="•"/>
      <w:lvlJc w:val="left"/>
      <w:pPr>
        <w:ind w:left="5120" w:hanging="721"/>
      </w:pPr>
      <w:rPr>
        <w:rFonts w:hint="default"/>
        <w:lang w:val="es-ES" w:eastAsia="en-US" w:bidi="ar-SA"/>
      </w:rPr>
    </w:lvl>
    <w:lvl w:ilvl="6">
      <w:numFmt w:val="bullet"/>
      <w:lvlText w:val="•"/>
      <w:lvlJc w:val="left"/>
      <w:pPr>
        <w:ind w:left="5968" w:hanging="721"/>
      </w:pPr>
      <w:rPr>
        <w:rFonts w:hint="default"/>
        <w:lang w:val="es-ES" w:eastAsia="en-US" w:bidi="ar-SA"/>
      </w:rPr>
    </w:lvl>
    <w:lvl w:ilvl="7">
      <w:numFmt w:val="bullet"/>
      <w:lvlText w:val="•"/>
      <w:lvlJc w:val="left"/>
      <w:pPr>
        <w:ind w:left="6816" w:hanging="721"/>
      </w:pPr>
      <w:rPr>
        <w:rFonts w:hint="default"/>
        <w:lang w:val="es-ES" w:eastAsia="en-US" w:bidi="ar-SA"/>
      </w:rPr>
    </w:lvl>
    <w:lvl w:ilvl="8">
      <w:numFmt w:val="bullet"/>
      <w:lvlText w:val="•"/>
      <w:lvlJc w:val="left"/>
      <w:pPr>
        <w:ind w:left="7664" w:hanging="721"/>
      </w:pPr>
      <w:rPr>
        <w:rFonts w:hint="default"/>
        <w:lang w:val="es-ES" w:eastAsia="en-US" w:bidi="ar-SA"/>
      </w:rPr>
    </w:lvl>
  </w:abstractNum>
  <w:abstractNum w:abstractNumId="20">
    <w:nsid w:val="6E1D1E1E"/>
    <w:multiLevelType w:val="multilevel"/>
    <w:tmpl w:val="9410CC90"/>
    <w:lvl w:ilvl="0">
      <w:start w:val="11"/>
      <w:numFmt w:val="decimal"/>
      <w:lvlText w:val="%1"/>
      <w:lvlJc w:val="left"/>
      <w:pPr>
        <w:ind w:left="820" w:hanging="661"/>
        <w:jc w:val="left"/>
      </w:pPr>
      <w:rPr>
        <w:rFonts w:ascii="Arial MT" w:eastAsia="Arial MT" w:hAnsi="Arial MT" w:cs="Arial MT" w:hint="default"/>
        <w:spacing w:val="-15"/>
        <w:w w:val="100"/>
        <w:sz w:val="20"/>
        <w:szCs w:val="20"/>
        <w:lang w:val="es-ES" w:eastAsia="en-US" w:bidi="ar-SA"/>
      </w:rPr>
    </w:lvl>
    <w:lvl w:ilvl="1">
      <w:start w:val="1"/>
      <w:numFmt w:val="decimal"/>
      <w:lvlText w:val="%1.%2"/>
      <w:lvlJc w:val="left"/>
      <w:pPr>
        <w:ind w:left="1045" w:hanging="691"/>
        <w:jc w:val="left"/>
      </w:pPr>
      <w:rPr>
        <w:rFonts w:ascii="Arial MT" w:eastAsia="Arial MT" w:hAnsi="Arial MT" w:cs="Arial MT" w:hint="default"/>
        <w:spacing w:val="-15"/>
        <w:w w:val="100"/>
        <w:sz w:val="20"/>
        <w:szCs w:val="20"/>
        <w:lang w:val="es-ES" w:eastAsia="en-US" w:bidi="ar-SA"/>
      </w:rPr>
    </w:lvl>
    <w:lvl w:ilvl="2">
      <w:start w:val="1"/>
      <w:numFmt w:val="decimal"/>
      <w:lvlText w:val="%1.%2.%3"/>
      <w:lvlJc w:val="left"/>
      <w:pPr>
        <w:ind w:left="1480" w:hanging="916"/>
        <w:jc w:val="left"/>
      </w:pPr>
      <w:rPr>
        <w:rFonts w:ascii="Arial MT" w:eastAsia="Arial MT" w:hAnsi="Arial MT" w:cs="Arial MT" w:hint="default"/>
        <w:w w:val="100"/>
        <w:sz w:val="20"/>
        <w:szCs w:val="20"/>
        <w:lang w:val="es-ES" w:eastAsia="en-US" w:bidi="ar-SA"/>
      </w:rPr>
    </w:lvl>
    <w:lvl w:ilvl="3">
      <w:numFmt w:val="bullet"/>
      <w:lvlText w:val="•"/>
      <w:lvlJc w:val="left"/>
      <w:pPr>
        <w:ind w:left="1480" w:hanging="916"/>
      </w:pPr>
      <w:rPr>
        <w:rFonts w:hint="default"/>
        <w:lang w:val="es-ES" w:eastAsia="en-US" w:bidi="ar-SA"/>
      </w:rPr>
    </w:lvl>
    <w:lvl w:ilvl="4">
      <w:numFmt w:val="bullet"/>
      <w:lvlText w:val="•"/>
      <w:lvlJc w:val="left"/>
      <w:pPr>
        <w:ind w:left="2605" w:hanging="916"/>
      </w:pPr>
      <w:rPr>
        <w:rFonts w:hint="default"/>
        <w:lang w:val="es-ES" w:eastAsia="en-US" w:bidi="ar-SA"/>
      </w:rPr>
    </w:lvl>
    <w:lvl w:ilvl="5">
      <w:numFmt w:val="bullet"/>
      <w:lvlText w:val="•"/>
      <w:lvlJc w:val="left"/>
      <w:pPr>
        <w:ind w:left="3731" w:hanging="916"/>
      </w:pPr>
      <w:rPr>
        <w:rFonts w:hint="default"/>
        <w:lang w:val="es-ES" w:eastAsia="en-US" w:bidi="ar-SA"/>
      </w:rPr>
    </w:lvl>
    <w:lvl w:ilvl="6">
      <w:numFmt w:val="bullet"/>
      <w:lvlText w:val="•"/>
      <w:lvlJc w:val="left"/>
      <w:pPr>
        <w:ind w:left="4857" w:hanging="916"/>
      </w:pPr>
      <w:rPr>
        <w:rFonts w:hint="default"/>
        <w:lang w:val="es-ES" w:eastAsia="en-US" w:bidi="ar-SA"/>
      </w:rPr>
    </w:lvl>
    <w:lvl w:ilvl="7">
      <w:numFmt w:val="bullet"/>
      <w:lvlText w:val="•"/>
      <w:lvlJc w:val="left"/>
      <w:pPr>
        <w:ind w:left="5982" w:hanging="916"/>
      </w:pPr>
      <w:rPr>
        <w:rFonts w:hint="default"/>
        <w:lang w:val="es-ES" w:eastAsia="en-US" w:bidi="ar-SA"/>
      </w:rPr>
    </w:lvl>
    <w:lvl w:ilvl="8">
      <w:numFmt w:val="bullet"/>
      <w:lvlText w:val="•"/>
      <w:lvlJc w:val="left"/>
      <w:pPr>
        <w:ind w:left="7108" w:hanging="916"/>
      </w:pPr>
      <w:rPr>
        <w:rFonts w:hint="default"/>
        <w:lang w:val="es-ES" w:eastAsia="en-US" w:bidi="ar-SA"/>
      </w:rPr>
    </w:lvl>
  </w:abstractNum>
  <w:abstractNum w:abstractNumId="21">
    <w:nsid w:val="74B3591F"/>
    <w:multiLevelType w:val="hybridMultilevel"/>
    <w:tmpl w:val="A23430FE"/>
    <w:lvl w:ilvl="0" w:tplc="E3EEC74C">
      <w:start w:val="1"/>
      <w:numFmt w:val="upperLetter"/>
      <w:lvlText w:val="%1"/>
      <w:lvlJc w:val="left"/>
      <w:pPr>
        <w:ind w:left="19936" w:hanging="17500"/>
        <w:jc w:val="left"/>
      </w:pPr>
      <w:rPr>
        <w:rFonts w:ascii="Arial MT" w:eastAsia="Arial MT" w:hAnsi="Arial MT" w:cs="Arial MT" w:hint="default"/>
        <w:w w:val="99"/>
        <w:sz w:val="16"/>
        <w:szCs w:val="16"/>
        <w:lang w:val="es-ES" w:eastAsia="en-US" w:bidi="ar-SA"/>
      </w:rPr>
    </w:lvl>
    <w:lvl w:ilvl="1" w:tplc="5D32D112">
      <w:numFmt w:val="bullet"/>
      <w:lvlText w:val="•"/>
      <w:lvlJc w:val="left"/>
      <w:pPr>
        <w:ind w:left="20148" w:hanging="17500"/>
      </w:pPr>
      <w:rPr>
        <w:rFonts w:hint="default"/>
        <w:lang w:val="es-ES" w:eastAsia="en-US" w:bidi="ar-SA"/>
      </w:rPr>
    </w:lvl>
    <w:lvl w:ilvl="2" w:tplc="1CD2F7E8">
      <w:numFmt w:val="bullet"/>
      <w:lvlText w:val="•"/>
      <w:lvlJc w:val="left"/>
      <w:pPr>
        <w:ind w:left="20356" w:hanging="17500"/>
      </w:pPr>
      <w:rPr>
        <w:rFonts w:hint="default"/>
        <w:lang w:val="es-ES" w:eastAsia="en-US" w:bidi="ar-SA"/>
      </w:rPr>
    </w:lvl>
    <w:lvl w:ilvl="3" w:tplc="346208A8">
      <w:numFmt w:val="bullet"/>
      <w:lvlText w:val="•"/>
      <w:lvlJc w:val="left"/>
      <w:pPr>
        <w:ind w:left="20564" w:hanging="17500"/>
      </w:pPr>
      <w:rPr>
        <w:rFonts w:hint="default"/>
        <w:lang w:val="es-ES" w:eastAsia="en-US" w:bidi="ar-SA"/>
      </w:rPr>
    </w:lvl>
    <w:lvl w:ilvl="4" w:tplc="6B204636">
      <w:numFmt w:val="bullet"/>
      <w:lvlText w:val="•"/>
      <w:lvlJc w:val="left"/>
      <w:pPr>
        <w:ind w:left="20772" w:hanging="17500"/>
      </w:pPr>
      <w:rPr>
        <w:rFonts w:hint="default"/>
        <w:lang w:val="es-ES" w:eastAsia="en-US" w:bidi="ar-SA"/>
      </w:rPr>
    </w:lvl>
    <w:lvl w:ilvl="5" w:tplc="E262647E">
      <w:numFmt w:val="bullet"/>
      <w:lvlText w:val="•"/>
      <w:lvlJc w:val="left"/>
      <w:pPr>
        <w:ind w:left="20980" w:hanging="17500"/>
      </w:pPr>
      <w:rPr>
        <w:rFonts w:hint="default"/>
        <w:lang w:val="es-ES" w:eastAsia="en-US" w:bidi="ar-SA"/>
      </w:rPr>
    </w:lvl>
    <w:lvl w:ilvl="6" w:tplc="CD469498">
      <w:numFmt w:val="bullet"/>
      <w:lvlText w:val="•"/>
      <w:lvlJc w:val="left"/>
      <w:pPr>
        <w:ind w:left="21188" w:hanging="17500"/>
      </w:pPr>
      <w:rPr>
        <w:rFonts w:hint="default"/>
        <w:lang w:val="es-ES" w:eastAsia="en-US" w:bidi="ar-SA"/>
      </w:rPr>
    </w:lvl>
    <w:lvl w:ilvl="7" w:tplc="FDCABA64">
      <w:numFmt w:val="bullet"/>
      <w:lvlText w:val="•"/>
      <w:lvlJc w:val="left"/>
      <w:pPr>
        <w:ind w:left="21396" w:hanging="17500"/>
      </w:pPr>
      <w:rPr>
        <w:rFonts w:hint="default"/>
        <w:lang w:val="es-ES" w:eastAsia="en-US" w:bidi="ar-SA"/>
      </w:rPr>
    </w:lvl>
    <w:lvl w:ilvl="8" w:tplc="48E25FC6">
      <w:numFmt w:val="bullet"/>
      <w:lvlText w:val="•"/>
      <w:lvlJc w:val="left"/>
      <w:pPr>
        <w:ind w:left="21604" w:hanging="17500"/>
      </w:pPr>
      <w:rPr>
        <w:rFonts w:hint="default"/>
        <w:lang w:val="es-ES" w:eastAsia="en-US" w:bidi="ar-SA"/>
      </w:rPr>
    </w:lvl>
  </w:abstractNum>
  <w:abstractNum w:abstractNumId="22">
    <w:nsid w:val="76DC1CA5"/>
    <w:multiLevelType w:val="multilevel"/>
    <w:tmpl w:val="59569D32"/>
    <w:lvl w:ilvl="0">
      <w:start w:val="6"/>
      <w:numFmt w:val="decimal"/>
      <w:lvlText w:val="%1"/>
      <w:lvlJc w:val="left"/>
      <w:pPr>
        <w:ind w:left="445" w:hanging="286"/>
        <w:jc w:val="left"/>
      </w:pPr>
      <w:rPr>
        <w:rFonts w:ascii="Arial" w:eastAsia="Arial" w:hAnsi="Arial" w:cs="Arial" w:hint="default"/>
        <w:b/>
        <w:bCs/>
        <w:w w:val="100"/>
        <w:sz w:val="24"/>
        <w:szCs w:val="24"/>
        <w:lang w:val="es-ES" w:eastAsia="en-US" w:bidi="ar-SA"/>
      </w:rPr>
    </w:lvl>
    <w:lvl w:ilvl="1">
      <w:start w:val="1"/>
      <w:numFmt w:val="decimal"/>
      <w:lvlText w:val="%1.%2"/>
      <w:lvlJc w:val="left"/>
      <w:pPr>
        <w:ind w:left="880" w:hanging="720"/>
        <w:jc w:val="left"/>
      </w:pPr>
      <w:rPr>
        <w:rFonts w:hint="default"/>
        <w:b/>
        <w:bCs/>
        <w:w w:val="100"/>
        <w:lang w:val="es-ES" w:eastAsia="en-US" w:bidi="ar-SA"/>
      </w:rPr>
    </w:lvl>
    <w:lvl w:ilvl="2">
      <w:start w:val="1"/>
      <w:numFmt w:val="decimal"/>
      <w:lvlText w:val="%1.%2.%3"/>
      <w:lvlJc w:val="left"/>
      <w:pPr>
        <w:ind w:left="445" w:hanging="720"/>
        <w:jc w:val="left"/>
      </w:pPr>
      <w:rPr>
        <w:rFonts w:ascii="Arial" w:eastAsia="Arial" w:hAnsi="Arial" w:cs="Arial" w:hint="default"/>
        <w:b/>
        <w:bCs/>
        <w:w w:val="100"/>
        <w:sz w:val="22"/>
        <w:szCs w:val="22"/>
        <w:lang w:val="es-ES" w:eastAsia="en-US" w:bidi="ar-SA"/>
      </w:rPr>
    </w:lvl>
    <w:lvl w:ilvl="3">
      <w:numFmt w:val="bullet"/>
      <w:lvlText w:val="•"/>
      <w:lvlJc w:val="left"/>
      <w:pPr>
        <w:ind w:left="2764" w:hanging="720"/>
      </w:pPr>
      <w:rPr>
        <w:rFonts w:hint="default"/>
        <w:lang w:val="es-ES" w:eastAsia="en-US" w:bidi="ar-SA"/>
      </w:rPr>
    </w:lvl>
    <w:lvl w:ilvl="4">
      <w:numFmt w:val="bullet"/>
      <w:lvlText w:val="•"/>
      <w:lvlJc w:val="left"/>
      <w:pPr>
        <w:ind w:left="3706" w:hanging="720"/>
      </w:pPr>
      <w:rPr>
        <w:rFonts w:hint="default"/>
        <w:lang w:val="es-ES" w:eastAsia="en-US" w:bidi="ar-SA"/>
      </w:rPr>
    </w:lvl>
    <w:lvl w:ilvl="5">
      <w:numFmt w:val="bullet"/>
      <w:lvlText w:val="•"/>
      <w:lvlJc w:val="left"/>
      <w:pPr>
        <w:ind w:left="4648" w:hanging="720"/>
      </w:pPr>
      <w:rPr>
        <w:rFonts w:hint="default"/>
        <w:lang w:val="es-ES" w:eastAsia="en-US" w:bidi="ar-SA"/>
      </w:rPr>
    </w:lvl>
    <w:lvl w:ilvl="6">
      <w:numFmt w:val="bullet"/>
      <w:lvlText w:val="•"/>
      <w:lvlJc w:val="left"/>
      <w:pPr>
        <w:ind w:left="5591" w:hanging="720"/>
      </w:pPr>
      <w:rPr>
        <w:rFonts w:hint="default"/>
        <w:lang w:val="es-ES" w:eastAsia="en-US" w:bidi="ar-SA"/>
      </w:rPr>
    </w:lvl>
    <w:lvl w:ilvl="7">
      <w:numFmt w:val="bullet"/>
      <w:lvlText w:val="•"/>
      <w:lvlJc w:val="left"/>
      <w:pPr>
        <w:ind w:left="6533" w:hanging="720"/>
      </w:pPr>
      <w:rPr>
        <w:rFonts w:hint="default"/>
        <w:lang w:val="es-ES" w:eastAsia="en-US" w:bidi="ar-SA"/>
      </w:rPr>
    </w:lvl>
    <w:lvl w:ilvl="8">
      <w:numFmt w:val="bullet"/>
      <w:lvlText w:val="•"/>
      <w:lvlJc w:val="left"/>
      <w:pPr>
        <w:ind w:left="7475" w:hanging="720"/>
      </w:pPr>
      <w:rPr>
        <w:rFonts w:hint="default"/>
        <w:lang w:val="es-ES" w:eastAsia="en-US" w:bidi="ar-SA"/>
      </w:rPr>
    </w:lvl>
  </w:abstractNum>
  <w:abstractNum w:abstractNumId="23">
    <w:nsid w:val="770E244D"/>
    <w:multiLevelType w:val="hybridMultilevel"/>
    <w:tmpl w:val="A80678DE"/>
    <w:lvl w:ilvl="0" w:tplc="50C4CB00">
      <w:start w:val="1"/>
      <w:numFmt w:val="upperLetter"/>
      <w:lvlText w:val="%1"/>
      <w:lvlJc w:val="left"/>
      <w:pPr>
        <w:ind w:left="19936" w:hanging="17500"/>
        <w:jc w:val="left"/>
      </w:pPr>
      <w:rPr>
        <w:rFonts w:ascii="Arial MT" w:eastAsia="Arial MT" w:hAnsi="Arial MT" w:cs="Arial MT" w:hint="default"/>
        <w:w w:val="99"/>
        <w:sz w:val="16"/>
        <w:szCs w:val="16"/>
        <w:lang w:val="es-ES" w:eastAsia="en-US" w:bidi="ar-SA"/>
      </w:rPr>
    </w:lvl>
    <w:lvl w:ilvl="1" w:tplc="6D1436D0">
      <w:numFmt w:val="bullet"/>
      <w:lvlText w:val="•"/>
      <w:lvlJc w:val="left"/>
      <w:pPr>
        <w:ind w:left="20148" w:hanging="17500"/>
      </w:pPr>
      <w:rPr>
        <w:rFonts w:hint="default"/>
        <w:lang w:val="es-ES" w:eastAsia="en-US" w:bidi="ar-SA"/>
      </w:rPr>
    </w:lvl>
    <w:lvl w:ilvl="2" w:tplc="31C6EACE">
      <w:numFmt w:val="bullet"/>
      <w:lvlText w:val="•"/>
      <w:lvlJc w:val="left"/>
      <w:pPr>
        <w:ind w:left="20356" w:hanging="17500"/>
      </w:pPr>
      <w:rPr>
        <w:rFonts w:hint="default"/>
        <w:lang w:val="es-ES" w:eastAsia="en-US" w:bidi="ar-SA"/>
      </w:rPr>
    </w:lvl>
    <w:lvl w:ilvl="3" w:tplc="6270F4C8">
      <w:numFmt w:val="bullet"/>
      <w:lvlText w:val="•"/>
      <w:lvlJc w:val="left"/>
      <w:pPr>
        <w:ind w:left="20564" w:hanging="17500"/>
      </w:pPr>
      <w:rPr>
        <w:rFonts w:hint="default"/>
        <w:lang w:val="es-ES" w:eastAsia="en-US" w:bidi="ar-SA"/>
      </w:rPr>
    </w:lvl>
    <w:lvl w:ilvl="4" w:tplc="47BEBE1E">
      <w:numFmt w:val="bullet"/>
      <w:lvlText w:val="•"/>
      <w:lvlJc w:val="left"/>
      <w:pPr>
        <w:ind w:left="20772" w:hanging="17500"/>
      </w:pPr>
      <w:rPr>
        <w:rFonts w:hint="default"/>
        <w:lang w:val="es-ES" w:eastAsia="en-US" w:bidi="ar-SA"/>
      </w:rPr>
    </w:lvl>
    <w:lvl w:ilvl="5" w:tplc="139C936C">
      <w:numFmt w:val="bullet"/>
      <w:lvlText w:val="•"/>
      <w:lvlJc w:val="left"/>
      <w:pPr>
        <w:ind w:left="20980" w:hanging="17500"/>
      </w:pPr>
      <w:rPr>
        <w:rFonts w:hint="default"/>
        <w:lang w:val="es-ES" w:eastAsia="en-US" w:bidi="ar-SA"/>
      </w:rPr>
    </w:lvl>
    <w:lvl w:ilvl="6" w:tplc="40520E32">
      <w:numFmt w:val="bullet"/>
      <w:lvlText w:val="•"/>
      <w:lvlJc w:val="left"/>
      <w:pPr>
        <w:ind w:left="21188" w:hanging="17500"/>
      </w:pPr>
      <w:rPr>
        <w:rFonts w:hint="default"/>
        <w:lang w:val="es-ES" w:eastAsia="en-US" w:bidi="ar-SA"/>
      </w:rPr>
    </w:lvl>
    <w:lvl w:ilvl="7" w:tplc="D1ECE3C2">
      <w:numFmt w:val="bullet"/>
      <w:lvlText w:val="•"/>
      <w:lvlJc w:val="left"/>
      <w:pPr>
        <w:ind w:left="21396" w:hanging="17500"/>
      </w:pPr>
      <w:rPr>
        <w:rFonts w:hint="default"/>
        <w:lang w:val="es-ES" w:eastAsia="en-US" w:bidi="ar-SA"/>
      </w:rPr>
    </w:lvl>
    <w:lvl w:ilvl="8" w:tplc="0F243618">
      <w:numFmt w:val="bullet"/>
      <w:lvlText w:val="•"/>
      <w:lvlJc w:val="left"/>
      <w:pPr>
        <w:ind w:left="21604" w:hanging="17500"/>
      </w:pPr>
      <w:rPr>
        <w:rFonts w:hint="default"/>
        <w:lang w:val="es-ES" w:eastAsia="en-US" w:bidi="ar-SA"/>
      </w:rPr>
    </w:lvl>
  </w:abstractNum>
  <w:num w:numId="1">
    <w:abstractNumId w:val="21"/>
  </w:num>
  <w:num w:numId="2">
    <w:abstractNumId w:val="16"/>
  </w:num>
  <w:num w:numId="3">
    <w:abstractNumId w:val="23"/>
  </w:num>
  <w:num w:numId="4">
    <w:abstractNumId w:val="14"/>
  </w:num>
  <w:num w:numId="5">
    <w:abstractNumId w:val="15"/>
  </w:num>
  <w:num w:numId="6">
    <w:abstractNumId w:val="4"/>
  </w:num>
  <w:num w:numId="7">
    <w:abstractNumId w:val="12"/>
  </w:num>
  <w:num w:numId="8">
    <w:abstractNumId w:val="6"/>
  </w:num>
  <w:num w:numId="9">
    <w:abstractNumId w:val="18"/>
  </w:num>
  <w:num w:numId="10">
    <w:abstractNumId w:val="19"/>
  </w:num>
  <w:num w:numId="11">
    <w:abstractNumId w:val="22"/>
  </w:num>
  <w:num w:numId="12">
    <w:abstractNumId w:val="10"/>
  </w:num>
  <w:num w:numId="13">
    <w:abstractNumId w:val="3"/>
  </w:num>
  <w:num w:numId="14">
    <w:abstractNumId w:val="11"/>
  </w:num>
  <w:num w:numId="15">
    <w:abstractNumId w:val="8"/>
  </w:num>
  <w:num w:numId="16">
    <w:abstractNumId w:val="1"/>
  </w:num>
  <w:num w:numId="17">
    <w:abstractNumId w:val="13"/>
  </w:num>
  <w:num w:numId="18">
    <w:abstractNumId w:val="2"/>
  </w:num>
  <w:num w:numId="19">
    <w:abstractNumId w:val="5"/>
  </w:num>
  <w:num w:numId="20">
    <w:abstractNumId w:val="0"/>
  </w:num>
  <w:num w:numId="21">
    <w:abstractNumId w:val="20"/>
  </w:num>
  <w:num w:numId="22">
    <w:abstractNumId w:val="9"/>
  </w:num>
  <w:num w:numId="23">
    <w:abstractNumId w:val="7"/>
  </w:num>
  <w:num w:numId="24">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hyphenationZone w:val="425"/>
  <w:drawingGridHorizontalSpacing w:val="110"/>
  <w:displayHorizontalDrawingGridEvery w:val="2"/>
  <w:characterSpacingControl w:val="doNotCompress"/>
  <w:footnotePr>
    <w:footnote w:id="0"/>
    <w:footnote w:id="1"/>
  </w:footnotePr>
  <w:endnotePr>
    <w:endnote w:id="0"/>
    <w:endnote w:id="1"/>
  </w:endnotePr>
  <w:compat>
    <w:ulTrailSpace/>
  </w:compat>
  <w:rsids>
    <w:rsidRoot w:val="005535CF"/>
    <w:rsid w:val="000A31BF"/>
    <w:rsid w:val="00356446"/>
    <w:rsid w:val="005535CF"/>
    <w:rsid w:val="007E1C2E"/>
    <w:rsid w:val="00A2397E"/>
    <w:rsid w:val="00B92417"/>
    <w:rsid w:val="00E33D0D"/>
    <w:rsid w:val="00E64B85"/>
    <w:rsid w:val="00E65EBD"/>
    <w:rsid w:val="00F86400"/>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2,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356446"/>
    <w:rPr>
      <w:rFonts w:ascii="Arial MT" w:eastAsia="Arial MT" w:hAnsi="Arial MT" w:cs="Arial MT"/>
      <w:lang w:val="es-ES"/>
    </w:rPr>
  </w:style>
  <w:style w:type="paragraph" w:styleId="Ttulo1">
    <w:name w:val="heading 1"/>
    <w:basedOn w:val="Normal"/>
    <w:uiPriority w:val="1"/>
    <w:qFormat/>
    <w:rsid w:val="00356446"/>
    <w:pPr>
      <w:outlineLvl w:val="0"/>
    </w:pPr>
    <w:rPr>
      <w:sz w:val="39"/>
      <w:szCs w:val="39"/>
    </w:rPr>
  </w:style>
  <w:style w:type="paragraph" w:styleId="Ttulo2">
    <w:name w:val="heading 2"/>
    <w:basedOn w:val="Normal"/>
    <w:uiPriority w:val="1"/>
    <w:qFormat/>
    <w:rsid w:val="00356446"/>
    <w:pPr>
      <w:outlineLvl w:val="1"/>
    </w:pPr>
    <w:rPr>
      <w:sz w:val="31"/>
      <w:szCs w:val="31"/>
    </w:rPr>
  </w:style>
  <w:style w:type="paragraph" w:styleId="Ttulo3">
    <w:name w:val="heading 3"/>
    <w:basedOn w:val="Normal"/>
    <w:uiPriority w:val="1"/>
    <w:qFormat/>
    <w:rsid w:val="00356446"/>
    <w:pPr>
      <w:ind w:left="880" w:hanging="721"/>
      <w:outlineLvl w:val="2"/>
    </w:pPr>
    <w:rPr>
      <w:rFonts w:ascii="Arial" w:eastAsia="Arial" w:hAnsi="Arial" w:cs="Arial"/>
      <w:b/>
      <w:bCs/>
      <w:sz w:val="24"/>
      <w:szCs w:val="24"/>
    </w:rPr>
  </w:style>
  <w:style w:type="paragraph" w:styleId="Ttulo4">
    <w:name w:val="heading 4"/>
    <w:basedOn w:val="Normal"/>
    <w:uiPriority w:val="1"/>
    <w:qFormat/>
    <w:rsid w:val="00356446"/>
    <w:pPr>
      <w:outlineLvl w:val="3"/>
    </w:pPr>
    <w:rPr>
      <w:sz w:val="23"/>
      <w:szCs w:val="23"/>
    </w:rPr>
  </w:style>
  <w:style w:type="paragraph" w:styleId="Ttulo5">
    <w:name w:val="heading 5"/>
    <w:basedOn w:val="Normal"/>
    <w:uiPriority w:val="1"/>
    <w:qFormat/>
    <w:rsid w:val="00356446"/>
    <w:pPr>
      <w:ind w:left="880" w:hanging="721"/>
      <w:outlineLvl w:val="4"/>
    </w:pPr>
    <w:rPr>
      <w:rFonts w:ascii="Arial" w:eastAsia="Arial" w:hAnsi="Arial" w:cs="Arial"/>
      <w:b/>
      <w:bCs/>
    </w:rPr>
  </w:style>
  <w:style w:type="paragraph" w:styleId="Ttulo6">
    <w:name w:val="heading 6"/>
    <w:basedOn w:val="Normal"/>
    <w:uiPriority w:val="1"/>
    <w:qFormat/>
    <w:rsid w:val="00356446"/>
    <w:pPr>
      <w:spacing w:before="1"/>
      <w:ind w:left="160"/>
      <w:outlineLvl w:val="5"/>
    </w:pPr>
    <w:rPr>
      <w:rFonts w:ascii="Arial" w:eastAsia="Arial" w:hAnsi="Arial" w:cs="Arial"/>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rsid w:val="00356446"/>
    <w:tblPr>
      <w:tblInd w:w="0" w:type="dxa"/>
      <w:tblCellMar>
        <w:top w:w="0" w:type="dxa"/>
        <w:left w:w="0" w:type="dxa"/>
        <w:bottom w:w="0" w:type="dxa"/>
        <w:right w:w="0" w:type="dxa"/>
      </w:tblCellMar>
    </w:tblPr>
  </w:style>
  <w:style w:type="paragraph" w:styleId="TDC1">
    <w:name w:val="toc 1"/>
    <w:basedOn w:val="Normal"/>
    <w:uiPriority w:val="1"/>
    <w:qFormat/>
    <w:rsid w:val="00356446"/>
    <w:pPr>
      <w:spacing w:before="123"/>
      <w:ind w:left="820" w:hanging="661"/>
    </w:pPr>
    <w:rPr>
      <w:sz w:val="20"/>
      <w:szCs w:val="20"/>
    </w:rPr>
  </w:style>
  <w:style w:type="paragraph" w:styleId="TDC2">
    <w:name w:val="toc 2"/>
    <w:basedOn w:val="Normal"/>
    <w:uiPriority w:val="1"/>
    <w:qFormat/>
    <w:rsid w:val="00356446"/>
    <w:pPr>
      <w:spacing w:before="123"/>
      <w:ind w:left="1045" w:hanging="691"/>
    </w:pPr>
    <w:rPr>
      <w:sz w:val="20"/>
      <w:szCs w:val="20"/>
    </w:rPr>
  </w:style>
  <w:style w:type="paragraph" w:styleId="TDC3">
    <w:name w:val="toc 3"/>
    <w:basedOn w:val="Normal"/>
    <w:uiPriority w:val="1"/>
    <w:qFormat/>
    <w:rsid w:val="00356446"/>
    <w:pPr>
      <w:spacing w:before="123"/>
      <w:ind w:left="1480" w:hanging="916"/>
    </w:pPr>
    <w:rPr>
      <w:sz w:val="20"/>
      <w:szCs w:val="20"/>
    </w:rPr>
  </w:style>
  <w:style w:type="paragraph" w:styleId="Textoindependiente">
    <w:name w:val="Body Text"/>
    <w:basedOn w:val="Normal"/>
    <w:uiPriority w:val="1"/>
    <w:qFormat/>
    <w:rsid w:val="00356446"/>
    <w:rPr>
      <w:sz w:val="20"/>
      <w:szCs w:val="20"/>
    </w:rPr>
  </w:style>
  <w:style w:type="paragraph" w:styleId="Prrafodelista">
    <w:name w:val="List Paragraph"/>
    <w:basedOn w:val="Normal"/>
    <w:uiPriority w:val="1"/>
    <w:qFormat/>
    <w:rsid w:val="00356446"/>
    <w:pPr>
      <w:ind w:left="880" w:hanging="721"/>
    </w:pPr>
  </w:style>
  <w:style w:type="paragraph" w:customStyle="1" w:styleId="TableParagraph">
    <w:name w:val="Table Paragraph"/>
    <w:basedOn w:val="Normal"/>
    <w:uiPriority w:val="1"/>
    <w:qFormat/>
    <w:rsid w:val="00356446"/>
    <w:rPr>
      <w:rFonts w:ascii="Calibri" w:eastAsia="Calibri" w:hAnsi="Calibri" w:cs="Calibri"/>
    </w:rPr>
  </w:style>
  <w:style w:type="paragraph" w:styleId="Encabezado">
    <w:name w:val="header"/>
    <w:basedOn w:val="Normal"/>
    <w:link w:val="EncabezadoCar"/>
    <w:uiPriority w:val="99"/>
    <w:unhideWhenUsed/>
    <w:rsid w:val="000A31BF"/>
    <w:pPr>
      <w:tabs>
        <w:tab w:val="center" w:pos="4252"/>
        <w:tab w:val="right" w:pos="8504"/>
      </w:tabs>
    </w:pPr>
  </w:style>
  <w:style w:type="character" w:customStyle="1" w:styleId="EncabezadoCar">
    <w:name w:val="Encabezado Car"/>
    <w:basedOn w:val="Fuentedeprrafopredeter"/>
    <w:link w:val="Encabezado"/>
    <w:uiPriority w:val="99"/>
    <w:rsid w:val="000A31BF"/>
    <w:rPr>
      <w:rFonts w:ascii="Arial MT" w:eastAsia="Arial MT" w:hAnsi="Arial MT" w:cs="Arial MT"/>
      <w:lang w:val="es-ES"/>
    </w:rPr>
  </w:style>
  <w:style w:type="paragraph" w:styleId="Piedepgina">
    <w:name w:val="footer"/>
    <w:basedOn w:val="Normal"/>
    <w:link w:val="PiedepginaCar"/>
    <w:uiPriority w:val="99"/>
    <w:unhideWhenUsed/>
    <w:rsid w:val="000A31BF"/>
    <w:pPr>
      <w:tabs>
        <w:tab w:val="center" w:pos="4252"/>
        <w:tab w:val="right" w:pos="8504"/>
      </w:tabs>
    </w:pPr>
  </w:style>
  <w:style w:type="character" w:customStyle="1" w:styleId="PiedepginaCar">
    <w:name w:val="Pie de página Car"/>
    <w:basedOn w:val="Fuentedeprrafopredeter"/>
    <w:link w:val="Piedepgina"/>
    <w:uiPriority w:val="99"/>
    <w:rsid w:val="000A31BF"/>
    <w:rPr>
      <w:rFonts w:ascii="Arial MT" w:eastAsia="Arial MT" w:hAnsi="Arial MT" w:cs="Arial MT"/>
      <w:lang w:val="es-ES"/>
    </w:rPr>
  </w:style>
  <w:style w:type="paragraph" w:styleId="NormalWeb">
    <w:name w:val="Normal (Web)"/>
    <w:basedOn w:val="Normal"/>
    <w:uiPriority w:val="99"/>
    <w:semiHidden/>
    <w:unhideWhenUsed/>
    <w:rsid w:val="000A31BF"/>
    <w:pPr>
      <w:widowControl/>
      <w:autoSpaceDE/>
      <w:autoSpaceDN/>
      <w:spacing w:before="100" w:beforeAutospacing="1" w:after="100" w:afterAutospacing="1"/>
    </w:pPr>
    <w:rPr>
      <w:rFonts w:ascii="Times New Roman" w:eastAsiaTheme="minorEastAsia" w:hAnsi="Times New Roman" w:cs="Times New Roman"/>
      <w:sz w:val="24"/>
      <w:szCs w:val="24"/>
      <w:lang w:eastAsia="es-ES"/>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1.xml"/><Relationship Id="rId117" Type="http://schemas.openxmlformats.org/officeDocument/2006/relationships/image" Target="media/image75.png"/><Relationship Id="rId21" Type="http://schemas.openxmlformats.org/officeDocument/2006/relationships/image" Target="media/image7.png"/><Relationship Id="rId42" Type="http://schemas.openxmlformats.org/officeDocument/2006/relationships/header" Target="header18.xml"/><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image" Target="media/image39.png"/><Relationship Id="rId84" Type="http://schemas.openxmlformats.org/officeDocument/2006/relationships/image" Target="media/image55.png"/><Relationship Id="rId89" Type="http://schemas.openxmlformats.org/officeDocument/2006/relationships/header" Target="header26.xml"/><Relationship Id="rId112" Type="http://schemas.openxmlformats.org/officeDocument/2006/relationships/header" Target="header35.xml"/><Relationship Id="rId133" Type="http://schemas.openxmlformats.org/officeDocument/2006/relationships/image" Target="media/image83.png"/><Relationship Id="rId138" Type="http://schemas.openxmlformats.org/officeDocument/2006/relationships/image" Target="media/image86.png"/><Relationship Id="rId154" Type="http://schemas.openxmlformats.org/officeDocument/2006/relationships/image" Target="media/image99.png"/><Relationship Id="rId159" Type="http://schemas.openxmlformats.org/officeDocument/2006/relationships/image" Target="media/image104.png"/><Relationship Id="rId175" Type="http://schemas.openxmlformats.org/officeDocument/2006/relationships/image" Target="media/image120.png"/><Relationship Id="rId170" Type="http://schemas.openxmlformats.org/officeDocument/2006/relationships/image" Target="media/image115.png"/><Relationship Id="rId16" Type="http://schemas.openxmlformats.org/officeDocument/2006/relationships/header" Target="header6.xml"/><Relationship Id="rId107" Type="http://schemas.openxmlformats.org/officeDocument/2006/relationships/image" Target="media/image69.png"/><Relationship Id="rId11" Type="http://schemas.openxmlformats.org/officeDocument/2006/relationships/image" Target="media/image4.png"/><Relationship Id="rId32" Type="http://schemas.openxmlformats.org/officeDocument/2006/relationships/image" Target="media/image13.png"/><Relationship Id="rId37" Type="http://schemas.openxmlformats.org/officeDocument/2006/relationships/header" Target="header16.xml"/><Relationship Id="rId53" Type="http://schemas.openxmlformats.org/officeDocument/2006/relationships/image" Target="media/image25.png"/><Relationship Id="rId58" Type="http://schemas.openxmlformats.org/officeDocument/2006/relationships/image" Target="media/image30.png"/><Relationship Id="rId74" Type="http://schemas.openxmlformats.org/officeDocument/2006/relationships/image" Target="media/image45.png"/><Relationship Id="rId79" Type="http://schemas.openxmlformats.org/officeDocument/2006/relationships/image" Target="media/image50.png"/><Relationship Id="rId102" Type="http://schemas.openxmlformats.org/officeDocument/2006/relationships/header" Target="header30.xml"/><Relationship Id="rId123" Type="http://schemas.openxmlformats.org/officeDocument/2006/relationships/image" Target="media/image78.png"/><Relationship Id="rId128" Type="http://schemas.openxmlformats.org/officeDocument/2006/relationships/header" Target="header42.xml"/><Relationship Id="rId144" Type="http://schemas.openxmlformats.org/officeDocument/2006/relationships/image" Target="media/image91.png"/><Relationship Id="rId149" Type="http://schemas.openxmlformats.org/officeDocument/2006/relationships/image" Target="media/image94.png"/><Relationship Id="rId5" Type="http://schemas.openxmlformats.org/officeDocument/2006/relationships/footnotes" Target="footnotes.xml"/><Relationship Id="rId90" Type="http://schemas.openxmlformats.org/officeDocument/2006/relationships/image" Target="media/image58.png"/><Relationship Id="rId95" Type="http://schemas.openxmlformats.org/officeDocument/2006/relationships/header" Target="header27.xml"/><Relationship Id="rId160" Type="http://schemas.openxmlformats.org/officeDocument/2006/relationships/image" Target="media/image105.png"/><Relationship Id="rId165" Type="http://schemas.openxmlformats.org/officeDocument/2006/relationships/image" Target="media/image110.png"/><Relationship Id="rId181" Type="http://schemas.openxmlformats.org/officeDocument/2006/relationships/image" Target="media/image124.png"/><Relationship Id="rId22" Type="http://schemas.openxmlformats.org/officeDocument/2006/relationships/header" Target="header9.xml"/><Relationship Id="rId27" Type="http://schemas.openxmlformats.org/officeDocument/2006/relationships/image" Target="media/image10.png"/><Relationship Id="rId43" Type="http://schemas.openxmlformats.org/officeDocument/2006/relationships/image" Target="media/image19.png"/><Relationship Id="rId48" Type="http://schemas.openxmlformats.org/officeDocument/2006/relationships/header" Target="header21.xml"/><Relationship Id="rId64" Type="http://schemas.openxmlformats.org/officeDocument/2006/relationships/image" Target="media/image36.png"/><Relationship Id="rId69" Type="http://schemas.openxmlformats.org/officeDocument/2006/relationships/image" Target="media/image40.png"/><Relationship Id="rId113" Type="http://schemas.openxmlformats.org/officeDocument/2006/relationships/image" Target="media/image72.png"/><Relationship Id="rId118" Type="http://schemas.openxmlformats.org/officeDocument/2006/relationships/header" Target="header37.xml"/><Relationship Id="rId134" Type="http://schemas.openxmlformats.org/officeDocument/2006/relationships/image" Target="media/image84.png"/><Relationship Id="rId139" Type="http://schemas.openxmlformats.org/officeDocument/2006/relationships/header" Target="header47.xml"/><Relationship Id="rId80" Type="http://schemas.openxmlformats.org/officeDocument/2006/relationships/image" Target="media/image51.png"/><Relationship Id="rId85" Type="http://schemas.openxmlformats.org/officeDocument/2006/relationships/header" Target="header24.xml"/><Relationship Id="rId150" Type="http://schemas.openxmlformats.org/officeDocument/2006/relationships/image" Target="media/image95.png"/><Relationship Id="rId155" Type="http://schemas.openxmlformats.org/officeDocument/2006/relationships/image" Target="media/image100.png"/><Relationship Id="rId171" Type="http://schemas.openxmlformats.org/officeDocument/2006/relationships/image" Target="media/image116.png"/><Relationship Id="rId176" Type="http://schemas.openxmlformats.org/officeDocument/2006/relationships/image" Target="media/image121.png"/><Relationship Id="rId12" Type="http://schemas.openxmlformats.org/officeDocument/2006/relationships/header" Target="header2.xml"/><Relationship Id="rId17" Type="http://schemas.openxmlformats.org/officeDocument/2006/relationships/image" Target="media/image5.png"/><Relationship Id="rId33" Type="http://schemas.openxmlformats.org/officeDocument/2006/relationships/header" Target="header14.xml"/><Relationship Id="rId38" Type="http://schemas.openxmlformats.org/officeDocument/2006/relationships/image" Target="media/image16.png"/><Relationship Id="rId59" Type="http://schemas.openxmlformats.org/officeDocument/2006/relationships/image" Target="media/image31.png"/><Relationship Id="rId103" Type="http://schemas.openxmlformats.org/officeDocument/2006/relationships/image" Target="media/image67.png"/><Relationship Id="rId108" Type="http://schemas.openxmlformats.org/officeDocument/2006/relationships/header" Target="header33.xml"/><Relationship Id="rId124" Type="http://schemas.openxmlformats.org/officeDocument/2006/relationships/header" Target="header40.xml"/><Relationship Id="rId129" Type="http://schemas.openxmlformats.org/officeDocument/2006/relationships/image" Target="media/image81.png"/><Relationship Id="rId54" Type="http://schemas.openxmlformats.org/officeDocument/2006/relationships/image" Target="media/image26.png"/><Relationship Id="rId70" Type="http://schemas.openxmlformats.org/officeDocument/2006/relationships/image" Target="media/image41.png"/><Relationship Id="rId75" Type="http://schemas.openxmlformats.org/officeDocument/2006/relationships/image" Target="media/image46.png"/><Relationship Id="rId91" Type="http://schemas.openxmlformats.org/officeDocument/2006/relationships/image" Target="media/image59.png"/><Relationship Id="rId96" Type="http://schemas.openxmlformats.org/officeDocument/2006/relationships/image" Target="media/image63.png"/><Relationship Id="rId140" Type="http://schemas.openxmlformats.org/officeDocument/2006/relationships/image" Target="media/image87.png"/><Relationship Id="rId145" Type="http://schemas.openxmlformats.org/officeDocument/2006/relationships/image" Target="media/image92.png"/><Relationship Id="rId161" Type="http://schemas.openxmlformats.org/officeDocument/2006/relationships/image" Target="media/image106.png"/><Relationship Id="rId166" Type="http://schemas.openxmlformats.org/officeDocument/2006/relationships/image" Target="media/image111.png"/><Relationship Id="rId182" Type="http://schemas.openxmlformats.org/officeDocument/2006/relationships/header" Target="header52.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png"/><Relationship Id="rId28" Type="http://schemas.openxmlformats.org/officeDocument/2006/relationships/header" Target="header12.xml"/><Relationship Id="rId49" Type="http://schemas.openxmlformats.org/officeDocument/2006/relationships/image" Target="media/image22.png"/><Relationship Id="rId114" Type="http://schemas.openxmlformats.org/officeDocument/2006/relationships/image" Target="media/image73.png"/><Relationship Id="rId119" Type="http://schemas.openxmlformats.org/officeDocument/2006/relationships/image" Target="media/image76.png"/><Relationship Id="rId44" Type="http://schemas.openxmlformats.org/officeDocument/2006/relationships/header" Target="header19.xml"/><Relationship Id="rId60" Type="http://schemas.openxmlformats.org/officeDocument/2006/relationships/image" Target="media/image32.png"/><Relationship Id="rId65" Type="http://schemas.openxmlformats.org/officeDocument/2006/relationships/header" Target="header23.xml"/><Relationship Id="rId81" Type="http://schemas.openxmlformats.org/officeDocument/2006/relationships/image" Target="media/image52.png"/><Relationship Id="rId86" Type="http://schemas.openxmlformats.org/officeDocument/2006/relationships/image" Target="media/image56.png"/><Relationship Id="rId130" Type="http://schemas.openxmlformats.org/officeDocument/2006/relationships/header" Target="header43.xml"/><Relationship Id="rId135" Type="http://schemas.openxmlformats.org/officeDocument/2006/relationships/header" Target="header45.xml"/><Relationship Id="rId151" Type="http://schemas.openxmlformats.org/officeDocument/2006/relationships/image" Target="media/image96.png"/><Relationship Id="rId156" Type="http://schemas.openxmlformats.org/officeDocument/2006/relationships/image" Target="media/image101.png"/><Relationship Id="rId177" Type="http://schemas.openxmlformats.org/officeDocument/2006/relationships/image" Target="media/image122.png"/><Relationship Id="rId4" Type="http://schemas.openxmlformats.org/officeDocument/2006/relationships/webSettings" Target="webSettings.xml"/><Relationship Id="rId9" Type="http://schemas.openxmlformats.org/officeDocument/2006/relationships/image" Target="media/image2.png"/><Relationship Id="rId172" Type="http://schemas.openxmlformats.org/officeDocument/2006/relationships/image" Target="media/image117.png"/><Relationship Id="rId180" Type="http://schemas.openxmlformats.org/officeDocument/2006/relationships/header" Target="header51.xml"/><Relationship Id="rId13" Type="http://schemas.openxmlformats.org/officeDocument/2006/relationships/header" Target="header3.xml"/><Relationship Id="rId18" Type="http://schemas.openxmlformats.org/officeDocument/2006/relationships/header" Target="header7.xml"/><Relationship Id="rId39" Type="http://schemas.openxmlformats.org/officeDocument/2006/relationships/header" Target="header17.xml"/><Relationship Id="rId109" Type="http://schemas.openxmlformats.org/officeDocument/2006/relationships/image" Target="media/image70.png"/><Relationship Id="rId34" Type="http://schemas.openxmlformats.org/officeDocument/2006/relationships/image" Target="media/image14.png"/><Relationship Id="rId50" Type="http://schemas.openxmlformats.org/officeDocument/2006/relationships/header" Target="header22.xml"/><Relationship Id="rId55" Type="http://schemas.openxmlformats.org/officeDocument/2006/relationships/image" Target="media/image27.png"/><Relationship Id="rId76" Type="http://schemas.openxmlformats.org/officeDocument/2006/relationships/image" Target="media/image47.png"/><Relationship Id="rId97" Type="http://schemas.openxmlformats.org/officeDocument/2006/relationships/header" Target="header28.xml"/><Relationship Id="rId104" Type="http://schemas.openxmlformats.org/officeDocument/2006/relationships/header" Target="header31.xml"/><Relationship Id="rId120" Type="http://schemas.openxmlformats.org/officeDocument/2006/relationships/header" Target="header38.xml"/><Relationship Id="rId125" Type="http://schemas.openxmlformats.org/officeDocument/2006/relationships/image" Target="media/image79.png"/><Relationship Id="rId141" Type="http://schemas.openxmlformats.org/officeDocument/2006/relationships/image" Target="media/image88.png"/><Relationship Id="rId146" Type="http://schemas.openxmlformats.org/officeDocument/2006/relationships/header" Target="header48.xml"/><Relationship Id="rId167" Type="http://schemas.openxmlformats.org/officeDocument/2006/relationships/image" Target="media/image112.png"/><Relationship Id="rId7" Type="http://schemas.openxmlformats.org/officeDocument/2006/relationships/header" Target="header1.xml"/><Relationship Id="rId71" Type="http://schemas.openxmlformats.org/officeDocument/2006/relationships/image" Target="media/image42.png"/><Relationship Id="rId92" Type="http://schemas.openxmlformats.org/officeDocument/2006/relationships/image" Target="media/image60.png"/><Relationship Id="rId162" Type="http://schemas.openxmlformats.org/officeDocument/2006/relationships/image" Target="media/image107.png"/><Relationship Id="rId183" Type="http://schemas.openxmlformats.org/officeDocument/2006/relationships/image" Target="media/image125.png"/><Relationship Id="rId2" Type="http://schemas.openxmlformats.org/officeDocument/2006/relationships/styles" Target="styles.xml"/><Relationship Id="rId29" Type="http://schemas.openxmlformats.org/officeDocument/2006/relationships/image" Target="media/image11.png"/><Relationship Id="rId24" Type="http://schemas.openxmlformats.org/officeDocument/2006/relationships/header" Target="header10.xml"/><Relationship Id="rId40" Type="http://schemas.openxmlformats.org/officeDocument/2006/relationships/image" Target="media/image17.png"/><Relationship Id="rId45" Type="http://schemas.openxmlformats.org/officeDocument/2006/relationships/image" Target="media/image20.png"/><Relationship Id="rId66" Type="http://schemas.openxmlformats.org/officeDocument/2006/relationships/image" Target="media/image37.png"/><Relationship Id="rId87" Type="http://schemas.openxmlformats.org/officeDocument/2006/relationships/header" Target="header25.xml"/><Relationship Id="rId110" Type="http://schemas.openxmlformats.org/officeDocument/2006/relationships/header" Target="header34.xml"/><Relationship Id="rId115" Type="http://schemas.openxmlformats.org/officeDocument/2006/relationships/image" Target="media/image74.png"/><Relationship Id="rId131" Type="http://schemas.openxmlformats.org/officeDocument/2006/relationships/image" Target="media/image82.png"/><Relationship Id="rId136" Type="http://schemas.openxmlformats.org/officeDocument/2006/relationships/image" Target="media/image85.png"/><Relationship Id="rId157" Type="http://schemas.openxmlformats.org/officeDocument/2006/relationships/image" Target="media/image102.png"/><Relationship Id="rId178" Type="http://schemas.openxmlformats.org/officeDocument/2006/relationships/header" Target="header50.xml"/><Relationship Id="rId61" Type="http://schemas.openxmlformats.org/officeDocument/2006/relationships/image" Target="media/image33.png"/><Relationship Id="rId82" Type="http://schemas.openxmlformats.org/officeDocument/2006/relationships/image" Target="media/image53.png"/><Relationship Id="rId152" Type="http://schemas.openxmlformats.org/officeDocument/2006/relationships/image" Target="media/image97.png"/><Relationship Id="rId173" Type="http://schemas.openxmlformats.org/officeDocument/2006/relationships/image" Target="media/image118.png"/><Relationship Id="rId19" Type="http://schemas.openxmlformats.org/officeDocument/2006/relationships/image" Target="media/image6.png"/><Relationship Id="rId14" Type="http://schemas.openxmlformats.org/officeDocument/2006/relationships/header" Target="header4.xml"/><Relationship Id="rId30" Type="http://schemas.openxmlformats.org/officeDocument/2006/relationships/image" Target="media/image12.png"/><Relationship Id="rId35" Type="http://schemas.openxmlformats.org/officeDocument/2006/relationships/header" Target="header15.xml"/><Relationship Id="rId56" Type="http://schemas.openxmlformats.org/officeDocument/2006/relationships/image" Target="media/image28.png"/><Relationship Id="rId77" Type="http://schemas.openxmlformats.org/officeDocument/2006/relationships/image" Target="media/image48.png"/><Relationship Id="rId100" Type="http://schemas.openxmlformats.org/officeDocument/2006/relationships/image" Target="media/image65.png"/><Relationship Id="rId105" Type="http://schemas.openxmlformats.org/officeDocument/2006/relationships/image" Target="media/image68.png"/><Relationship Id="rId126" Type="http://schemas.openxmlformats.org/officeDocument/2006/relationships/header" Target="header41.xml"/><Relationship Id="rId147" Type="http://schemas.openxmlformats.org/officeDocument/2006/relationships/image" Target="media/image93.png"/><Relationship Id="rId168" Type="http://schemas.openxmlformats.org/officeDocument/2006/relationships/image" Target="media/image113.png"/><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image" Target="media/image43.png"/><Relationship Id="rId93" Type="http://schemas.openxmlformats.org/officeDocument/2006/relationships/image" Target="media/image61.png"/><Relationship Id="rId98" Type="http://schemas.openxmlformats.org/officeDocument/2006/relationships/image" Target="media/image64.png"/><Relationship Id="rId121" Type="http://schemas.openxmlformats.org/officeDocument/2006/relationships/image" Target="media/image77.png"/><Relationship Id="rId142" Type="http://schemas.openxmlformats.org/officeDocument/2006/relationships/image" Target="media/image89.png"/><Relationship Id="rId163" Type="http://schemas.openxmlformats.org/officeDocument/2006/relationships/image" Target="media/image108.png"/><Relationship Id="rId184"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9.png"/><Relationship Id="rId46" Type="http://schemas.openxmlformats.org/officeDocument/2006/relationships/header" Target="header20.xml"/><Relationship Id="rId67" Type="http://schemas.openxmlformats.org/officeDocument/2006/relationships/image" Target="media/image38.png"/><Relationship Id="rId116" Type="http://schemas.openxmlformats.org/officeDocument/2006/relationships/header" Target="header36.xml"/><Relationship Id="rId137" Type="http://schemas.openxmlformats.org/officeDocument/2006/relationships/header" Target="header46.xml"/><Relationship Id="rId158" Type="http://schemas.openxmlformats.org/officeDocument/2006/relationships/image" Target="media/image103.png"/><Relationship Id="rId20" Type="http://schemas.openxmlformats.org/officeDocument/2006/relationships/header" Target="header8.xml"/><Relationship Id="rId41" Type="http://schemas.openxmlformats.org/officeDocument/2006/relationships/image" Target="media/image18.png"/><Relationship Id="rId62" Type="http://schemas.openxmlformats.org/officeDocument/2006/relationships/image" Target="media/image34.jpeg"/><Relationship Id="rId83" Type="http://schemas.openxmlformats.org/officeDocument/2006/relationships/image" Target="media/image54.png"/><Relationship Id="rId88" Type="http://schemas.openxmlformats.org/officeDocument/2006/relationships/image" Target="media/image57.png"/><Relationship Id="rId111" Type="http://schemas.openxmlformats.org/officeDocument/2006/relationships/image" Target="media/image71.png"/><Relationship Id="rId132" Type="http://schemas.openxmlformats.org/officeDocument/2006/relationships/header" Target="header44.xml"/><Relationship Id="rId153" Type="http://schemas.openxmlformats.org/officeDocument/2006/relationships/image" Target="media/image98.png"/><Relationship Id="rId174" Type="http://schemas.openxmlformats.org/officeDocument/2006/relationships/image" Target="media/image119.png"/><Relationship Id="rId179" Type="http://schemas.openxmlformats.org/officeDocument/2006/relationships/image" Target="media/image123.png"/><Relationship Id="rId15" Type="http://schemas.openxmlformats.org/officeDocument/2006/relationships/header" Target="header5.xml"/><Relationship Id="rId36" Type="http://schemas.openxmlformats.org/officeDocument/2006/relationships/image" Target="media/image15.png"/><Relationship Id="rId57" Type="http://schemas.openxmlformats.org/officeDocument/2006/relationships/image" Target="media/image29.png"/><Relationship Id="rId106" Type="http://schemas.openxmlformats.org/officeDocument/2006/relationships/header" Target="header32.xml"/><Relationship Id="rId127" Type="http://schemas.openxmlformats.org/officeDocument/2006/relationships/image" Target="media/image80.png"/><Relationship Id="rId10" Type="http://schemas.openxmlformats.org/officeDocument/2006/relationships/image" Target="media/image3.png"/><Relationship Id="rId31" Type="http://schemas.openxmlformats.org/officeDocument/2006/relationships/header" Target="header13.xml"/><Relationship Id="rId52" Type="http://schemas.openxmlformats.org/officeDocument/2006/relationships/image" Target="media/image24.png"/><Relationship Id="rId73" Type="http://schemas.openxmlformats.org/officeDocument/2006/relationships/image" Target="media/image44.png"/><Relationship Id="rId78" Type="http://schemas.openxmlformats.org/officeDocument/2006/relationships/image" Target="media/image49.png"/><Relationship Id="rId94" Type="http://schemas.openxmlformats.org/officeDocument/2006/relationships/image" Target="media/image62.jpeg"/><Relationship Id="rId99" Type="http://schemas.openxmlformats.org/officeDocument/2006/relationships/header" Target="header29.xml"/><Relationship Id="rId101" Type="http://schemas.openxmlformats.org/officeDocument/2006/relationships/image" Target="media/image66.png"/><Relationship Id="rId122" Type="http://schemas.openxmlformats.org/officeDocument/2006/relationships/header" Target="header39.xml"/><Relationship Id="rId143" Type="http://schemas.openxmlformats.org/officeDocument/2006/relationships/image" Target="media/image90.png"/><Relationship Id="rId148" Type="http://schemas.openxmlformats.org/officeDocument/2006/relationships/header" Target="header49.xml"/><Relationship Id="rId164" Type="http://schemas.openxmlformats.org/officeDocument/2006/relationships/image" Target="media/image109.png"/><Relationship Id="rId169" Type="http://schemas.openxmlformats.org/officeDocument/2006/relationships/image" Target="media/image114.png"/><Relationship Id="rId18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1</Pages>
  <Words>32510</Words>
  <Characters>178806</Characters>
  <Application>Microsoft Office Word</Application>
  <DocSecurity>0</DocSecurity>
  <Lines>1490</Lines>
  <Paragraphs>421</Paragraphs>
  <ScaleCrop>false</ScaleCrop>
  <HeadingPairs>
    <vt:vector size="2" baseType="variant">
      <vt:variant>
        <vt:lpstr>Título</vt:lpstr>
      </vt:variant>
      <vt:variant>
        <vt:i4>1</vt:i4>
      </vt:variant>
    </vt:vector>
  </HeadingPairs>
  <TitlesOfParts>
    <vt:vector size="1" baseType="lpstr">
      <vt:lpstr>CDI_PET_ESM.docx</vt:lpstr>
    </vt:vector>
  </TitlesOfParts>
  <Company/>
  <LinksUpToDate>false</LinksUpToDate>
  <CharactersWithSpaces>210895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CDI_PET_ESM.docx</dc:title>
  <dc:creator>Compras 01</dc:creator>
  <cp:lastModifiedBy>Compras02</cp:lastModifiedBy>
  <cp:revision>6</cp:revision>
  <cp:lastPrinted>2022-07-21T16:09:00Z</cp:lastPrinted>
  <dcterms:created xsi:type="dcterms:W3CDTF">2022-07-14T13:06:00Z</dcterms:created>
  <dcterms:modified xsi:type="dcterms:W3CDTF">2022-07-21T16:39:00Z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2021-11-17T00:00:00Z</vt:filetime>
  </property>
  <property fmtid="{D5CDD505-2E9C-101B-9397-08002B2CF9AE}" pid="3" name="LastSaved">
    <vt:filetime>2022-07-14T00:00:00Z</vt:filetime>
  </property>
</Properties>
</file>